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D6" w:rsidRPr="00CE4F31" w:rsidRDefault="007E39D6" w:rsidP="007E39D6">
      <w:pPr>
        <w:ind w:firstLine="720"/>
        <w:jc w:val="center"/>
        <w:rPr>
          <w:sz w:val="28"/>
          <w:szCs w:val="28"/>
        </w:rPr>
      </w:pPr>
      <w:r w:rsidRPr="00CE4F31">
        <w:rPr>
          <w:sz w:val="28"/>
          <w:szCs w:val="28"/>
        </w:rPr>
        <w:t>Муниципальная программа</w:t>
      </w:r>
    </w:p>
    <w:p w:rsidR="007E39D6" w:rsidRPr="00CE4F31" w:rsidRDefault="007E39D6" w:rsidP="007E39D6">
      <w:pPr>
        <w:ind w:firstLine="720"/>
        <w:jc w:val="center"/>
        <w:rPr>
          <w:sz w:val="28"/>
          <w:szCs w:val="28"/>
        </w:rPr>
      </w:pPr>
      <w:r w:rsidRPr="00CE4F31">
        <w:rPr>
          <w:sz w:val="28"/>
          <w:szCs w:val="28"/>
        </w:rPr>
        <w:t>«Развитие образования Шушенского района»</w:t>
      </w:r>
    </w:p>
    <w:p w:rsidR="007E39D6" w:rsidRPr="00947FCE" w:rsidRDefault="007E39D6" w:rsidP="00947FCE">
      <w:pPr>
        <w:ind w:firstLine="720"/>
        <w:jc w:val="center"/>
        <w:rPr>
          <w:sz w:val="28"/>
          <w:szCs w:val="28"/>
        </w:rPr>
      </w:pPr>
      <w:r w:rsidRPr="00CE4F31">
        <w:rPr>
          <w:sz w:val="28"/>
          <w:szCs w:val="28"/>
        </w:rPr>
        <w:t>за 201</w:t>
      </w:r>
      <w:r w:rsidR="00947FCE">
        <w:rPr>
          <w:sz w:val="28"/>
          <w:szCs w:val="28"/>
        </w:rPr>
        <w:t>7</w:t>
      </w:r>
      <w:r w:rsidRPr="00CE4F31">
        <w:rPr>
          <w:sz w:val="28"/>
          <w:szCs w:val="28"/>
        </w:rPr>
        <w:t xml:space="preserve"> год</w:t>
      </w:r>
    </w:p>
    <w:p w:rsidR="007E39D6" w:rsidRPr="00CE4F31" w:rsidRDefault="007E39D6" w:rsidP="007E39D6">
      <w:pPr>
        <w:rPr>
          <w:sz w:val="28"/>
          <w:szCs w:val="28"/>
        </w:rPr>
      </w:pPr>
      <w:r w:rsidRPr="00CE4F31">
        <w:rPr>
          <w:sz w:val="28"/>
          <w:szCs w:val="28"/>
        </w:rPr>
        <w:t>Пояснения по целевым показателям:</w:t>
      </w:r>
    </w:p>
    <w:p w:rsidR="007E39D6" w:rsidRPr="00CE4F31" w:rsidRDefault="007E39D6" w:rsidP="007E39D6">
      <w:pPr>
        <w:rPr>
          <w:sz w:val="28"/>
          <w:szCs w:val="28"/>
        </w:rPr>
      </w:pPr>
      <w:r w:rsidRPr="00CE4F31">
        <w:rPr>
          <w:sz w:val="28"/>
          <w:szCs w:val="28"/>
        </w:rPr>
        <w:t>Подпрограмма 1"Развитие дошкольного, общего и дополнительного образования детей"</w:t>
      </w:r>
    </w:p>
    <w:p w:rsidR="007E39D6" w:rsidRPr="00CE4F31" w:rsidRDefault="007E39D6" w:rsidP="007E39D6">
      <w:pPr>
        <w:numPr>
          <w:ilvl w:val="0"/>
          <w:numId w:val="1"/>
        </w:numPr>
        <w:jc w:val="both"/>
        <w:rPr>
          <w:sz w:val="28"/>
          <w:szCs w:val="28"/>
        </w:rPr>
      </w:pPr>
      <w:r w:rsidRPr="00CE4F31">
        <w:rPr>
          <w:sz w:val="28"/>
          <w:szCs w:val="28"/>
        </w:rPr>
        <w:t>Целевые показатели:</w:t>
      </w:r>
    </w:p>
    <w:p w:rsidR="007E39D6" w:rsidRPr="00CE4F31" w:rsidRDefault="007E39D6" w:rsidP="00CE4F31">
      <w:pPr>
        <w:ind w:firstLineChars="100" w:firstLine="280"/>
        <w:jc w:val="both"/>
        <w:rPr>
          <w:sz w:val="28"/>
          <w:szCs w:val="28"/>
        </w:rPr>
      </w:pPr>
      <w:r w:rsidRPr="00CE4F31">
        <w:rPr>
          <w:sz w:val="28"/>
          <w:szCs w:val="28"/>
        </w:rPr>
        <w:t>Отношение численности детей в возрасте 3–7 лет, которым предоставлена возможность получать услуги дошкольного образования, 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 Шушенского района (с учетом групп кратковременного пребывания)</w:t>
      </w:r>
    </w:p>
    <w:p w:rsidR="007E39D6" w:rsidRPr="00CE4F31" w:rsidRDefault="007E39D6" w:rsidP="007E39D6">
      <w:pPr>
        <w:jc w:val="both"/>
        <w:rPr>
          <w:sz w:val="28"/>
          <w:szCs w:val="28"/>
        </w:rPr>
      </w:pPr>
      <w:r w:rsidRPr="00CE4F31">
        <w:rPr>
          <w:sz w:val="28"/>
          <w:szCs w:val="28"/>
        </w:rPr>
        <w:t>Снижение показателя за счет увеличения проживающих на территории района детей от 3 до 7 лет.</w:t>
      </w:r>
    </w:p>
    <w:p w:rsidR="007E39D6" w:rsidRPr="00CE4F31" w:rsidRDefault="007E39D6" w:rsidP="007E39D6">
      <w:pPr>
        <w:jc w:val="both"/>
        <w:rPr>
          <w:sz w:val="28"/>
          <w:szCs w:val="28"/>
        </w:rPr>
      </w:pPr>
      <w:r w:rsidRPr="00CE4F31">
        <w:rPr>
          <w:sz w:val="28"/>
          <w:szCs w:val="28"/>
        </w:rPr>
        <w:t>на 01.01.2014г.-2030 чел.</w:t>
      </w:r>
    </w:p>
    <w:p w:rsidR="007E39D6" w:rsidRPr="00CE4F31" w:rsidRDefault="007E39D6" w:rsidP="007E39D6">
      <w:pPr>
        <w:jc w:val="both"/>
        <w:rPr>
          <w:sz w:val="28"/>
          <w:szCs w:val="28"/>
        </w:rPr>
      </w:pPr>
      <w:r w:rsidRPr="00CE4F31">
        <w:rPr>
          <w:sz w:val="28"/>
          <w:szCs w:val="28"/>
        </w:rPr>
        <w:t>на 01.01.2015г. – 2138 чел.</w:t>
      </w:r>
    </w:p>
    <w:p w:rsidR="007E39D6" w:rsidRPr="00CE4F31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 w:rsidRPr="00CE4F31">
        <w:rPr>
          <w:sz w:val="28"/>
          <w:szCs w:val="28"/>
        </w:rPr>
        <w:t xml:space="preserve">На реализации муниципальной программы «Развитие образования Шушенского района» выделено бюджетных ассигнований </w:t>
      </w:r>
      <w:r w:rsidR="005F72E6">
        <w:rPr>
          <w:sz w:val="28"/>
          <w:szCs w:val="28"/>
        </w:rPr>
        <w:t>696955,550</w:t>
      </w:r>
      <w:r w:rsidRPr="00CE4F31">
        <w:rPr>
          <w:sz w:val="28"/>
          <w:szCs w:val="28"/>
        </w:rPr>
        <w:t xml:space="preserve"> тыс</w:t>
      </w:r>
      <w:proofErr w:type="gramStart"/>
      <w:r w:rsidRPr="00CE4F31">
        <w:rPr>
          <w:sz w:val="28"/>
          <w:szCs w:val="28"/>
        </w:rPr>
        <w:t>.р</w:t>
      </w:r>
      <w:proofErr w:type="gramEnd"/>
      <w:r w:rsidRPr="00CE4F31">
        <w:rPr>
          <w:sz w:val="28"/>
          <w:szCs w:val="28"/>
        </w:rPr>
        <w:t xml:space="preserve">ублей, освоено </w:t>
      </w:r>
      <w:r w:rsidR="005F72E6">
        <w:rPr>
          <w:sz w:val="28"/>
          <w:szCs w:val="28"/>
        </w:rPr>
        <w:t>690987,746</w:t>
      </w:r>
      <w:r w:rsidRPr="00CE4F31">
        <w:rPr>
          <w:sz w:val="28"/>
          <w:szCs w:val="28"/>
        </w:rPr>
        <w:t xml:space="preserve"> тыс.рублей исполнение составило 99,</w:t>
      </w:r>
      <w:r w:rsidR="005F72E6">
        <w:rPr>
          <w:sz w:val="28"/>
          <w:szCs w:val="28"/>
        </w:rPr>
        <w:t>14</w:t>
      </w:r>
      <w:r w:rsidRPr="00CE4F31">
        <w:rPr>
          <w:sz w:val="28"/>
          <w:szCs w:val="28"/>
        </w:rPr>
        <w:t xml:space="preserve"> % .</w:t>
      </w:r>
    </w:p>
    <w:p w:rsidR="007E39D6" w:rsidRPr="00CE4F31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 w:rsidRPr="00CE4F31">
        <w:rPr>
          <w:sz w:val="28"/>
          <w:szCs w:val="28"/>
        </w:rPr>
        <w:t>В рамках муниципальной программы реализуются 1 Подпрограмма и 2 мероприятия:</w:t>
      </w:r>
    </w:p>
    <w:p w:rsidR="007E39D6" w:rsidRPr="00CE4F31" w:rsidRDefault="007E39D6" w:rsidP="007E39D6">
      <w:pPr>
        <w:pStyle w:val="a3"/>
        <w:numPr>
          <w:ilvl w:val="0"/>
          <w:numId w:val="2"/>
        </w:numPr>
        <w:tabs>
          <w:tab w:val="left" w:pos="142"/>
        </w:tabs>
        <w:spacing w:after="0"/>
        <w:jc w:val="both"/>
        <w:rPr>
          <w:sz w:val="28"/>
          <w:szCs w:val="28"/>
        </w:rPr>
      </w:pPr>
      <w:r w:rsidRPr="00CE4F31">
        <w:rPr>
          <w:sz w:val="28"/>
          <w:szCs w:val="28"/>
        </w:rPr>
        <w:t xml:space="preserve">Подпрограмма «Развитие дошкольного, общего и дополнительного образования детей»; </w:t>
      </w:r>
    </w:p>
    <w:p w:rsidR="007E39D6" w:rsidRPr="00CE4F31" w:rsidRDefault="007E39D6" w:rsidP="007E39D6">
      <w:pPr>
        <w:pStyle w:val="a3"/>
        <w:numPr>
          <w:ilvl w:val="0"/>
          <w:numId w:val="2"/>
        </w:numPr>
        <w:tabs>
          <w:tab w:val="left" w:pos="142"/>
        </w:tabs>
        <w:spacing w:after="0"/>
        <w:jc w:val="both"/>
        <w:rPr>
          <w:sz w:val="28"/>
          <w:szCs w:val="28"/>
        </w:rPr>
      </w:pPr>
      <w:r w:rsidRPr="00CE4F31">
        <w:rPr>
          <w:sz w:val="28"/>
          <w:szCs w:val="28"/>
        </w:rPr>
        <w:t>Мероприятие программы 1 «Господдержка детей сирот, организация и осуществление деятельности по опеке и попечительству в отношении несовершеннолетних»;</w:t>
      </w:r>
    </w:p>
    <w:p w:rsidR="007E39D6" w:rsidRPr="00CE4F31" w:rsidRDefault="007E39D6" w:rsidP="007E39D6">
      <w:pPr>
        <w:pStyle w:val="a3"/>
        <w:numPr>
          <w:ilvl w:val="0"/>
          <w:numId w:val="2"/>
        </w:numPr>
        <w:tabs>
          <w:tab w:val="left" w:pos="142"/>
        </w:tabs>
        <w:spacing w:after="0"/>
        <w:jc w:val="both"/>
        <w:rPr>
          <w:sz w:val="28"/>
          <w:szCs w:val="28"/>
        </w:rPr>
      </w:pPr>
      <w:r w:rsidRPr="00CE4F31">
        <w:rPr>
          <w:sz w:val="28"/>
          <w:szCs w:val="28"/>
        </w:rPr>
        <w:t xml:space="preserve">Мероприятие программы 2 «Руководство и управление в сфере установленных функций органов муниципальной власти и обеспечение деятельности подведомственных учреждений образования». </w:t>
      </w:r>
    </w:p>
    <w:p w:rsidR="007E39D6" w:rsidRPr="00CE4F31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 w:rsidRPr="00CE4F31">
        <w:rPr>
          <w:sz w:val="28"/>
          <w:szCs w:val="28"/>
        </w:rPr>
        <w:t xml:space="preserve">На реализацию Подпрограмма «Развитие дошкольного, общего и дополнительного образования детей» выделено бюджетных ассигнований </w:t>
      </w:r>
      <w:r w:rsidR="005F72E6">
        <w:rPr>
          <w:sz w:val="28"/>
          <w:szCs w:val="28"/>
        </w:rPr>
        <w:t>645667,507</w:t>
      </w:r>
      <w:r w:rsidRPr="00CE4F31">
        <w:rPr>
          <w:sz w:val="28"/>
          <w:szCs w:val="28"/>
        </w:rPr>
        <w:t xml:space="preserve"> тыс</w:t>
      </w:r>
      <w:proofErr w:type="gramStart"/>
      <w:r w:rsidRPr="00CE4F31">
        <w:rPr>
          <w:sz w:val="28"/>
          <w:szCs w:val="28"/>
        </w:rPr>
        <w:t>.р</w:t>
      </w:r>
      <w:proofErr w:type="gramEnd"/>
      <w:r w:rsidRPr="00CE4F31">
        <w:rPr>
          <w:sz w:val="28"/>
          <w:szCs w:val="28"/>
        </w:rPr>
        <w:t xml:space="preserve">ублей, освоено </w:t>
      </w:r>
      <w:r w:rsidR="005F72E6">
        <w:rPr>
          <w:sz w:val="28"/>
          <w:szCs w:val="28"/>
        </w:rPr>
        <w:t>640107,059</w:t>
      </w:r>
      <w:r w:rsidRPr="00CE4F31">
        <w:rPr>
          <w:sz w:val="28"/>
          <w:szCs w:val="28"/>
        </w:rPr>
        <w:t xml:space="preserve"> тыс.</w:t>
      </w:r>
      <w:r w:rsidR="001874B3" w:rsidRPr="00CE4F31">
        <w:rPr>
          <w:sz w:val="28"/>
          <w:szCs w:val="28"/>
        </w:rPr>
        <w:t>рублей исполнение составило 99,</w:t>
      </w:r>
      <w:r w:rsidR="005F72E6">
        <w:rPr>
          <w:sz w:val="28"/>
          <w:szCs w:val="28"/>
        </w:rPr>
        <w:t>1</w:t>
      </w:r>
      <w:r w:rsidR="001874B3" w:rsidRPr="00CE4F31">
        <w:rPr>
          <w:sz w:val="28"/>
          <w:szCs w:val="28"/>
        </w:rPr>
        <w:t>4</w:t>
      </w:r>
      <w:r w:rsidRPr="00CE4F31">
        <w:rPr>
          <w:sz w:val="28"/>
          <w:szCs w:val="28"/>
        </w:rPr>
        <w:t xml:space="preserve"> % в т.ч:</w:t>
      </w:r>
    </w:p>
    <w:p w:rsidR="007E39D6" w:rsidRPr="00CE4F31" w:rsidRDefault="007E39D6" w:rsidP="001874B3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 w:rsidRPr="00CE4F31">
        <w:rPr>
          <w:sz w:val="28"/>
          <w:szCs w:val="28"/>
        </w:rPr>
        <w:t xml:space="preserve">За счет средств федерального бюджета выделено </w:t>
      </w:r>
      <w:r w:rsidR="001874B3" w:rsidRPr="00CE4F31">
        <w:rPr>
          <w:sz w:val="28"/>
          <w:szCs w:val="28"/>
        </w:rPr>
        <w:t>0</w:t>
      </w:r>
      <w:r w:rsidRPr="00CE4F31">
        <w:rPr>
          <w:sz w:val="28"/>
          <w:szCs w:val="28"/>
        </w:rPr>
        <w:t xml:space="preserve"> рублей, освоено </w:t>
      </w:r>
      <w:r w:rsidR="001874B3" w:rsidRPr="00CE4F31">
        <w:rPr>
          <w:sz w:val="28"/>
          <w:szCs w:val="28"/>
        </w:rPr>
        <w:t xml:space="preserve">0 </w:t>
      </w:r>
      <w:r w:rsidRPr="00CE4F31">
        <w:rPr>
          <w:sz w:val="28"/>
          <w:szCs w:val="28"/>
        </w:rPr>
        <w:t xml:space="preserve">рублей исполнение составило </w:t>
      </w:r>
      <w:r w:rsidR="001874B3" w:rsidRPr="00CE4F31">
        <w:rPr>
          <w:sz w:val="28"/>
          <w:szCs w:val="28"/>
        </w:rPr>
        <w:t>0%.</w:t>
      </w:r>
    </w:p>
    <w:p w:rsidR="007E39D6" w:rsidRPr="00CE4F31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 w:rsidRPr="00CE4F31">
        <w:rPr>
          <w:sz w:val="28"/>
          <w:szCs w:val="28"/>
        </w:rPr>
        <w:t xml:space="preserve">За счет средств краевого бюджета выделено </w:t>
      </w:r>
      <w:r w:rsidR="005F72E6">
        <w:rPr>
          <w:sz w:val="28"/>
          <w:szCs w:val="28"/>
        </w:rPr>
        <w:t>408020,012</w:t>
      </w:r>
      <w:r w:rsidRPr="00CE4F31">
        <w:rPr>
          <w:sz w:val="28"/>
          <w:szCs w:val="28"/>
        </w:rPr>
        <w:t xml:space="preserve"> тыс</w:t>
      </w:r>
      <w:proofErr w:type="gramStart"/>
      <w:r w:rsidRPr="00CE4F31">
        <w:rPr>
          <w:sz w:val="28"/>
          <w:szCs w:val="28"/>
        </w:rPr>
        <w:t>.р</w:t>
      </w:r>
      <w:proofErr w:type="gramEnd"/>
      <w:r w:rsidRPr="00CE4F31">
        <w:rPr>
          <w:sz w:val="28"/>
          <w:szCs w:val="28"/>
        </w:rPr>
        <w:t xml:space="preserve">ублей, освоено </w:t>
      </w:r>
      <w:r w:rsidR="005F72E6">
        <w:rPr>
          <w:sz w:val="28"/>
          <w:szCs w:val="28"/>
        </w:rPr>
        <w:t>404663,365</w:t>
      </w:r>
      <w:r w:rsidRPr="00CE4F31">
        <w:rPr>
          <w:sz w:val="28"/>
          <w:szCs w:val="28"/>
        </w:rPr>
        <w:t xml:space="preserve"> тыс.рублей исполнение составило 99,</w:t>
      </w:r>
      <w:r w:rsidR="005F72E6">
        <w:rPr>
          <w:sz w:val="28"/>
          <w:szCs w:val="28"/>
        </w:rPr>
        <w:t>18</w:t>
      </w:r>
      <w:r w:rsidRPr="00CE4F31">
        <w:rPr>
          <w:sz w:val="28"/>
          <w:szCs w:val="28"/>
        </w:rPr>
        <w:t xml:space="preserve">% не исполнение сложилось по следующим причинам : </w:t>
      </w:r>
    </w:p>
    <w:p w:rsidR="007E39D6" w:rsidRPr="00CE4F31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proofErr w:type="gramStart"/>
      <w:r w:rsidRPr="00CE4F31">
        <w:rPr>
          <w:sz w:val="28"/>
          <w:szCs w:val="28"/>
        </w:rPr>
        <w:t xml:space="preserve">- экономия в сумме </w:t>
      </w:r>
      <w:r w:rsidR="005F72E6">
        <w:rPr>
          <w:sz w:val="28"/>
          <w:szCs w:val="28"/>
        </w:rPr>
        <w:t>40,519</w:t>
      </w:r>
      <w:r w:rsidRPr="00CE4F31">
        <w:rPr>
          <w:sz w:val="28"/>
          <w:szCs w:val="28"/>
        </w:rPr>
        <w:t xml:space="preserve"> по субвенции на 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</w:t>
      </w:r>
      <w:r w:rsidRPr="00CE4F31">
        <w:rPr>
          <w:sz w:val="28"/>
          <w:szCs w:val="28"/>
        </w:rPr>
        <w:lastRenderedPageBreak/>
        <w:t>взимания родительской платы, сложилась в связи с низкой посещаемостью детей ДОУ из-за заболеваемости;</w:t>
      </w:r>
      <w:proofErr w:type="gramEnd"/>
    </w:p>
    <w:p w:rsidR="007E39D6" w:rsidRPr="00CE4F31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 w:rsidRPr="00CE4F31">
        <w:rPr>
          <w:sz w:val="28"/>
          <w:szCs w:val="28"/>
        </w:rPr>
        <w:t xml:space="preserve">- экономия в сумме </w:t>
      </w:r>
      <w:r w:rsidR="005F72E6">
        <w:rPr>
          <w:sz w:val="28"/>
          <w:szCs w:val="28"/>
        </w:rPr>
        <w:t>2439,625</w:t>
      </w:r>
      <w:r w:rsidRPr="00CE4F31">
        <w:rPr>
          <w:sz w:val="28"/>
          <w:szCs w:val="28"/>
        </w:rPr>
        <w:t xml:space="preserve"> тыс</w:t>
      </w:r>
      <w:proofErr w:type="gramStart"/>
      <w:r w:rsidRPr="00CE4F31">
        <w:rPr>
          <w:sz w:val="28"/>
          <w:szCs w:val="28"/>
        </w:rPr>
        <w:t>.р</w:t>
      </w:r>
      <w:proofErr w:type="gramEnd"/>
      <w:r w:rsidRPr="00CE4F31">
        <w:rPr>
          <w:sz w:val="28"/>
          <w:szCs w:val="28"/>
        </w:rPr>
        <w:t xml:space="preserve">ублей по субвенции на обеспечение питанием детей, обучающихся в муниципальных и негосударственных образовательных организациях, реализующих основные общеобразовательные программы, без взимания платы сложилась в связи с тем, что плановое количество </w:t>
      </w:r>
      <w:r w:rsidRPr="0042129D">
        <w:rPr>
          <w:sz w:val="28"/>
          <w:szCs w:val="28"/>
        </w:rPr>
        <w:t xml:space="preserve">детей </w:t>
      </w:r>
      <w:r w:rsidR="0042129D" w:rsidRPr="0042129D">
        <w:rPr>
          <w:sz w:val="28"/>
          <w:szCs w:val="28"/>
        </w:rPr>
        <w:t>1352, фактическое 1280</w:t>
      </w:r>
      <w:r w:rsidRPr="0042129D">
        <w:rPr>
          <w:sz w:val="28"/>
          <w:szCs w:val="28"/>
        </w:rPr>
        <w:t xml:space="preserve"> детей;</w:t>
      </w:r>
    </w:p>
    <w:p w:rsidR="007E39D6" w:rsidRPr="00CE4F31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 w:rsidRPr="00CE4F31">
        <w:rPr>
          <w:sz w:val="28"/>
          <w:szCs w:val="28"/>
        </w:rPr>
        <w:t xml:space="preserve">-экономия в сумме </w:t>
      </w:r>
      <w:r w:rsidR="005F72E6">
        <w:rPr>
          <w:sz w:val="28"/>
          <w:szCs w:val="28"/>
        </w:rPr>
        <w:t>45,599</w:t>
      </w:r>
      <w:r w:rsidRPr="00CE4F31">
        <w:rPr>
          <w:sz w:val="28"/>
          <w:szCs w:val="28"/>
        </w:rPr>
        <w:t xml:space="preserve"> тыс</w:t>
      </w:r>
      <w:proofErr w:type="gramStart"/>
      <w:r w:rsidRPr="00CE4F31">
        <w:rPr>
          <w:sz w:val="28"/>
          <w:szCs w:val="28"/>
        </w:rPr>
        <w:t>.р</w:t>
      </w:r>
      <w:proofErr w:type="gramEnd"/>
      <w:r w:rsidRPr="00CE4F31">
        <w:rPr>
          <w:sz w:val="28"/>
          <w:szCs w:val="28"/>
        </w:rPr>
        <w:t xml:space="preserve">ублей по субсидии  на </w:t>
      </w:r>
      <w:r w:rsidR="004136EA" w:rsidRPr="00CE4F31">
        <w:rPr>
          <w:sz w:val="28"/>
          <w:szCs w:val="28"/>
        </w:rPr>
        <w:t>Расходы на частичное финансирование (возмещение) расходов муниципальных образований 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на оплату услуг по санитарно-эпидемиологической оценке обстановки муниципальных загородных оздоровительных лагерей, оказанных на договорной основе, в рамках подпрограммы "Развитие дошкольного, общего и дополнительного образования" муниципальной программы Шушенского района "Развитие образовани</w:t>
      </w:r>
      <w:r w:rsidR="00CE4F31" w:rsidRPr="00CE4F31">
        <w:rPr>
          <w:sz w:val="28"/>
          <w:szCs w:val="28"/>
        </w:rPr>
        <w:t>я Шушенского района так как Услуги по санитарно-эпидемиологической обстановке лагеря проводились только в первом сезоне, были запланированы на два сезона.</w:t>
      </w:r>
    </w:p>
    <w:p w:rsidR="007E39D6" w:rsidRPr="00CE4F31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 w:rsidRPr="00CE4F31">
        <w:rPr>
          <w:sz w:val="28"/>
          <w:szCs w:val="28"/>
        </w:rPr>
        <w:t xml:space="preserve">- экономия в сумме </w:t>
      </w:r>
      <w:r w:rsidR="005F72E6">
        <w:rPr>
          <w:sz w:val="28"/>
          <w:szCs w:val="28"/>
        </w:rPr>
        <w:t>113,923</w:t>
      </w:r>
      <w:r w:rsidRPr="00CE4F31">
        <w:rPr>
          <w:sz w:val="28"/>
          <w:szCs w:val="28"/>
        </w:rPr>
        <w:t xml:space="preserve"> тыс</w:t>
      </w:r>
      <w:proofErr w:type="gramStart"/>
      <w:r w:rsidRPr="00CE4F31">
        <w:rPr>
          <w:sz w:val="28"/>
          <w:szCs w:val="28"/>
        </w:rPr>
        <w:t>.р</w:t>
      </w:r>
      <w:proofErr w:type="gramEnd"/>
      <w:r w:rsidRPr="00CE4F31">
        <w:rPr>
          <w:sz w:val="28"/>
          <w:szCs w:val="28"/>
        </w:rPr>
        <w:t xml:space="preserve">ублей по субсидии на </w:t>
      </w:r>
      <w:r w:rsidR="004136EA" w:rsidRPr="00CE4F31">
        <w:rPr>
          <w:sz w:val="28"/>
          <w:szCs w:val="28"/>
        </w:rPr>
        <w:t>выплату и доставку компенсации части родительской платы за присмотр и уход за детьми в образовательных организациях края, реализующих образовательную программу дошкольного образования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</w:t>
      </w:r>
      <w:r w:rsidR="00CE4F31" w:rsidRPr="00CE4F31">
        <w:rPr>
          <w:sz w:val="28"/>
          <w:szCs w:val="28"/>
        </w:rPr>
        <w:t xml:space="preserve">так как плановое количество детей, родителям которых выплачена компенсация </w:t>
      </w:r>
      <w:r w:rsidR="00CE4F31" w:rsidRPr="0042129D">
        <w:rPr>
          <w:sz w:val="28"/>
          <w:szCs w:val="28"/>
        </w:rPr>
        <w:t>1185,</w:t>
      </w:r>
      <w:r w:rsidR="00CE4F31" w:rsidRPr="005F72E6">
        <w:rPr>
          <w:b/>
          <w:sz w:val="28"/>
          <w:szCs w:val="28"/>
        </w:rPr>
        <w:t xml:space="preserve"> </w:t>
      </w:r>
      <w:r w:rsidR="00CE4F31" w:rsidRPr="0042129D">
        <w:rPr>
          <w:sz w:val="28"/>
          <w:szCs w:val="28"/>
        </w:rPr>
        <w:t xml:space="preserve">фактическое </w:t>
      </w:r>
      <w:r w:rsidR="0042129D" w:rsidRPr="0042129D">
        <w:rPr>
          <w:sz w:val="28"/>
          <w:szCs w:val="28"/>
        </w:rPr>
        <w:t>992</w:t>
      </w:r>
      <w:r w:rsidR="00CE4F31" w:rsidRPr="005F72E6">
        <w:rPr>
          <w:b/>
          <w:sz w:val="28"/>
          <w:szCs w:val="28"/>
        </w:rPr>
        <w:t>,</w:t>
      </w:r>
      <w:r w:rsidR="00CE4F31" w:rsidRPr="00CE4F31">
        <w:rPr>
          <w:sz w:val="28"/>
          <w:szCs w:val="28"/>
        </w:rPr>
        <w:t xml:space="preserve"> низкая посещаемость детей из-за заболеваемости</w:t>
      </w:r>
    </w:p>
    <w:p w:rsidR="007E39D6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районного бюджета выделено </w:t>
      </w:r>
      <w:r w:rsidR="005F72E6">
        <w:rPr>
          <w:sz w:val="28"/>
          <w:szCs w:val="28"/>
        </w:rPr>
        <w:t>237647,495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ублей, освоено </w:t>
      </w:r>
      <w:r w:rsidR="005F72E6">
        <w:rPr>
          <w:sz w:val="28"/>
          <w:szCs w:val="28"/>
        </w:rPr>
        <w:t>235443,694</w:t>
      </w:r>
      <w:r>
        <w:rPr>
          <w:sz w:val="28"/>
          <w:szCs w:val="28"/>
        </w:rPr>
        <w:t xml:space="preserve"> тыс.рублей исполнение составило 99,</w:t>
      </w:r>
      <w:r w:rsidR="005F72E6">
        <w:rPr>
          <w:sz w:val="28"/>
          <w:szCs w:val="28"/>
        </w:rPr>
        <w:t>07</w:t>
      </w:r>
      <w:r>
        <w:rPr>
          <w:sz w:val="28"/>
          <w:szCs w:val="28"/>
        </w:rPr>
        <w:t>% не исполнение сложилось в связи с отсутствием финансирования.</w:t>
      </w:r>
    </w:p>
    <w:p w:rsidR="007E39D6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</w:t>
      </w:r>
      <w:r w:rsidRPr="004639A8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мероприятие программы 1 «</w:t>
      </w:r>
      <w:r w:rsidRPr="00BA2BE2">
        <w:rPr>
          <w:sz w:val="28"/>
          <w:szCs w:val="28"/>
        </w:rPr>
        <w:t>Господдержка детей сирот, организация и осуществление деятельности по опеке и попечительству в отношении несовершеннолетних</w:t>
      </w:r>
      <w:r>
        <w:rPr>
          <w:sz w:val="28"/>
          <w:szCs w:val="28"/>
        </w:rPr>
        <w:t xml:space="preserve">» выделено </w:t>
      </w:r>
      <w:r w:rsidR="00972106">
        <w:rPr>
          <w:sz w:val="28"/>
          <w:szCs w:val="28"/>
        </w:rPr>
        <w:t>0</w:t>
      </w:r>
      <w:r>
        <w:rPr>
          <w:sz w:val="28"/>
          <w:szCs w:val="28"/>
        </w:rPr>
        <w:t xml:space="preserve"> тыс.рублей, освоено </w:t>
      </w:r>
      <w:r w:rsidR="00972106">
        <w:rPr>
          <w:sz w:val="28"/>
          <w:szCs w:val="28"/>
        </w:rPr>
        <w:t>0</w:t>
      </w:r>
      <w:r>
        <w:rPr>
          <w:sz w:val="28"/>
          <w:szCs w:val="28"/>
        </w:rPr>
        <w:t>тыс.рублей исполнение составило 0% .</w:t>
      </w:r>
    </w:p>
    <w:p w:rsidR="007E39D6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</w:t>
      </w:r>
      <w:r w:rsidRPr="004639A8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мероприятие программы 2 «Руко</w:t>
      </w:r>
      <w:r w:rsidRPr="00BA2BE2">
        <w:rPr>
          <w:sz w:val="28"/>
          <w:szCs w:val="28"/>
        </w:rPr>
        <w:t>водство и управление в сфере установленных функций органов муниципальной власти и обеспечение деятельности подведом</w:t>
      </w:r>
      <w:r>
        <w:rPr>
          <w:sz w:val="28"/>
          <w:szCs w:val="28"/>
        </w:rPr>
        <w:t xml:space="preserve">ственных учреждений образования» выделено </w:t>
      </w:r>
      <w:r w:rsidR="005F72E6">
        <w:rPr>
          <w:sz w:val="28"/>
          <w:szCs w:val="28"/>
        </w:rPr>
        <w:t>51288,043</w:t>
      </w:r>
      <w:r>
        <w:rPr>
          <w:sz w:val="28"/>
          <w:szCs w:val="28"/>
        </w:rPr>
        <w:t xml:space="preserve"> тыс. рублей, освоено </w:t>
      </w:r>
      <w:r w:rsidR="005F72E6">
        <w:rPr>
          <w:sz w:val="28"/>
          <w:szCs w:val="28"/>
        </w:rPr>
        <w:t>50880,687</w:t>
      </w:r>
      <w:r>
        <w:rPr>
          <w:sz w:val="28"/>
          <w:szCs w:val="28"/>
        </w:rPr>
        <w:t xml:space="preserve"> тыс. рублей исполнение составило 99</w:t>
      </w:r>
      <w:r w:rsidR="005F72E6">
        <w:rPr>
          <w:sz w:val="28"/>
          <w:szCs w:val="28"/>
        </w:rPr>
        <w:t>,21</w:t>
      </w:r>
      <w:r>
        <w:rPr>
          <w:sz w:val="28"/>
          <w:szCs w:val="28"/>
        </w:rPr>
        <w:t>% в т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:</w:t>
      </w:r>
    </w:p>
    <w:p w:rsidR="007E39D6" w:rsidRDefault="007E39D6" w:rsidP="007E39D6">
      <w:pPr>
        <w:pStyle w:val="a3"/>
        <w:tabs>
          <w:tab w:val="left" w:pos="142"/>
        </w:tabs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 xml:space="preserve">аевого бюджета выделено </w:t>
      </w:r>
      <w:r w:rsidR="005F72E6">
        <w:rPr>
          <w:sz w:val="28"/>
          <w:szCs w:val="28"/>
        </w:rPr>
        <w:t>572,247</w:t>
      </w:r>
      <w:r>
        <w:rPr>
          <w:sz w:val="28"/>
          <w:szCs w:val="28"/>
        </w:rPr>
        <w:t xml:space="preserve"> тыс. рублей освоено </w:t>
      </w:r>
      <w:r w:rsidR="005F72E6">
        <w:rPr>
          <w:sz w:val="28"/>
          <w:szCs w:val="28"/>
        </w:rPr>
        <w:t>572,247</w:t>
      </w:r>
      <w:r>
        <w:rPr>
          <w:sz w:val="28"/>
          <w:szCs w:val="28"/>
        </w:rPr>
        <w:t xml:space="preserve"> исполнение составило 100%;</w:t>
      </w:r>
    </w:p>
    <w:p w:rsidR="002A6EE2" w:rsidRDefault="007E39D6" w:rsidP="007E39D6">
      <w:r>
        <w:rPr>
          <w:sz w:val="28"/>
          <w:szCs w:val="28"/>
        </w:rPr>
        <w:t xml:space="preserve">- за счет средств районного бюджета выделено </w:t>
      </w:r>
      <w:r w:rsidR="005F72E6">
        <w:rPr>
          <w:sz w:val="28"/>
          <w:szCs w:val="28"/>
        </w:rPr>
        <w:t>50715,796</w:t>
      </w:r>
      <w:r>
        <w:rPr>
          <w:sz w:val="28"/>
          <w:szCs w:val="28"/>
        </w:rPr>
        <w:t xml:space="preserve"> тыс. рублей освоено </w:t>
      </w:r>
      <w:r w:rsidR="005F72E6">
        <w:rPr>
          <w:sz w:val="28"/>
          <w:szCs w:val="28"/>
        </w:rPr>
        <w:t>50308,440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 исполнение составило 99</w:t>
      </w:r>
      <w:r w:rsidR="005F72E6">
        <w:rPr>
          <w:sz w:val="28"/>
          <w:szCs w:val="28"/>
        </w:rPr>
        <w:t>,2</w:t>
      </w:r>
      <w:r>
        <w:rPr>
          <w:sz w:val="28"/>
          <w:szCs w:val="28"/>
        </w:rPr>
        <w:t xml:space="preserve"> % не исполнение сложилось в связи с отсутствием финансирования.</w:t>
      </w:r>
    </w:p>
    <w:sectPr w:rsidR="002A6EE2" w:rsidSect="002A6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E24FD"/>
    <w:multiLevelType w:val="multilevel"/>
    <w:tmpl w:val="C7C090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5015072"/>
    <w:multiLevelType w:val="hybridMultilevel"/>
    <w:tmpl w:val="FD3C82F6"/>
    <w:lvl w:ilvl="0" w:tplc="5C1042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E39D6"/>
    <w:rsid w:val="001874B3"/>
    <w:rsid w:val="002A6EE2"/>
    <w:rsid w:val="002D4D6C"/>
    <w:rsid w:val="004136EA"/>
    <w:rsid w:val="0042129D"/>
    <w:rsid w:val="005F72E6"/>
    <w:rsid w:val="00654294"/>
    <w:rsid w:val="007E39D6"/>
    <w:rsid w:val="00947FCE"/>
    <w:rsid w:val="00972106"/>
    <w:rsid w:val="00C50A34"/>
    <w:rsid w:val="00CE4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E39D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E3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7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F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2018-03-01T00:01:00Z</cp:lastPrinted>
  <dcterms:created xsi:type="dcterms:W3CDTF">2017-04-13T01:31:00Z</dcterms:created>
  <dcterms:modified xsi:type="dcterms:W3CDTF">2018-03-01T00:46:00Z</dcterms:modified>
</cp:coreProperties>
</file>