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6EBB" w:rsidRDefault="00A66EBB" w:rsidP="00A66EBB">
      <w:pPr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A66EBB" w:rsidRDefault="00F857AC" w:rsidP="00A66EBB">
      <w:pPr>
        <w:jc w:val="right"/>
        <w:rPr>
          <w:rFonts w:ascii="Arial" w:hAnsi="Arial" w:cs="Arial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align>top</wp:align>
            </wp:positionV>
            <wp:extent cx="6677025" cy="9443720"/>
            <wp:effectExtent l="0" t="0" r="0" b="0"/>
            <wp:wrapNone/>
            <wp:docPr id="2" name="Рисунок 2" descr="Постановление дорожная карта 2021-202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ановление дорожная карта 2021-2022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44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  <w:sectPr w:rsidR="00A66EBB" w:rsidSect="00A66EBB">
          <w:pgSz w:w="11906" w:h="16838"/>
          <w:pgMar w:top="1247" w:right="1134" w:bottom="1701" w:left="709" w:header="720" w:footer="720" w:gutter="0"/>
          <w:cols w:space="720"/>
          <w:docGrid w:linePitch="360"/>
        </w:sectPr>
      </w:pPr>
    </w:p>
    <w:p w:rsidR="00A66EBB" w:rsidRDefault="00A66EBB" w:rsidP="00A66EBB">
      <w:pPr>
        <w:jc w:val="right"/>
        <w:rPr>
          <w:rFonts w:ascii="Arial" w:hAnsi="Arial" w:cs="Arial"/>
          <w:sz w:val="24"/>
        </w:rPr>
      </w:pPr>
    </w:p>
    <w:p w:rsidR="009B656F" w:rsidRDefault="009B656F" w:rsidP="00A66EBB">
      <w:pPr>
        <w:jc w:val="right"/>
      </w:pPr>
      <w:r>
        <w:rPr>
          <w:rFonts w:ascii="Arial" w:eastAsia="Calibri" w:hAnsi="Arial" w:cs="Arial"/>
          <w:sz w:val="24"/>
          <w:lang w:eastAsia="en-US"/>
        </w:rPr>
        <w:t xml:space="preserve">Приложение </w:t>
      </w:r>
    </w:p>
    <w:p w:rsidR="009B656F" w:rsidRDefault="009B656F">
      <w:pPr>
        <w:jc w:val="right"/>
      </w:pPr>
      <w:r>
        <w:rPr>
          <w:rFonts w:ascii="Arial" w:eastAsia="Calibri" w:hAnsi="Arial" w:cs="Arial"/>
          <w:sz w:val="24"/>
          <w:lang w:eastAsia="en-US"/>
        </w:rPr>
        <w:t xml:space="preserve">к Постановлению администрации </w:t>
      </w:r>
    </w:p>
    <w:p w:rsidR="009B656F" w:rsidRDefault="009B656F">
      <w:pPr>
        <w:jc w:val="right"/>
      </w:pPr>
      <w:r>
        <w:rPr>
          <w:rFonts w:ascii="Arial" w:eastAsia="Calibri" w:hAnsi="Arial" w:cs="Arial"/>
          <w:sz w:val="24"/>
          <w:lang w:eastAsia="en-US"/>
        </w:rPr>
        <w:t>Шушенского района</w:t>
      </w:r>
    </w:p>
    <w:p w:rsidR="009B656F" w:rsidRDefault="001D1F31" w:rsidP="00A66EBB">
      <w:pPr>
        <w:jc w:val="right"/>
      </w:pPr>
      <w:r>
        <w:rPr>
          <w:rFonts w:ascii="Arial" w:eastAsia="Calibri" w:hAnsi="Arial" w:cs="Arial"/>
          <w:sz w:val="24"/>
          <w:lang w:eastAsia="en-US"/>
        </w:rPr>
        <w:t xml:space="preserve">                                                                                                                         </w:t>
      </w:r>
      <w:r w:rsidR="00416A26">
        <w:rPr>
          <w:rFonts w:ascii="Arial" w:eastAsia="Calibri" w:hAnsi="Arial" w:cs="Arial"/>
          <w:sz w:val="24"/>
          <w:lang w:eastAsia="en-US"/>
        </w:rPr>
        <w:t xml:space="preserve">   </w:t>
      </w:r>
      <w:r>
        <w:rPr>
          <w:rFonts w:ascii="Arial" w:eastAsia="Calibri" w:hAnsi="Arial" w:cs="Arial"/>
          <w:sz w:val="24"/>
          <w:lang w:eastAsia="en-US"/>
        </w:rPr>
        <w:t xml:space="preserve">  </w:t>
      </w:r>
      <w:r w:rsidR="00416A26">
        <w:rPr>
          <w:rFonts w:ascii="Arial" w:eastAsia="Calibri" w:hAnsi="Arial" w:cs="Arial"/>
          <w:sz w:val="24"/>
          <w:lang w:eastAsia="en-US"/>
        </w:rPr>
        <w:t xml:space="preserve">           </w:t>
      </w:r>
      <w:r>
        <w:rPr>
          <w:rFonts w:ascii="Arial" w:eastAsia="Calibri" w:hAnsi="Arial" w:cs="Arial"/>
          <w:sz w:val="24"/>
          <w:lang w:eastAsia="en-US"/>
        </w:rPr>
        <w:t xml:space="preserve">      о</w:t>
      </w:r>
      <w:r w:rsidR="009B656F">
        <w:rPr>
          <w:rFonts w:ascii="Arial" w:eastAsia="Calibri" w:hAnsi="Arial" w:cs="Arial"/>
          <w:sz w:val="24"/>
          <w:lang w:eastAsia="en-US"/>
        </w:rPr>
        <w:t>т «</w:t>
      </w:r>
      <w:r w:rsidR="00A66EBB">
        <w:rPr>
          <w:rFonts w:ascii="Arial" w:eastAsia="Calibri" w:hAnsi="Arial" w:cs="Arial"/>
          <w:sz w:val="24"/>
          <w:lang w:eastAsia="en-US"/>
        </w:rPr>
        <w:t>25</w:t>
      </w:r>
      <w:r w:rsidR="009B656F">
        <w:rPr>
          <w:rFonts w:ascii="Arial" w:eastAsia="Calibri" w:hAnsi="Arial" w:cs="Arial"/>
          <w:sz w:val="24"/>
          <w:lang w:eastAsia="en-US"/>
        </w:rPr>
        <w:t>»</w:t>
      </w:r>
      <w:r w:rsidR="00A66EBB">
        <w:rPr>
          <w:rFonts w:ascii="Arial" w:eastAsia="Calibri" w:hAnsi="Arial" w:cs="Arial"/>
          <w:sz w:val="24"/>
          <w:lang w:eastAsia="en-US"/>
        </w:rPr>
        <w:t xml:space="preserve"> ноября </w:t>
      </w:r>
      <w:r w:rsidR="009B656F">
        <w:rPr>
          <w:rFonts w:ascii="Arial" w:eastAsia="Calibri" w:hAnsi="Arial" w:cs="Arial"/>
          <w:sz w:val="24"/>
          <w:lang w:eastAsia="en-US"/>
        </w:rPr>
        <w:t>20</w:t>
      </w:r>
      <w:r w:rsidR="00A66EBB">
        <w:rPr>
          <w:rFonts w:ascii="Arial" w:eastAsia="Calibri" w:hAnsi="Arial" w:cs="Arial"/>
          <w:sz w:val="24"/>
          <w:lang w:eastAsia="en-US"/>
        </w:rPr>
        <w:t>20</w:t>
      </w:r>
      <w:r w:rsidR="009B656F">
        <w:rPr>
          <w:rFonts w:ascii="Arial" w:eastAsia="Calibri" w:hAnsi="Arial" w:cs="Arial"/>
          <w:sz w:val="24"/>
          <w:lang w:eastAsia="en-US"/>
        </w:rPr>
        <w:t>г №</w:t>
      </w:r>
      <w:r w:rsidR="00A66EBB">
        <w:rPr>
          <w:rFonts w:ascii="Arial" w:eastAsia="Calibri" w:hAnsi="Arial" w:cs="Arial"/>
          <w:sz w:val="24"/>
          <w:lang w:eastAsia="en-US"/>
        </w:rPr>
        <w:t>1067</w:t>
      </w:r>
    </w:p>
    <w:p w:rsidR="009B656F" w:rsidRDefault="009B656F">
      <w:pPr>
        <w:jc w:val="right"/>
        <w:rPr>
          <w:rFonts w:ascii="Arial" w:eastAsia="Calibri" w:hAnsi="Arial" w:cs="Arial"/>
          <w:sz w:val="24"/>
          <w:lang w:eastAsia="en-US"/>
        </w:rPr>
      </w:pPr>
    </w:p>
    <w:p w:rsidR="009B656F" w:rsidRDefault="001D1F31" w:rsidP="001D1F31">
      <w:r>
        <w:rPr>
          <w:rFonts w:ascii="Arial" w:eastAsia="Calibri" w:hAnsi="Arial" w:cs="Arial"/>
          <w:sz w:val="24"/>
          <w:lang w:eastAsia="en-US"/>
        </w:rPr>
        <w:t xml:space="preserve">                                                </w:t>
      </w:r>
      <w:r w:rsidR="009B656F">
        <w:rPr>
          <w:rFonts w:ascii="Arial" w:eastAsia="Calibri" w:hAnsi="Arial" w:cs="Arial"/>
          <w:sz w:val="24"/>
          <w:lang w:eastAsia="en-US"/>
        </w:rPr>
        <w:t>План мероприятий («дорожная карта») Шушенского района</w:t>
      </w:r>
    </w:p>
    <w:p w:rsidR="009B656F" w:rsidRDefault="009B656F">
      <w:pPr>
        <w:ind w:right="850"/>
        <w:jc w:val="center"/>
      </w:pPr>
      <w:r>
        <w:rPr>
          <w:rFonts w:ascii="Arial" w:eastAsia="Calibri" w:hAnsi="Arial" w:cs="Arial"/>
          <w:sz w:val="24"/>
          <w:lang w:eastAsia="en-US"/>
        </w:rPr>
        <w:t xml:space="preserve">по формированию комплексной поддержки СОНКО </w:t>
      </w:r>
    </w:p>
    <w:p w:rsidR="009B656F" w:rsidRDefault="009B656F" w:rsidP="00135D95">
      <w:pPr>
        <w:jc w:val="center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и обеспечению доступа СОНКО к предоставлению услуг в социальной сфере на 20</w:t>
      </w:r>
      <w:r w:rsidR="001D1F31">
        <w:rPr>
          <w:rFonts w:ascii="Arial" w:eastAsia="Calibri" w:hAnsi="Arial" w:cs="Arial"/>
          <w:sz w:val="24"/>
          <w:lang w:eastAsia="en-US"/>
        </w:rPr>
        <w:t>21</w:t>
      </w:r>
      <w:r>
        <w:rPr>
          <w:rFonts w:ascii="Arial" w:eastAsia="Calibri" w:hAnsi="Arial" w:cs="Arial"/>
          <w:sz w:val="24"/>
          <w:lang w:eastAsia="en-US"/>
        </w:rPr>
        <w:t>-202</w:t>
      </w:r>
      <w:r w:rsidR="001D1F31">
        <w:rPr>
          <w:rFonts w:ascii="Arial" w:eastAsia="Calibri" w:hAnsi="Arial" w:cs="Arial"/>
          <w:sz w:val="24"/>
          <w:lang w:eastAsia="en-US"/>
        </w:rPr>
        <w:t>2</w:t>
      </w:r>
    </w:p>
    <w:p w:rsidR="00CD01B4" w:rsidRPr="00135D95" w:rsidRDefault="00CD01B4" w:rsidP="00135D95">
      <w:pPr>
        <w:jc w:val="center"/>
      </w:pPr>
    </w:p>
    <w:tbl>
      <w:tblPr>
        <w:tblW w:w="14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3"/>
        <w:gridCol w:w="6427"/>
        <w:gridCol w:w="1755"/>
        <w:gridCol w:w="2384"/>
        <w:gridCol w:w="2549"/>
      </w:tblGrid>
      <w:tr w:rsidR="009B656F" w:rsidTr="00553C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№</w:t>
            </w:r>
            <w:r>
              <w:rPr>
                <w:rFonts w:ascii="Arial" w:eastAsia="Arial" w:hAnsi="Arial" w:cs="Arial"/>
                <w:sz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п/п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center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Наименование мероприятия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center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Срок реализации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Ответственный исполнитель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Вид документа</w:t>
            </w:r>
          </w:p>
        </w:tc>
      </w:tr>
      <w:tr w:rsidR="009B656F" w:rsidTr="00553C2D">
        <w:tc>
          <w:tcPr>
            <w:tcW w:w="1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numPr>
                <w:ilvl w:val="0"/>
                <w:numId w:val="2"/>
              </w:numPr>
              <w:ind w:left="0"/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Координация деятельности ОМС, а также других заинтересованных сторон по формированию комплексной поддержки СОНКО и обеспечению доступа СОНКО к предоставлению услуг в социальной сфере</w:t>
            </w:r>
          </w:p>
        </w:tc>
      </w:tr>
      <w:tr w:rsidR="009B656F" w:rsidTr="00553C2D"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656F" w:rsidRDefault="009B656F" w:rsidP="004335F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1.</w:t>
            </w:r>
            <w:r w:rsidR="004335FD">
              <w:rPr>
                <w:rFonts w:ascii="Arial" w:eastAsia="Calibri" w:hAnsi="Arial" w:cs="Arial"/>
                <w:sz w:val="24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135D95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Актуализация единого муниципального реестра услуг социальной сферы </w:t>
            </w:r>
            <w:r w:rsidR="00135D95">
              <w:rPr>
                <w:rFonts w:ascii="Arial" w:eastAsia="Calibri" w:hAnsi="Arial" w:cs="Arial"/>
                <w:sz w:val="24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СОНКО (социальная защита, образование, культура, массовый спорт, молодежная политика)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656F" w:rsidRDefault="009B656F" w:rsidP="00553C2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До 15.03.20</w:t>
            </w:r>
            <w:r w:rsidR="001D1F31">
              <w:rPr>
                <w:rFonts w:ascii="Arial" w:eastAsia="Calibri" w:hAnsi="Arial" w:cs="Arial"/>
                <w:sz w:val="24"/>
                <w:lang w:eastAsia="en-US"/>
              </w:rPr>
              <w:t>21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Уполномоченное лицо </w:t>
            </w:r>
            <w:r w:rsidR="00135D95">
              <w:rPr>
                <w:rFonts w:ascii="Arial" w:eastAsia="Calibri" w:hAnsi="Arial" w:cs="Arial"/>
                <w:sz w:val="24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Заместитель главы района по социальным вопросам и общественно-политической работе </w:t>
            </w:r>
            <w:proofErr w:type="spellStart"/>
            <w:r>
              <w:rPr>
                <w:rFonts w:ascii="Arial" w:eastAsia="Calibri" w:hAnsi="Arial" w:cs="Arial"/>
                <w:sz w:val="24"/>
                <w:lang w:eastAsia="en-US"/>
              </w:rPr>
              <w:t>Пивень</w:t>
            </w:r>
            <w:proofErr w:type="spellEnd"/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Л.В.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 w:rsidP="009D0BB4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Реестр услуг социальной сферы </w:t>
            </w:r>
            <w:r w:rsidR="009D0BB4">
              <w:rPr>
                <w:rFonts w:ascii="Arial" w:eastAsia="Calibri" w:hAnsi="Arial" w:cs="Arial"/>
                <w:sz w:val="24"/>
                <w:lang w:eastAsia="en-US"/>
              </w:rPr>
              <w:t>муниципальных учреждений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  <w:r w:rsidR="009D0BB4">
              <w:rPr>
                <w:rFonts w:ascii="Arial" w:eastAsia="Calibri" w:hAnsi="Arial" w:cs="Arial"/>
                <w:sz w:val="24"/>
                <w:lang w:eastAsia="en-US"/>
              </w:rPr>
              <w:t>и СО НКО</w:t>
            </w:r>
          </w:p>
        </w:tc>
      </w:tr>
      <w:tr w:rsidR="009B656F" w:rsidTr="00553C2D"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65445E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1.</w:t>
            </w:r>
            <w:r w:rsidR="0065445E">
              <w:rPr>
                <w:rFonts w:ascii="Arial" w:eastAsia="Calibri" w:hAnsi="Arial" w:cs="Arial"/>
                <w:sz w:val="24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Мониторинг востребованности предоставляемых услуг в социальной сфере (социальная защита, образование, культура, массовый спорт, молодежная политика) в том числе услуг, предоставляемых СОНКО.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В течении </w:t>
            </w:r>
            <w:r w:rsidR="0065445E">
              <w:rPr>
                <w:rFonts w:ascii="Arial" w:eastAsia="Calibri" w:hAnsi="Arial" w:cs="Arial"/>
                <w:sz w:val="24"/>
                <w:lang w:eastAsia="en-US"/>
              </w:rPr>
              <w:t xml:space="preserve">2021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Муниципальные учреждения предоставляющие социальные услуги</w:t>
            </w:r>
          </w:p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(социальная защита, образование, культура, массовый спорт, молодежная политика)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 w:rsidP="009D0BB4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Реестр услуг социальной сферы </w:t>
            </w:r>
            <w:r w:rsidR="009D0BB4">
              <w:rPr>
                <w:rFonts w:ascii="Arial" w:eastAsia="Calibri" w:hAnsi="Arial" w:cs="Arial"/>
                <w:sz w:val="24"/>
                <w:lang w:eastAsia="en-US"/>
              </w:rPr>
              <w:t>муниципальных учреждений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  <w:r w:rsidR="009D0BB4">
              <w:rPr>
                <w:rFonts w:ascii="Arial" w:eastAsia="Calibri" w:hAnsi="Arial" w:cs="Arial"/>
                <w:sz w:val="24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СО</w:t>
            </w:r>
            <w:r w:rsidR="009D0BB4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НКО</w:t>
            </w:r>
          </w:p>
        </w:tc>
      </w:tr>
      <w:tr w:rsidR="009B656F" w:rsidTr="00553C2D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65445E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1.</w:t>
            </w:r>
            <w:r w:rsidR="0065445E">
              <w:rPr>
                <w:rFonts w:ascii="Arial" w:eastAsia="Calibri" w:hAnsi="Arial" w:cs="Arial"/>
                <w:sz w:val="24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Заседание рабочей группы по передаче услуг социальной сферы (социальная защита, образование, культура, массовый спорт, здравоохранение, молодежная политика)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1D1F31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13.05.20</w:t>
            </w:r>
            <w:r w:rsidR="001D1F31">
              <w:rPr>
                <w:rFonts w:ascii="Arial" w:eastAsia="Calibri" w:hAnsi="Arial" w:cs="Arial"/>
                <w:sz w:val="24"/>
                <w:lang w:eastAsia="en-US"/>
              </w:rPr>
              <w:t>21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-15.05.20</w:t>
            </w:r>
            <w:r w:rsidR="001D1F31">
              <w:rPr>
                <w:rFonts w:ascii="Arial" w:eastAsia="Calibri" w:hAnsi="Arial" w:cs="Arial"/>
                <w:sz w:val="24"/>
                <w:lang w:eastAsia="en-US"/>
              </w:rPr>
              <w:t>21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Рабочая группа (социальная защита, образование, культура, массовый спорт, молодежная политика)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 w:rsidP="001D1F31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Постановление от 10.01.2019 № 05 «О создании рабочей группы по созданию условий по передаче услуг социальной сферы СО НКО»</w:t>
            </w:r>
            <w:r w:rsidR="001D1F31">
              <w:t xml:space="preserve"> </w:t>
            </w:r>
            <w:r w:rsidR="001D1F31" w:rsidRPr="001D1F31">
              <w:rPr>
                <w:rFonts w:ascii="Arial" w:eastAsia="Calibri" w:hAnsi="Arial" w:cs="Arial"/>
                <w:sz w:val="24"/>
                <w:lang w:eastAsia="en-US"/>
              </w:rPr>
              <w:t>(</w:t>
            </w:r>
            <w:r w:rsidR="001D1F31">
              <w:rPr>
                <w:rFonts w:ascii="Arial" w:eastAsia="Calibri" w:hAnsi="Arial" w:cs="Arial"/>
                <w:sz w:val="24"/>
                <w:lang w:eastAsia="en-US"/>
              </w:rPr>
              <w:t>в редакции</w:t>
            </w:r>
            <w:r w:rsidR="001D1F31" w:rsidRPr="001D1F31">
              <w:rPr>
                <w:rFonts w:ascii="Arial" w:eastAsia="Calibri" w:hAnsi="Arial" w:cs="Arial"/>
                <w:sz w:val="24"/>
                <w:lang w:eastAsia="en-US"/>
              </w:rPr>
              <w:t xml:space="preserve"> от 20.05.2020 №456)</w:t>
            </w:r>
          </w:p>
        </w:tc>
      </w:tr>
      <w:tr w:rsidR="009B656F" w:rsidTr="00553C2D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65445E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1.</w:t>
            </w:r>
            <w:r w:rsidR="0065445E">
              <w:rPr>
                <w:rFonts w:ascii="Arial" w:eastAsia="Calibri" w:hAnsi="Arial" w:cs="Arial"/>
                <w:sz w:val="24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135D95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Размещение единого муниципального реестра услуг социальной сферы </w:t>
            </w:r>
            <w:r w:rsidR="00135D95">
              <w:rPr>
                <w:rFonts w:ascii="Arial" w:eastAsia="Calibri" w:hAnsi="Arial" w:cs="Arial"/>
                <w:sz w:val="24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СОНКО (социальная защита, образование, культура, массовый спорт, молодежная политика) на сайте администрации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1D1F31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До 01.06.20</w:t>
            </w:r>
            <w:r w:rsidR="001D1F31">
              <w:rPr>
                <w:rFonts w:ascii="Arial" w:eastAsia="Calibri" w:hAnsi="Arial" w:cs="Arial"/>
                <w:sz w:val="24"/>
                <w:lang w:eastAsia="en-US"/>
              </w:rPr>
              <w:t>21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Отдел экономического развития и муниципального заказа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 w:rsidP="009D0BB4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Реестр услуг социальной сферы </w:t>
            </w:r>
            <w:r w:rsidR="009D0BB4">
              <w:rPr>
                <w:rFonts w:ascii="Arial" w:eastAsia="Calibri" w:hAnsi="Arial" w:cs="Arial"/>
                <w:sz w:val="24"/>
                <w:lang w:eastAsia="en-US"/>
              </w:rPr>
              <w:t>муниципальных учреждений и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СО</w:t>
            </w:r>
            <w:r w:rsidR="009D0BB4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НКО</w:t>
            </w:r>
          </w:p>
        </w:tc>
      </w:tr>
      <w:tr w:rsidR="009B656F" w:rsidTr="00553C2D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656F" w:rsidRDefault="009B656F" w:rsidP="0065445E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1.</w:t>
            </w:r>
            <w:r w:rsidR="0065445E">
              <w:rPr>
                <w:rFonts w:ascii="Arial" w:eastAsia="Calibri" w:hAnsi="Arial" w:cs="Arial"/>
                <w:sz w:val="24"/>
                <w:lang w:eastAsia="en-US"/>
              </w:rPr>
              <w:t>5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Мониторинг муниципальных нормативных правовых актов, регламентирующих поддержку гражданских инициатив и СОНКО, обеспечение доступа СОНКО к предоставлению услуг в социальной сфере, развитие </w:t>
            </w:r>
            <w:proofErr w:type="spellStart"/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муниципально</w:t>
            </w:r>
            <w:proofErr w:type="spellEnd"/>
            <w:r>
              <w:rPr>
                <w:rFonts w:ascii="Arial" w:eastAsia="Calibri" w:hAnsi="Arial" w:cs="Arial"/>
                <w:sz w:val="24"/>
                <w:lang w:eastAsia="en-US"/>
              </w:rPr>
              <w:t>-частного партнерства в социальной сфере.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656F" w:rsidRDefault="00553C2D" w:rsidP="001D1F31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В течении </w:t>
            </w:r>
            <w:r w:rsidR="0065445E">
              <w:rPr>
                <w:rFonts w:ascii="Arial" w:eastAsia="Calibri" w:hAnsi="Arial" w:cs="Arial"/>
                <w:sz w:val="24"/>
                <w:lang w:eastAsia="en-US"/>
              </w:rPr>
              <w:t xml:space="preserve">2021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Рабочая группа (социальная защита, образование, культура, массовый спорт, молодежная политика)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Рекомендации по актуализации нормативных правовых актов</w:t>
            </w:r>
          </w:p>
        </w:tc>
      </w:tr>
      <w:tr w:rsidR="009B656F" w:rsidTr="00553C2D"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65445E">
        <w:trPr>
          <w:trHeight w:val="126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65445E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1.</w:t>
            </w:r>
            <w:r w:rsidR="0065445E">
              <w:rPr>
                <w:rFonts w:ascii="Arial" w:eastAsia="Calibri" w:hAnsi="Arial" w:cs="Arial"/>
                <w:sz w:val="24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Актуализация реестра СОНКО, получивших поддержку на уровне МО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553C2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До 25.01.2021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 w:rsidP="00135D95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Реестр услуг социальной сферы </w:t>
            </w:r>
            <w:r w:rsidR="00135D95">
              <w:rPr>
                <w:rFonts w:ascii="Arial" w:eastAsia="Calibri" w:hAnsi="Arial" w:cs="Arial"/>
                <w:sz w:val="24"/>
                <w:lang w:eastAsia="en-US"/>
              </w:rPr>
              <w:t>и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СОНКО</w:t>
            </w:r>
          </w:p>
        </w:tc>
      </w:tr>
      <w:tr w:rsidR="009B656F" w:rsidTr="00553C2D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65445E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1.</w:t>
            </w:r>
            <w:r w:rsidR="0065445E">
              <w:rPr>
                <w:rFonts w:ascii="Arial" w:eastAsia="Calibri" w:hAnsi="Arial" w:cs="Arial"/>
                <w:sz w:val="24"/>
                <w:lang w:eastAsia="en-US"/>
              </w:rPr>
              <w:t>7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Подготовка ежегодного доклада о формировании комплексной поддержки СОНКО и обеспечении доступа СОНКО к предоставлению услуг в социальной сфере.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1D1F31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До 25.01.20</w:t>
            </w:r>
            <w:r w:rsidR="001D1F31">
              <w:rPr>
                <w:rFonts w:ascii="Arial" w:eastAsia="Calibri" w:hAnsi="Arial" w:cs="Arial"/>
                <w:sz w:val="24"/>
                <w:lang w:eastAsia="en-US"/>
              </w:rPr>
              <w:t>21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Уполномоченное лицо </w:t>
            </w:r>
            <w:r w:rsidR="00135D95">
              <w:rPr>
                <w:rFonts w:ascii="Arial" w:eastAsia="Calibri" w:hAnsi="Arial" w:cs="Arial"/>
                <w:sz w:val="24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Заместитель главы района по социальным вопросам и общественно-политической работе </w:t>
            </w:r>
            <w:proofErr w:type="spellStart"/>
            <w:r>
              <w:rPr>
                <w:rFonts w:ascii="Arial" w:eastAsia="Calibri" w:hAnsi="Arial" w:cs="Arial"/>
                <w:sz w:val="24"/>
                <w:lang w:eastAsia="en-US"/>
              </w:rPr>
              <w:t>Пивень</w:t>
            </w:r>
            <w:proofErr w:type="spellEnd"/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Л.В.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Доклад для публичного размещения на муниципальном сайте и направления в агентство молодежной политики  и реализации программ общественного развития Красноярского края</w:t>
            </w:r>
          </w:p>
        </w:tc>
      </w:tr>
      <w:tr w:rsidR="009B656F" w:rsidTr="00553C2D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Рабочая группа (социальная защита, образование, культура, массовый спорт, молодежная политика)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2.Развитие механизмов комплексной поддержки гражданских инициатив и СОНКО, предоставляющих услуги в социальной сфере</w:t>
            </w:r>
          </w:p>
        </w:tc>
      </w:tr>
      <w:tr w:rsidR="009B656F" w:rsidTr="00553C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2.1.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Организация муниципальных и отраслевых конкурсов поддержки гражданских инициатив с номинациями для физических лиц и для СОНКО (юридических лиц)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В течение </w:t>
            </w:r>
            <w:r w:rsidR="008F30ED">
              <w:rPr>
                <w:rFonts w:ascii="Arial" w:eastAsia="Calibri" w:hAnsi="Arial" w:cs="Arial"/>
                <w:sz w:val="24"/>
                <w:lang w:eastAsia="en-US"/>
              </w:rPr>
              <w:t xml:space="preserve">2021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 w:rsidP="001D1F31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Постановление администрации Шушенского района от </w:t>
            </w:r>
            <w:r w:rsidR="001D1F31">
              <w:rPr>
                <w:rFonts w:ascii="Arial" w:eastAsia="Calibri" w:hAnsi="Arial" w:cs="Arial"/>
                <w:sz w:val="24"/>
                <w:lang w:eastAsia="en-US"/>
              </w:rPr>
              <w:t>16.12.2019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№1</w:t>
            </w:r>
            <w:r w:rsidR="001D1F31">
              <w:rPr>
                <w:rFonts w:ascii="Arial" w:eastAsia="Calibri" w:hAnsi="Arial" w:cs="Arial"/>
                <w:sz w:val="24"/>
                <w:lang w:eastAsia="en-US"/>
              </w:rPr>
              <w:t>248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«Об утверждении муниципальной программы «Развитие и поддержка социально ориентированных некоммерческих организаций Шушенского района» </w:t>
            </w:r>
          </w:p>
        </w:tc>
      </w:tr>
      <w:tr w:rsidR="00553C2D" w:rsidTr="00553C2D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3C2D" w:rsidRDefault="00553C2D" w:rsidP="009D0BB4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2.</w:t>
            </w:r>
            <w:r w:rsidR="009D0BB4">
              <w:rPr>
                <w:rFonts w:ascii="Arial" w:eastAsia="Calibri" w:hAnsi="Arial" w:cs="Arial"/>
                <w:sz w:val="24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3C2D" w:rsidRDefault="00553C2D" w:rsidP="00553C2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Реализация в отраслевых муниципальных учреждениях мер поддержки гражданских инициатив и СО</w:t>
            </w:r>
            <w:r w:rsidR="009D0BB4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НКО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3C2D" w:rsidRDefault="00553C2D" w:rsidP="001D1F31">
            <w:pPr>
              <w:jc w:val="center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2021-2022 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2D" w:rsidRDefault="00553C2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Муниципальные учреждения оказывающие социальные услуги (социальная защита, образование, культура, массовый спорт, молодежная политика)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C2D" w:rsidRDefault="00553C2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Порядки, планы</w:t>
            </w:r>
          </w:p>
        </w:tc>
      </w:tr>
      <w:tr w:rsidR="00553C2D" w:rsidTr="00553C2D"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2D" w:rsidRDefault="00553C2D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2D" w:rsidRDefault="00553C2D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2D" w:rsidRDefault="00553C2D">
            <w:pPr>
              <w:snapToGrid w:val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3C2D" w:rsidRDefault="00553C2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2D" w:rsidRDefault="00553C2D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3.Совершенствование механизмов муниципального регулирования, направленных на формирование комплексной поддержки СОНКО и обеспечение участия СОНКО в предоставлении услуг в социальной сфере</w:t>
            </w:r>
          </w:p>
        </w:tc>
      </w:tr>
      <w:tr w:rsidR="009B656F" w:rsidTr="00553C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3.1.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Сопровождение СОНКО на этапе вхождения в реестр «Исполнитель общественно полезных услуг», реестр «Поставщиков социальных услуг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8F30E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В течение </w:t>
            </w:r>
            <w:r w:rsidR="008F30ED">
              <w:rPr>
                <w:rFonts w:ascii="Arial" w:eastAsia="Calibri" w:hAnsi="Arial" w:cs="Arial"/>
                <w:sz w:val="24"/>
                <w:lang w:eastAsia="en-US"/>
              </w:rPr>
              <w:t xml:space="preserve">2022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района, при поддержке краевого центра поддержки общественных инициатив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Консультации</w:t>
            </w:r>
          </w:p>
        </w:tc>
      </w:tr>
      <w:tr w:rsidR="009B656F" w:rsidTr="00553C2D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3.2.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Проведение отраслевых встреч-обсуждений (с участием Общественных Советов, СОНКО) полученных результатов мониторинга наличия и качества предоставляемых услуг в социальной сфере, мониторинга муниципальных правовых актов, регламентирующих поддержку СОНКО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8F30E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В течение </w:t>
            </w:r>
            <w:r w:rsidR="008F30ED">
              <w:rPr>
                <w:rFonts w:ascii="Arial" w:eastAsia="Calibri" w:hAnsi="Arial" w:cs="Arial"/>
                <w:sz w:val="24"/>
                <w:lang w:eastAsia="en-US"/>
              </w:rPr>
              <w:t xml:space="preserve">2022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Уполномоченное лицо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35D95">
              <w:rPr>
                <w:rFonts w:ascii="Arial" w:hAnsi="Arial" w:cs="Arial"/>
                <w:sz w:val="24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Заместитель главы района по социальным вопросам и общественно-политической работе </w:t>
            </w:r>
            <w:proofErr w:type="spellStart"/>
            <w:r>
              <w:rPr>
                <w:rFonts w:ascii="Arial" w:eastAsia="Calibri" w:hAnsi="Arial" w:cs="Arial"/>
                <w:sz w:val="24"/>
                <w:lang w:eastAsia="en-US"/>
              </w:rPr>
              <w:t>Пивень</w:t>
            </w:r>
            <w:proofErr w:type="spellEnd"/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Л.В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Аналитическая записка и рекомендательное письмо заинтересованным структурам</w:t>
            </w:r>
          </w:p>
        </w:tc>
      </w:tr>
      <w:tr w:rsidR="009B656F" w:rsidTr="00553C2D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Отдел юридического обеспечения администрации Шушенского района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3.3.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Разработка и утверждение рекомендаций отраслевым структурам по расширению поддержки гражданских инициатив и СОНКО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8F30E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В течение </w:t>
            </w:r>
            <w:r w:rsidR="008F30ED">
              <w:rPr>
                <w:rFonts w:ascii="Arial" w:eastAsia="Calibri" w:hAnsi="Arial" w:cs="Arial"/>
                <w:sz w:val="24"/>
                <w:lang w:eastAsia="en-US"/>
              </w:rPr>
              <w:t xml:space="preserve">2022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Уполномоченное лицо </w:t>
            </w:r>
            <w:r w:rsidR="00135D95">
              <w:rPr>
                <w:rFonts w:ascii="Arial" w:eastAsia="Calibri" w:hAnsi="Arial" w:cs="Arial"/>
                <w:sz w:val="24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Заместитель главы района по социальным вопросам и общественно-политической работе </w:t>
            </w:r>
            <w:proofErr w:type="spellStart"/>
            <w:r>
              <w:rPr>
                <w:rFonts w:ascii="Arial" w:eastAsia="Calibri" w:hAnsi="Arial" w:cs="Arial"/>
                <w:sz w:val="24"/>
                <w:lang w:eastAsia="en-US"/>
              </w:rPr>
              <w:t>Пивень</w:t>
            </w:r>
            <w:proofErr w:type="spellEnd"/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Л.В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Рекомендации</w:t>
            </w:r>
          </w:p>
        </w:tc>
      </w:tr>
      <w:tr w:rsidR="009B656F" w:rsidTr="00553C2D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3.4. 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Организация комплексных семинаров для инициативных граждан, проектных команд, СОНКО на темы становления и развития некоммерческого сектора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8F30ED" w:rsidP="008F30E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2021-2022 г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Рабочая группа (социальная защита, образование, культура, массовый спорт, молодежная политика)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Программа семинаров для разных категорий</w:t>
            </w:r>
          </w:p>
        </w:tc>
      </w:tr>
      <w:tr w:rsidR="009B656F" w:rsidTr="00553C2D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3.5.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Имущественная поддержка СОНКО, оказывающим населению услуги в социальной сфере, в приоритетном порядке в виде предоставления недвижимого имущества в аренду на льготных условиях или в безвозмездное пользование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8F30E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2021-2022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Комитет по управлению муниципальным имуществом администрации Шушенского района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Нормативно правовые акты</w:t>
            </w:r>
          </w:p>
        </w:tc>
      </w:tr>
      <w:tr w:rsidR="009B656F" w:rsidTr="00553C2D">
        <w:tc>
          <w:tcPr>
            <w:tcW w:w="1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4.Формирование условий для обеспечения доступа СОНКО к оказанию услуг в социальной сфере, в том числе: развитие конкурентных механизмов предоставления услуг в социальной сфере; развитие механизмов </w:t>
            </w:r>
            <w:proofErr w:type="spellStart"/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муниципально</w:t>
            </w:r>
            <w:proofErr w:type="spellEnd"/>
            <w:r>
              <w:rPr>
                <w:rFonts w:ascii="Arial" w:eastAsia="Calibri" w:hAnsi="Arial" w:cs="Arial"/>
                <w:sz w:val="24"/>
                <w:lang w:eastAsia="en-US"/>
              </w:rPr>
              <w:t>-частного партнерства в социальной сфере</w:t>
            </w:r>
          </w:p>
        </w:tc>
      </w:tr>
      <w:tr w:rsidR="009B656F" w:rsidTr="00553C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4.1.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553C2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Распространение лучших практик </w:t>
            </w:r>
            <w:r w:rsidR="009B656F">
              <w:rPr>
                <w:rFonts w:ascii="Arial" w:eastAsia="Calibri" w:hAnsi="Arial" w:cs="Arial"/>
                <w:sz w:val="24"/>
                <w:lang w:eastAsia="en-US"/>
              </w:rPr>
              <w:t>оказания услуг в социальной сфере СОНКО за счет бюджетного финансирования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8F30E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2021-2022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Методические материалы</w:t>
            </w:r>
          </w:p>
        </w:tc>
      </w:tr>
      <w:tr w:rsidR="009B656F" w:rsidTr="00553C2D"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4.2.</w:t>
            </w:r>
          </w:p>
        </w:tc>
        <w:tc>
          <w:tcPr>
            <w:tcW w:w="6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Обеспечение участия МО в федеральных и региональных формах поддержки гражданских инициатив, СОНКО, субъектов социального предпринимательства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4327E4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2021-2022</w:t>
            </w:r>
            <w:r w:rsidR="009B656F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Пакет документов</w:t>
            </w:r>
          </w:p>
        </w:tc>
      </w:tr>
      <w:tr w:rsidR="009B656F" w:rsidTr="00553C2D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553C2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4.</w:t>
            </w:r>
            <w:r w:rsidR="00553C2D">
              <w:rPr>
                <w:rFonts w:ascii="Arial" w:eastAsia="Calibri" w:hAnsi="Arial" w:cs="Arial"/>
                <w:sz w:val="24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Организация комплекса семинаров для команд, объединенных по отраслевому признаку: муниципальных поставщиков (управление учреждения) и немуниципальных поставщиков (СОНКО) по темам политики доступа, модернизации социальной сферы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5C0781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2021-2022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Уполномоченное лицо </w:t>
            </w:r>
            <w:r w:rsidR="00135D95">
              <w:rPr>
                <w:rFonts w:ascii="Arial" w:eastAsia="Calibri" w:hAnsi="Arial" w:cs="Arial"/>
                <w:sz w:val="24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Заместитель главы района по социальным вопросам и общественно-политической работе </w:t>
            </w:r>
            <w:proofErr w:type="spellStart"/>
            <w:r>
              <w:rPr>
                <w:rFonts w:ascii="Arial" w:eastAsia="Calibri" w:hAnsi="Arial" w:cs="Arial"/>
                <w:sz w:val="24"/>
                <w:lang w:eastAsia="en-US"/>
              </w:rPr>
              <w:t>Пивень</w:t>
            </w:r>
            <w:proofErr w:type="spellEnd"/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Л.В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Программа и методические материалы семинаров в доступе</w:t>
            </w:r>
          </w:p>
        </w:tc>
      </w:tr>
      <w:tr w:rsidR="009B656F" w:rsidTr="00553C2D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553C2D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4.</w:t>
            </w:r>
            <w:r w:rsidR="00553C2D">
              <w:rPr>
                <w:rFonts w:ascii="Arial" w:eastAsia="Calibri" w:hAnsi="Arial" w:cs="Arial"/>
                <w:sz w:val="24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>.</w:t>
            </w:r>
          </w:p>
        </w:tc>
        <w:tc>
          <w:tcPr>
            <w:tcW w:w="6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Проведение обсуждений для заинтересованных сторон о возможных изменениях в муниципальных программах в части передачи некоторых мероприятий (услуг) вместе с финансированием на реализацию поставщикам – СОНКО на плановый период.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 w:rsidP="005C0781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До 01.07 </w:t>
            </w:r>
            <w:r w:rsidR="005C0781">
              <w:rPr>
                <w:rFonts w:ascii="Arial" w:eastAsia="Calibri" w:hAnsi="Arial" w:cs="Arial"/>
                <w:sz w:val="24"/>
                <w:lang w:eastAsia="en-US"/>
              </w:rPr>
              <w:t>2021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Уполномоченное лицо </w:t>
            </w:r>
            <w:r w:rsidR="00135D95">
              <w:rPr>
                <w:rFonts w:ascii="Arial" w:eastAsia="Calibri" w:hAnsi="Arial" w:cs="Arial"/>
                <w:sz w:val="24"/>
                <w:lang w:eastAsia="en-US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lang w:eastAsia="en-US"/>
              </w:rPr>
              <w:t xml:space="preserve">Заместитель главы района по социальным вопросам и общественно-политической работе </w:t>
            </w:r>
            <w:proofErr w:type="spellStart"/>
            <w:r>
              <w:rPr>
                <w:rFonts w:ascii="Arial" w:eastAsia="Calibri" w:hAnsi="Arial" w:cs="Arial"/>
                <w:sz w:val="24"/>
                <w:lang w:eastAsia="en-US"/>
              </w:rPr>
              <w:t>Пивень</w:t>
            </w:r>
            <w:proofErr w:type="spellEnd"/>
            <w:r>
              <w:rPr>
                <w:rFonts w:ascii="Arial" w:eastAsia="Calibri" w:hAnsi="Arial" w:cs="Arial"/>
                <w:sz w:val="24"/>
                <w:lang w:eastAsia="en-US"/>
              </w:rPr>
              <w:t xml:space="preserve"> Л.В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Проекты изменений в муниципальных программах</w:t>
            </w:r>
          </w:p>
        </w:tc>
      </w:tr>
      <w:tr w:rsidR="009B656F" w:rsidTr="00553C2D"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Муниципальный Ресурсный центр Шушенского района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9B656F" w:rsidTr="00553C2D">
        <w:trPr>
          <w:trHeight w:val="37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6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6F" w:rsidRDefault="009B656F">
            <w:pPr>
              <w:jc w:val="left"/>
            </w:pPr>
            <w:r>
              <w:rPr>
                <w:rFonts w:ascii="Arial" w:eastAsia="Calibri" w:hAnsi="Arial" w:cs="Arial"/>
                <w:sz w:val="24"/>
                <w:lang w:eastAsia="en-US"/>
              </w:rPr>
              <w:t>Администрация Шушенского района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56F" w:rsidRDefault="009B656F">
            <w:pPr>
              <w:snapToGri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</w:tbl>
    <w:p w:rsidR="009B656F" w:rsidRDefault="009B656F">
      <w:pPr>
        <w:autoSpaceDE w:val="0"/>
        <w:jc w:val="left"/>
        <w:rPr>
          <w:rFonts w:ascii="Arial" w:eastAsia="Calibri" w:hAnsi="Arial" w:cs="Arial"/>
          <w:sz w:val="24"/>
          <w:lang w:eastAsia="en-US"/>
        </w:rPr>
      </w:pPr>
    </w:p>
    <w:sectPr w:rsidR="009B656F" w:rsidSect="00901967">
      <w:pgSz w:w="16838" w:h="11906" w:orient="landscape"/>
      <w:pgMar w:top="709" w:right="124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1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9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hanging="2160"/>
      </w:pPr>
      <w:rPr>
        <w:rFonts w:ascii="Arial" w:hAnsi="Arial" w:cs="Arial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95"/>
    <w:rsid w:val="00027BA7"/>
    <w:rsid w:val="00080888"/>
    <w:rsid w:val="00135D95"/>
    <w:rsid w:val="001D1F31"/>
    <w:rsid w:val="00416A26"/>
    <w:rsid w:val="004327E4"/>
    <w:rsid w:val="004335FD"/>
    <w:rsid w:val="00553C2D"/>
    <w:rsid w:val="005C0781"/>
    <w:rsid w:val="0065445E"/>
    <w:rsid w:val="007B79E4"/>
    <w:rsid w:val="00830949"/>
    <w:rsid w:val="008F30ED"/>
    <w:rsid w:val="00901967"/>
    <w:rsid w:val="009B656F"/>
    <w:rsid w:val="009D0BB4"/>
    <w:rsid w:val="00A5062F"/>
    <w:rsid w:val="00A53B2B"/>
    <w:rsid w:val="00A66EBB"/>
    <w:rsid w:val="00C000AB"/>
    <w:rsid w:val="00CD01B4"/>
    <w:rsid w:val="00F364B8"/>
    <w:rsid w:val="00F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C87E8D0-F154-4187-A7DB-454CA302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both"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4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eastAsia="Times New Roman"/>
      <w:b/>
      <w:sz w:val="28"/>
    </w:rPr>
  </w:style>
  <w:style w:type="character" w:customStyle="1" w:styleId="a3">
    <w:name w:val="Верхний колонтитул Знак"/>
    <w:rPr>
      <w:rFonts w:eastAsia="Times New Roman"/>
      <w:sz w:val="28"/>
      <w:szCs w:val="24"/>
    </w:rPr>
  </w:style>
  <w:style w:type="character" w:styleId="a4">
    <w:name w:val="page number"/>
    <w:basedOn w:val="10"/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uiPriority w:val="59"/>
    <w:rsid w:val="0083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MEV</cp:lastModifiedBy>
  <cp:revision>2</cp:revision>
  <cp:lastPrinted>2020-10-09T02:28:00Z</cp:lastPrinted>
  <dcterms:created xsi:type="dcterms:W3CDTF">2020-12-10T05:04:00Z</dcterms:created>
  <dcterms:modified xsi:type="dcterms:W3CDTF">2020-12-10T05:04:00Z</dcterms:modified>
</cp:coreProperties>
</file>