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68" w:rsidRPr="00C33368" w:rsidRDefault="00C33368" w:rsidP="00C33368">
      <w:pPr>
        <w:pStyle w:val="a7"/>
        <w:rPr>
          <w:rFonts w:ascii="Arial" w:hAnsi="Arial" w:cs="Arial"/>
          <w:b w:val="0"/>
          <w:sz w:val="24"/>
          <w:szCs w:val="24"/>
        </w:rPr>
      </w:pPr>
      <w:r w:rsidRPr="00C33368">
        <w:rPr>
          <w:rFonts w:ascii="Arial" w:hAnsi="Arial" w:cs="Arial"/>
          <w:b w:val="0"/>
          <w:noProof/>
          <w:sz w:val="24"/>
          <w:szCs w:val="24"/>
        </w:rPr>
        <w:drawing>
          <wp:inline distT="0" distB="0" distL="0" distR="0">
            <wp:extent cx="542925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368" w:rsidRPr="00C33368" w:rsidRDefault="00C33368" w:rsidP="00CB47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КРАСНОЯРСКИЙ КРАЙ</w:t>
      </w:r>
    </w:p>
    <w:p w:rsidR="00C33368" w:rsidRDefault="00C33368" w:rsidP="00CB47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АДМИНИСТРАЦИЯ ШУШЕНСКОГО РАЙОНА</w:t>
      </w:r>
    </w:p>
    <w:p w:rsidR="00C33368" w:rsidRPr="00CB47A7" w:rsidRDefault="00C33368" w:rsidP="00C33368">
      <w:pPr>
        <w:pStyle w:val="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П О С Т А Н О В Л Е Н И Е</w:t>
      </w:r>
    </w:p>
    <w:p w:rsidR="00C33368" w:rsidRPr="00C33368" w:rsidRDefault="00A8782B" w:rsidP="003561D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11.11.</w:t>
      </w:r>
      <w:r w:rsidR="008F15D3">
        <w:rPr>
          <w:rFonts w:ascii="Arial" w:hAnsi="Arial" w:cs="Arial"/>
          <w:sz w:val="24"/>
          <w:szCs w:val="24"/>
        </w:rPr>
        <w:t xml:space="preserve"> </w:t>
      </w:r>
      <w:r w:rsidR="00112F92">
        <w:rPr>
          <w:rFonts w:ascii="Arial" w:hAnsi="Arial" w:cs="Arial"/>
          <w:sz w:val="24"/>
          <w:szCs w:val="24"/>
        </w:rPr>
        <w:t>20</w:t>
      </w:r>
      <w:r w:rsidR="008F15D3">
        <w:rPr>
          <w:rFonts w:ascii="Arial" w:hAnsi="Arial" w:cs="Arial"/>
          <w:sz w:val="24"/>
          <w:szCs w:val="24"/>
        </w:rPr>
        <w:t>22</w:t>
      </w:r>
      <w:r w:rsidR="00C33368" w:rsidRPr="00C33368">
        <w:rPr>
          <w:rFonts w:ascii="Arial" w:hAnsi="Arial" w:cs="Arial"/>
          <w:sz w:val="24"/>
          <w:szCs w:val="24"/>
        </w:rPr>
        <w:t xml:space="preserve"> года                         пгт Шушен</w:t>
      </w:r>
      <w:r w:rsidR="00A86945">
        <w:rPr>
          <w:rFonts w:ascii="Arial" w:hAnsi="Arial" w:cs="Arial"/>
          <w:sz w:val="24"/>
          <w:szCs w:val="24"/>
        </w:rPr>
        <w:t>ское</w:t>
      </w:r>
      <w:r w:rsidR="00A86945">
        <w:rPr>
          <w:rFonts w:ascii="Arial" w:hAnsi="Arial" w:cs="Arial"/>
          <w:sz w:val="24"/>
          <w:szCs w:val="24"/>
        </w:rPr>
        <w:tab/>
      </w:r>
      <w:r w:rsidR="00AB6FE1">
        <w:rPr>
          <w:rFonts w:ascii="Arial" w:hAnsi="Arial" w:cs="Arial"/>
          <w:sz w:val="24"/>
          <w:szCs w:val="24"/>
        </w:rPr>
        <w:t xml:space="preserve">                </w:t>
      </w:r>
      <w:r w:rsidR="00A86945">
        <w:rPr>
          <w:rFonts w:ascii="Arial" w:hAnsi="Arial" w:cs="Arial"/>
          <w:sz w:val="24"/>
          <w:szCs w:val="24"/>
        </w:rPr>
        <w:tab/>
      </w:r>
      <w:r w:rsidR="00C33368" w:rsidRPr="00C33368">
        <w:rPr>
          <w:rFonts w:ascii="Arial" w:hAnsi="Arial" w:cs="Arial"/>
          <w:sz w:val="24"/>
          <w:szCs w:val="24"/>
        </w:rPr>
        <w:t xml:space="preserve"> №</w:t>
      </w:r>
      <w:r w:rsidR="009203EE">
        <w:rPr>
          <w:rFonts w:ascii="Arial" w:hAnsi="Arial" w:cs="Arial"/>
          <w:sz w:val="24"/>
          <w:szCs w:val="24"/>
        </w:rPr>
        <w:t xml:space="preserve"> </w:t>
      </w:r>
      <w:r w:rsidR="008F15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1717</w:t>
      </w:r>
    </w:p>
    <w:p w:rsidR="00C33368" w:rsidRPr="00C33368" w:rsidRDefault="00C33368" w:rsidP="004857C1">
      <w:pPr>
        <w:pStyle w:val="ConsPlusTitle"/>
        <w:widowControl/>
        <w:tabs>
          <w:tab w:val="left" w:pos="6120"/>
          <w:tab w:val="left" w:pos="8789"/>
        </w:tabs>
        <w:ind w:right="1131"/>
        <w:jc w:val="both"/>
        <w:rPr>
          <w:rFonts w:ascii="Arial" w:hAnsi="Arial" w:cs="Arial"/>
          <w:b w:val="0"/>
          <w:sz w:val="24"/>
          <w:szCs w:val="24"/>
        </w:rPr>
      </w:pPr>
      <w:r w:rsidRPr="009203EE">
        <w:rPr>
          <w:rFonts w:ascii="Arial" w:hAnsi="Arial" w:cs="Arial"/>
          <w:b w:val="0"/>
          <w:sz w:val="24"/>
          <w:szCs w:val="24"/>
        </w:rPr>
        <w:t xml:space="preserve">О внесении изменений в постановление администрации Шушенского района от 29.10.2013 г. № 1274 «Об утверждении муниципальной программы «Молодежь Шушенского района в </w:t>
      </w:r>
      <w:r w:rsidRPr="009203EE">
        <w:rPr>
          <w:rFonts w:ascii="Arial" w:hAnsi="Arial" w:cs="Arial"/>
          <w:b w:val="0"/>
          <w:sz w:val="24"/>
          <w:szCs w:val="24"/>
          <w:lang w:val="en-US"/>
        </w:rPr>
        <w:t>XXI</w:t>
      </w:r>
      <w:r w:rsidR="00F87405" w:rsidRPr="009203EE">
        <w:rPr>
          <w:rFonts w:ascii="Arial" w:hAnsi="Arial" w:cs="Arial"/>
          <w:b w:val="0"/>
          <w:sz w:val="24"/>
          <w:szCs w:val="24"/>
        </w:rPr>
        <w:t xml:space="preserve"> веке» </w:t>
      </w:r>
      <w:r w:rsidRPr="009203EE">
        <w:rPr>
          <w:rFonts w:ascii="Arial" w:hAnsi="Arial" w:cs="Arial"/>
          <w:b w:val="0"/>
          <w:sz w:val="24"/>
          <w:szCs w:val="24"/>
        </w:rPr>
        <w:t>(в редакции постановления № 804 от 07.07.2014г., № 1304 от 31.10.2014 г., № 461 от 30.04.2015 г., № 965 от 10.11.2015 г., № 506 от 04.08.2016 г., № 709 от 09.11.2016 г., № 438  от 10.05.2017 г.,</w:t>
      </w:r>
      <w:r w:rsidR="004F6848" w:rsidRPr="009203EE">
        <w:rPr>
          <w:rFonts w:ascii="Arial" w:hAnsi="Arial" w:cs="Arial"/>
          <w:b w:val="0"/>
          <w:sz w:val="24"/>
          <w:szCs w:val="24"/>
        </w:rPr>
        <w:t xml:space="preserve"> </w:t>
      </w:r>
      <w:r w:rsidRPr="009203EE">
        <w:rPr>
          <w:rFonts w:ascii="Arial" w:hAnsi="Arial" w:cs="Arial"/>
          <w:b w:val="0"/>
          <w:sz w:val="24"/>
          <w:szCs w:val="24"/>
        </w:rPr>
        <w:t>№ 1285  от 10.11.2017 г., № 324  от 14.03.2018 г.,  № 650 от 30.05.2018 г., № 996 от 10.09.2018 г.</w:t>
      </w:r>
      <w:r w:rsidR="00112F92" w:rsidRPr="009203EE">
        <w:rPr>
          <w:rFonts w:ascii="Arial" w:hAnsi="Arial" w:cs="Arial"/>
          <w:b w:val="0"/>
          <w:sz w:val="24"/>
          <w:szCs w:val="24"/>
        </w:rPr>
        <w:t>, № 1226 от 09.11.2018 г.</w:t>
      </w:r>
      <w:r w:rsidR="003561DF" w:rsidRPr="009203EE">
        <w:rPr>
          <w:rFonts w:ascii="Arial" w:hAnsi="Arial" w:cs="Arial"/>
          <w:b w:val="0"/>
          <w:sz w:val="24"/>
          <w:szCs w:val="24"/>
        </w:rPr>
        <w:t>,</w:t>
      </w:r>
      <w:r w:rsidR="00A10F2E" w:rsidRPr="009203EE">
        <w:rPr>
          <w:rFonts w:ascii="Arial" w:hAnsi="Arial" w:cs="Arial"/>
          <w:b w:val="0"/>
          <w:sz w:val="24"/>
          <w:szCs w:val="24"/>
        </w:rPr>
        <w:t xml:space="preserve"> № 657 от 23.07.2019 г.</w:t>
      </w:r>
      <w:r w:rsidR="00D5665B" w:rsidRPr="009203EE">
        <w:rPr>
          <w:rFonts w:ascii="Arial" w:hAnsi="Arial" w:cs="Arial"/>
          <w:b w:val="0"/>
          <w:sz w:val="24"/>
          <w:szCs w:val="24"/>
        </w:rPr>
        <w:t>, № 1119 от 11.11.2019г</w:t>
      </w:r>
      <w:r w:rsidR="00D5665B" w:rsidRPr="009203EE">
        <w:rPr>
          <w:rFonts w:ascii="Arial" w:hAnsi="Arial" w:cs="Arial"/>
          <w:b w:val="0"/>
          <w:sz w:val="28"/>
          <w:szCs w:val="28"/>
        </w:rPr>
        <w:t>.</w:t>
      </w:r>
      <w:r w:rsidR="00CA7DE9" w:rsidRPr="009203EE">
        <w:rPr>
          <w:b w:val="0"/>
          <w:sz w:val="28"/>
          <w:szCs w:val="28"/>
        </w:rPr>
        <w:t xml:space="preserve"> </w:t>
      </w:r>
      <w:r w:rsidR="00CA7DE9" w:rsidRPr="009203EE">
        <w:rPr>
          <w:rFonts w:ascii="Arial" w:hAnsi="Arial" w:cs="Arial"/>
          <w:b w:val="0"/>
          <w:sz w:val="24"/>
          <w:szCs w:val="24"/>
        </w:rPr>
        <w:t>, № 657 от 27.07.2020 г.</w:t>
      </w:r>
      <w:r w:rsidR="009203EE" w:rsidRPr="009203EE">
        <w:rPr>
          <w:rFonts w:ascii="Arial" w:hAnsi="Arial" w:cs="Arial"/>
          <w:b w:val="0"/>
          <w:sz w:val="24"/>
          <w:szCs w:val="24"/>
        </w:rPr>
        <w:t>, № 1013 от 11.11.2020 г.</w:t>
      </w:r>
      <w:r w:rsidR="00C0525A">
        <w:rPr>
          <w:rFonts w:ascii="Arial" w:hAnsi="Arial" w:cs="Arial"/>
          <w:b w:val="0"/>
          <w:sz w:val="24"/>
          <w:szCs w:val="24"/>
        </w:rPr>
        <w:t>,</w:t>
      </w:r>
      <w:r w:rsidR="00CA1C53" w:rsidRPr="00CA1C53">
        <w:rPr>
          <w:rFonts w:ascii="Arial" w:hAnsi="Arial" w:cs="Arial"/>
          <w:b w:val="0"/>
          <w:sz w:val="24"/>
          <w:szCs w:val="24"/>
        </w:rPr>
        <w:t xml:space="preserve"> </w:t>
      </w:r>
      <w:r w:rsidR="00CA1C53" w:rsidRPr="009203EE">
        <w:rPr>
          <w:rFonts w:ascii="Arial" w:hAnsi="Arial" w:cs="Arial"/>
          <w:b w:val="0"/>
          <w:sz w:val="24"/>
          <w:szCs w:val="24"/>
        </w:rPr>
        <w:t xml:space="preserve">№ </w:t>
      </w:r>
      <w:r w:rsidR="00CA1C53">
        <w:rPr>
          <w:rFonts w:ascii="Arial" w:hAnsi="Arial" w:cs="Arial"/>
          <w:b w:val="0"/>
          <w:sz w:val="24"/>
          <w:szCs w:val="24"/>
        </w:rPr>
        <w:t>25 от 14.01.2021</w:t>
      </w:r>
      <w:r w:rsidR="00CA1C53" w:rsidRPr="009203EE">
        <w:rPr>
          <w:rFonts w:ascii="Arial" w:hAnsi="Arial" w:cs="Arial"/>
          <w:b w:val="0"/>
          <w:sz w:val="24"/>
          <w:szCs w:val="24"/>
        </w:rPr>
        <w:t>г.</w:t>
      </w:r>
      <w:r w:rsidR="00DE678A">
        <w:rPr>
          <w:rFonts w:ascii="Arial" w:hAnsi="Arial" w:cs="Arial"/>
          <w:b w:val="0"/>
          <w:sz w:val="24"/>
          <w:szCs w:val="24"/>
        </w:rPr>
        <w:t>,</w:t>
      </w:r>
      <w:r w:rsidR="00DE678A" w:rsidRPr="00DE678A">
        <w:rPr>
          <w:b w:val="0"/>
        </w:rPr>
        <w:t xml:space="preserve"> </w:t>
      </w:r>
      <w:r w:rsidR="00DE678A" w:rsidRPr="00DE678A">
        <w:rPr>
          <w:rFonts w:ascii="Arial" w:hAnsi="Arial" w:cs="Arial"/>
          <w:b w:val="0"/>
          <w:sz w:val="24"/>
          <w:szCs w:val="24"/>
        </w:rPr>
        <w:t>№ 534 от 18.05.2021 г.</w:t>
      </w:r>
      <w:r w:rsidR="00805C54">
        <w:rPr>
          <w:rFonts w:ascii="Arial" w:hAnsi="Arial" w:cs="Arial"/>
          <w:b w:val="0"/>
          <w:sz w:val="24"/>
          <w:szCs w:val="24"/>
        </w:rPr>
        <w:t>, № 1037 от 23.09.2021 г.</w:t>
      </w:r>
      <w:r w:rsidR="00563019">
        <w:rPr>
          <w:rFonts w:ascii="Arial" w:hAnsi="Arial" w:cs="Arial"/>
          <w:b w:val="0"/>
          <w:sz w:val="24"/>
          <w:szCs w:val="24"/>
        </w:rPr>
        <w:t>, № 1225 от 11.11.2021 г.</w:t>
      </w:r>
      <w:r w:rsidR="008F15D3">
        <w:rPr>
          <w:rFonts w:ascii="Arial" w:hAnsi="Arial" w:cs="Arial"/>
          <w:b w:val="0"/>
          <w:sz w:val="24"/>
          <w:szCs w:val="24"/>
        </w:rPr>
        <w:t>, № 898 от 21.06.2022 г</w:t>
      </w:r>
      <w:r w:rsidR="00563019">
        <w:rPr>
          <w:rFonts w:ascii="Arial" w:hAnsi="Arial" w:cs="Arial"/>
          <w:b w:val="0"/>
          <w:sz w:val="24"/>
          <w:szCs w:val="24"/>
        </w:rPr>
        <w:t>.</w:t>
      </w:r>
      <w:r w:rsidR="00CA7DE9" w:rsidRPr="009203EE">
        <w:rPr>
          <w:rFonts w:ascii="Arial" w:hAnsi="Arial" w:cs="Arial"/>
          <w:b w:val="0"/>
          <w:sz w:val="24"/>
          <w:szCs w:val="24"/>
        </w:rPr>
        <w:t>)</w:t>
      </w:r>
      <w:r w:rsidR="00CA7DE9" w:rsidRPr="00DD1AB3">
        <w:rPr>
          <w:b w:val="0"/>
          <w:sz w:val="28"/>
          <w:szCs w:val="28"/>
        </w:rPr>
        <w:t xml:space="preserve">  </w:t>
      </w:r>
    </w:p>
    <w:p w:rsidR="00C33368" w:rsidRPr="00C33368" w:rsidRDefault="00C33368" w:rsidP="004857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3368" w:rsidRPr="00EE5F8B" w:rsidRDefault="00C33368" w:rsidP="00EE5F8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В соответствии со статьей 179 Бюджетного кодекса Росс</w:t>
      </w:r>
      <w:r w:rsidR="007B1D86">
        <w:rPr>
          <w:rFonts w:ascii="Arial" w:hAnsi="Arial" w:cs="Arial"/>
          <w:sz w:val="24"/>
          <w:szCs w:val="24"/>
        </w:rPr>
        <w:t>ийской Федерации, статьями 15,19</w:t>
      </w:r>
      <w:r w:rsidRPr="00C33368">
        <w:rPr>
          <w:rFonts w:ascii="Arial" w:hAnsi="Arial" w:cs="Arial"/>
          <w:sz w:val="24"/>
          <w:szCs w:val="24"/>
        </w:rPr>
        <w:t>,21 Устава Шушенского района, Постановлением адми</w:t>
      </w:r>
      <w:r w:rsidR="00F87405">
        <w:rPr>
          <w:rFonts w:ascii="Arial" w:hAnsi="Arial" w:cs="Arial"/>
          <w:sz w:val="24"/>
          <w:szCs w:val="24"/>
        </w:rPr>
        <w:t xml:space="preserve">нистрации Шушенского района от </w:t>
      </w:r>
      <w:r w:rsidRPr="00C33368">
        <w:rPr>
          <w:rFonts w:ascii="Arial" w:hAnsi="Arial" w:cs="Arial"/>
          <w:sz w:val="24"/>
          <w:szCs w:val="24"/>
        </w:rPr>
        <w:t>13.08.2013г.  N 917 «Об утверждении Порядка принятия решений о разработке муниципальных программ Шушенского района, их формировании и реализации»,  распоряжением</w:t>
      </w:r>
      <w:r w:rsidR="004F6848">
        <w:rPr>
          <w:rFonts w:ascii="Arial" w:hAnsi="Arial" w:cs="Arial"/>
          <w:sz w:val="24"/>
          <w:szCs w:val="24"/>
        </w:rPr>
        <w:t xml:space="preserve"> </w:t>
      </w:r>
      <w:r w:rsidRPr="00C33368">
        <w:rPr>
          <w:rFonts w:ascii="Arial" w:hAnsi="Arial" w:cs="Arial"/>
          <w:color w:val="000000"/>
          <w:sz w:val="24"/>
          <w:szCs w:val="24"/>
        </w:rPr>
        <w:t xml:space="preserve">администрации Шушенского района от 22.08.2013 № 120-р </w:t>
      </w:r>
      <w:r w:rsidRPr="00C33368">
        <w:rPr>
          <w:rFonts w:ascii="Arial" w:hAnsi="Arial" w:cs="Arial"/>
          <w:sz w:val="24"/>
          <w:szCs w:val="24"/>
        </w:rPr>
        <w:t>«Об утверждении перечня муниципальных программ Шушенского района», ПОСТАНОВЛЯЮ:</w:t>
      </w:r>
    </w:p>
    <w:p w:rsidR="00C33368" w:rsidRPr="00C33368" w:rsidRDefault="00C33368" w:rsidP="00EE5F8B">
      <w:pPr>
        <w:pStyle w:val="ConsPlusTitle"/>
        <w:widowControl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9203EE">
        <w:rPr>
          <w:rFonts w:ascii="Arial" w:hAnsi="Arial" w:cs="Arial"/>
          <w:b w:val="0"/>
          <w:sz w:val="24"/>
          <w:szCs w:val="24"/>
        </w:rPr>
        <w:t>1.</w:t>
      </w:r>
      <w:r w:rsidR="00EE5F8B">
        <w:rPr>
          <w:rFonts w:ascii="Arial" w:hAnsi="Arial" w:cs="Arial"/>
          <w:b w:val="0"/>
          <w:sz w:val="24"/>
          <w:szCs w:val="24"/>
        </w:rPr>
        <w:t xml:space="preserve"> </w:t>
      </w:r>
      <w:r w:rsidRPr="009203EE">
        <w:rPr>
          <w:rFonts w:ascii="Arial" w:hAnsi="Arial" w:cs="Arial"/>
          <w:b w:val="0"/>
          <w:sz w:val="24"/>
          <w:szCs w:val="24"/>
        </w:rPr>
        <w:t xml:space="preserve">Внести в постановление администрации Шушенского района от 29.10.2013 г. № 1274 «Об утверждении муниципальной программы «Молодежь Шушенского района в </w:t>
      </w:r>
      <w:r w:rsidRPr="009203EE">
        <w:rPr>
          <w:rFonts w:ascii="Arial" w:hAnsi="Arial" w:cs="Arial"/>
          <w:b w:val="0"/>
          <w:sz w:val="24"/>
          <w:szCs w:val="24"/>
          <w:lang w:val="en-US"/>
        </w:rPr>
        <w:t>XXI</w:t>
      </w:r>
      <w:r w:rsidR="00F87405" w:rsidRPr="009203EE">
        <w:rPr>
          <w:rFonts w:ascii="Arial" w:hAnsi="Arial" w:cs="Arial"/>
          <w:b w:val="0"/>
          <w:sz w:val="24"/>
          <w:szCs w:val="24"/>
        </w:rPr>
        <w:t xml:space="preserve"> веке</w:t>
      </w:r>
      <w:r w:rsidRPr="009203EE">
        <w:rPr>
          <w:rFonts w:ascii="Arial" w:hAnsi="Arial" w:cs="Arial"/>
          <w:b w:val="0"/>
          <w:sz w:val="24"/>
          <w:szCs w:val="24"/>
        </w:rPr>
        <w:t xml:space="preserve">» </w:t>
      </w:r>
      <w:r w:rsidR="00640ACA">
        <w:rPr>
          <w:rFonts w:ascii="Arial" w:hAnsi="Arial" w:cs="Arial"/>
          <w:b w:val="0"/>
          <w:sz w:val="24"/>
          <w:szCs w:val="24"/>
        </w:rPr>
        <w:t xml:space="preserve"> </w:t>
      </w:r>
      <w:r w:rsidRPr="009203EE">
        <w:rPr>
          <w:rFonts w:ascii="Arial" w:hAnsi="Arial" w:cs="Arial"/>
          <w:b w:val="0"/>
          <w:sz w:val="24"/>
          <w:szCs w:val="24"/>
        </w:rPr>
        <w:t>следующие изменения:</w:t>
      </w:r>
    </w:p>
    <w:p w:rsidR="00C33368" w:rsidRPr="00C33368" w:rsidRDefault="00C33368" w:rsidP="00C33368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C33368">
        <w:rPr>
          <w:rFonts w:ascii="Arial" w:hAnsi="Arial" w:cs="Arial"/>
          <w:b w:val="0"/>
          <w:sz w:val="24"/>
          <w:szCs w:val="24"/>
        </w:rPr>
        <w:t xml:space="preserve">          </w:t>
      </w:r>
      <w:r w:rsidR="00FE7485">
        <w:rPr>
          <w:rFonts w:ascii="Arial" w:hAnsi="Arial" w:cs="Arial"/>
          <w:b w:val="0"/>
          <w:sz w:val="24"/>
          <w:szCs w:val="24"/>
        </w:rPr>
        <w:t>1.1.</w:t>
      </w:r>
      <w:r w:rsidRPr="00C33368">
        <w:rPr>
          <w:rFonts w:ascii="Arial" w:hAnsi="Arial" w:cs="Arial"/>
          <w:b w:val="0"/>
          <w:sz w:val="24"/>
          <w:szCs w:val="24"/>
        </w:rPr>
        <w:t xml:space="preserve"> муниципальную программу «Молодежь Шушенского района в </w:t>
      </w:r>
      <w:r w:rsidRPr="00C33368">
        <w:rPr>
          <w:rFonts w:ascii="Arial" w:hAnsi="Arial" w:cs="Arial"/>
          <w:b w:val="0"/>
          <w:sz w:val="24"/>
          <w:szCs w:val="24"/>
          <w:lang w:val="en-US"/>
        </w:rPr>
        <w:t>XXI</w:t>
      </w:r>
      <w:r w:rsidRPr="00C33368">
        <w:rPr>
          <w:rFonts w:ascii="Arial" w:hAnsi="Arial" w:cs="Arial"/>
          <w:b w:val="0"/>
          <w:sz w:val="24"/>
          <w:szCs w:val="24"/>
        </w:rPr>
        <w:t xml:space="preserve"> веке» изложить в новой редакции согласно приложению.</w:t>
      </w:r>
    </w:p>
    <w:p w:rsidR="00C33368" w:rsidRPr="00C33368" w:rsidRDefault="00C33368" w:rsidP="00EE5F8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2. Контроль за исполнением настоящего постановления возложить на замест</w:t>
      </w:r>
      <w:r>
        <w:rPr>
          <w:rFonts w:ascii="Arial" w:hAnsi="Arial" w:cs="Arial"/>
          <w:sz w:val="24"/>
          <w:szCs w:val="24"/>
        </w:rPr>
        <w:t>ителя главы   района Пивень Л.В.</w:t>
      </w:r>
    </w:p>
    <w:p w:rsidR="00C33368" w:rsidRPr="00C33368" w:rsidRDefault="00C33368" w:rsidP="00EE5F8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3. Опубликовать постановление в газете «Ведомости» Шушенского района и </w:t>
      </w:r>
      <w:r w:rsidR="00F719E1">
        <w:rPr>
          <w:rFonts w:ascii="Arial" w:hAnsi="Arial" w:cs="Arial"/>
          <w:sz w:val="24"/>
          <w:szCs w:val="24"/>
        </w:rPr>
        <w:t xml:space="preserve"> разместить </w:t>
      </w:r>
      <w:r w:rsidRPr="00C33368">
        <w:rPr>
          <w:rFonts w:ascii="Arial" w:hAnsi="Arial" w:cs="Arial"/>
          <w:sz w:val="24"/>
          <w:szCs w:val="24"/>
        </w:rPr>
        <w:t>на официальном сайте Шушенского района (</w:t>
      </w:r>
      <w:hyperlink r:id="rId9" w:history="1">
        <w:r w:rsidRPr="00C33368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Pr="00C33368">
          <w:rPr>
            <w:rStyle w:val="a6"/>
            <w:rFonts w:ascii="Arial" w:hAnsi="Arial" w:cs="Arial"/>
            <w:sz w:val="24"/>
            <w:szCs w:val="24"/>
          </w:rPr>
          <w:t>.</w:t>
        </w:r>
        <w:r w:rsidRPr="00C33368">
          <w:rPr>
            <w:rStyle w:val="a6"/>
            <w:rFonts w:ascii="Arial" w:hAnsi="Arial" w:cs="Arial"/>
            <w:sz w:val="24"/>
            <w:szCs w:val="24"/>
            <w:lang w:val="en-US"/>
          </w:rPr>
          <w:t>arshush</w:t>
        </w:r>
        <w:r w:rsidRPr="00C33368">
          <w:rPr>
            <w:rStyle w:val="a6"/>
            <w:rFonts w:ascii="Arial" w:hAnsi="Arial" w:cs="Arial"/>
            <w:sz w:val="24"/>
            <w:szCs w:val="24"/>
          </w:rPr>
          <w:t>.</w:t>
        </w:r>
        <w:r w:rsidRPr="00C33368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</w:hyperlink>
      <w:r w:rsidRPr="00C33368">
        <w:rPr>
          <w:rFonts w:ascii="Arial" w:hAnsi="Arial" w:cs="Arial"/>
          <w:sz w:val="24"/>
          <w:szCs w:val="24"/>
        </w:rPr>
        <w:t>)</w:t>
      </w:r>
    </w:p>
    <w:p w:rsidR="00C33368" w:rsidRDefault="00C33368" w:rsidP="00EE5F8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4</w:t>
      </w:r>
      <w:r w:rsidRPr="009203EE">
        <w:rPr>
          <w:rFonts w:ascii="Arial" w:hAnsi="Arial" w:cs="Arial"/>
          <w:sz w:val="24"/>
          <w:szCs w:val="24"/>
        </w:rPr>
        <w:t xml:space="preserve">. </w:t>
      </w:r>
      <w:r w:rsidR="006D5876" w:rsidRPr="00C33368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640ACA">
        <w:rPr>
          <w:rFonts w:ascii="Arial" w:hAnsi="Arial" w:cs="Arial"/>
          <w:sz w:val="24"/>
          <w:szCs w:val="24"/>
        </w:rPr>
        <w:t>со дня</w:t>
      </w:r>
      <w:r w:rsidR="006D5876" w:rsidRPr="00C33368">
        <w:rPr>
          <w:rFonts w:ascii="Arial" w:hAnsi="Arial" w:cs="Arial"/>
          <w:sz w:val="24"/>
          <w:szCs w:val="24"/>
        </w:rPr>
        <w:t xml:space="preserve"> его официального опубликования в газете «Ведомости» Шушенского района и применяется к правоотнош</w:t>
      </w:r>
      <w:r w:rsidR="006D5876">
        <w:rPr>
          <w:rFonts w:ascii="Arial" w:hAnsi="Arial" w:cs="Arial"/>
          <w:sz w:val="24"/>
          <w:szCs w:val="24"/>
        </w:rPr>
        <w:t xml:space="preserve">ениям, возникшим с </w:t>
      </w:r>
      <w:r w:rsidR="00640ACA">
        <w:rPr>
          <w:rFonts w:ascii="Arial" w:hAnsi="Arial" w:cs="Arial"/>
          <w:sz w:val="24"/>
          <w:szCs w:val="24"/>
        </w:rPr>
        <w:t>0</w:t>
      </w:r>
      <w:r w:rsidR="006D5876">
        <w:rPr>
          <w:rFonts w:ascii="Arial" w:hAnsi="Arial" w:cs="Arial"/>
          <w:sz w:val="24"/>
          <w:szCs w:val="24"/>
        </w:rPr>
        <w:t xml:space="preserve">1 января </w:t>
      </w:r>
      <w:r w:rsidR="008F15D3">
        <w:rPr>
          <w:rFonts w:ascii="Arial" w:hAnsi="Arial" w:cs="Arial"/>
          <w:sz w:val="24"/>
          <w:szCs w:val="24"/>
        </w:rPr>
        <w:t xml:space="preserve"> 2022</w:t>
      </w:r>
      <w:r w:rsidR="00640ACA">
        <w:rPr>
          <w:rFonts w:ascii="Arial" w:hAnsi="Arial" w:cs="Arial"/>
          <w:sz w:val="24"/>
          <w:szCs w:val="24"/>
        </w:rPr>
        <w:t xml:space="preserve"> года в ч</w:t>
      </w:r>
      <w:r w:rsidR="008F15D3">
        <w:rPr>
          <w:rFonts w:ascii="Arial" w:hAnsi="Arial" w:cs="Arial"/>
          <w:sz w:val="24"/>
          <w:szCs w:val="24"/>
        </w:rPr>
        <w:t>асти плановых ассигнований  2022</w:t>
      </w:r>
      <w:r w:rsidR="00640ACA">
        <w:rPr>
          <w:rFonts w:ascii="Arial" w:hAnsi="Arial" w:cs="Arial"/>
          <w:sz w:val="24"/>
          <w:szCs w:val="24"/>
        </w:rPr>
        <w:t xml:space="preserve"> года, с 01 января </w:t>
      </w:r>
      <w:r w:rsidR="006D5876">
        <w:rPr>
          <w:rFonts w:ascii="Arial" w:hAnsi="Arial" w:cs="Arial"/>
          <w:sz w:val="24"/>
          <w:szCs w:val="24"/>
        </w:rPr>
        <w:t>202</w:t>
      </w:r>
      <w:r w:rsidR="008F15D3">
        <w:rPr>
          <w:rFonts w:ascii="Arial" w:hAnsi="Arial" w:cs="Arial"/>
          <w:sz w:val="24"/>
          <w:szCs w:val="24"/>
        </w:rPr>
        <w:t>3</w:t>
      </w:r>
      <w:r w:rsidR="006D5876" w:rsidRPr="00C33368">
        <w:rPr>
          <w:rFonts w:ascii="Arial" w:hAnsi="Arial" w:cs="Arial"/>
          <w:sz w:val="24"/>
          <w:szCs w:val="24"/>
        </w:rPr>
        <w:t xml:space="preserve"> года в части</w:t>
      </w:r>
      <w:r w:rsidR="00640ACA">
        <w:rPr>
          <w:rFonts w:ascii="Arial" w:hAnsi="Arial" w:cs="Arial"/>
          <w:sz w:val="24"/>
          <w:szCs w:val="24"/>
        </w:rPr>
        <w:t xml:space="preserve"> плановых </w:t>
      </w:r>
      <w:r w:rsidR="006D5876" w:rsidRPr="00C33368">
        <w:rPr>
          <w:rFonts w:ascii="Arial" w:hAnsi="Arial" w:cs="Arial"/>
          <w:sz w:val="24"/>
          <w:szCs w:val="24"/>
        </w:rPr>
        <w:t xml:space="preserve"> ассигнова</w:t>
      </w:r>
      <w:r w:rsidR="00805C54">
        <w:rPr>
          <w:rFonts w:ascii="Arial" w:hAnsi="Arial" w:cs="Arial"/>
          <w:sz w:val="24"/>
          <w:szCs w:val="24"/>
        </w:rPr>
        <w:t xml:space="preserve">ний </w:t>
      </w:r>
      <w:r w:rsidR="008F15D3">
        <w:rPr>
          <w:rFonts w:ascii="Arial" w:hAnsi="Arial" w:cs="Arial"/>
          <w:sz w:val="24"/>
          <w:szCs w:val="24"/>
        </w:rPr>
        <w:t xml:space="preserve">  2023</w:t>
      </w:r>
      <w:r w:rsidR="00640ACA">
        <w:rPr>
          <w:rFonts w:ascii="Arial" w:hAnsi="Arial" w:cs="Arial"/>
          <w:sz w:val="24"/>
          <w:szCs w:val="24"/>
        </w:rPr>
        <w:t xml:space="preserve"> года и планового </w:t>
      </w:r>
      <w:r w:rsidR="008F15D3">
        <w:rPr>
          <w:rFonts w:ascii="Arial" w:hAnsi="Arial" w:cs="Arial"/>
          <w:sz w:val="24"/>
          <w:szCs w:val="24"/>
        </w:rPr>
        <w:t>периода на 2024- 2025</w:t>
      </w:r>
      <w:r w:rsidR="00640ACA">
        <w:rPr>
          <w:rFonts w:ascii="Arial" w:hAnsi="Arial" w:cs="Arial"/>
          <w:sz w:val="24"/>
          <w:szCs w:val="24"/>
        </w:rPr>
        <w:t xml:space="preserve"> годов</w:t>
      </w:r>
      <w:r w:rsidR="006D5876" w:rsidRPr="00C33368">
        <w:rPr>
          <w:rFonts w:ascii="Arial" w:hAnsi="Arial" w:cs="Arial"/>
          <w:sz w:val="24"/>
          <w:szCs w:val="24"/>
        </w:rPr>
        <w:t>.</w:t>
      </w:r>
    </w:p>
    <w:p w:rsidR="00EE5F8B" w:rsidRDefault="00EE5F8B" w:rsidP="00DE678A">
      <w:pPr>
        <w:spacing w:after="0"/>
        <w:rPr>
          <w:rFonts w:ascii="Arial" w:hAnsi="Arial" w:cs="Arial"/>
          <w:sz w:val="24"/>
          <w:szCs w:val="24"/>
        </w:rPr>
      </w:pPr>
    </w:p>
    <w:p w:rsidR="00BB730F" w:rsidRDefault="00D5665B" w:rsidP="00EE5F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730F">
        <w:rPr>
          <w:rFonts w:ascii="Arial" w:hAnsi="Arial" w:cs="Arial"/>
          <w:sz w:val="24"/>
          <w:szCs w:val="24"/>
        </w:rPr>
        <w:t>Исполняющий полномочия</w:t>
      </w:r>
    </w:p>
    <w:p w:rsidR="008F15D3" w:rsidRDefault="00BB730F" w:rsidP="00EE5F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главы</w:t>
      </w:r>
      <w:r w:rsidR="004857C1">
        <w:rPr>
          <w:rFonts w:ascii="Arial" w:hAnsi="Arial" w:cs="Arial"/>
          <w:sz w:val="24"/>
          <w:szCs w:val="24"/>
        </w:rPr>
        <w:t xml:space="preserve"> Шушенского района</w:t>
      </w:r>
      <w:r w:rsidR="00C33368" w:rsidRPr="00C33368">
        <w:rPr>
          <w:rFonts w:ascii="Arial" w:hAnsi="Arial" w:cs="Arial"/>
          <w:sz w:val="24"/>
          <w:szCs w:val="24"/>
        </w:rPr>
        <w:t xml:space="preserve">                                   </w:t>
      </w:r>
      <w:r w:rsidR="00EE5F8B">
        <w:rPr>
          <w:rFonts w:ascii="Arial" w:hAnsi="Arial" w:cs="Arial"/>
          <w:sz w:val="24"/>
          <w:szCs w:val="24"/>
        </w:rPr>
        <w:t xml:space="preserve">      </w:t>
      </w:r>
      <w:r w:rsidR="004857C1">
        <w:rPr>
          <w:rFonts w:ascii="Arial" w:hAnsi="Arial" w:cs="Arial"/>
          <w:sz w:val="24"/>
          <w:szCs w:val="24"/>
        </w:rPr>
        <w:t xml:space="preserve">    </w:t>
      </w:r>
      <w:r w:rsidR="007B1D86">
        <w:rPr>
          <w:rFonts w:ascii="Arial" w:hAnsi="Arial" w:cs="Arial"/>
          <w:sz w:val="24"/>
          <w:szCs w:val="24"/>
        </w:rPr>
        <w:t xml:space="preserve">           </w:t>
      </w:r>
      <w:r w:rsidR="004857C1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Р.В. Куйчик</w:t>
      </w:r>
    </w:p>
    <w:p w:rsidR="00EE5F8B" w:rsidRDefault="00EE5F8B" w:rsidP="00EE5F8B">
      <w:pPr>
        <w:pStyle w:val="ConsPlusNormal"/>
        <w:ind w:right="-3" w:firstLine="0"/>
        <w:rPr>
          <w:rFonts w:eastAsiaTheme="minorEastAsia"/>
          <w:lang w:eastAsia="ru-RU"/>
        </w:rPr>
      </w:pPr>
    </w:p>
    <w:p w:rsidR="00EE5F8B" w:rsidRDefault="00EE5F8B" w:rsidP="00EE5F8B">
      <w:pPr>
        <w:pStyle w:val="ConsPlusNormal"/>
        <w:ind w:right="-3" w:firstLine="0"/>
        <w:rPr>
          <w:rFonts w:eastAsiaTheme="minorEastAsia"/>
          <w:lang w:eastAsia="ru-RU"/>
        </w:rPr>
      </w:pPr>
    </w:p>
    <w:p w:rsidR="00EE5F8B" w:rsidRDefault="00EE5F8B" w:rsidP="00EE5F8B">
      <w:pPr>
        <w:pStyle w:val="ConsPlusNormal"/>
        <w:ind w:right="-3" w:firstLine="0"/>
        <w:rPr>
          <w:rFonts w:eastAsiaTheme="minorEastAsia"/>
          <w:lang w:eastAsia="ru-RU"/>
        </w:rPr>
      </w:pPr>
    </w:p>
    <w:p w:rsidR="00EE5F8B" w:rsidRDefault="00EE5F8B" w:rsidP="00EE5F8B">
      <w:pPr>
        <w:pStyle w:val="ConsPlusNormal"/>
        <w:ind w:right="-3" w:firstLine="0"/>
        <w:rPr>
          <w:rFonts w:eastAsiaTheme="minorEastAsia"/>
          <w:lang w:eastAsia="ru-RU"/>
        </w:rPr>
      </w:pPr>
    </w:p>
    <w:p w:rsidR="00C33368" w:rsidRPr="00CB47A7" w:rsidRDefault="00C33368" w:rsidP="00EE5F8B">
      <w:pPr>
        <w:pStyle w:val="ConsPlusNormal"/>
        <w:ind w:right="-3" w:firstLine="0"/>
        <w:jc w:val="right"/>
        <w:rPr>
          <w:sz w:val="20"/>
          <w:szCs w:val="20"/>
        </w:rPr>
      </w:pPr>
      <w:r w:rsidRPr="00CB47A7">
        <w:rPr>
          <w:sz w:val="20"/>
          <w:szCs w:val="20"/>
        </w:rPr>
        <w:t xml:space="preserve">Приложение </w:t>
      </w:r>
    </w:p>
    <w:p w:rsidR="00C33368" w:rsidRPr="00CB47A7" w:rsidRDefault="00C33368" w:rsidP="004857C1">
      <w:pPr>
        <w:pStyle w:val="ConsPlusNormal"/>
        <w:ind w:right="-3"/>
        <w:jc w:val="right"/>
        <w:rPr>
          <w:sz w:val="20"/>
          <w:szCs w:val="20"/>
        </w:rPr>
      </w:pPr>
      <w:r w:rsidRPr="00CB47A7">
        <w:rPr>
          <w:sz w:val="20"/>
          <w:szCs w:val="20"/>
        </w:rPr>
        <w:t>к постановлению  администрации Шушенского района</w:t>
      </w:r>
    </w:p>
    <w:p w:rsidR="0044780F" w:rsidRPr="00CB47A7" w:rsidRDefault="004857C1" w:rsidP="004857C1">
      <w:pPr>
        <w:pStyle w:val="ConsPlusNormal"/>
        <w:ind w:right="-3"/>
        <w:jc w:val="center"/>
        <w:rPr>
          <w:sz w:val="20"/>
          <w:szCs w:val="20"/>
        </w:rPr>
      </w:pPr>
      <w:r w:rsidRPr="00CB47A7">
        <w:rPr>
          <w:sz w:val="20"/>
          <w:szCs w:val="20"/>
        </w:rPr>
        <w:t xml:space="preserve">                                                              </w:t>
      </w:r>
      <w:r w:rsidR="00CB47A7">
        <w:rPr>
          <w:sz w:val="20"/>
          <w:szCs w:val="20"/>
        </w:rPr>
        <w:t xml:space="preserve">                 </w:t>
      </w:r>
      <w:r w:rsidRPr="00CB47A7">
        <w:rPr>
          <w:sz w:val="20"/>
          <w:szCs w:val="20"/>
        </w:rPr>
        <w:t xml:space="preserve">   </w:t>
      </w:r>
      <w:r w:rsidR="00CB47A7" w:rsidRPr="00CB47A7">
        <w:rPr>
          <w:sz w:val="20"/>
          <w:szCs w:val="20"/>
        </w:rPr>
        <w:t xml:space="preserve"> </w:t>
      </w:r>
      <w:r w:rsidR="00683928">
        <w:rPr>
          <w:sz w:val="20"/>
          <w:szCs w:val="20"/>
        </w:rPr>
        <w:t xml:space="preserve">     </w:t>
      </w:r>
      <w:r w:rsidR="00EE5F8B">
        <w:rPr>
          <w:sz w:val="20"/>
          <w:szCs w:val="20"/>
        </w:rPr>
        <w:t xml:space="preserve">      </w:t>
      </w:r>
      <w:r w:rsidR="00A8782B">
        <w:rPr>
          <w:sz w:val="20"/>
          <w:szCs w:val="20"/>
        </w:rPr>
        <w:t xml:space="preserve">             </w:t>
      </w:r>
      <w:r w:rsidR="00EE5F8B">
        <w:rPr>
          <w:sz w:val="20"/>
          <w:szCs w:val="20"/>
        </w:rPr>
        <w:t xml:space="preserve">  </w:t>
      </w:r>
      <w:r w:rsidRPr="00CB47A7">
        <w:rPr>
          <w:sz w:val="20"/>
          <w:szCs w:val="20"/>
        </w:rPr>
        <w:t xml:space="preserve"> </w:t>
      </w:r>
      <w:r w:rsidR="003561DF" w:rsidRPr="00CB47A7">
        <w:rPr>
          <w:sz w:val="20"/>
          <w:szCs w:val="20"/>
        </w:rPr>
        <w:t>от</w:t>
      </w:r>
      <w:r w:rsidR="0047040A" w:rsidRPr="00CB47A7">
        <w:rPr>
          <w:sz w:val="20"/>
          <w:szCs w:val="20"/>
        </w:rPr>
        <w:t xml:space="preserve"> </w:t>
      </w:r>
      <w:r w:rsidR="00A8782B">
        <w:rPr>
          <w:sz w:val="20"/>
          <w:szCs w:val="20"/>
        </w:rPr>
        <w:t>11.11.</w:t>
      </w:r>
      <w:r w:rsidR="008F15D3">
        <w:rPr>
          <w:sz w:val="20"/>
          <w:szCs w:val="20"/>
        </w:rPr>
        <w:t xml:space="preserve"> 2022 г.</w:t>
      </w:r>
      <w:r w:rsidR="00683928">
        <w:rPr>
          <w:sz w:val="20"/>
          <w:szCs w:val="20"/>
        </w:rPr>
        <w:t xml:space="preserve"> </w:t>
      </w:r>
      <w:r w:rsidR="00C33368" w:rsidRPr="00CB47A7">
        <w:rPr>
          <w:sz w:val="20"/>
          <w:szCs w:val="20"/>
        </w:rPr>
        <w:t>№</w:t>
      </w:r>
      <w:r w:rsidR="00C33368" w:rsidRPr="00CB47A7">
        <w:rPr>
          <w:sz w:val="20"/>
          <w:szCs w:val="20"/>
        </w:rPr>
        <w:softHyphen/>
      </w:r>
      <w:r w:rsidR="00A8782B">
        <w:rPr>
          <w:sz w:val="20"/>
          <w:szCs w:val="20"/>
        </w:rPr>
        <w:t xml:space="preserve">  1717</w:t>
      </w:r>
      <w:r w:rsidR="00683928">
        <w:rPr>
          <w:sz w:val="20"/>
          <w:szCs w:val="20"/>
        </w:rPr>
        <w:t xml:space="preserve"> </w:t>
      </w:r>
      <w:r w:rsidR="008F15D3">
        <w:rPr>
          <w:sz w:val="20"/>
          <w:szCs w:val="20"/>
        </w:rPr>
        <w:t xml:space="preserve"> </w:t>
      </w:r>
      <w:r w:rsidRPr="00CB47A7">
        <w:rPr>
          <w:sz w:val="20"/>
          <w:szCs w:val="20"/>
        </w:rPr>
        <w:t xml:space="preserve">  </w:t>
      </w:r>
    </w:p>
    <w:p w:rsidR="00C33368" w:rsidRPr="00C33368" w:rsidRDefault="00C33368" w:rsidP="004F2473">
      <w:pPr>
        <w:pStyle w:val="ConsPlusNormal"/>
      </w:pPr>
    </w:p>
    <w:p w:rsidR="004857C1" w:rsidRDefault="004857C1" w:rsidP="00C3336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F15D3" w:rsidRPr="00777277" w:rsidRDefault="008F15D3" w:rsidP="008F15D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Муниципальная программа  </w:t>
      </w:r>
    </w:p>
    <w:p w:rsidR="008F15D3" w:rsidRPr="00777277" w:rsidRDefault="008F15D3" w:rsidP="008F15D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«Молодежь Шушенского района в XXI веке»</w:t>
      </w:r>
    </w:p>
    <w:p w:rsidR="008F15D3" w:rsidRDefault="008F15D3" w:rsidP="008F15D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F15D3" w:rsidRPr="0044780F" w:rsidRDefault="008F15D3" w:rsidP="008F15D3">
      <w:pPr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1. Паспорт муниципальной программы </w:t>
      </w:r>
    </w:p>
    <w:tbl>
      <w:tblPr>
        <w:tblW w:w="9606" w:type="dxa"/>
        <w:tblLayout w:type="fixed"/>
        <w:tblLook w:val="0000"/>
      </w:tblPr>
      <w:tblGrid>
        <w:gridCol w:w="3708"/>
        <w:gridCol w:w="5898"/>
      </w:tblGrid>
      <w:tr w:rsidR="008F15D3" w:rsidRPr="00C33368" w:rsidTr="00F719E1">
        <w:trPr>
          <w:trHeight w:val="92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«Молодежь Шушенского района в XXI веке» (далее – Программа)</w:t>
            </w:r>
          </w:p>
        </w:tc>
      </w:tr>
      <w:tr w:rsidR="008F15D3" w:rsidRPr="00C33368" w:rsidTr="00F719E1">
        <w:trPr>
          <w:trHeight w:val="135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C33368">
              <w:rPr>
                <w:rFonts w:ascii="Arial" w:hAnsi="Arial" w:cs="Arial"/>
                <w:sz w:val="24"/>
                <w:szCs w:val="24"/>
              </w:rPr>
              <w:t xml:space="preserve"> для разработки муниципальной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8F15D3" w:rsidRPr="00CD6A59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6A59">
              <w:rPr>
                <w:rFonts w:ascii="Arial" w:hAnsi="Arial" w:cs="Arial"/>
                <w:sz w:val="24"/>
                <w:szCs w:val="24"/>
              </w:rPr>
              <w:t>Постановлением администрации Шушенского района от 13.08.2013 N 917 «Об утверждении Порядка принятия решений о разработке муниципальных программ Шушенского района, их формировании и реализации»</w:t>
            </w:r>
          </w:p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A59">
              <w:rPr>
                <w:rFonts w:ascii="Arial" w:hAnsi="Arial" w:cs="Arial"/>
                <w:sz w:val="24"/>
                <w:szCs w:val="24"/>
              </w:rPr>
              <w:t>Распоряжение администрации Шушенского района от 22.08.2013 N 120-р «Об утверждении перечня муниципальных программ Шушенского района»</w:t>
            </w:r>
          </w:p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5D3" w:rsidRPr="00C33368" w:rsidTr="00F719E1">
        <w:trPr>
          <w:trHeight w:val="1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  <w:p w:rsidR="008F15D3" w:rsidRPr="00C33368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5D3" w:rsidRPr="00C33368" w:rsidTr="00F719E1">
        <w:trPr>
          <w:trHeight w:val="1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Default="008F15D3" w:rsidP="008F15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5D3" w:rsidRPr="00C33368" w:rsidRDefault="008F15D3" w:rsidP="008F15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C33368">
              <w:rPr>
                <w:rFonts w:ascii="Arial" w:hAnsi="Arial" w:cs="Arial"/>
                <w:sz w:val="24"/>
                <w:szCs w:val="24"/>
              </w:rPr>
              <w:t>оисполнители муниципальной программы</w:t>
            </w:r>
          </w:p>
          <w:p w:rsidR="008F15D3" w:rsidRPr="00C33368" w:rsidRDefault="008F15D3" w:rsidP="008F15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5D3" w:rsidRPr="00C33368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Администрация Шушенского района (РМБУ «Молодежный центр «Юг»)</w:t>
            </w:r>
          </w:p>
        </w:tc>
      </w:tr>
      <w:tr w:rsidR="008F15D3" w:rsidRPr="00C33368" w:rsidTr="00F719E1">
        <w:trPr>
          <w:trHeight w:val="1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</w:t>
            </w:r>
          </w:p>
          <w:p w:rsidR="008F15D3" w:rsidRPr="00C33368" w:rsidRDefault="008F15D3" w:rsidP="008F15D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Подпрограмма 1 «Вовлечение молодежи Шушенского района в социальную практику»;</w:t>
            </w:r>
          </w:p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Подпрограмма 2 «Патриотическое воспитание молодежи Шушенского района»</w:t>
            </w:r>
          </w:p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5D3" w:rsidRPr="00C33368" w:rsidTr="00F719E1">
        <w:trPr>
          <w:trHeight w:val="1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5D3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Совершенствование </w:t>
            </w:r>
            <w:r w:rsidRPr="00C33368">
              <w:rPr>
                <w:rFonts w:ascii="Arial" w:hAnsi="Arial" w:cs="Arial"/>
                <w:sz w:val="24"/>
                <w:szCs w:val="24"/>
              </w:rPr>
              <w:t>условий для развития потенциала молодежи и его реализации в интересах развития Ш</w:t>
            </w:r>
            <w:r w:rsidRPr="00C33368">
              <w:rPr>
                <w:rFonts w:ascii="Arial" w:hAnsi="Arial" w:cs="Arial"/>
                <w:szCs w:val="24"/>
              </w:rPr>
              <w:t>у</w:t>
            </w:r>
            <w:r w:rsidRPr="00C33368">
              <w:rPr>
                <w:rFonts w:ascii="Arial" w:hAnsi="Arial" w:cs="Arial"/>
                <w:sz w:val="24"/>
                <w:szCs w:val="24"/>
              </w:rPr>
              <w:t>шенского района</w:t>
            </w:r>
          </w:p>
          <w:p w:rsidR="008F15D3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Создание условий успешной социализации и эффективной самореализации молодежи Шушенского района.</w:t>
            </w:r>
          </w:p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 xml:space="preserve">Создание условий для дальнейшего развития и </w:t>
            </w:r>
            <w:r w:rsidRPr="00C33368">
              <w:rPr>
                <w:rFonts w:ascii="Arial" w:hAnsi="Arial" w:cs="Arial"/>
                <w:sz w:val="24"/>
                <w:szCs w:val="24"/>
              </w:rPr>
              <w:lastRenderedPageBreak/>
              <w:t>совершенствования системы патриотического воспитания в районе.</w:t>
            </w:r>
          </w:p>
        </w:tc>
      </w:tr>
      <w:tr w:rsidR="008F15D3" w:rsidRPr="00C33368" w:rsidTr="00F719E1">
        <w:trPr>
          <w:trHeight w:val="75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D6A59" w:rsidRDefault="008F15D3" w:rsidP="008F15D3">
            <w:pPr>
              <w:ind w:right="34"/>
              <w:rPr>
                <w:rFonts w:ascii="Arial" w:hAnsi="Arial" w:cs="Arial"/>
                <w:sz w:val="24"/>
                <w:szCs w:val="24"/>
              </w:rPr>
            </w:pPr>
            <w:r w:rsidRPr="00CD6A59">
              <w:rPr>
                <w:rFonts w:ascii="Arial" w:hAnsi="Arial" w:cs="Arial"/>
                <w:sz w:val="24"/>
                <w:szCs w:val="24"/>
              </w:rPr>
              <w:t>2014</w:t>
            </w:r>
            <w:r>
              <w:rPr>
                <w:rFonts w:ascii="Arial" w:hAnsi="Arial" w:cs="Arial"/>
                <w:sz w:val="24"/>
                <w:szCs w:val="24"/>
              </w:rPr>
              <w:t>-2030</w:t>
            </w:r>
            <w:r w:rsidRPr="00CD6A59">
              <w:rPr>
                <w:rFonts w:ascii="Arial" w:hAnsi="Arial" w:cs="Arial"/>
                <w:sz w:val="24"/>
                <w:szCs w:val="24"/>
              </w:rPr>
              <w:t xml:space="preserve"> годы (без деления на этапы)</w:t>
            </w:r>
          </w:p>
          <w:p w:rsidR="008F15D3" w:rsidRPr="00CD6A59" w:rsidRDefault="008F15D3" w:rsidP="008F15D3">
            <w:pPr>
              <w:spacing w:after="0"/>
              <w:ind w:righ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5D3" w:rsidRPr="00C33368" w:rsidTr="00F719E1">
        <w:trPr>
          <w:trHeight w:val="160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программы с расшифровкой </w:t>
            </w:r>
          </w:p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плановых значений по годам ее реализации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Приведены в приложении № 1 к паспорту программы</w:t>
            </w:r>
          </w:p>
        </w:tc>
      </w:tr>
      <w:tr w:rsidR="008F15D3" w:rsidRPr="00C33368" w:rsidTr="00F719E1">
        <w:trPr>
          <w:trHeight w:val="15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</w:t>
            </w:r>
            <w:r w:rsidRPr="00C33368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  <w:r>
              <w:rPr>
                <w:rFonts w:ascii="Arial" w:hAnsi="Arial" w:cs="Arial"/>
                <w:sz w:val="24"/>
                <w:szCs w:val="24"/>
              </w:rPr>
              <w:t>, в том числе в разбивке по источникам финансирования по годам реализации программы</w:t>
            </w:r>
            <w:r w:rsidRPr="00C333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D3" w:rsidRPr="00B3699C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– </w:t>
            </w:r>
            <w:r w:rsidR="00EC636E">
              <w:rPr>
                <w:rFonts w:ascii="Arial" w:hAnsi="Arial" w:cs="Arial"/>
                <w:sz w:val="24"/>
                <w:szCs w:val="24"/>
              </w:rPr>
              <w:t>166 004,</w:t>
            </w:r>
            <w:r w:rsidR="009D4AF5">
              <w:rPr>
                <w:rFonts w:ascii="Arial" w:hAnsi="Arial" w:cs="Arial"/>
                <w:sz w:val="24"/>
                <w:szCs w:val="24"/>
              </w:rPr>
              <w:t>333</w:t>
            </w:r>
            <w:r w:rsidRPr="00B3699C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8F15D3" w:rsidRPr="00B3699C" w:rsidRDefault="008F15D3" w:rsidP="008F15D3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2014 год – 8 692,202 тыс.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2015 год – 9 034,935  тыс.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2016 год – 10 249,719 тыс.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2017 год – 10 913,761 тыс.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2018 год – 13 093,425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2019 год – 13 965,825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2020 год – 14 097,810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2021 год – 15 356,338 рублей;</w:t>
            </w:r>
          </w:p>
          <w:p w:rsidR="008F15D3" w:rsidRPr="00A234A0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234A0" w:rsidRPr="00A234A0">
              <w:rPr>
                <w:rFonts w:ascii="Arial" w:hAnsi="Arial" w:cs="Arial"/>
                <w:sz w:val="24"/>
                <w:szCs w:val="24"/>
              </w:rPr>
              <w:t>18 084,304</w:t>
            </w:r>
            <w:r w:rsidRPr="00A234A0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8F15D3" w:rsidRPr="00A234A0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EC636E">
              <w:rPr>
                <w:rFonts w:ascii="Arial" w:hAnsi="Arial" w:cs="Arial"/>
                <w:sz w:val="24"/>
                <w:szCs w:val="24"/>
              </w:rPr>
              <w:t>17 643,138</w:t>
            </w:r>
            <w:r w:rsidRPr="00A234A0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8F15D3" w:rsidRPr="00A234A0" w:rsidRDefault="00C43AED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   2024 год </w:t>
            </w:r>
            <w:r w:rsidR="00EC636E">
              <w:rPr>
                <w:rFonts w:ascii="Arial" w:hAnsi="Arial" w:cs="Arial"/>
                <w:sz w:val="24"/>
                <w:szCs w:val="24"/>
              </w:rPr>
              <w:t>–</w:t>
            </w:r>
            <w:r w:rsidRPr="00A234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36E">
              <w:rPr>
                <w:rFonts w:ascii="Arial" w:hAnsi="Arial" w:cs="Arial"/>
                <w:sz w:val="24"/>
                <w:szCs w:val="24"/>
              </w:rPr>
              <w:t>17 436,438</w:t>
            </w:r>
            <w:r w:rsidR="00A234A0" w:rsidRPr="00A234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34A0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C43AED" w:rsidRPr="00B3699C" w:rsidRDefault="00C43AED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   2025 год - </w:t>
            </w:r>
            <w:r w:rsidR="00EC636E">
              <w:rPr>
                <w:rFonts w:ascii="Arial" w:hAnsi="Arial" w:cs="Arial"/>
                <w:sz w:val="24"/>
                <w:szCs w:val="24"/>
              </w:rPr>
              <w:t>17 436,438</w:t>
            </w:r>
            <w:r w:rsidR="00EC636E" w:rsidRPr="00A234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34A0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8F15D3" w:rsidRPr="00B3699C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5D3" w:rsidRPr="00B3699C" w:rsidRDefault="008F15D3" w:rsidP="008F15D3">
            <w:pPr>
              <w:snapToGrid w:val="0"/>
              <w:spacing w:after="0"/>
              <w:ind w:left="261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общий объем за счет средств районного бюджета </w:t>
            </w:r>
            <w:r w:rsidR="009D4AF5">
              <w:rPr>
                <w:rFonts w:ascii="Arial" w:hAnsi="Arial" w:cs="Arial"/>
                <w:sz w:val="24"/>
                <w:szCs w:val="24"/>
              </w:rPr>
              <w:t>150 568,970</w:t>
            </w:r>
            <w:r w:rsidRPr="00B3699C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8F15D3" w:rsidRPr="00B3699C" w:rsidRDefault="008F15D3" w:rsidP="008F15D3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2014 год – 7 492,300 тыс.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2015 год –7 951,938 тыс.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2016 год – 8 961,270 тыс.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2017 год – 9 808,142 тыс.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2018 год – 10 905,625 тыс. рублей;</w:t>
            </w:r>
          </w:p>
          <w:p w:rsidR="008F15D3" w:rsidRPr="00B3699C" w:rsidRDefault="00420834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 – 11 933,721</w:t>
            </w:r>
            <w:r w:rsidR="008F15D3" w:rsidRPr="00B3699C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2020 год – 12 691,617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2021 год – 14 584,538  рублей;</w:t>
            </w:r>
          </w:p>
          <w:p w:rsidR="008F15D3" w:rsidRPr="00A234A0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234A0" w:rsidRPr="00A234A0">
              <w:rPr>
                <w:rFonts w:ascii="Arial" w:hAnsi="Arial" w:cs="Arial"/>
                <w:sz w:val="24"/>
                <w:szCs w:val="24"/>
              </w:rPr>
              <w:t>16 257,305</w:t>
            </w:r>
            <w:r w:rsidRPr="00A234A0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8F15D3" w:rsidRPr="00A234A0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9D4AF5">
              <w:rPr>
                <w:rFonts w:ascii="Arial" w:hAnsi="Arial" w:cs="Arial"/>
                <w:sz w:val="24"/>
                <w:szCs w:val="24"/>
              </w:rPr>
              <w:t>16 660,838</w:t>
            </w:r>
            <w:r w:rsidRPr="00A234A0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8F15D3" w:rsidRPr="00A234A0" w:rsidRDefault="00C43AED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9D4AF5">
              <w:rPr>
                <w:rFonts w:ascii="Arial" w:hAnsi="Arial" w:cs="Arial"/>
                <w:sz w:val="24"/>
                <w:szCs w:val="24"/>
              </w:rPr>
              <w:t>16 660,838</w:t>
            </w:r>
            <w:r w:rsidR="009D4AF5" w:rsidRPr="00A234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34A0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C43AED" w:rsidRPr="00B3699C" w:rsidRDefault="00C43AED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2025 год - </w:t>
            </w:r>
            <w:r w:rsidR="009D4AF5">
              <w:rPr>
                <w:rFonts w:ascii="Arial" w:hAnsi="Arial" w:cs="Arial"/>
                <w:sz w:val="24"/>
                <w:szCs w:val="24"/>
              </w:rPr>
              <w:t>16 660,838</w:t>
            </w:r>
            <w:r w:rsidR="009D4AF5" w:rsidRPr="00A234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34A0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</w:p>
          <w:p w:rsidR="008F15D3" w:rsidRPr="00B3699C" w:rsidRDefault="008F15D3" w:rsidP="008F15D3">
            <w:pPr>
              <w:pStyle w:val="ConsPlusCell"/>
              <w:spacing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за счет средств краевого  бюджета – </w:t>
            </w:r>
            <w:r w:rsidR="009D4AF5">
              <w:rPr>
                <w:rFonts w:ascii="Arial" w:hAnsi="Arial" w:cs="Arial"/>
                <w:sz w:val="24"/>
                <w:szCs w:val="24"/>
              </w:rPr>
              <w:t>15 296,763</w:t>
            </w:r>
            <w:r w:rsidRPr="00B3699C">
              <w:rPr>
                <w:rFonts w:ascii="Arial" w:hAnsi="Arial" w:cs="Arial"/>
                <w:sz w:val="24"/>
                <w:szCs w:val="24"/>
              </w:rPr>
              <w:t xml:space="preserve"> тыс. рублей, из них по  годам: </w:t>
            </w:r>
          </w:p>
          <w:p w:rsidR="008F15D3" w:rsidRPr="00B3699C" w:rsidRDefault="008F15D3" w:rsidP="008F15D3">
            <w:pPr>
              <w:pStyle w:val="ConsPlusCell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2014 год – 1 061,302 тыс. рублей;  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2015 год – 1 082,997 тыс.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2016 год –1 288,449 тыс. рублей;</w:t>
            </w:r>
          </w:p>
          <w:p w:rsidR="008F15D3" w:rsidRPr="00B3699C" w:rsidRDefault="008F15D3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lastRenderedPageBreak/>
              <w:t>2017 год – 1 105,619 тыс. рублей;</w:t>
            </w:r>
          </w:p>
          <w:p w:rsidR="008F15D3" w:rsidRPr="00B3699C" w:rsidRDefault="008F15D3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2018 год – 2 187,800 тыс. рублей;</w:t>
            </w:r>
          </w:p>
          <w:p w:rsidR="008F15D3" w:rsidRPr="00B3699C" w:rsidRDefault="008F15D3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2019 год – 2</w:t>
            </w:r>
            <w:r w:rsidR="00420834">
              <w:rPr>
                <w:rFonts w:ascii="Arial" w:hAnsi="Arial" w:cs="Arial"/>
                <w:sz w:val="24"/>
                <w:szCs w:val="24"/>
              </w:rPr>
              <w:t> </w:t>
            </w:r>
            <w:r w:rsidRPr="00B3699C">
              <w:rPr>
                <w:rFonts w:ascii="Arial" w:hAnsi="Arial" w:cs="Arial"/>
                <w:sz w:val="24"/>
                <w:szCs w:val="24"/>
              </w:rPr>
              <w:t>0</w:t>
            </w:r>
            <w:r w:rsidR="00420834">
              <w:rPr>
                <w:rFonts w:ascii="Arial" w:hAnsi="Arial" w:cs="Arial"/>
                <w:sz w:val="24"/>
                <w:szCs w:val="24"/>
              </w:rPr>
              <w:t>32,104</w:t>
            </w:r>
            <w:r w:rsidRPr="00B3699C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F15D3" w:rsidRPr="00B3699C" w:rsidRDefault="008F15D3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2020 год – 1 406,193 тыс. рублей;</w:t>
            </w:r>
          </w:p>
          <w:p w:rsidR="008F15D3" w:rsidRPr="00B3699C" w:rsidRDefault="008F15D3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2021 год – 771,800 тыс. рублей;</w:t>
            </w:r>
          </w:p>
          <w:p w:rsidR="008F15D3" w:rsidRPr="00A234A0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234A0" w:rsidRPr="00A234A0">
              <w:rPr>
                <w:rFonts w:ascii="Arial" w:hAnsi="Arial" w:cs="Arial"/>
                <w:sz w:val="24"/>
                <w:szCs w:val="24"/>
              </w:rPr>
              <w:t>1 826,999</w:t>
            </w:r>
            <w:r w:rsidRPr="00A234A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F15D3" w:rsidRPr="00A234A0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9D4AF5">
              <w:rPr>
                <w:rFonts w:ascii="Arial" w:hAnsi="Arial" w:cs="Arial"/>
                <w:sz w:val="24"/>
                <w:szCs w:val="24"/>
              </w:rPr>
              <w:t>982,300</w:t>
            </w:r>
            <w:r w:rsidRPr="00A234A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F15D3" w:rsidRPr="00A234A0" w:rsidRDefault="009D4AF5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 – 7</w:t>
            </w:r>
            <w:r w:rsidR="00C43AED" w:rsidRPr="00A234A0">
              <w:rPr>
                <w:rFonts w:ascii="Arial" w:hAnsi="Arial" w:cs="Arial"/>
                <w:sz w:val="24"/>
                <w:szCs w:val="24"/>
              </w:rPr>
              <w:t>75,600 тыс. рублей;</w:t>
            </w:r>
          </w:p>
          <w:p w:rsidR="00C43AED" w:rsidRPr="00B3699C" w:rsidRDefault="00C43AED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2025 год - </w:t>
            </w:r>
            <w:r w:rsidR="009D4AF5">
              <w:rPr>
                <w:rFonts w:ascii="Arial" w:hAnsi="Arial" w:cs="Arial"/>
                <w:sz w:val="24"/>
                <w:szCs w:val="24"/>
              </w:rPr>
              <w:t>7</w:t>
            </w:r>
            <w:r w:rsidR="00A234A0" w:rsidRPr="00A234A0">
              <w:rPr>
                <w:rFonts w:ascii="Arial" w:hAnsi="Arial" w:cs="Arial"/>
                <w:sz w:val="24"/>
                <w:szCs w:val="24"/>
              </w:rPr>
              <w:t xml:space="preserve">75,600 тыс. </w:t>
            </w:r>
            <w:r w:rsidRPr="00A234A0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8F15D3" w:rsidRPr="00B3699C" w:rsidRDefault="008F15D3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</w:p>
          <w:p w:rsidR="008F15D3" w:rsidRPr="00B3699C" w:rsidRDefault="008F15D3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бюджет поселений:</w:t>
            </w:r>
          </w:p>
          <w:p w:rsidR="008F15D3" w:rsidRPr="000703CC" w:rsidRDefault="008F15D3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2014 год  -138,600 тыс.руб.</w:t>
            </w:r>
          </w:p>
        </w:tc>
      </w:tr>
      <w:tr w:rsidR="008F15D3" w:rsidRPr="00C33368" w:rsidTr="00F719E1">
        <w:trPr>
          <w:trHeight w:val="150"/>
        </w:trPr>
        <w:tc>
          <w:tcPr>
            <w:tcW w:w="3708" w:type="dxa"/>
            <w:tcBorders>
              <w:top w:val="single" w:sz="4" w:space="0" w:color="auto"/>
            </w:tcBorders>
          </w:tcPr>
          <w:p w:rsidR="008F15D3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5898" w:type="dxa"/>
            <w:tcBorders>
              <w:top w:val="single" w:sz="4" w:space="0" w:color="auto"/>
            </w:tcBorders>
            <w:vAlign w:val="center"/>
          </w:tcPr>
          <w:p w:rsidR="008F15D3" w:rsidRPr="00CA7DE9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Капитальное строительство в рамках программы не предусмотрено</w:t>
            </w:r>
          </w:p>
        </w:tc>
      </w:tr>
    </w:tbl>
    <w:p w:rsidR="008F15D3" w:rsidRDefault="008F15D3" w:rsidP="008F15D3">
      <w:pPr>
        <w:spacing w:after="0"/>
        <w:ind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spacing w:after="0"/>
        <w:ind w:right="-145"/>
        <w:jc w:val="both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pStyle w:val="a5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2. Характеристика текущего состояния молодежной политики в районе с указанием основных показателей социально-экономического развития района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8F15D3" w:rsidRPr="0026005B" w:rsidRDefault="008F15D3" w:rsidP="008F15D3">
      <w:pPr>
        <w:pStyle w:val="a5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pStyle w:val="ConsPlusNormal"/>
        <w:rPr>
          <w:bCs/>
        </w:rPr>
      </w:pPr>
      <w:r w:rsidRPr="00DB0D2A">
        <w:rPr>
          <w:bCs/>
          <w:color w:val="000000"/>
        </w:rPr>
        <w:t xml:space="preserve">Согласно Основам государственной молодежной политики в Российской Федерации, утвержденным </w:t>
      </w:r>
      <w:r w:rsidRPr="00DB0D2A">
        <w:t xml:space="preserve">распоряжением Правительства Российской Федерации от 29 </w:t>
      </w:r>
      <w:r>
        <w:t>ноября 2014</w:t>
      </w:r>
      <w:r w:rsidRPr="00DB0D2A">
        <w:t xml:space="preserve">г. N 2403-р </w:t>
      </w:r>
      <w:r w:rsidRPr="00DB0D2A">
        <w:rPr>
          <w:color w:val="000000"/>
        </w:rPr>
        <w:t>«г</w:t>
      </w:r>
      <w:r w:rsidRPr="00DB0D2A">
        <w:rPr>
          <w:rStyle w:val="A10"/>
          <w:sz w:val="24"/>
          <w:szCs w:val="24"/>
        </w:rPr>
        <w:t>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  <w:r w:rsidRPr="00DB0D2A">
        <w:rPr>
          <w:bCs/>
        </w:rPr>
        <w:t xml:space="preserve"> </w:t>
      </w:r>
    </w:p>
    <w:p w:rsidR="008F15D3" w:rsidRPr="00DB0D2A" w:rsidRDefault="008F15D3" w:rsidP="008F15D3">
      <w:pPr>
        <w:pStyle w:val="ConsPlusNormal"/>
        <w:ind w:firstLine="540"/>
      </w:pPr>
      <w:r w:rsidRPr="00DB0D2A">
        <w:t>Стратегическим приоритетом государственной молодежной политики является создание условий для формирования личности гармоничной, постоянно совершенствующейся, эрудированной, конкурентоспособной, неравнодушной, обладающей прочным нравственным стержнем, способной при этом адаптироваться к меняющимся условиям и восприимчивой к новым созидательным идеям.</w:t>
      </w:r>
    </w:p>
    <w:p w:rsidR="008F15D3" w:rsidRPr="00DB0D2A" w:rsidRDefault="008F15D3" w:rsidP="008F15D3">
      <w:pPr>
        <w:pStyle w:val="ConsPlusNormal"/>
        <w:ind w:firstLine="540"/>
      </w:pPr>
      <w:r w:rsidRPr="00DB0D2A">
        <w:t>Ключевой задачей является воспитание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</w:t>
      </w:r>
    </w:p>
    <w:p w:rsidR="008F15D3" w:rsidRPr="00DB0D2A" w:rsidRDefault="008F15D3" w:rsidP="008F15D3">
      <w:pPr>
        <w:pStyle w:val="ConsPlusNormal"/>
        <w:ind w:firstLine="540"/>
      </w:pPr>
      <w:r w:rsidRPr="00DB0D2A">
        <w:t>Государство и общество должны создать базовые условия для полноценной самореализации молодежи в социально-экономической и общественно-политической сферах жизни России, чтобы молодежь, развивая индивидуальные качества, проявляла высокий уровень социальной активности.</w:t>
      </w:r>
    </w:p>
    <w:p w:rsidR="008F15D3" w:rsidRPr="00DB0D2A" w:rsidRDefault="008F15D3" w:rsidP="008F15D3">
      <w:pPr>
        <w:pStyle w:val="ConsPlusNormal"/>
        <w:ind w:firstLine="540"/>
      </w:pPr>
      <w:r w:rsidRPr="00DB0D2A">
        <w:t>Совокупность указанных факторов обусловливает необходимость формирования основ государственной молодежной политики, соответствующих современным реалиям и новым вызовам времени.</w:t>
      </w:r>
    </w:p>
    <w:p w:rsidR="008F15D3" w:rsidRPr="00DB0D2A" w:rsidRDefault="008F15D3" w:rsidP="008F15D3">
      <w:pPr>
        <w:pStyle w:val="ConsPlusNormal"/>
        <w:ind w:firstLine="540"/>
      </w:pPr>
      <w:r w:rsidRPr="00DB0D2A">
        <w:t xml:space="preserve">Эффективная реализация государственной молодежной политики должна обеспечивать устойчивый рост числа молодых людей, мотивированных на позитивные действия, разделяющих общечеловеческие и национальные духовные ценности, обладающих хорошим физическим здоровьем, занимающихся физической культурой и спортом, не имеющих вредных привычек, работающих над своим личностным и профессиональным развитием, любящих свое Отечество и </w:t>
      </w:r>
      <w:r w:rsidRPr="00DB0D2A">
        <w:lastRenderedPageBreak/>
        <w:t>готовых защищать его интересы, прилагающих усилия для динамичного развития сильной и независимой Российской Федерации.</w:t>
      </w:r>
    </w:p>
    <w:p w:rsidR="008F15D3" w:rsidRPr="00DB0D2A" w:rsidRDefault="008F15D3" w:rsidP="008F15D3">
      <w:pPr>
        <w:pStyle w:val="ConsPlusNormal"/>
        <w:ind w:firstLine="540"/>
      </w:pPr>
      <w:r w:rsidRPr="00DB0D2A">
        <w:t>Главным результатом реализации государственной молодежной политики должно стать улучшение социально-экономического положения молодежи Российской Федерации и увеличение степени ее вовлеченности в социально-экономическую жизнь страны.</w:t>
      </w:r>
    </w:p>
    <w:p w:rsidR="008F15D3" w:rsidRDefault="008F15D3" w:rsidP="008F15D3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AA53B7">
        <w:rPr>
          <w:rFonts w:ascii="Arial" w:hAnsi="Arial" w:cs="Arial"/>
          <w:color w:val="auto"/>
        </w:rPr>
        <w:t>Приоритеты социально-э</w:t>
      </w:r>
      <w:r>
        <w:rPr>
          <w:rFonts w:ascii="Arial" w:hAnsi="Arial" w:cs="Arial"/>
          <w:color w:val="auto"/>
        </w:rPr>
        <w:t>кономического развития Сибири–</w:t>
      </w:r>
      <w:r w:rsidRPr="00AA53B7">
        <w:rPr>
          <w:rFonts w:ascii="Arial" w:hAnsi="Arial" w:cs="Arial"/>
          <w:color w:val="auto"/>
        </w:rPr>
        <w:t>«…превращение регионов Сибири в территорию комфортного проживания и успешного ведения бизнеса» 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развития,</w:t>
      </w:r>
      <w:r w:rsidRPr="00C33368">
        <w:rPr>
          <w:rFonts w:ascii="Arial" w:hAnsi="Arial" w:cs="Arial"/>
          <w:color w:val="auto"/>
        </w:rPr>
        <w:t xml:space="preserve"> построения успешной карьеры в Сибири, в Красноярском крае, а не за его пределами. </w:t>
      </w:r>
    </w:p>
    <w:p w:rsidR="008F15D3" w:rsidRDefault="008F15D3" w:rsidP="008F15D3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C33368">
        <w:rPr>
          <w:rFonts w:ascii="Arial" w:hAnsi="Arial" w:cs="Arial"/>
          <w:color w:val="auto"/>
        </w:rPr>
        <w:t>Подобные амбиции определяют вектор развития муниципальной и региональной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района, края.</w:t>
      </w:r>
    </w:p>
    <w:p w:rsidR="008F15D3" w:rsidRDefault="008F15D3" w:rsidP="008F15D3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С 2020 года в рамках мер направленных на совершенствование реализации молодежной политики в Красноярском крае  Распоряжением губернатора Красноярского края от 22.06.2020 года №262-рг определены приоритетные направления государственной молодежной политики на 2020 – 2030 годы.</w:t>
      </w:r>
    </w:p>
    <w:p w:rsidR="008F15D3" w:rsidRPr="00C33368" w:rsidRDefault="008F15D3" w:rsidP="00EE5F8B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C33368">
        <w:rPr>
          <w:rFonts w:ascii="Arial" w:hAnsi="Arial" w:cs="Arial"/>
          <w:color w:val="auto"/>
        </w:rPr>
        <w:t xml:space="preserve"> В этой связи выделяются направления программных действий: создание условий для развития потенциала молодежи и его реализации в интер</w:t>
      </w:r>
      <w:r>
        <w:rPr>
          <w:rFonts w:ascii="Arial" w:hAnsi="Arial" w:cs="Arial"/>
          <w:color w:val="auto"/>
        </w:rPr>
        <w:t xml:space="preserve">есах развития Шушенского района и </w:t>
      </w:r>
      <w:r w:rsidRPr="00C33368">
        <w:rPr>
          <w:rFonts w:ascii="Arial" w:hAnsi="Arial" w:cs="Arial"/>
          <w:color w:val="auto"/>
        </w:rPr>
        <w:t xml:space="preserve"> усиление патриотического воспитания молодежи района. </w:t>
      </w:r>
    </w:p>
    <w:p w:rsidR="008F15D3" w:rsidRDefault="008F15D3" w:rsidP="008F15D3">
      <w:pPr>
        <w:pStyle w:val="ConsPlusTitle"/>
        <w:ind w:right="-145"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С 2008 года</w:t>
      </w:r>
      <w:r w:rsidRPr="00C33368">
        <w:rPr>
          <w:rFonts w:ascii="Arial" w:hAnsi="Arial" w:cs="Arial"/>
          <w:b w:val="0"/>
          <w:sz w:val="24"/>
          <w:szCs w:val="24"/>
        </w:rPr>
        <w:t xml:space="preserve"> в районе </w:t>
      </w:r>
      <w:r>
        <w:rPr>
          <w:rFonts w:ascii="Arial" w:hAnsi="Arial" w:cs="Arial"/>
          <w:b w:val="0"/>
          <w:sz w:val="24"/>
          <w:szCs w:val="24"/>
        </w:rPr>
        <w:t>функционирует</w:t>
      </w:r>
      <w:r w:rsidRPr="00C33368">
        <w:rPr>
          <w:rFonts w:ascii="Arial" w:hAnsi="Arial" w:cs="Arial"/>
          <w:b w:val="0"/>
          <w:sz w:val="24"/>
          <w:szCs w:val="24"/>
        </w:rPr>
        <w:t xml:space="preserve"> молодежный центр «Юг».  Меры краевой субсидиарной поддержки муниципальных молодежных центров способствовали развитию его деятельности. На сегодняшний день молодежный центр модернизирует свою деятельность, формируясь как координационный центр муниципальной молодежной политики, включающий в орбиту своих процессов все субъекты, работающие с молодежью: муниципальные учреждения, </w:t>
      </w:r>
      <w:r w:rsidRPr="00C33368">
        <w:rPr>
          <w:rStyle w:val="A10"/>
          <w:rFonts w:ascii="Arial" w:hAnsi="Arial" w:cs="Arial"/>
          <w:b w:val="0"/>
          <w:sz w:val="24"/>
          <w:szCs w:val="24"/>
        </w:rPr>
        <w:t>институты гражданского общества, общественные объединения и молодежные организации</w:t>
      </w:r>
      <w:r w:rsidRPr="00C33368">
        <w:rPr>
          <w:rFonts w:ascii="Arial" w:hAnsi="Arial" w:cs="Arial"/>
          <w:b w:val="0"/>
          <w:sz w:val="24"/>
          <w:szCs w:val="24"/>
        </w:rPr>
        <w:t>. Миссия   центра – выявление, развитие и направление потенциала молодежи на решение вопросов развити</w:t>
      </w:r>
      <w:r>
        <w:rPr>
          <w:rFonts w:ascii="Arial" w:hAnsi="Arial" w:cs="Arial"/>
          <w:b w:val="0"/>
          <w:sz w:val="24"/>
          <w:szCs w:val="24"/>
        </w:rPr>
        <w:t>я территории.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spacing w:after="0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Реализация патриотического воспитания молодежи района осуществлялась в рамках реализации муниципальной программы «Молодежь Шушенского района в </w:t>
      </w:r>
      <w:r w:rsidRPr="00C33368">
        <w:rPr>
          <w:rFonts w:ascii="Arial" w:hAnsi="Arial" w:cs="Arial"/>
          <w:sz w:val="24"/>
          <w:szCs w:val="24"/>
          <w:lang w:val="en-US"/>
        </w:rPr>
        <w:t>XXI</w:t>
      </w:r>
      <w:r>
        <w:rPr>
          <w:rFonts w:ascii="Arial" w:hAnsi="Arial" w:cs="Arial"/>
          <w:sz w:val="24"/>
          <w:szCs w:val="24"/>
        </w:rPr>
        <w:t xml:space="preserve"> веке </w:t>
      </w:r>
      <w:r w:rsidRPr="00C33368">
        <w:rPr>
          <w:rFonts w:ascii="Arial" w:hAnsi="Arial" w:cs="Arial"/>
          <w:sz w:val="24"/>
          <w:szCs w:val="24"/>
        </w:rPr>
        <w:t xml:space="preserve"> утвержденной постановлением администрации Шушенского района от 29.10.2013 г. № 1274 и последующих ее изменениях (далее –районная программ</w:t>
      </w:r>
      <w:r w:rsidRPr="001E03E8">
        <w:rPr>
          <w:rFonts w:ascii="Arial" w:hAnsi="Arial" w:cs="Arial"/>
          <w:sz w:val="24"/>
          <w:szCs w:val="24"/>
        </w:rPr>
        <w:t>а). По итогам реализации муниципальных программ в 2013-20</w:t>
      </w:r>
      <w:r w:rsidR="00C43AED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годах более </w:t>
      </w:r>
      <w:r w:rsidR="00C43AED">
        <w:rPr>
          <w:rFonts w:ascii="Arial" w:hAnsi="Arial" w:cs="Arial"/>
          <w:sz w:val="24"/>
          <w:szCs w:val="24"/>
        </w:rPr>
        <w:t xml:space="preserve">6 000 </w:t>
      </w:r>
      <w:r w:rsidRPr="001E03E8">
        <w:rPr>
          <w:rFonts w:ascii="Arial" w:hAnsi="Arial" w:cs="Arial"/>
          <w:sz w:val="24"/>
          <w:szCs w:val="24"/>
        </w:rPr>
        <w:t>молодых людей пр</w:t>
      </w:r>
      <w:r>
        <w:rPr>
          <w:rFonts w:ascii="Arial" w:hAnsi="Arial" w:cs="Arial"/>
          <w:sz w:val="24"/>
          <w:szCs w:val="24"/>
        </w:rPr>
        <w:t xml:space="preserve">иняли участие в мероприятиях, </w:t>
      </w:r>
      <w:r w:rsidRPr="001E03E8">
        <w:rPr>
          <w:rFonts w:ascii="Arial" w:hAnsi="Arial" w:cs="Arial"/>
          <w:sz w:val="24"/>
          <w:szCs w:val="24"/>
        </w:rPr>
        <w:t>проектах. Более</w:t>
      </w:r>
      <w:r>
        <w:rPr>
          <w:rFonts w:ascii="Arial" w:hAnsi="Arial" w:cs="Arial"/>
          <w:sz w:val="24"/>
          <w:szCs w:val="24"/>
        </w:rPr>
        <w:t xml:space="preserve"> 500</w:t>
      </w:r>
      <w:r w:rsidRPr="001E03E8">
        <w:rPr>
          <w:rFonts w:ascii="Arial" w:hAnsi="Arial" w:cs="Arial"/>
          <w:sz w:val="24"/>
          <w:szCs w:val="24"/>
        </w:rPr>
        <w:t xml:space="preserve"> молодых граждан </w:t>
      </w:r>
      <w:r>
        <w:rPr>
          <w:rFonts w:ascii="Arial" w:hAnsi="Arial" w:cs="Arial"/>
          <w:sz w:val="24"/>
          <w:szCs w:val="24"/>
        </w:rPr>
        <w:t>стали</w:t>
      </w:r>
      <w:r w:rsidRPr="001E03E8">
        <w:rPr>
          <w:rFonts w:ascii="Arial" w:hAnsi="Arial" w:cs="Arial"/>
          <w:sz w:val="24"/>
          <w:szCs w:val="24"/>
        </w:rPr>
        <w:t xml:space="preserve"> участниками патриотических объединений, внедрено </w:t>
      </w:r>
      <w:r w:rsidR="00C43AED">
        <w:rPr>
          <w:rFonts w:ascii="Arial" w:hAnsi="Arial" w:cs="Arial"/>
          <w:sz w:val="24"/>
          <w:szCs w:val="24"/>
        </w:rPr>
        <w:t>более 50 проектов</w:t>
      </w:r>
      <w:r w:rsidRPr="001E03E8">
        <w:rPr>
          <w:rFonts w:ascii="Arial" w:hAnsi="Arial" w:cs="Arial"/>
          <w:sz w:val="24"/>
          <w:szCs w:val="24"/>
        </w:rPr>
        <w:t xml:space="preserve">, направленных на патриотическое воспитание молодежи; проведено более </w:t>
      </w:r>
      <w:r w:rsidR="00C43AED">
        <w:rPr>
          <w:rFonts w:ascii="Arial" w:hAnsi="Arial" w:cs="Arial"/>
          <w:sz w:val="24"/>
          <w:szCs w:val="24"/>
        </w:rPr>
        <w:t>200</w:t>
      </w:r>
      <w:r w:rsidRPr="001E03E8">
        <w:rPr>
          <w:rFonts w:ascii="Arial" w:hAnsi="Arial" w:cs="Arial"/>
          <w:sz w:val="24"/>
          <w:szCs w:val="24"/>
        </w:rPr>
        <w:t xml:space="preserve"> районных патриотических мероприятий, </w:t>
      </w:r>
      <w:r w:rsidR="00C43AED">
        <w:rPr>
          <w:rFonts w:ascii="Arial" w:hAnsi="Arial" w:cs="Arial"/>
          <w:sz w:val="24"/>
          <w:szCs w:val="24"/>
        </w:rPr>
        <w:t>50</w:t>
      </w:r>
      <w:r w:rsidRPr="001E03E8">
        <w:rPr>
          <w:rFonts w:ascii="Arial" w:hAnsi="Arial" w:cs="Arial"/>
          <w:sz w:val="24"/>
          <w:szCs w:val="24"/>
        </w:rPr>
        <w:t xml:space="preserve"> краеведческих мероприятий; команды района приняли участие </w:t>
      </w:r>
      <w:r>
        <w:rPr>
          <w:rFonts w:ascii="Arial" w:hAnsi="Arial" w:cs="Arial"/>
          <w:sz w:val="24"/>
          <w:szCs w:val="24"/>
        </w:rPr>
        <w:t xml:space="preserve">более чем </w:t>
      </w:r>
      <w:r w:rsidRPr="001E03E8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50</w:t>
      </w:r>
      <w:r w:rsidRPr="00FB4142">
        <w:rPr>
          <w:rFonts w:ascii="Arial" w:hAnsi="Arial" w:cs="Arial"/>
          <w:sz w:val="24"/>
          <w:szCs w:val="24"/>
        </w:rPr>
        <w:t xml:space="preserve"> краевых военно-спортивных мероприятиях.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spacing w:after="0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Для более эффективной реализации мероприятий в области патриотического воспитания молодежи Шушенского района необходимо деятельное участие патриотических объединений, действующих в районе в краевых и районных мероприятиях, направленных на популяризацию военной службы в рядах Вооруженных Сил Российской Федерации, а также на повышение интереса к изучению истории России, края  и района.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spacing w:after="0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lastRenderedPageBreak/>
        <w:t>Программа рассматривает риски: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несоответствие жизненных установок, ценностей молодых людей потребностям района;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отсутствие у молодежи интереса к участию в общественно-политической жизни общества;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несоответствие материально-технической базы работающих с молодежью организаций современным технологиям работы и ожиданиям молодых людей.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spacing w:after="0"/>
        <w:ind w:right="-145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C33368">
        <w:rPr>
          <w:rFonts w:ascii="Arial" w:hAnsi="Arial" w:cs="Arial"/>
          <w:sz w:val="24"/>
          <w:szCs w:val="24"/>
        </w:rPr>
        <w:t xml:space="preserve">астоящая Программа разработана </w:t>
      </w:r>
      <w:r>
        <w:rPr>
          <w:rFonts w:ascii="Arial" w:hAnsi="Arial" w:cs="Arial"/>
          <w:sz w:val="24"/>
          <w:szCs w:val="24"/>
        </w:rPr>
        <w:t xml:space="preserve">в </w:t>
      </w:r>
      <w:r w:rsidRPr="00C33368">
        <w:rPr>
          <w:rFonts w:ascii="Arial" w:hAnsi="Arial" w:cs="Arial"/>
          <w:sz w:val="24"/>
          <w:szCs w:val="24"/>
        </w:rPr>
        <w:t xml:space="preserve">целях </w:t>
      </w:r>
      <w:r>
        <w:rPr>
          <w:rFonts w:ascii="Arial" w:hAnsi="Arial" w:cs="Arial"/>
          <w:sz w:val="24"/>
          <w:szCs w:val="24"/>
        </w:rPr>
        <w:t xml:space="preserve">реализации приоритетных направлений </w:t>
      </w:r>
      <w:r w:rsidRPr="00BB47F2">
        <w:rPr>
          <w:rFonts w:ascii="Arial" w:hAnsi="Arial" w:cs="Arial"/>
          <w:sz w:val="24"/>
          <w:szCs w:val="24"/>
        </w:rPr>
        <w:t>государственной молодежной политики Красноярского края в Шушенском районе,</w:t>
      </w:r>
      <w:r w:rsidRPr="00C333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исполнение </w:t>
      </w:r>
      <w:r w:rsidRPr="00C33368">
        <w:rPr>
          <w:rFonts w:ascii="Arial" w:hAnsi="Arial" w:cs="Arial"/>
          <w:sz w:val="24"/>
          <w:szCs w:val="24"/>
        </w:rPr>
        <w:t>которой является важной составной частью социально-экономичес</w:t>
      </w:r>
      <w:r>
        <w:rPr>
          <w:rFonts w:ascii="Arial" w:hAnsi="Arial" w:cs="Arial"/>
          <w:sz w:val="24"/>
          <w:szCs w:val="24"/>
        </w:rPr>
        <w:t>кого развития Шушенского района.</w:t>
      </w:r>
    </w:p>
    <w:p w:rsidR="008F15D3" w:rsidRPr="00C33368" w:rsidRDefault="008F15D3" w:rsidP="008F15D3">
      <w:pPr>
        <w:autoSpaceDE w:val="0"/>
        <w:autoSpaceDN w:val="0"/>
        <w:spacing w:after="0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</w:t>
      </w:r>
      <w:r w:rsidRPr="00C33368">
        <w:rPr>
          <w:rFonts w:ascii="Arial" w:hAnsi="Arial" w:cs="Arial"/>
          <w:sz w:val="24"/>
          <w:szCs w:val="24"/>
        </w:rPr>
        <w:t xml:space="preserve"> процессе реализации муниципальной программы предусматривается:</w:t>
      </w:r>
    </w:p>
    <w:p w:rsidR="008F15D3" w:rsidRPr="00C33368" w:rsidRDefault="008F15D3" w:rsidP="008F15D3">
      <w:pPr>
        <w:autoSpaceDE w:val="0"/>
        <w:autoSpaceDN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C33368">
        <w:rPr>
          <w:rFonts w:ascii="Arial" w:hAnsi="Arial" w:cs="Arial"/>
          <w:sz w:val="24"/>
          <w:szCs w:val="24"/>
        </w:rPr>
        <w:t>текущий мониторинг выполнения муниципальной программы;</w:t>
      </w:r>
    </w:p>
    <w:p w:rsidR="008F15D3" w:rsidRPr="00C33368" w:rsidRDefault="008F15D3" w:rsidP="008F15D3">
      <w:pPr>
        <w:autoSpaceDE w:val="0"/>
        <w:autoSpaceDN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C33368">
        <w:rPr>
          <w:rFonts w:ascii="Arial" w:hAnsi="Arial" w:cs="Arial"/>
          <w:sz w:val="24"/>
          <w:szCs w:val="24"/>
        </w:rPr>
        <w:t>осуществление внутреннего контроля исполнения мероприятий муниципальной программы;</w:t>
      </w:r>
    </w:p>
    <w:p w:rsidR="008F15D3" w:rsidRPr="00C33368" w:rsidRDefault="008F15D3" w:rsidP="008F15D3">
      <w:pPr>
        <w:autoSpaceDE w:val="0"/>
        <w:autoSpaceDN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-к</w:t>
      </w:r>
      <w:r w:rsidRPr="00C33368">
        <w:rPr>
          <w:rFonts w:ascii="Arial" w:hAnsi="Arial" w:cs="Arial"/>
          <w:sz w:val="24"/>
          <w:szCs w:val="24"/>
        </w:rPr>
        <w:t>онтроль достижения конечных результатов и эффективного использования финансовых средств муниципальной программы.</w:t>
      </w:r>
    </w:p>
    <w:p w:rsidR="008F15D3" w:rsidRDefault="008F15D3" w:rsidP="00C43AED">
      <w:pPr>
        <w:pStyle w:val="13"/>
        <w:spacing w:line="276" w:lineRule="auto"/>
      </w:pPr>
      <w:r w:rsidRPr="00C33368">
        <w:t>Финансирование мероприятий муниципальной программы в очередном финансовом году осуществляется с учетом результатов мониторинга и оценки эффективности реализации муниципальной программы в отчетном периоде.</w:t>
      </w:r>
    </w:p>
    <w:p w:rsidR="008F15D3" w:rsidRDefault="008F15D3" w:rsidP="008F15D3">
      <w:pPr>
        <w:pStyle w:val="a5"/>
        <w:tabs>
          <w:tab w:val="left" w:pos="426"/>
        </w:tabs>
        <w:suppressAutoHyphens/>
        <w:ind w:left="0" w:right="-145"/>
        <w:contextualSpacing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pStyle w:val="a5"/>
        <w:tabs>
          <w:tab w:val="left" w:pos="426"/>
        </w:tabs>
        <w:suppressAutoHyphens/>
        <w:ind w:left="0" w:right="-145"/>
        <w:contextualSpacing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pStyle w:val="a5"/>
        <w:tabs>
          <w:tab w:val="left" w:pos="426"/>
        </w:tabs>
        <w:suppressAutoHyphens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3. Приоритеты, цели   и задачи </w:t>
      </w:r>
      <w:r>
        <w:rPr>
          <w:rFonts w:ascii="Arial" w:hAnsi="Arial" w:cs="Arial"/>
          <w:sz w:val="24"/>
          <w:szCs w:val="24"/>
        </w:rPr>
        <w:t xml:space="preserve"> социально-экономического развития </w:t>
      </w:r>
      <w:r w:rsidRPr="00C33368">
        <w:rPr>
          <w:rFonts w:ascii="Arial" w:hAnsi="Arial" w:cs="Arial"/>
          <w:sz w:val="24"/>
          <w:szCs w:val="24"/>
        </w:rPr>
        <w:t>муниципальной молодежной политики</w:t>
      </w:r>
    </w:p>
    <w:p w:rsidR="008F15D3" w:rsidRPr="00C33368" w:rsidRDefault="008F15D3" w:rsidP="008F15D3">
      <w:pPr>
        <w:pStyle w:val="a5"/>
        <w:tabs>
          <w:tab w:val="left" w:pos="426"/>
        </w:tabs>
        <w:suppressAutoHyphens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ind w:right="-145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3.1 Приоритеты муниципальной молодежной политики в сфере реализации муниципальной программы</w:t>
      </w:r>
    </w:p>
    <w:p w:rsidR="008F15D3" w:rsidRPr="00C33368" w:rsidRDefault="008F15D3" w:rsidP="008F15D3">
      <w:pPr>
        <w:spacing w:after="0" w:line="226" w:lineRule="auto"/>
        <w:ind w:right="-145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C33368">
        <w:rPr>
          <w:rFonts w:ascii="Arial" w:hAnsi="Arial" w:cs="Arial"/>
          <w:color w:val="000000"/>
          <w:sz w:val="24"/>
          <w:szCs w:val="24"/>
        </w:rPr>
        <w:t xml:space="preserve">Приоритетами </w:t>
      </w:r>
      <w:r>
        <w:rPr>
          <w:rFonts w:ascii="Arial" w:hAnsi="Arial" w:cs="Arial"/>
          <w:color w:val="000000"/>
          <w:sz w:val="24"/>
          <w:szCs w:val="24"/>
        </w:rPr>
        <w:t xml:space="preserve">социально-экономического развития </w:t>
      </w:r>
      <w:r w:rsidRPr="00C33368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3368">
        <w:rPr>
          <w:rFonts w:ascii="Arial" w:hAnsi="Arial" w:cs="Arial"/>
          <w:sz w:val="24"/>
          <w:szCs w:val="24"/>
        </w:rPr>
        <w:t>муниципальной молодежной политики</w:t>
      </w:r>
      <w:r w:rsidRPr="00C33368">
        <w:rPr>
          <w:rFonts w:ascii="Arial" w:hAnsi="Arial" w:cs="Arial"/>
          <w:color w:val="000000"/>
          <w:sz w:val="24"/>
          <w:szCs w:val="24"/>
        </w:rPr>
        <w:t xml:space="preserve"> являются:</w:t>
      </w:r>
    </w:p>
    <w:p w:rsidR="008F15D3" w:rsidRPr="00C33368" w:rsidRDefault="008F15D3" w:rsidP="008F15D3">
      <w:pPr>
        <w:pStyle w:val="12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развитие механизмов поддержки молодежных инициатив, вертикали сопровождения от муниципальных конкурсов по поддержке молодежных инициатив до региональных и всероссийских;</w:t>
      </w:r>
    </w:p>
    <w:p w:rsidR="008F15D3" w:rsidRPr="00C33368" w:rsidRDefault="008F15D3" w:rsidP="008F15D3">
      <w:pPr>
        <w:pStyle w:val="12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right="-145"/>
        <w:jc w:val="both"/>
        <w:rPr>
          <w:rFonts w:ascii="Arial" w:hAnsi="Arial" w:cs="Arial"/>
          <w:b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создание эффективных форм привлечения молодежных лидеров и их продвижения для трансляции системы ценностей;</w:t>
      </w:r>
    </w:p>
    <w:p w:rsidR="008F15D3" w:rsidRPr="00C33368" w:rsidRDefault="008F15D3" w:rsidP="008F15D3">
      <w:pPr>
        <w:tabs>
          <w:tab w:val="left" w:pos="0"/>
        </w:tabs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формирование молодежных сообществ и молодежных общественных организаций (штабов флагманских программ), отвечающих актуальным приоритетам социально-экономического развития района;</w:t>
      </w:r>
    </w:p>
    <w:p w:rsidR="008F15D3" w:rsidRPr="00C33368" w:rsidRDefault="008F15D3" w:rsidP="008F15D3">
      <w:pPr>
        <w:tabs>
          <w:tab w:val="left" w:pos="0"/>
        </w:tabs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поддержку и институционализацию инициатив молодых людей, отвечающих направлениям флагманских программ;</w:t>
      </w:r>
    </w:p>
    <w:p w:rsidR="008F15D3" w:rsidRPr="00C33368" w:rsidRDefault="008F15D3" w:rsidP="008F15D3">
      <w:pPr>
        <w:tabs>
          <w:tab w:val="left" w:pos="0"/>
        </w:tabs>
        <w:spacing w:after="0" w:line="240" w:lineRule="auto"/>
        <w:ind w:right="-145"/>
        <w:jc w:val="both"/>
        <w:rPr>
          <w:rFonts w:ascii="Arial" w:hAnsi="Arial" w:cs="Arial"/>
          <w:b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расширение и совершенствование единого информационного пространства каждой флагманской программы через формирование молодежного медиа-сообщества, транслирующего моду на социальное поведение, гражданское самосознание.</w:t>
      </w:r>
    </w:p>
    <w:p w:rsidR="008F15D3" w:rsidRPr="00C33368" w:rsidRDefault="008F15D3" w:rsidP="008F15D3">
      <w:pPr>
        <w:spacing w:line="240" w:lineRule="auto"/>
        <w:ind w:right="-145"/>
        <w:jc w:val="both"/>
        <w:textAlignment w:val="baseline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ab/>
      </w:r>
    </w:p>
    <w:p w:rsidR="008F15D3" w:rsidRPr="00C33368" w:rsidRDefault="008F15D3" w:rsidP="008F15D3">
      <w:pPr>
        <w:ind w:right="-145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3.2. Цели и задачи муниципальной программы</w:t>
      </w: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Цель муниципальной программы:</w:t>
      </w: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lastRenderedPageBreak/>
        <w:t>Создание условий для развития потенциала молодежи и его реализации в интересах развития Шушенского района.</w:t>
      </w: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Задачи муниципальной программы:</w:t>
      </w: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создание условий успешной социализации и эффективной самореализации молодежи Шушенского района;</w:t>
      </w: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создание условий для дальнейшего развития и совершенствования системы патриотического воспитания.</w:t>
      </w:r>
    </w:p>
    <w:p w:rsidR="008F15D3" w:rsidRPr="00C33368" w:rsidRDefault="008F15D3" w:rsidP="008F15D3">
      <w:pPr>
        <w:spacing w:after="0"/>
        <w:ind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Решение указанных задач обеспечивается через систему мероприятий, предусмотренных  в  подпрограммах муниципальной программы.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ind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pStyle w:val="a5"/>
        <w:tabs>
          <w:tab w:val="left" w:pos="284"/>
        </w:tabs>
        <w:autoSpaceDE w:val="0"/>
        <w:autoSpaceDN w:val="0"/>
        <w:adjustRightInd w:val="0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C33368">
        <w:rPr>
          <w:rFonts w:ascii="Arial" w:hAnsi="Arial" w:cs="Arial"/>
          <w:sz w:val="24"/>
          <w:szCs w:val="24"/>
        </w:rPr>
        <w:t>. Прогноз конечных результатов муниципальной программы, характеризующих целевое состояние (изменение состояния) реализации молодежной политики на территории Шушенского района</w:t>
      </w:r>
    </w:p>
    <w:p w:rsidR="008F15D3" w:rsidRPr="00C33368" w:rsidRDefault="008F15D3" w:rsidP="008F15D3">
      <w:pPr>
        <w:pStyle w:val="11"/>
        <w:tabs>
          <w:tab w:val="left" w:pos="0"/>
        </w:tabs>
        <w:ind w:right="-145"/>
        <w:rPr>
          <w:rFonts w:ascii="Arial" w:hAnsi="Arial" w:cs="Arial"/>
          <w:sz w:val="24"/>
          <w:szCs w:val="24"/>
          <w:lang w:eastAsia="ru-RU"/>
        </w:rPr>
      </w:pPr>
    </w:p>
    <w:p w:rsidR="008F15D3" w:rsidRPr="00684D51" w:rsidRDefault="008F15D3" w:rsidP="008F15D3">
      <w:pPr>
        <w:pStyle w:val="11"/>
        <w:tabs>
          <w:tab w:val="left" w:pos="0"/>
        </w:tabs>
        <w:ind w:right="-145" w:firstLine="567"/>
        <w:rPr>
          <w:rFonts w:ascii="Arial" w:hAnsi="Arial" w:cs="Arial"/>
          <w:sz w:val="24"/>
          <w:szCs w:val="24"/>
          <w:lang w:eastAsia="ru-RU"/>
        </w:rPr>
      </w:pPr>
      <w:r w:rsidRPr="00684D51">
        <w:rPr>
          <w:rFonts w:ascii="Arial" w:hAnsi="Arial" w:cs="Arial"/>
          <w:sz w:val="24"/>
          <w:szCs w:val="24"/>
          <w:lang w:eastAsia="ru-RU"/>
        </w:rPr>
        <w:t xml:space="preserve">Своевременная и в полном объеме реализация муниципальной программы позволит </w:t>
      </w:r>
      <w:r w:rsidRPr="00684D51">
        <w:rPr>
          <w:rFonts w:ascii="Arial" w:hAnsi="Arial" w:cs="Arial"/>
          <w:sz w:val="24"/>
          <w:szCs w:val="24"/>
        </w:rPr>
        <w:t>сохранить количество   приоритетных направлений государственной политики Красноярского края, реализуемых на территории Шушенского района на уровне не менее 5 ежегодно.</w:t>
      </w:r>
      <w:r w:rsidR="00552A7B">
        <w:rPr>
          <w:rFonts w:ascii="Arial" w:hAnsi="Arial" w:cs="Arial"/>
          <w:sz w:val="24"/>
          <w:szCs w:val="24"/>
        </w:rPr>
        <w:t xml:space="preserve"> </w:t>
      </w:r>
    </w:p>
    <w:p w:rsidR="008F15D3" w:rsidRPr="00684D51" w:rsidRDefault="008F15D3" w:rsidP="008F15D3">
      <w:pPr>
        <w:tabs>
          <w:tab w:val="left" w:pos="0"/>
        </w:tabs>
        <w:spacing w:after="0" w:line="240" w:lineRule="auto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684D51">
        <w:rPr>
          <w:rFonts w:ascii="Arial" w:hAnsi="Arial" w:cs="Arial"/>
          <w:sz w:val="24"/>
          <w:szCs w:val="24"/>
        </w:rPr>
        <w:t>Реализация программы будет способствовать повышению гражданской активности молодежи в решении задач социально-экономического развития Шушенского района.</w:t>
      </w:r>
    </w:p>
    <w:p w:rsidR="008F15D3" w:rsidRPr="00C33368" w:rsidRDefault="008F15D3" w:rsidP="008F15D3">
      <w:pPr>
        <w:tabs>
          <w:tab w:val="left" w:pos="0"/>
        </w:tabs>
        <w:spacing w:after="0" w:line="240" w:lineRule="auto"/>
        <w:ind w:right="-145"/>
        <w:jc w:val="both"/>
        <w:rPr>
          <w:rFonts w:ascii="Arial" w:hAnsi="Arial" w:cs="Arial"/>
          <w:color w:val="FF0000"/>
          <w:sz w:val="24"/>
          <w:szCs w:val="24"/>
        </w:rPr>
      </w:pPr>
    </w:p>
    <w:p w:rsidR="008F15D3" w:rsidRPr="00C33368" w:rsidRDefault="008F15D3" w:rsidP="008F15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Паспорту муниципальной программы</w:t>
      </w:r>
      <w:r>
        <w:rPr>
          <w:rFonts w:ascii="Arial" w:hAnsi="Arial" w:cs="Arial"/>
          <w:sz w:val="24"/>
          <w:szCs w:val="24"/>
        </w:rPr>
        <w:t>.</w:t>
      </w:r>
    </w:p>
    <w:p w:rsidR="008F15D3" w:rsidRDefault="008F15D3" w:rsidP="00EE5F8B">
      <w:pPr>
        <w:pStyle w:val="a5"/>
        <w:tabs>
          <w:tab w:val="left" w:pos="284"/>
        </w:tabs>
        <w:autoSpaceDE w:val="0"/>
        <w:autoSpaceDN w:val="0"/>
        <w:adjustRightInd w:val="0"/>
        <w:ind w:left="0" w:right="-145"/>
        <w:contextualSpacing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pStyle w:val="a5"/>
        <w:tabs>
          <w:tab w:val="left" w:pos="284"/>
        </w:tabs>
        <w:autoSpaceDE w:val="0"/>
        <w:autoSpaceDN w:val="0"/>
        <w:adjustRightInd w:val="0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C33368">
        <w:rPr>
          <w:rFonts w:ascii="Arial" w:hAnsi="Arial" w:cs="Arial"/>
          <w:sz w:val="24"/>
          <w:szCs w:val="24"/>
        </w:rPr>
        <w:t>. Перечень подпрограмм</w:t>
      </w:r>
      <w:r>
        <w:rPr>
          <w:rFonts w:ascii="Arial" w:hAnsi="Arial" w:cs="Arial"/>
          <w:sz w:val="24"/>
          <w:szCs w:val="24"/>
        </w:rPr>
        <w:t>, отдельных мероприятий программы</w:t>
      </w:r>
      <w:r w:rsidRPr="00C33368">
        <w:rPr>
          <w:rFonts w:ascii="Arial" w:hAnsi="Arial" w:cs="Arial"/>
          <w:sz w:val="24"/>
          <w:szCs w:val="24"/>
        </w:rPr>
        <w:t xml:space="preserve"> с </w:t>
      </w:r>
      <w:r>
        <w:rPr>
          <w:rFonts w:ascii="Arial" w:hAnsi="Arial" w:cs="Arial"/>
          <w:sz w:val="24"/>
          <w:szCs w:val="24"/>
        </w:rPr>
        <w:t xml:space="preserve">указанием сроков их реализации </w:t>
      </w:r>
      <w:r w:rsidRPr="00C33368">
        <w:rPr>
          <w:rFonts w:ascii="Arial" w:hAnsi="Arial" w:cs="Arial"/>
          <w:sz w:val="24"/>
          <w:szCs w:val="24"/>
        </w:rPr>
        <w:t>и ожидаемых результатов</w:t>
      </w:r>
    </w:p>
    <w:p w:rsidR="008F15D3" w:rsidRPr="00C33368" w:rsidRDefault="008F15D3" w:rsidP="008F15D3">
      <w:pPr>
        <w:pStyle w:val="a5"/>
        <w:tabs>
          <w:tab w:val="left" w:pos="284"/>
        </w:tabs>
        <w:autoSpaceDE w:val="0"/>
        <w:autoSpaceDN w:val="0"/>
        <w:adjustRightInd w:val="0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snapToGrid w:val="0"/>
        <w:spacing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Муниципальная программа включает 2 подпрограммы, реализация мероприятий которых в комплексе призвана обеспечить достижение цели и решение программных задач.</w:t>
      </w:r>
    </w:p>
    <w:p w:rsidR="008F15D3" w:rsidRPr="00C33368" w:rsidRDefault="008F15D3" w:rsidP="008F15D3">
      <w:pPr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Реализация мероприятий под</w:t>
      </w:r>
      <w:r>
        <w:rPr>
          <w:rFonts w:ascii="Arial" w:hAnsi="Arial" w:cs="Arial"/>
          <w:sz w:val="24"/>
          <w:szCs w:val="24"/>
        </w:rPr>
        <w:t>программ позволит достичь в 2014 - 2030</w:t>
      </w:r>
      <w:r w:rsidRPr="00C33368">
        <w:rPr>
          <w:rFonts w:ascii="Arial" w:hAnsi="Arial" w:cs="Arial"/>
          <w:sz w:val="24"/>
          <w:szCs w:val="24"/>
        </w:rPr>
        <w:t xml:space="preserve"> годах следующих результатов:</w:t>
      </w:r>
    </w:p>
    <w:p w:rsidR="008F15D3" w:rsidRDefault="008F15D3" w:rsidP="008F15D3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по подпрограмме 1 «Вовлечение молодежи Шушенского района в социальную практику»:</w:t>
      </w:r>
    </w:p>
    <w:p w:rsidR="008F15D3" w:rsidRDefault="008F15D3" w:rsidP="008F15D3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 xml:space="preserve">сохранить количество </w:t>
      </w:r>
      <w:r>
        <w:rPr>
          <w:rFonts w:ascii="Arial" w:hAnsi="Arial" w:cs="Arial"/>
          <w:sz w:val="24"/>
          <w:szCs w:val="24"/>
        </w:rPr>
        <w:t>молодежных проектов, получивших финансовую поддержку</w:t>
      </w:r>
      <w:r w:rsidRPr="004F384B">
        <w:rPr>
          <w:rFonts w:ascii="Arial" w:hAnsi="Arial" w:cs="Arial"/>
          <w:sz w:val="24"/>
          <w:szCs w:val="24"/>
        </w:rPr>
        <w:t xml:space="preserve"> на уровне не менее </w:t>
      </w:r>
      <w:r w:rsidR="000010BE" w:rsidRPr="000010BE">
        <w:rPr>
          <w:rFonts w:ascii="Arial" w:hAnsi="Arial" w:cs="Arial"/>
          <w:sz w:val="24"/>
          <w:szCs w:val="24"/>
        </w:rPr>
        <w:t>26</w:t>
      </w:r>
      <w:r w:rsidRPr="000010BE">
        <w:rPr>
          <w:rFonts w:ascii="Arial" w:hAnsi="Arial" w:cs="Arial"/>
          <w:sz w:val="24"/>
          <w:szCs w:val="24"/>
        </w:rPr>
        <w:t xml:space="preserve"> ед.</w:t>
      </w:r>
      <w:r w:rsidRPr="004F384B">
        <w:rPr>
          <w:rFonts w:ascii="Arial" w:hAnsi="Arial" w:cs="Arial"/>
          <w:sz w:val="24"/>
          <w:szCs w:val="24"/>
        </w:rPr>
        <w:t xml:space="preserve"> ежегодно</w:t>
      </w:r>
      <w:r>
        <w:rPr>
          <w:rFonts w:ascii="Arial" w:hAnsi="Arial" w:cs="Arial"/>
          <w:sz w:val="24"/>
          <w:szCs w:val="24"/>
        </w:rPr>
        <w:t>;</w:t>
      </w:r>
    </w:p>
    <w:p w:rsidR="008F15D3" w:rsidRPr="00C33368" w:rsidRDefault="008F15D3" w:rsidP="008F15D3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 xml:space="preserve">сохранить количество </w:t>
      </w:r>
      <w:r>
        <w:rPr>
          <w:rFonts w:ascii="Arial" w:hAnsi="Arial" w:cs="Arial"/>
          <w:sz w:val="24"/>
          <w:szCs w:val="24"/>
        </w:rPr>
        <w:t>граждан Шушенского района, награжденных «Молодежной премией Главы Шушенского района»</w:t>
      </w:r>
      <w:r w:rsidRPr="004F384B">
        <w:rPr>
          <w:rFonts w:ascii="Arial" w:hAnsi="Arial" w:cs="Arial"/>
          <w:sz w:val="24"/>
          <w:szCs w:val="24"/>
        </w:rPr>
        <w:t xml:space="preserve"> на уровне не менее </w:t>
      </w:r>
      <w:r>
        <w:rPr>
          <w:rFonts w:ascii="Arial" w:hAnsi="Arial" w:cs="Arial"/>
          <w:sz w:val="24"/>
          <w:szCs w:val="24"/>
        </w:rPr>
        <w:t>3 человек</w:t>
      </w:r>
      <w:r w:rsidRPr="004F384B">
        <w:rPr>
          <w:rFonts w:ascii="Arial" w:hAnsi="Arial" w:cs="Arial"/>
          <w:sz w:val="24"/>
          <w:szCs w:val="24"/>
        </w:rPr>
        <w:t xml:space="preserve"> ежегодно</w:t>
      </w:r>
      <w:r>
        <w:rPr>
          <w:rFonts w:ascii="Arial" w:hAnsi="Arial" w:cs="Arial"/>
          <w:sz w:val="24"/>
          <w:szCs w:val="24"/>
        </w:rPr>
        <w:t>;</w:t>
      </w:r>
    </w:p>
    <w:p w:rsidR="008F15D3" w:rsidRDefault="008F15D3" w:rsidP="008F15D3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количество созданных рабочих мест для несовершеннолетних граждан, проживающих в Шушенском районе на уровне не менее 100 ед. ежегодно</w:t>
      </w:r>
      <w:r>
        <w:rPr>
          <w:rFonts w:ascii="Arial" w:hAnsi="Arial" w:cs="Arial"/>
          <w:sz w:val="24"/>
          <w:szCs w:val="24"/>
        </w:rPr>
        <w:t>;</w:t>
      </w:r>
    </w:p>
    <w:p w:rsidR="008F15D3" w:rsidRPr="004F384B" w:rsidRDefault="008F15D3" w:rsidP="008F15D3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вовлеченных в мероприятия муниципальных штабов флагманских программ на</w:t>
      </w:r>
      <w:r>
        <w:rPr>
          <w:rFonts w:ascii="Arial" w:hAnsi="Arial" w:cs="Arial"/>
          <w:sz w:val="24"/>
          <w:szCs w:val="24"/>
        </w:rPr>
        <w:t xml:space="preserve"> уровне не менее 300 % ежегодно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8F15D3" w:rsidRDefault="008F15D3" w:rsidP="008F15D3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4F384B">
        <w:rPr>
          <w:rFonts w:ascii="Arial" w:hAnsi="Arial" w:cs="Arial"/>
          <w:sz w:val="24"/>
          <w:szCs w:val="24"/>
        </w:rPr>
        <w:t xml:space="preserve">беспечить значение показателя удельного веса молодых людей, находящихся в трудной жизненной ситуации и вовлеченных в мероприятия муниципальных штабов </w:t>
      </w:r>
      <w:r w:rsidRPr="004F384B">
        <w:rPr>
          <w:rFonts w:ascii="Arial" w:hAnsi="Arial" w:cs="Arial"/>
          <w:sz w:val="24"/>
          <w:szCs w:val="24"/>
        </w:rPr>
        <w:lastRenderedPageBreak/>
        <w:t xml:space="preserve">флагманских </w:t>
      </w:r>
      <w:r>
        <w:rPr>
          <w:rFonts w:ascii="Arial" w:hAnsi="Arial" w:cs="Arial"/>
          <w:sz w:val="24"/>
          <w:szCs w:val="24"/>
        </w:rPr>
        <w:t>программ не менее 11 % ежегодно</w:t>
      </w:r>
      <w:r w:rsidRPr="001E0A17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8F15D3" w:rsidRDefault="008F15D3" w:rsidP="008F15D3">
      <w:pPr>
        <w:widowControl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проживающей в Шушенском районе, получающей информационные услуги не менее 55 % ежегодно</w:t>
      </w:r>
      <w:r w:rsidRPr="001E0A17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8F15D3" w:rsidRPr="004F384B" w:rsidRDefault="008F15D3" w:rsidP="008F15D3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D6A59">
        <w:rPr>
          <w:rFonts w:ascii="Arial" w:hAnsi="Arial" w:cs="Arial"/>
          <w:sz w:val="24"/>
          <w:szCs w:val="24"/>
        </w:rPr>
        <w:t>сохранить количество действующих муниципальных штабов флагманских программ и инфраструктурных проектов  на уровне не менее 1</w:t>
      </w:r>
      <w:r>
        <w:rPr>
          <w:rFonts w:ascii="Arial" w:hAnsi="Arial" w:cs="Arial"/>
          <w:sz w:val="24"/>
          <w:szCs w:val="24"/>
        </w:rPr>
        <w:t>3</w:t>
      </w:r>
      <w:r w:rsidRPr="00CD6A59">
        <w:rPr>
          <w:rFonts w:ascii="Arial" w:hAnsi="Arial" w:cs="Arial"/>
          <w:sz w:val="24"/>
          <w:szCs w:val="24"/>
        </w:rPr>
        <w:t xml:space="preserve"> ежегодно (период действия показателя 2014-2019 г.г.);</w:t>
      </w:r>
    </w:p>
    <w:p w:rsidR="008F15D3" w:rsidRDefault="008F15D3" w:rsidP="008F15D3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вовлеченных в активы муниципальных штабов флагманских программ на уровне не менее 12,5 % ежегодно</w:t>
      </w:r>
      <w:r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2014-2019 г.г.)</w:t>
      </w:r>
      <w:r>
        <w:rPr>
          <w:rFonts w:ascii="Arial" w:hAnsi="Arial" w:cs="Arial"/>
          <w:sz w:val="24"/>
          <w:szCs w:val="24"/>
        </w:rPr>
        <w:t>.</w:t>
      </w:r>
    </w:p>
    <w:p w:rsidR="008F15D3" w:rsidRPr="004F384B" w:rsidRDefault="008F15D3" w:rsidP="008F15D3">
      <w:pPr>
        <w:widowControl w:val="0"/>
        <w:spacing w:after="0" w:line="100" w:lineRule="atLeast"/>
        <w:ind w:right="-145"/>
        <w:jc w:val="both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по подпрограмме 2 «Патриотическое воспитание молодежи Шушенского района»:</w:t>
      </w:r>
    </w:p>
    <w:p w:rsidR="008F15D3" w:rsidRPr="004E25D6" w:rsidRDefault="008F15D3" w:rsidP="008F15D3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4E25D6">
        <w:rPr>
          <w:rFonts w:ascii="Arial" w:hAnsi="Arial" w:cs="Arial"/>
          <w:sz w:val="24"/>
          <w:szCs w:val="24"/>
        </w:rPr>
        <w:t>сохранить количество районных молодежных мероприятий в  направлении патриотического воспитания молодежи на уровне не менее  30 шт. в год;</w:t>
      </w:r>
    </w:p>
    <w:p w:rsidR="008F15D3" w:rsidRPr="004E25D6" w:rsidRDefault="008F15D3" w:rsidP="008F15D3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4E25D6">
        <w:rPr>
          <w:rFonts w:ascii="Arial" w:hAnsi="Arial" w:cs="Arial"/>
          <w:sz w:val="24"/>
          <w:szCs w:val="24"/>
        </w:rPr>
        <w:t>сохранить количество районных молодежных мероприятий в  направлении добровольческой (волонтерской) деятельности  на уровне не менее  12 шт. в год;</w:t>
      </w:r>
    </w:p>
    <w:p w:rsidR="008F15D3" w:rsidRPr="00B3699C" w:rsidRDefault="008F15D3" w:rsidP="008F15D3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B3699C">
        <w:rPr>
          <w:rFonts w:ascii="Arial" w:hAnsi="Arial" w:cs="Arial"/>
          <w:sz w:val="24"/>
          <w:szCs w:val="24"/>
        </w:rPr>
        <w:t xml:space="preserve">сохранить количество молодых граждан, проживающих в Шушенском районе, являющихся   участниками объединений патриотического воспитания  на уровне не менее  170 человек  ежегодно(период действия показателя 2021 г.); </w:t>
      </w:r>
    </w:p>
    <w:p w:rsidR="008F15D3" w:rsidRDefault="008F15D3" w:rsidP="008F15D3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B3699C">
        <w:rPr>
          <w:rFonts w:ascii="Arial" w:hAnsi="Arial" w:cs="Arial"/>
          <w:sz w:val="24"/>
          <w:szCs w:val="24"/>
        </w:rPr>
        <w:t xml:space="preserve"> сохранить количество граждан, проживающих в Шушенском районе, являющихся   участниками объединений добровольческой (волонтерской) деятельности  на уровне не менее   250   человек  ежегодно(период действия показателя 2021 г.);</w:t>
      </w:r>
    </w:p>
    <w:p w:rsidR="008F15D3" w:rsidRDefault="008F15D3" w:rsidP="008F15D3">
      <w:pPr>
        <w:pStyle w:val="ConsPlusCell"/>
        <w:spacing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удельный вес молодых граждан, проживающих в Шушенском районе, вовлеченных в изучение истории Отечества, краеведческую деятельность, в их общей численности на уровне не менее</w:t>
      </w:r>
      <w:r w:rsidRPr="004F384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13,4 % </w:t>
      </w:r>
      <w:r w:rsidRPr="004F384B">
        <w:rPr>
          <w:rFonts w:ascii="Arial" w:hAnsi="Arial" w:cs="Arial"/>
          <w:sz w:val="24"/>
          <w:szCs w:val="24"/>
        </w:rPr>
        <w:t>ежегодно</w:t>
      </w:r>
      <w:r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</w:t>
      </w:r>
      <w:r>
        <w:rPr>
          <w:rFonts w:ascii="Arial" w:hAnsi="Arial" w:cs="Arial"/>
          <w:sz w:val="24"/>
          <w:szCs w:val="24"/>
        </w:rPr>
        <w:t>;</w:t>
      </w:r>
    </w:p>
    <w:p w:rsidR="008F15D3" w:rsidRPr="00A20232" w:rsidRDefault="008F15D3" w:rsidP="008F15D3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4F384B">
        <w:rPr>
          <w:rFonts w:ascii="Arial" w:hAnsi="Arial" w:cs="Arial"/>
          <w:sz w:val="24"/>
          <w:szCs w:val="24"/>
        </w:rPr>
        <w:t xml:space="preserve">сохранить удельный вес молодых граждан, проживающих в Шушенском районе, являющихся </w:t>
      </w:r>
      <w:r>
        <w:rPr>
          <w:rFonts w:ascii="Arial" w:hAnsi="Arial" w:cs="Arial"/>
          <w:sz w:val="24"/>
          <w:szCs w:val="24"/>
        </w:rPr>
        <w:t xml:space="preserve"> </w:t>
      </w:r>
      <w:r w:rsidRPr="004F384B">
        <w:rPr>
          <w:rFonts w:ascii="Arial" w:hAnsi="Arial" w:cs="Arial"/>
          <w:sz w:val="24"/>
          <w:szCs w:val="24"/>
        </w:rPr>
        <w:t xml:space="preserve"> участниками объединений </w:t>
      </w:r>
      <w:r>
        <w:rPr>
          <w:rFonts w:ascii="Arial" w:hAnsi="Arial" w:cs="Arial"/>
          <w:sz w:val="24"/>
          <w:szCs w:val="24"/>
        </w:rPr>
        <w:t>патриотического воспитания</w:t>
      </w:r>
      <w:r w:rsidRPr="004F3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4F384B">
        <w:rPr>
          <w:rFonts w:ascii="Arial" w:hAnsi="Arial" w:cs="Arial"/>
          <w:sz w:val="24"/>
          <w:szCs w:val="24"/>
        </w:rPr>
        <w:t>на уровне не менее 2,7 %   ежегодно</w:t>
      </w:r>
      <w:r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</w:t>
      </w:r>
      <w:r w:rsidRPr="004F384B">
        <w:rPr>
          <w:rFonts w:ascii="Arial" w:hAnsi="Arial" w:cs="Arial"/>
          <w:sz w:val="24"/>
          <w:szCs w:val="24"/>
        </w:rPr>
        <w:t xml:space="preserve">;  </w:t>
      </w:r>
    </w:p>
    <w:p w:rsidR="008F15D3" w:rsidRPr="00A20232" w:rsidRDefault="008F15D3" w:rsidP="008F15D3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4F384B">
        <w:rPr>
          <w:rFonts w:ascii="Arial" w:hAnsi="Arial" w:cs="Arial"/>
          <w:sz w:val="24"/>
          <w:szCs w:val="24"/>
        </w:rPr>
        <w:t>сохранить удельный вес молодых граждан, проживающих в Шушенском районе, вовлеченных в актив штаба «Добровольчество»</w:t>
      </w:r>
      <w:r>
        <w:rPr>
          <w:rFonts w:ascii="Arial" w:hAnsi="Arial" w:cs="Arial"/>
          <w:sz w:val="24"/>
          <w:szCs w:val="24"/>
        </w:rPr>
        <w:t xml:space="preserve"> </w:t>
      </w:r>
      <w:r w:rsidRPr="004F384B">
        <w:rPr>
          <w:rFonts w:ascii="Arial" w:hAnsi="Arial" w:cs="Arial"/>
          <w:sz w:val="24"/>
          <w:szCs w:val="24"/>
        </w:rPr>
        <w:t xml:space="preserve"> н</w:t>
      </w:r>
      <w:r>
        <w:rPr>
          <w:rFonts w:ascii="Arial" w:hAnsi="Arial" w:cs="Arial"/>
          <w:sz w:val="24"/>
          <w:szCs w:val="24"/>
        </w:rPr>
        <w:t xml:space="preserve">а уровне не менее 3,2 %ежегодно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</w:t>
      </w:r>
      <w:r>
        <w:rPr>
          <w:rFonts w:ascii="Arial" w:hAnsi="Arial" w:cs="Arial"/>
          <w:sz w:val="24"/>
          <w:szCs w:val="24"/>
        </w:rPr>
        <w:t>.</w:t>
      </w:r>
    </w:p>
    <w:p w:rsidR="008F15D3" w:rsidRPr="004F384B" w:rsidRDefault="008F15D3" w:rsidP="008F15D3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A5E37">
        <w:rPr>
          <w:rFonts w:ascii="Arial" w:hAnsi="Arial" w:cs="Arial"/>
          <w:sz w:val="24"/>
          <w:szCs w:val="24"/>
        </w:rPr>
        <w:t xml:space="preserve"> 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отдельных мероприятий в рамках программы не предусмотрена.</w:t>
      </w:r>
    </w:p>
    <w:p w:rsidR="008F15D3" w:rsidRDefault="008F15D3" w:rsidP="008F15D3">
      <w:pPr>
        <w:pStyle w:val="a5"/>
        <w:tabs>
          <w:tab w:val="left" w:pos="426"/>
        </w:tabs>
        <w:ind w:left="0" w:right="-145"/>
        <w:contextualSpacing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pStyle w:val="a5"/>
        <w:tabs>
          <w:tab w:val="left" w:pos="426"/>
        </w:tabs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C33368">
        <w:rPr>
          <w:rFonts w:ascii="Arial" w:hAnsi="Arial" w:cs="Arial"/>
          <w:sz w:val="24"/>
          <w:szCs w:val="24"/>
        </w:rPr>
        <w:t>. Информация о распределении планируемых расходов по отдельным мероприятиям программы, подпрограммам</w:t>
      </w:r>
    </w:p>
    <w:p w:rsidR="008F15D3" w:rsidRPr="00C33368" w:rsidRDefault="008F15D3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Информация о распределении планируемых расходов по</w:t>
      </w:r>
      <w:r>
        <w:rPr>
          <w:rFonts w:ascii="Arial" w:hAnsi="Arial" w:cs="Arial"/>
          <w:sz w:val="24"/>
          <w:szCs w:val="24"/>
        </w:rPr>
        <w:t xml:space="preserve"> </w:t>
      </w:r>
      <w:r w:rsidRPr="00C33368">
        <w:rPr>
          <w:rFonts w:ascii="Arial" w:hAnsi="Arial" w:cs="Arial"/>
          <w:sz w:val="24"/>
          <w:szCs w:val="24"/>
        </w:rPr>
        <w:t xml:space="preserve"> подпрограммам с указанием главных распорядителей средств районного бюджета, а также по годам реализации муниципальной программы представлена в приложении № 1 к муниципальной программе.</w:t>
      </w:r>
    </w:p>
    <w:p w:rsidR="008F15D3" w:rsidRPr="00AF3D59" w:rsidRDefault="008F15D3" w:rsidP="008F15D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BB21C0">
        <w:rPr>
          <w:rFonts w:ascii="Arial" w:hAnsi="Arial" w:cs="Arial"/>
          <w:color w:val="000000"/>
          <w:sz w:val="24"/>
          <w:szCs w:val="24"/>
        </w:rPr>
        <w:t xml:space="preserve">Финансирование отдельных мероприятий в рамках программы </w:t>
      </w:r>
      <w:r w:rsidRPr="00BB21C0">
        <w:rPr>
          <w:rFonts w:ascii="Arial" w:hAnsi="Arial" w:cs="Arial"/>
          <w:color w:val="000000"/>
          <w:sz w:val="24"/>
          <w:szCs w:val="24"/>
        </w:rPr>
        <w:br/>
        <w:t>не осуществляется.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pStyle w:val="a5"/>
        <w:tabs>
          <w:tab w:val="left" w:pos="567"/>
        </w:tabs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C33368">
        <w:rPr>
          <w:rFonts w:ascii="Arial" w:hAnsi="Arial" w:cs="Arial"/>
          <w:sz w:val="24"/>
          <w:szCs w:val="24"/>
        </w:rPr>
        <w:t xml:space="preserve">. Информация о ресурсном обеспечении и прогнозной оценке расходов </w:t>
      </w:r>
      <w:r w:rsidRPr="00C33368">
        <w:rPr>
          <w:rFonts w:ascii="Arial" w:hAnsi="Arial" w:cs="Arial"/>
          <w:sz w:val="24"/>
          <w:szCs w:val="24"/>
        </w:rPr>
        <w:br/>
        <w:t>на реализацию целей программы</w:t>
      </w:r>
      <w:r w:rsidRPr="00006A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учетом источников финансирования, в том числе по уровням бюджетной системы</w:t>
      </w:r>
    </w:p>
    <w:p w:rsidR="008F15D3" w:rsidRPr="00C33368" w:rsidRDefault="008F15D3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snapToGrid w:val="0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lastRenderedPageBreak/>
        <w:t xml:space="preserve">Информация о ресурсном обеспечении и прогнозной оценке расходов </w:t>
      </w:r>
      <w:r w:rsidRPr="00C33368">
        <w:rPr>
          <w:rFonts w:ascii="Arial" w:hAnsi="Arial" w:cs="Arial"/>
          <w:sz w:val="24"/>
          <w:szCs w:val="24"/>
        </w:rPr>
        <w:br/>
        <w:t xml:space="preserve">на реализацию целей </w:t>
      </w:r>
      <w:r>
        <w:rPr>
          <w:rFonts w:ascii="Arial" w:hAnsi="Arial" w:cs="Arial"/>
          <w:sz w:val="24"/>
          <w:szCs w:val="24"/>
        </w:rPr>
        <w:t xml:space="preserve"> </w:t>
      </w:r>
      <w:r w:rsidRPr="00C33368">
        <w:rPr>
          <w:rFonts w:ascii="Arial" w:hAnsi="Arial" w:cs="Arial"/>
          <w:sz w:val="24"/>
          <w:szCs w:val="24"/>
        </w:rPr>
        <w:t xml:space="preserve"> программы</w:t>
      </w:r>
      <w:r>
        <w:rPr>
          <w:rFonts w:ascii="Arial" w:hAnsi="Arial" w:cs="Arial"/>
          <w:sz w:val="24"/>
          <w:szCs w:val="24"/>
        </w:rPr>
        <w:t xml:space="preserve"> с учетом источников финансирования, в том числе по уровням бюджетной системы представлена в приложении № 2</w:t>
      </w:r>
      <w:r w:rsidRPr="00C33368">
        <w:rPr>
          <w:rFonts w:ascii="Arial" w:hAnsi="Arial" w:cs="Arial"/>
          <w:sz w:val="24"/>
          <w:szCs w:val="24"/>
        </w:rPr>
        <w:t xml:space="preserve"> к муниципальной программе.</w:t>
      </w:r>
    </w:p>
    <w:p w:rsidR="008F15D3" w:rsidRPr="00C33368" w:rsidRDefault="008F15D3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Основными направлениями расходов являются: </w:t>
      </w: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реализация мероприятий по основным направлениям реализации молодежной политики в Шушенском районе;</w:t>
      </w:r>
    </w:p>
    <w:p w:rsidR="008F15D3" w:rsidRPr="00C33368" w:rsidRDefault="008F15D3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обеспечение выполнения муниципального задания МБУ «МЦ «Юг» по организации предоставления муниципальных  услуг;</w:t>
      </w:r>
    </w:p>
    <w:p w:rsidR="008F15D3" w:rsidRPr="00C33368" w:rsidRDefault="008F15D3" w:rsidP="008F15D3">
      <w:pPr>
        <w:spacing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осуществление деятельности МБУ «МЦ «Юг».</w:t>
      </w:r>
    </w:p>
    <w:p w:rsidR="008F15D3" w:rsidRDefault="008F15D3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8F15D3" w:rsidRDefault="008F15D3" w:rsidP="00EE5F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начальника</w:t>
      </w:r>
      <w:r w:rsidRPr="00C33368">
        <w:rPr>
          <w:rFonts w:ascii="Arial" w:hAnsi="Arial" w:cs="Arial"/>
          <w:sz w:val="24"/>
          <w:szCs w:val="24"/>
        </w:rPr>
        <w:t xml:space="preserve"> отдела К, МП и Т    </w:t>
      </w:r>
      <w:r w:rsidR="00EE5F8B">
        <w:rPr>
          <w:rFonts w:ascii="Arial" w:hAnsi="Arial" w:cs="Arial"/>
          <w:sz w:val="24"/>
          <w:szCs w:val="24"/>
        </w:rPr>
        <w:t xml:space="preserve">                          </w:t>
      </w:r>
      <w:r w:rsidRPr="00C33368">
        <w:rPr>
          <w:rFonts w:ascii="Arial" w:hAnsi="Arial" w:cs="Arial"/>
          <w:sz w:val="24"/>
          <w:szCs w:val="24"/>
        </w:rPr>
        <w:t xml:space="preserve">            С.А.Доровских</w:t>
      </w: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5914FE">
      <w:pPr>
        <w:spacing w:after="0"/>
        <w:rPr>
          <w:rFonts w:ascii="Arial" w:hAnsi="Arial" w:cs="Arial"/>
          <w:sz w:val="18"/>
          <w:szCs w:val="18"/>
        </w:rPr>
        <w:sectPr w:rsidR="008F15D3" w:rsidSect="00EE5F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41B0" w:rsidRDefault="006641B0" w:rsidP="008F15D3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E1E20">
        <w:rPr>
          <w:rFonts w:ascii="Arial" w:hAnsi="Arial" w:cs="Arial"/>
          <w:sz w:val="18"/>
          <w:szCs w:val="18"/>
        </w:rPr>
        <w:lastRenderedPageBreak/>
        <w:t xml:space="preserve">   Приложение № 1 </w:t>
      </w:r>
    </w:p>
    <w:p w:rsidR="006641B0" w:rsidRPr="002E1E20" w:rsidRDefault="006641B0" w:rsidP="006641B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E1E20">
        <w:rPr>
          <w:rFonts w:ascii="Arial" w:hAnsi="Arial" w:cs="Arial"/>
          <w:sz w:val="18"/>
          <w:szCs w:val="18"/>
        </w:rPr>
        <w:t xml:space="preserve">                                                                    к Паспорту  муниципальной программы "Молодежь Шушенского района в XXI веке"</w:t>
      </w:r>
    </w:p>
    <w:p w:rsidR="006641B0" w:rsidRDefault="006641B0" w:rsidP="00416E85">
      <w:pPr>
        <w:rPr>
          <w:rFonts w:ascii="Arial" w:hAnsi="Arial" w:cs="Arial"/>
          <w:b/>
          <w:bCs/>
          <w:sz w:val="18"/>
          <w:szCs w:val="18"/>
        </w:rPr>
      </w:pPr>
    </w:p>
    <w:p w:rsidR="00C43AED" w:rsidRPr="00777277" w:rsidRDefault="00C43AED" w:rsidP="00C43AED">
      <w:pPr>
        <w:jc w:val="center"/>
        <w:rPr>
          <w:rFonts w:ascii="Arial" w:hAnsi="Arial" w:cs="Arial"/>
          <w:bCs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 xml:space="preserve">Перечень  целевых показателей и  показателей результативности программы с расшифровкой плановых значений по годам ее реализации                                                                                                                                                                                                 </w:t>
      </w:r>
    </w:p>
    <w:tbl>
      <w:tblPr>
        <w:tblW w:w="15880" w:type="dxa"/>
        <w:tblInd w:w="250" w:type="dxa"/>
        <w:tblLayout w:type="fixed"/>
        <w:tblLook w:val="04A0"/>
      </w:tblPr>
      <w:tblGrid>
        <w:gridCol w:w="738"/>
        <w:gridCol w:w="5074"/>
        <w:gridCol w:w="567"/>
        <w:gridCol w:w="425"/>
        <w:gridCol w:w="709"/>
        <w:gridCol w:w="567"/>
        <w:gridCol w:w="695"/>
        <w:gridCol w:w="581"/>
        <w:gridCol w:w="567"/>
        <w:gridCol w:w="567"/>
        <w:gridCol w:w="425"/>
        <w:gridCol w:w="707"/>
        <w:gridCol w:w="710"/>
        <w:gridCol w:w="709"/>
        <w:gridCol w:w="708"/>
        <w:gridCol w:w="710"/>
        <w:gridCol w:w="710"/>
        <w:gridCol w:w="711"/>
      </w:tblGrid>
      <w:tr w:rsidR="007043F0" w:rsidRPr="00777277" w:rsidTr="00CC0DBF">
        <w:trPr>
          <w:trHeight w:val="43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ED" w:rsidRPr="00777277" w:rsidRDefault="00C43AED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5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ED" w:rsidRPr="00777277" w:rsidRDefault="00C43AED" w:rsidP="00994DFC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Цели, задачи, показатели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ED" w:rsidRPr="00777277" w:rsidRDefault="00C43AED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ED" w:rsidRPr="00777277" w:rsidRDefault="00C43AED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90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AED" w:rsidRPr="00777277" w:rsidRDefault="00C43AED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Годы реализации муниципальной программы Шушенского района</w:t>
            </w:r>
          </w:p>
        </w:tc>
      </w:tr>
      <w:tr w:rsidR="00872DD4" w:rsidRPr="00777277" w:rsidTr="00CC0DBF">
        <w:trPr>
          <w:trHeight w:val="435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D4" w:rsidRPr="00777277" w:rsidRDefault="00872DD4" w:rsidP="00994DFC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DD4" w:rsidRPr="00900A40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A4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DD4" w:rsidRPr="00900A40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A4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DD4" w:rsidRPr="00900A40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DD4" w:rsidRPr="00900A40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A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DD4" w:rsidRPr="00900A40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900A40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2DD4" w:rsidRPr="00900A40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A40">
              <w:rPr>
                <w:rFonts w:ascii="Arial" w:hAnsi="Arial" w:cs="Arial"/>
                <w:sz w:val="20"/>
                <w:szCs w:val="20"/>
              </w:rPr>
              <w:t>2030</w:t>
            </w:r>
          </w:p>
          <w:p w:rsidR="00872DD4" w:rsidRPr="00900A40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AED" w:rsidRPr="00777277" w:rsidTr="00CC0DBF">
        <w:trPr>
          <w:trHeight w:val="410"/>
        </w:trPr>
        <w:tc>
          <w:tcPr>
            <w:tcW w:w="158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Цель: Совершенствование условий для развития потенциала молодежи и его реализации в интересах развития Шушенского района</w:t>
            </w:r>
          </w:p>
        </w:tc>
      </w:tr>
      <w:tr w:rsidR="00872DD4" w:rsidRPr="00777277" w:rsidTr="00CC0DBF">
        <w:trPr>
          <w:trHeight w:val="55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приоритетных направлений государственной политики Красноярского края, реализуемых на территории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72DD4" w:rsidRPr="00777277" w:rsidTr="00CC0DBF">
        <w:trPr>
          <w:trHeight w:val="55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поддержанных социально-экономических проектов, реализуемых молодежью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2DD4" w:rsidRPr="00777277" w:rsidTr="00CC0DBF">
        <w:trPr>
          <w:trHeight w:val="55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Удельный вес молодых граждан, проживающих в Шушенском районе, вовлеченных в реализацию социально-экономических молодежных проектов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19,48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2DD4" w:rsidRPr="00777277" w:rsidTr="00CC0DBF">
        <w:trPr>
          <w:trHeight w:val="68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Удельный вес благо получателей – граждан, проживающих в Шушенском районе, получающих безвозмездные услуги от участников молодежных социально-экономических проектов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43AED" w:rsidRPr="00777277" w:rsidTr="00CC0DBF">
        <w:trPr>
          <w:trHeight w:val="544"/>
        </w:trPr>
        <w:tc>
          <w:tcPr>
            <w:tcW w:w="158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Задача 1. Создание условий успешной социализации и эффективной самореализации молодежи Шушенского района</w:t>
            </w:r>
          </w:p>
        </w:tc>
      </w:tr>
      <w:tr w:rsidR="00C43AED" w:rsidRPr="00777277" w:rsidTr="00CC0DBF">
        <w:trPr>
          <w:trHeight w:val="405"/>
        </w:trPr>
        <w:tc>
          <w:tcPr>
            <w:tcW w:w="158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Подпрограмма 1 «Вовлечение молодежи Шушенского района  в социальную практику»</w:t>
            </w:r>
          </w:p>
          <w:p w:rsidR="00C43AED" w:rsidRPr="00777277" w:rsidRDefault="00C43AED" w:rsidP="00994DF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72DD4" w:rsidRPr="00777277" w:rsidTr="00CC0DBF">
        <w:trPr>
          <w:trHeight w:val="52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молодежных проектов, получивших финансовую поддержку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E43816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81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A234A0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010B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CC0DBF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010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CC0DBF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010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CC0DBF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010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CC0DBF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010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CC0DBF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010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72DD4" w:rsidRPr="00777277" w:rsidTr="00CC0DBF">
        <w:trPr>
          <w:trHeight w:val="52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граждан Шушенского района, награжденных «Молодежной премией Главы Шушенского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E43816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8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A234A0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03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CC0DBF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  <w:r w:rsidR="00872DD4" w:rsidRPr="0077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CC0DBF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  <w:r w:rsidR="00872DD4" w:rsidRPr="0077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CC0DBF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  <w:r w:rsidRPr="0077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CC0DBF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  <w:r w:rsidRPr="0077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CC0DBF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  <w:r w:rsidRPr="0077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72DD4" w:rsidRPr="00777277" w:rsidTr="00CC0DBF">
        <w:trPr>
          <w:trHeight w:val="52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Количество созданных рабочих мест для несовершеннолетних граждан, проживающих в Шушенском районе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E43816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81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E43816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81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CC0DBF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2DD4" w:rsidRPr="00777277" w:rsidTr="00CC0DBF">
        <w:trPr>
          <w:trHeight w:val="67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Доля молодежи, вовлеченная в мероприятия муниципальных штабов флагманских программ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2DD4" w:rsidRPr="00777277" w:rsidTr="00CC0DBF">
        <w:trPr>
          <w:trHeight w:val="276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Удельный вес молодых людей, находящихся в трудной жизненной ситуации и вовлеченных в мероприятия муниципальных штабов флагманских программ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2DD4" w:rsidRPr="00777277" w:rsidTr="00CC0DBF">
        <w:trPr>
          <w:trHeight w:val="4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Доля молодежи, проживающей в Шушенском районе, получившей информационные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2DD4" w:rsidRPr="00777277" w:rsidTr="00CC0DBF">
        <w:trPr>
          <w:trHeight w:val="29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Количество муниципальных штабов флагманских программ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2DD4" w:rsidRPr="00777277" w:rsidTr="00CC0DBF">
        <w:trPr>
          <w:trHeight w:val="489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1.8.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Доля молодежи,  вовлеченная в активы муниципальных штабов флагманских программ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12,36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043F0" w:rsidRPr="00777277" w:rsidTr="00CC0DBF">
        <w:trPr>
          <w:trHeight w:val="438"/>
        </w:trPr>
        <w:tc>
          <w:tcPr>
            <w:tcW w:w="11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Задача 2. Создание условий для  дальнейшего развития и совершенствования системы   патриотического воспитания в районе</w:t>
            </w:r>
          </w:p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043F0" w:rsidRPr="00777277" w:rsidTr="00CC0DBF">
        <w:trPr>
          <w:trHeight w:val="417"/>
        </w:trPr>
        <w:tc>
          <w:tcPr>
            <w:tcW w:w="11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2 «Патриотическое воспитание молодежи Шушенского района» </w:t>
            </w:r>
          </w:p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72DD4" w:rsidRPr="00777277" w:rsidTr="00CC0DBF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FC7116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C7116">
              <w:rPr>
                <w:rFonts w:ascii="Arial" w:hAnsi="Arial" w:cs="Arial"/>
                <w:sz w:val="20"/>
                <w:szCs w:val="20"/>
              </w:rPr>
              <w:t>оличество районных молодежных мероприятий в  направлении патриотического воспитания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872DD4" w:rsidP="00994DFC">
            <w:pPr>
              <w:jc w:val="center"/>
            </w:pPr>
            <w:r w:rsidRPr="004E25D6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0010BE" w:rsidRDefault="00872DD4" w:rsidP="00994DFC">
            <w:pPr>
              <w:jc w:val="center"/>
            </w:pPr>
            <w:r w:rsidRPr="000010BE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872DD4" w:rsidP="00994DFC">
            <w:pPr>
              <w:jc w:val="center"/>
            </w:pPr>
            <w:r w:rsidRPr="004E25D6"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872DD4" w:rsidP="00994DFC">
            <w:pPr>
              <w:jc w:val="center"/>
            </w:pPr>
            <w:r w:rsidRPr="004E25D6"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872DD4" w:rsidP="00994DFC">
            <w:pPr>
              <w:jc w:val="center"/>
            </w:pPr>
            <w: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CC0DBF" w:rsidP="00994DFC">
            <w:pPr>
              <w:jc w:val="center"/>
            </w:pPr>
            <w: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872DD4" w:rsidP="00994DFC">
            <w:pPr>
              <w:jc w:val="center"/>
            </w:pPr>
            <w:r w:rsidRPr="004E25D6">
              <w:t>30</w:t>
            </w:r>
          </w:p>
        </w:tc>
      </w:tr>
      <w:tr w:rsidR="00872DD4" w:rsidRPr="00777277" w:rsidTr="00CC0DBF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FC7116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C7116">
              <w:rPr>
                <w:rFonts w:ascii="Arial" w:hAnsi="Arial" w:cs="Arial"/>
                <w:sz w:val="20"/>
                <w:szCs w:val="20"/>
              </w:rPr>
              <w:t xml:space="preserve">оличество районных молодежных мероприятий в  направлении добровольческой (волонтерской) деятельности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5D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0010BE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0B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5D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5D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CC0DBF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872DD4" w:rsidP="00994DFC">
            <w:pPr>
              <w:tabs>
                <w:tab w:val="center" w:pos="246"/>
              </w:tabs>
              <w:rPr>
                <w:rFonts w:ascii="Arial" w:hAnsi="Arial" w:cs="Arial"/>
                <w:sz w:val="20"/>
                <w:szCs w:val="20"/>
              </w:rPr>
            </w:pPr>
            <w:r w:rsidRPr="004E25D6">
              <w:rPr>
                <w:rFonts w:ascii="Arial" w:hAnsi="Arial" w:cs="Arial"/>
                <w:sz w:val="20"/>
                <w:szCs w:val="20"/>
              </w:rPr>
              <w:tab/>
              <w:t>12</w:t>
            </w:r>
          </w:p>
        </w:tc>
      </w:tr>
      <w:tr w:rsidR="00872DD4" w:rsidRPr="00777277" w:rsidTr="00CC0DBF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молодых граждан, проживающей в Шушенском районе, являющихся   участниками объединений патриотического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900A40" w:rsidRDefault="00872DD4" w:rsidP="00994DFC">
            <w:pPr>
              <w:jc w:val="center"/>
              <w:rPr>
                <w:highlight w:val="yellow"/>
              </w:rPr>
            </w:pPr>
            <w:r w:rsidRPr="00726DD0"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</w:tr>
      <w:tr w:rsidR="00872DD4" w:rsidRPr="00777277" w:rsidTr="00CC0DBF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граждан, проживающей в Шушенском районе, являющихся   участниками объединений добровольческой (волонтерской)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900A40" w:rsidRDefault="00872DD4" w:rsidP="00994DFC">
            <w:pPr>
              <w:jc w:val="center"/>
              <w:rPr>
                <w:highlight w:val="yellow"/>
              </w:rPr>
            </w:pPr>
            <w:r w:rsidRPr="00726DD0">
              <w:t>263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</w:tr>
      <w:tr w:rsidR="00872DD4" w:rsidRPr="00777277" w:rsidTr="00CC0DBF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Удельный вес молодых граждан,     проживающих в Шушенском районе, вовлеченных в изучение истории Отечества, краеведческую деятельность, в их общей численности </w:t>
            </w:r>
          </w:p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13,4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13,4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2DD4" w:rsidRPr="00777277" w:rsidTr="00CC0DBF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Удельный вес молодых граждан, проживающей в Шушенском районе, являющихся   участниками объединений патриотического воспитания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2,68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</w:tr>
      <w:tr w:rsidR="00872DD4" w:rsidRPr="00777277" w:rsidTr="00CC0DBF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Удельный вес молодых граждан,   </w:t>
            </w:r>
            <w:r w:rsidRPr="00777277">
              <w:rPr>
                <w:rFonts w:ascii="Arial" w:hAnsi="Arial" w:cs="Arial"/>
                <w:sz w:val="20"/>
                <w:szCs w:val="20"/>
              </w:rPr>
              <w:br/>
              <w:t xml:space="preserve"> вовлеченных в актив штаба «Добровольчество» от общей численности молодежи проживающей в Шушенском районе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</w:tr>
    </w:tbl>
    <w:p w:rsidR="00C43AED" w:rsidRPr="00777277" w:rsidRDefault="00C43AED" w:rsidP="00C43AED">
      <w:pPr>
        <w:spacing w:after="0"/>
        <w:rPr>
          <w:rFonts w:ascii="Arial" w:hAnsi="Arial" w:cs="Arial"/>
          <w:sz w:val="20"/>
          <w:szCs w:val="20"/>
        </w:rPr>
      </w:pPr>
    </w:p>
    <w:p w:rsidR="006641B0" w:rsidRPr="00777277" w:rsidRDefault="006641B0" w:rsidP="006641B0">
      <w:pPr>
        <w:spacing w:after="0"/>
        <w:rPr>
          <w:rFonts w:ascii="Arial" w:hAnsi="Arial" w:cs="Arial"/>
          <w:sz w:val="20"/>
          <w:szCs w:val="20"/>
        </w:rPr>
      </w:pPr>
    </w:p>
    <w:p w:rsidR="006641B0" w:rsidRPr="00777277" w:rsidRDefault="006641B0" w:rsidP="006641B0">
      <w:pPr>
        <w:spacing w:after="0"/>
        <w:rPr>
          <w:rFonts w:ascii="Arial" w:hAnsi="Arial" w:cs="Arial"/>
          <w:sz w:val="20"/>
          <w:szCs w:val="20"/>
        </w:rPr>
      </w:pPr>
    </w:p>
    <w:p w:rsidR="001D00EF" w:rsidRDefault="006641B0" w:rsidP="006641B0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        </w:t>
      </w:r>
      <w:r w:rsidR="00C500C6"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отдела </w:t>
      </w:r>
      <w:r w:rsidR="0097744B">
        <w:rPr>
          <w:rFonts w:ascii="Arial" w:hAnsi="Arial" w:cs="Arial"/>
          <w:sz w:val="20"/>
          <w:szCs w:val="20"/>
        </w:rPr>
        <w:t xml:space="preserve">культуры, молодежной политики и туризма                                                                                                               </w:t>
      </w:r>
      <w:r w:rsidRPr="00777277">
        <w:rPr>
          <w:rFonts w:ascii="Arial" w:hAnsi="Arial" w:cs="Arial"/>
          <w:sz w:val="20"/>
          <w:szCs w:val="20"/>
        </w:rPr>
        <w:t>С.А. Доровски</w:t>
      </w:r>
      <w:r w:rsidR="007043F0">
        <w:rPr>
          <w:rFonts w:ascii="Arial" w:hAnsi="Arial" w:cs="Arial"/>
          <w:sz w:val="20"/>
          <w:szCs w:val="20"/>
        </w:rPr>
        <w:t>х</w:t>
      </w:r>
    </w:p>
    <w:p w:rsidR="007043F0" w:rsidRPr="00777277" w:rsidRDefault="007043F0" w:rsidP="006641B0">
      <w:pPr>
        <w:spacing w:after="0"/>
        <w:rPr>
          <w:rFonts w:ascii="Arial" w:hAnsi="Arial" w:cs="Arial"/>
          <w:sz w:val="20"/>
          <w:szCs w:val="20"/>
        </w:rPr>
      </w:pPr>
    </w:p>
    <w:p w:rsidR="006641B0" w:rsidRPr="00777277" w:rsidRDefault="006641B0" w:rsidP="006641B0">
      <w:pPr>
        <w:spacing w:after="0"/>
        <w:rPr>
          <w:rFonts w:ascii="Arial" w:hAnsi="Arial" w:cs="Arial"/>
          <w:sz w:val="20"/>
          <w:szCs w:val="20"/>
        </w:rPr>
      </w:pPr>
    </w:p>
    <w:p w:rsidR="00DC029A" w:rsidRDefault="00021C25" w:rsidP="00DC029A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 № 1</w:t>
      </w:r>
    </w:p>
    <w:p w:rsidR="00DC029A" w:rsidRDefault="00021C25" w:rsidP="00DC029A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к   муниципальной Программе</w:t>
      </w:r>
      <w:r w:rsidR="00DC029A" w:rsidRPr="002E1E20">
        <w:rPr>
          <w:rFonts w:ascii="Arial" w:hAnsi="Arial" w:cs="Arial"/>
          <w:sz w:val="18"/>
          <w:szCs w:val="18"/>
        </w:rPr>
        <w:t xml:space="preserve"> "Молодежь Шушенского района в XXI веке"</w:t>
      </w:r>
    </w:p>
    <w:p w:rsidR="00021C25" w:rsidRDefault="00021C25" w:rsidP="00DC029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021C25" w:rsidRDefault="00021C25" w:rsidP="00021C25">
      <w:pPr>
        <w:framePr w:hSpace="180" w:wrap="around" w:hAnchor="margin" w:xAlign="center" w:y="-639"/>
        <w:jc w:val="center"/>
        <w:rPr>
          <w:rFonts w:ascii="Arial" w:hAnsi="Arial" w:cs="Arial"/>
          <w:b/>
          <w:bCs/>
          <w:sz w:val="16"/>
          <w:szCs w:val="16"/>
        </w:rPr>
      </w:pPr>
    </w:p>
    <w:p w:rsidR="008456BF" w:rsidRDefault="008456BF" w:rsidP="00390CF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FB6AD0" w:rsidRDefault="00FB6AD0" w:rsidP="00021C2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021C25" w:rsidRPr="00777277" w:rsidRDefault="00021C25" w:rsidP="00021C2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Информация о распределении  планируемых расходов по подпрограммам  муниципальной программы «Молодежь Шушенского района в XXI веке»</w:t>
      </w:r>
    </w:p>
    <w:p w:rsidR="008456BF" w:rsidRPr="00777277" w:rsidRDefault="008456BF" w:rsidP="006641B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b"/>
        <w:tblW w:w="15686" w:type="dxa"/>
        <w:tblInd w:w="392" w:type="dxa"/>
        <w:tblLayout w:type="fixed"/>
        <w:tblLook w:val="04A0"/>
      </w:tblPr>
      <w:tblGrid>
        <w:gridCol w:w="567"/>
        <w:gridCol w:w="709"/>
        <w:gridCol w:w="2409"/>
        <w:gridCol w:w="1843"/>
        <w:gridCol w:w="567"/>
        <w:gridCol w:w="850"/>
        <w:gridCol w:w="567"/>
        <w:gridCol w:w="709"/>
        <w:gridCol w:w="818"/>
        <w:gridCol w:w="567"/>
        <w:gridCol w:w="1167"/>
        <w:gridCol w:w="1275"/>
        <w:gridCol w:w="1297"/>
        <w:gridCol w:w="1166"/>
        <w:gridCol w:w="1175"/>
      </w:tblGrid>
      <w:tr w:rsidR="00CD0D7B" w:rsidRPr="00777277" w:rsidTr="00BD3E81">
        <w:tc>
          <w:tcPr>
            <w:tcW w:w="567" w:type="dxa"/>
            <w:vMerge w:val="restart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409" w:type="dxa"/>
            <w:vMerge w:val="restart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843" w:type="dxa"/>
            <w:vMerge w:val="restart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4078" w:type="dxa"/>
            <w:gridSpan w:val="6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0" w:type="dxa"/>
            <w:gridSpan w:val="5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Расходы, (тыс. руб.), годы</w:t>
            </w:r>
          </w:p>
        </w:tc>
      </w:tr>
      <w:tr w:rsidR="00CD0D7B" w:rsidRPr="00777277" w:rsidTr="00BD3E81">
        <w:tc>
          <w:tcPr>
            <w:tcW w:w="567" w:type="dxa"/>
            <w:vMerge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50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2094" w:type="dxa"/>
            <w:gridSpan w:val="3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67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8F15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8F15D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97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8F15D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6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8F15D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75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8F032B" w:rsidRPr="00CD0D7B" w:rsidTr="00BD3E81">
        <w:tc>
          <w:tcPr>
            <w:tcW w:w="567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F032B" w:rsidRPr="00777277" w:rsidRDefault="008F032B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09" w:type="dxa"/>
          </w:tcPr>
          <w:p w:rsidR="008F032B" w:rsidRPr="00777277" w:rsidRDefault="008F032B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Молодежь Шушенского района в </w:t>
            </w:r>
            <w:r w:rsidRPr="00777277">
              <w:rPr>
                <w:rFonts w:ascii="Arial" w:hAnsi="Arial" w:cs="Arial"/>
                <w:sz w:val="20"/>
                <w:szCs w:val="20"/>
                <w:lang w:val="en-US"/>
              </w:rPr>
              <w:t>XXI</w:t>
            </w:r>
            <w:r w:rsidRPr="00777277">
              <w:rPr>
                <w:rFonts w:ascii="Arial" w:hAnsi="Arial" w:cs="Arial"/>
                <w:sz w:val="20"/>
                <w:szCs w:val="20"/>
              </w:rPr>
              <w:t xml:space="preserve"> веке</w:t>
            </w:r>
          </w:p>
        </w:tc>
        <w:tc>
          <w:tcPr>
            <w:tcW w:w="1843" w:type="dxa"/>
          </w:tcPr>
          <w:p w:rsidR="008F032B" w:rsidRPr="00777277" w:rsidRDefault="008F032B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 расходных обязательств по программе</w:t>
            </w:r>
          </w:p>
        </w:tc>
        <w:tc>
          <w:tcPr>
            <w:tcW w:w="567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8F032B" w:rsidRPr="00777277" w:rsidRDefault="008F032B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8F032B" w:rsidRPr="007B7AFF" w:rsidRDefault="008F032B" w:rsidP="00994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18084,304</w:t>
            </w:r>
          </w:p>
        </w:tc>
        <w:tc>
          <w:tcPr>
            <w:tcW w:w="1275" w:type="dxa"/>
          </w:tcPr>
          <w:p w:rsidR="008F032B" w:rsidRPr="007B7AFF" w:rsidRDefault="008E228C" w:rsidP="004F3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17643,138</w:t>
            </w:r>
          </w:p>
        </w:tc>
        <w:tc>
          <w:tcPr>
            <w:tcW w:w="1297" w:type="dxa"/>
          </w:tcPr>
          <w:p w:rsidR="008F032B" w:rsidRDefault="008E228C">
            <w:r>
              <w:rPr>
                <w:rFonts w:ascii="Arial" w:hAnsi="Arial" w:cs="Arial"/>
                <w:sz w:val="20"/>
                <w:szCs w:val="20"/>
              </w:rPr>
              <w:t>17436,438</w:t>
            </w:r>
          </w:p>
        </w:tc>
        <w:tc>
          <w:tcPr>
            <w:tcW w:w="1166" w:type="dxa"/>
          </w:tcPr>
          <w:p w:rsidR="008F032B" w:rsidRDefault="008E228C">
            <w:r>
              <w:rPr>
                <w:rFonts w:ascii="Arial" w:hAnsi="Arial" w:cs="Arial"/>
                <w:sz w:val="20"/>
                <w:szCs w:val="20"/>
              </w:rPr>
              <w:t>17436,438</w:t>
            </w:r>
          </w:p>
        </w:tc>
        <w:tc>
          <w:tcPr>
            <w:tcW w:w="1175" w:type="dxa"/>
          </w:tcPr>
          <w:p w:rsidR="008F032B" w:rsidRPr="007B7AFF" w:rsidRDefault="008E228C" w:rsidP="00A8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70600,318</w:t>
            </w:r>
          </w:p>
        </w:tc>
      </w:tr>
      <w:tr w:rsidR="008E228C" w:rsidRPr="00CD0D7B" w:rsidTr="00BD3E81">
        <w:tc>
          <w:tcPr>
            <w:tcW w:w="567" w:type="dxa"/>
          </w:tcPr>
          <w:p w:rsidR="008E228C" w:rsidRPr="00777277" w:rsidRDefault="008E228C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E228C" w:rsidRPr="00777277" w:rsidRDefault="008E228C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228C" w:rsidRPr="00777277" w:rsidRDefault="008E228C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E228C" w:rsidRPr="00777277" w:rsidRDefault="008E228C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отдел культуры, молодежной политики и туризма администрации Шушенского района, всего</w:t>
            </w:r>
          </w:p>
        </w:tc>
        <w:tc>
          <w:tcPr>
            <w:tcW w:w="567" w:type="dxa"/>
          </w:tcPr>
          <w:p w:rsidR="008E228C" w:rsidRPr="00777277" w:rsidRDefault="008E228C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8E228C" w:rsidRPr="00777277" w:rsidRDefault="008E228C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8E228C" w:rsidRPr="00777277" w:rsidRDefault="008E228C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E228C" w:rsidRPr="00777277" w:rsidRDefault="008E228C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8E228C" w:rsidRPr="00777277" w:rsidRDefault="008E228C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E228C" w:rsidRPr="00777277" w:rsidRDefault="008E228C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8E228C" w:rsidRPr="008F032B" w:rsidRDefault="00983BB2" w:rsidP="00994DFC">
            <w:r>
              <w:rPr>
                <w:rFonts w:ascii="Arial" w:hAnsi="Arial" w:cs="Arial"/>
                <w:sz w:val="20"/>
                <w:szCs w:val="20"/>
              </w:rPr>
              <w:t>678,8</w:t>
            </w:r>
            <w:r w:rsidR="008E228C" w:rsidRPr="008F032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8E228C" w:rsidRPr="008F032B" w:rsidRDefault="008E228C" w:rsidP="004F384B">
            <w:r>
              <w:rPr>
                <w:rFonts w:ascii="Arial" w:hAnsi="Arial" w:cs="Arial"/>
                <w:sz w:val="20"/>
                <w:szCs w:val="20"/>
              </w:rPr>
              <w:t>780,000</w:t>
            </w:r>
          </w:p>
        </w:tc>
        <w:tc>
          <w:tcPr>
            <w:tcW w:w="1297" w:type="dxa"/>
          </w:tcPr>
          <w:p w:rsidR="008E228C" w:rsidRDefault="008E228C">
            <w:r w:rsidRPr="0027147A">
              <w:rPr>
                <w:rFonts w:ascii="Arial" w:hAnsi="Arial" w:cs="Arial"/>
                <w:sz w:val="20"/>
                <w:szCs w:val="20"/>
              </w:rPr>
              <w:t>780,000</w:t>
            </w:r>
          </w:p>
        </w:tc>
        <w:tc>
          <w:tcPr>
            <w:tcW w:w="1166" w:type="dxa"/>
          </w:tcPr>
          <w:p w:rsidR="008E228C" w:rsidRDefault="008E228C">
            <w:r w:rsidRPr="0027147A">
              <w:rPr>
                <w:rFonts w:ascii="Arial" w:hAnsi="Arial" w:cs="Arial"/>
                <w:sz w:val="20"/>
                <w:szCs w:val="20"/>
              </w:rPr>
              <w:t>780,000</w:t>
            </w:r>
          </w:p>
        </w:tc>
        <w:tc>
          <w:tcPr>
            <w:tcW w:w="1175" w:type="dxa"/>
          </w:tcPr>
          <w:p w:rsidR="008E228C" w:rsidRPr="008F032B" w:rsidRDefault="008E228C" w:rsidP="00664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3018,800</w:t>
            </w:r>
          </w:p>
        </w:tc>
      </w:tr>
      <w:tr w:rsidR="008F032B" w:rsidRPr="00CD0D7B" w:rsidTr="00BD3E81">
        <w:tc>
          <w:tcPr>
            <w:tcW w:w="567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администрация Шушенского района (РМБУ "Молодежный центр "Юг"), всего</w:t>
            </w:r>
          </w:p>
        </w:tc>
        <w:tc>
          <w:tcPr>
            <w:tcW w:w="567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8F032B" w:rsidRPr="00777277" w:rsidRDefault="008F032B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8F032B" w:rsidRPr="008F032B" w:rsidRDefault="008F032B" w:rsidP="00994DFC">
            <w:r w:rsidRPr="008F032B">
              <w:t>17405,504</w:t>
            </w:r>
          </w:p>
        </w:tc>
        <w:tc>
          <w:tcPr>
            <w:tcW w:w="1275" w:type="dxa"/>
          </w:tcPr>
          <w:p w:rsidR="008F032B" w:rsidRPr="008F032B" w:rsidRDefault="008E228C" w:rsidP="00A8207B">
            <w:r>
              <w:t>16863,138</w:t>
            </w:r>
          </w:p>
        </w:tc>
        <w:tc>
          <w:tcPr>
            <w:tcW w:w="1297" w:type="dxa"/>
          </w:tcPr>
          <w:p w:rsidR="008F032B" w:rsidRPr="008F032B" w:rsidRDefault="008E228C">
            <w:r>
              <w:t>16656,438</w:t>
            </w:r>
          </w:p>
        </w:tc>
        <w:tc>
          <w:tcPr>
            <w:tcW w:w="1166" w:type="dxa"/>
          </w:tcPr>
          <w:p w:rsidR="008F032B" w:rsidRPr="008F032B" w:rsidRDefault="008E228C">
            <w:r>
              <w:t>16656,438</w:t>
            </w:r>
          </w:p>
        </w:tc>
        <w:tc>
          <w:tcPr>
            <w:tcW w:w="1175" w:type="dxa"/>
          </w:tcPr>
          <w:p w:rsidR="008F032B" w:rsidRPr="008F032B" w:rsidRDefault="008E228C" w:rsidP="00664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67581,518</w:t>
            </w:r>
          </w:p>
        </w:tc>
      </w:tr>
      <w:tr w:rsidR="008F032B" w:rsidRPr="00CD0D7B" w:rsidTr="00BD3E81">
        <w:tc>
          <w:tcPr>
            <w:tcW w:w="567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2409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Вовлечение молодежи Шушенского района в социальную практику</w:t>
            </w:r>
          </w:p>
        </w:tc>
        <w:tc>
          <w:tcPr>
            <w:tcW w:w="1843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 расходных обязательств по подпрограмме</w:t>
            </w:r>
          </w:p>
        </w:tc>
        <w:tc>
          <w:tcPr>
            <w:tcW w:w="567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8F032B" w:rsidRPr="00777277" w:rsidRDefault="008F032B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8F032B" w:rsidRPr="008F032B" w:rsidRDefault="008F032B" w:rsidP="00994DFC">
            <w:r w:rsidRPr="008F032B">
              <w:rPr>
                <w:rFonts w:ascii="Arial" w:hAnsi="Arial" w:cs="Arial"/>
                <w:sz w:val="20"/>
                <w:szCs w:val="20"/>
              </w:rPr>
              <w:t>17305,904</w:t>
            </w:r>
          </w:p>
        </w:tc>
        <w:tc>
          <w:tcPr>
            <w:tcW w:w="1275" w:type="dxa"/>
          </w:tcPr>
          <w:p w:rsidR="008F032B" w:rsidRPr="008F032B" w:rsidRDefault="00566E6A" w:rsidP="00A8207B">
            <w:r>
              <w:rPr>
                <w:rFonts w:ascii="Arial" w:hAnsi="Arial" w:cs="Arial"/>
                <w:sz w:val="20"/>
                <w:szCs w:val="20"/>
              </w:rPr>
              <w:t>17349,138</w:t>
            </w:r>
          </w:p>
        </w:tc>
        <w:tc>
          <w:tcPr>
            <w:tcW w:w="1297" w:type="dxa"/>
          </w:tcPr>
          <w:p w:rsidR="008F032B" w:rsidRPr="008F032B" w:rsidRDefault="00566E6A">
            <w:r>
              <w:rPr>
                <w:rFonts w:ascii="Arial" w:hAnsi="Arial" w:cs="Arial"/>
                <w:sz w:val="20"/>
                <w:szCs w:val="20"/>
              </w:rPr>
              <w:t>17142,438</w:t>
            </w:r>
          </w:p>
        </w:tc>
        <w:tc>
          <w:tcPr>
            <w:tcW w:w="1166" w:type="dxa"/>
          </w:tcPr>
          <w:p w:rsidR="008F032B" w:rsidRPr="008F032B" w:rsidRDefault="00566E6A">
            <w:r>
              <w:rPr>
                <w:rFonts w:ascii="Arial" w:hAnsi="Arial" w:cs="Arial"/>
                <w:sz w:val="20"/>
                <w:szCs w:val="20"/>
              </w:rPr>
              <w:t>17142,438</w:t>
            </w:r>
          </w:p>
        </w:tc>
        <w:tc>
          <w:tcPr>
            <w:tcW w:w="1175" w:type="dxa"/>
          </w:tcPr>
          <w:p w:rsidR="008F032B" w:rsidRPr="008F032B" w:rsidRDefault="00566E6A" w:rsidP="00501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68939,918</w:t>
            </w:r>
          </w:p>
        </w:tc>
      </w:tr>
      <w:tr w:rsidR="00C43AED" w:rsidRPr="00CD0D7B" w:rsidTr="00BD3E81">
        <w:tc>
          <w:tcPr>
            <w:tcW w:w="567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</w:tcPr>
          <w:p w:rsidR="00C43AED" w:rsidRPr="00777277" w:rsidRDefault="00C43AED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43AED" w:rsidRPr="00777277" w:rsidRDefault="00C43AED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43AED" w:rsidRPr="00777277" w:rsidRDefault="00C43AED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43AED" w:rsidRPr="00777277" w:rsidRDefault="00C43AED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C43AED" w:rsidRPr="00777277" w:rsidRDefault="00C43AED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43AED" w:rsidRPr="00777277" w:rsidRDefault="00C43AED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C43AED" w:rsidRPr="00777277" w:rsidRDefault="00C43AED" w:rsidP="0099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43AED" w:rsidRPr="00777277" w:rsidRDefault="00C43AED" w:rsidP="004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C43AED" w:rsidRPr="00777277" w:rsidRDefault="00C43AED" w:rsidP="004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C43AED" w:rsidRPr="00CD0D7B" w:rsidRDefault="00C43AED" w:rsidP="006641B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66E6A" w:rsidRPr="00CD0D7B" w:rsidTr="00BD3E81">
        <w:tc>
          <w:tcPr>
            <w:tcW w:w="567" w:type="dxa"/>
          </w:tcPr>
          <w:p w:rsidR="00566E6A" w:rsidRPr="00777277" w:rsidRDefault="00566E6A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66E6A" w:rsidRPr="00777277" w:rsidRDefault="00566E6A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566E6A" w:rsidRPr="00777277" w:rsidRDefault="00566E6A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6E6A" w:rsidRPr="00777277" w:rsidRDefault="00566E6A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отдел культуры, молодежной политики и туризма администрации Шушенского </w:t>
            </w:r>
            <w:r w:rsidRPr="00777277">
              <w:rPr>
                <w:rFonts w:ascii="Arial" w:hAnsi="Arial" w:cs="Arial"/>
                <w:sz w:val="20"/>
                <w:szCs w:val="20"/>
              </w:rPr>
              <w:lastRenderedPageBreak/>
              <w:t>района, всего</w:t>
            </w:r>
          </w:p>
        </w:tc>
        <w:tc>
          <w:tcPr>
            <w:tcW w:w="567" w:type="dxa"/>
          </w:tcPr>
          <w:p w:rsidR="00566E6A" w:rsidRPr="00777277" w:rsidRDefault="00566E6A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lastRenderedPageBreak/>
              <w:t>058</w:t>
            </w:r>
          </w:p>
        </w:tc>
        <w:tc>
          <w:tcPr>
            <w:tcW w:w="850" w:type="dxa"/>
          </w:tcPr>
          <w:p w:rsidR="00566E6A" w:rsidRPr="00777277" w:rsidRDefault="00566E6A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566E6A" w:rsidRPr="00777277" w:rsidRDefault="00566E6A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66E6A" w:rsidRPr="00777277" w:rsidRDefault="00566E6A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566E6A" w:rsidRPr="00777277" w:rsidRDefault="00566E6A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66E6A" w:rsidRPr="00777277" w:rsidRDefault="00566E6A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566E6A" w:rsidRPr="008F032B" w:rsidRDefault="00566E6A" w:rsidP="00994DFC">
            <w:r w:rsidRPr="008F032B">
              <w:rPr>
                <w:rFonts w:ascii="Arial" w:hAnsi="Arial" w:cs="Arial"/>
                <w:sz w:val="20"/>
                <w:szCs w:val="20"/>
              </w:rPr>
              <w:t>412,800</w:t>
            </w:r>
          </w:p>
        </w:tc>
        <w:tc>
          <w:tcPr>
            <w:tcW w:w="1275" w:type="dxa"/>
          </w:tcPr>
          <w:p w:rsidR="00566E6A" w:rsidRPr="008F032B" w:rsidRDefault="00566E6A" w:rsidP="004F384B">
            <w:r>
              <w:rPr>
                <w:rFonts w:ascii="Arial" w:hAnsi="Arial" w:cs="Arial"/>
                <w:sz w:val="20"/>
                <w:szCs w:val="20"/>
              </w:rPr>
              <w:t xml:space="preserve">510,000   </w:t>
            </w:r>
          </w:p>
        </w:tc>
        <w:tc>
          <w:tcPr>
            <w:tcW w:w="1297" w:type="dxa"/>
          </w:tcPr>
          <w:p w:rsidR="00566E6A" w:rsidRDefault="00566E6A">
            <w:r w:rsidRPr="002C13A8">
              <w:rPr>
                <w:rFonts w:ascii="Arial" w:hAnsi="Arial" w:cs="Arial"/>
                <w:sz w:val="20"/>
                <w:szCs w:val="20"/>
              </w:rPr>
              <w:t xml:space="preserve">510,000   </w:t>
            </w:r>
          </w:p>
        </w:tc>
        <w:tc>
          <w:tcPr>
            <w:tcW w:w="1166" w:type="dxa"/>
          </w:tcPr>
          <w:p w:rsidR="00566E6A" w:rsidRDefault="00566E6A">
            <w:r w:rsidRPr="002C13A8">
              <w:rPr>
                <w:rFonts w:ascii="Arial" w:hAnsi="Arial" w:cs="Arial"/>
                <w:sz w:val="20"/>
                <w:szCs w:val="20"/>
              </w:rPr>
              <w:t xml:space="preserve">510,000   </w:t>
            </w:r>
          </w:p>
        </w:tc>
        <w:tc>
          <w:tcPr>
            <w:tcW w:w="1175" w:type="dxa"/>
          </w:tcPr>
          <w:p w:rsidR="00566E6A" w:rsidRPr="008F032B" w:rsidRDefault="00566E6A" w:rsidP="00664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1942,800</w:t>
            </w:r>
          </w:p>
        </w:tc>
      </w:tr>
      <w:tr w:rsidR="008F032B" w:rsidRPr="00CD0D7B" w:rsidTr="00BD3E81">
        <w:tc>
          <w:tcPr>
            <w:tcW w:w="567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администрация Шушенского района (РМБУ "Молодежный центр "Юг"), всего</w:t>
            </w:r>
          </w:p>
        </w:tc>
        <w:tc>
          <w:tcPr>
            <w:tcW w:w="567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8F032B" w:rsidRPr="00777277" w:rsidRDefault="008F032B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8F032B" w:rsidRPr="008F032B" w:rsidRDefault="008F032B" w:rsidP="00994DFC">
            <w:r w:rsidRPr="008F032B">
              <w:rPr>
                <w:rFonts w:ascii="Arial" w:hAnsi="Arial" w:cs="Arial"/>
                <w:sz w:val="20"/>
                <w:szCs w:val="20"/>
              </w:rPr>
              <w:t>16893,104</w:t>
            </w:r>
          </w:p>
        </w:tc>
        <w:tc>
          <w:tcPr>
            <w:tcW w:w="1275" w:type="dxa"/>
          </w:tcPr>
          <w:p w:rsidR="008F032B" w:rsidRPr="008F032B" w:rsidRDefault="00566E6A" w:rsidP="00A8207B">
            <w:r>
              <w:rPr>
                <w:rFonts w:ascii="Arial" w:hAnsi="Arial" w:cs="Arial"/>
                <w:sz w:val="20"/>
                <w:szCs w:val="20"/>
              </w:rPr>
              <w:t>16839,138</w:t>
            </w:r>
          </w:p>
        </w:tc>
        <w:tc>
          <w:tcPr>
            <w:tcW w:w="1297" w:type="dxa"/>
          </w:tcPr>
          <w:p w:rsidR="008F032B" w:rsidRPr="008F032B" w:rsidRDefault="00566E6A">
            <w:r>
              <w:rPr>
                <w:rFonts w:ascii="Arial" w:hAnsi="Arial" w:cs="Arial"/>
                <w:sz w:val="20"/>
                <w:szCs w:val="20"/>
              </w:rPr>
              <w:t>16632,438</w:t>
            </w:r>
          </w:p>
        </w:tc>
        <w:tc>
          <w:tcPr>
            <w:tcW w:w="1166" w:type="dxa"/>
          </w:tcPr>
          <w:p w:rsidR="008F032B" w:rsidRPr="008F032B" w:rsidRDefault="00566E6A">
            <w:r>
              <w:rPr>
                <w:rFonts w:ascii="Arial" w:hAnsi="Arial" w:cs="Arial"/>
                <w:sz w:val="20"/>
                <w:szCs w:val="20"/>
              </w:rPr>
              <w:t>16632,438</w:t>
            </w:r>
          </w:p>
        </w:tc>
        <w:tc>
          <w:tcPr>
            <w:tcW w:w="1175" w:type="dxa"/>
          </w:tcPr>
          <w:p w:rsidR="008F032B" w:rsidRPr="008F032B" w:rsidRDefault="008E228C" w:rsidP="00501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66997,118</w:t>
            </w:r>
          </w:p>
        </w:tc>
      </w:tr>
      <w:tr w:rsidR="00C43AED" w:rsidRPr="00CD0D7B" w:rsidTr="00BD3E81">
        <w:trPr>
          <w:trHeight w:val="1176"/>
        </w:trPr>
        <w:tc>
          <w:tcPr>
            <w:tcW w:w="567" w:type="dxa"/>
            <w:vMerge w:val="restart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09" w:type="dxa"/>
            <w:vMerge w:val="restart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Реализация мероприятий молодежной политики в рамках деятельности муниципальных штабов флагманских программ и инфраструктурных проектов</w:t>
            </w:r>
          </w:p>
        </w:tc>
        <w:tc>
          <w:tcPr>
            <w:tcW w:w="1843" w:type="dxa"/>
            <w:vMerge w:val="restart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C43AED" w:rsidRPr="00777277" w:rsidRDefault="00C43AED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91750</w:t>
            </w:r>
          </w:p>
        </w:tc>
        <w:tc>
          <w:tcPr>
            <w:tcW w:w="567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67" w:type="dxa"/>
          </w:tcPr>
          <w:p w:rsidR="00C43AED" w:rsidRPr="00566E6A" w:rsidRDefault="00C43AED" w:rsidP="00994DFC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305,315</w:t>
            </w:r>
          </w:p>
        </w:tc>
        <w:tc>
          <w:tcPr>
            <w:tcW w:w="1275" w:type="dxa"/>
          </w:tcPr>
          <w:p w:rsidR="00C43AED" w:rsidRPr="00566E6A" w:rsidRDefault="00C04222" w:rsidP="00C04222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371,265</w:t>
            </w:r>
          </w:p>
        </w:tc>
        <w:tc>
          <w:tcPr>
            <w:tcW w:w="1297" w:type="dxa"/>
          </w:tcPr>
          <w:p w:rsidR="00C43AED" w:rsidRPr="00566E6A" w:rsidRDefault="00C04222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371,265</w:t>
            </w:r>
          </w:p>
        </w:tc>
        <w:tc>
          <w:tcPr>
            <w:tcW w:w="1166" w:type="dxa"/>
          </w:tcPr>
          <w:p w:rsidR="00C43AED" w:rsidRPr="00566E6A" w:rsidRDefault="00C04222" w:rsidP="00407D9D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371,265</w:t>
            </w:r>
          </w:p>
        </w:tc>
        <w:tc>
          <w:tcPr>
            <w:tcW w:w="1175" w:type="dxa"/>
          </w:tcPr>
          <w:p w:rsidR="00C43AED" w:rsidRPr="00566E6A" w:rsidRDefault="00C04222" w:rsidP="007918AF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1419,110</w:t>
            </w:r>
          </w:p>
        </w:tc>
      </w:tr>
      <w:tr w:rsidR="00C43AED" w:rsidRPr="00CD0D7B" w:rsidTr="00BD3E81">
        <w:trPr>
          <w:trHeight w:val="749"/>
        </w:trPr>
        <w:tc>
          <w:tcPr>
            <w:tcW w:w="567" w:type="dxa"/>
            <w:vMerge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43AED" w:rsidRPr="00777277" w:rsidRDefault="00C43AED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C43AED" w:rsidRPr="00777277" w:rsidRDefault="00C43AED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43AED" w:rsidRPr="00777277" w:rsidRDefault="00C43AED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C43AED" w:rsidRPr="00777277" w:rsidRDefault="00C43AED" w:rsidP="00CD0D7B">
            <w:pPr>
              <w:ind w:right="-75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C43AED" w:rsidRPr="00777277" w:rsidRDefault="00C43AED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91750</w:t>
            </w:r>
          </w:p>
        </w:tc>
        <w:tc>
          <w:tcPr>
            <w:tcW w:w="567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167" w:type="dxa"/>
          </w:tcPr>
          <w:p w:rsidR="00C43AED" w:rsidRPr="00566E6A" w:rsidRDefault="00C43AED" w:rsidP="00994DFC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1275" w:type="dxa"/>
          </w:tcPr>
          <w:p w:rsidR="00C43AED" w:rsidRPr="00566E6A" w:rsidRDefault="00C43AED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1297" w:type="dxa"/>
          </w:tcPr>
          <w:p w:rsidR="00C43AED" w:rsidRPr="00566E6A" w:rsidRDefault="00C43AED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1166" w:type="dxa"/>
          </w:tcPr>
          <w:p w:rsidR="00C43AED" w:rsidRPr="00566E6A" w:rsidRDefault="00C43AED" w:rsidP="00407D9D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1175" w:type="dxa"/>
          </w:tcPr>
          <w:p w:rsidR="00C43AED" w:rsidRPr="00566E6A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114,940</w:t>
            </w:r>
          </w:p>
        </w:tc>
      </w:tr>
      <w:tr w:rsidR="00C43AED" w:rsidRPr="00CD0D7B" w:rsidTr="00BD3E81">
        <w:tc>
          <w:tcPr>
            <w:tcW w:w="567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09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Конкурс районных молодежных проектов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777277">
              <w:rPr>
                <w:rFonts w:ascii="Arial" w:hAnsi="Arial" w:cs="Arial"/>
                <w:sz w:val="20"/>
                <w:szCs w:val="20"/>
              </w:rPr>
              <w:t>Молодежная инициатива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C43AED" w:rsidRPr="00777277" w:rsidRDefault="00C43AED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91730</w:t>
            </w:r>
          </w:p>
        </w:tc>
        <w:tc>
          <w:tcPr>
            <w:tcW w:w="567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C43AED" w:rsidRPr="00566E6A" w:rsidRDefault="00C43AED" w:rsidP="00994DFC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275" w:type="dxa"/>
          </w:tcPr>
          <w:p w:rsidR="00C43AED" w:rsidRPr="00566E6A" w:rsidRDefault="00C43AED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297" w:type="dxa"/>
          </w:tcPr>
          <w:p w:rsidR="00C43AED" w:rsidRPr="00566E6A" w:rsidRDefault="00C43AED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166" w:type="dxa"/>
          </w:tcPr>
          <w:p w:rsidR="00C43AED" w:rsidRPr="00566E6A" w:rsidRDefault="00C43AED" w:rsidP="00407D9D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175" w:type="dxa"/>
          </w:tcPr>
          <w:p w:rsidR="00C43AED" w:rsidRPr="00566E6A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800,000</w:t>
            </w:r>
          </w:p>
        </w:tc>
      </w:tr>
      <w:tr w:rsidR="00C43AED" w:rsidRPr="00CD0D7B" w:rsidTr="00BD3E81">
        <w:trPr>
          <w:trHeight w:val="458"/>
        </w:trPr>
        <w:tc>
          <w:tcPr>
            <w:tcW w:w="567" w:type="dxa"/>
            <w:vMerge w:val="restart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09" w:type="dxa"/>
            <w:vMerge w:val="restart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Организация деятельности трудовых отрядов старшеклассников</w:t>
            </w:r>
          </w:p>
        </w:tc>
        <w:tc>
          <w:tcPr>
            <w:tcW w:w="1843" w:type="dxa"/>
            <w:vMerge w:val="restart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43AED" w:rsidRPr="00777277" w:rsidRDefault="00C43AE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C43AED" w:rsidRPr="00777277" w:rsidRDefault="00C43AE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43AED" w:rsidRPr="00777277" w:rsidRDefault="00C43AE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C43AED" w:rsidRPr="00777277" w:rsidRDefault="00C43AE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C43AED" w:rsidRPr="00777277" w:rsidRDefault="00C43AED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91740</w:t>
            </w:r>
          </w:p>
        </w:tc>
        <w:tc>
          <w:tcPr>
            <w:tcW w:w="567" w:type="dxa"/>
          </w:tcPr>
          <w:p w:rsidR="00C43AED" w:rsidRPr="00777277" w:rsidRDefault="00C43AE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67" w:type="dxa"/>
          </w:tcPr>
          <w:p w:rsidR="00C43AED" w:rsidRPr="00566E6A" w:rsidRDefault="00C43AED" w:rsidP="00994DFC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78,750</w:t>
            </w:r>
          </w:p>
        </w:tc>
        <w:tc>
          <w:tcPr>
            <w:tcW w:w="1275" w:type="dxa"/>
          </w:tcPr>
          <w:p w:rsidR="00C43AED" w:rsidRPr="00566E6A" w:rsidRDefault="00C04222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110,00</w:t>
            </w:r>
          </w:p>
        </w:tc>
        <w:tc>
          <w:tcPr>
            <w:tcW w:w="1297" w:type="dxa"/>
          </w:tcPr>
          <w:p w:rsidR="00C43AED" w:rsidRPr="00566E6A" w:rsidRDefault="00C04222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110,00</w:t>
            </w:r>
          </w:p>
        </w:tc>
        <w:tc>
          <w:tcPr>
            <w:tcW w:w="1166" w:type="dxa"/>
          </w:tcPr>
          <w:p w:rsidR="00C43AED" w:rsidRPr="00566E6A" w:rsidRDefault="00C04222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110,00</w:t>
            </w:r>
          </w:p>
          <w:p w:rsidR="00C43AED" w:rsidRPr="00566E6A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C43AED" w:rsidRPr="00566E6A" w:rsidRDefault="00C04222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408,750</w:t>
            </w:r>
          </w:p>
        </w:tc>
      </w:tr>
      <w:tr w:rsidR="003E245F" w:rsidRPr="00CD0D7B" w:rsidTr="00BD3E81">
        <w:trPr>
          <w:trHeight w:val="457"/>
        </w:trPr>
        <w:tc>
          <w:tcPr>
            <w:tcW w:w="567" w:type="dxa"/>
            <w:vMerge/>
          </w:tcPr>
          <w:p w:rsidR="003E245F" w:rsidRPr="00777277" w:rsidRDefault="003E245F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E245F" w:rsidRPr="00777277" w:rsidRDefault="003E245F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E245F" w:rsidRPr="00777277" w:rsidRDefault="003E245F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45F" w:rsidRPr="00777277" w:rsidRDefault="003E245F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E245F" w:rsidRPr="00777277" w:rsidRDefault="003E245F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3E245F" w:rsidRPr="00777277" w:rsidRDefault="003E245F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3E245F" w:rsidRPr="00777277" w:rsidRDefault="003E245F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E245F" w:rsidRPr="00777277" w:rsidRDefault="003E245F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3E245F" w:rsidRPr="00777277" w:rsidRDefault="003E245F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91740</w:t>
            </w:r>
          </w:p>
        </w:tc>
        <w:tc>
          <w:tcPr>
            <w:tcW w:w="567" w:type="dxa"/>
          </w:tcPr>
          <w:p w:rsidR="003E245F" w:rsidRPr="00777277" w:rsidRDefault="003E245F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3E245F" w:rsidRPr="00566E6A" w:rsidRDefault="003E245F" w:rsidP="00994DFC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1215,910</w:t>
            </w:r>
          </w:p>
        </w:tc>
        <w:tc>
          <w:tcPr>
            <w:tcW w:w="1275" w:type="dxa"/>
          </w:tcPr>
          <w:p w:rsidR="003E245F" w:rsidRPr="00566E6A" w:rsidRDefault="003E245F">
            <w:r w:rsidRPr="00566E6A">
              <w:rPr>
                <w:rFonts w:ascii="Arial" w:hAnsi="Arial" w:cs="Arial"/>
                <w:sz w:val="20"/>
                <w:szCs w:val="20"/>
              </w:rPr>
              <w:t>1215,910</w:t>
            </w:r>
          </w:p>
        </w:tc>
        <w:tc>
          <w:tcPr>
            <w:tcW w:w="1297" w:type="dxa"/>
          </w:tcPr>
          <w:p w:rsidR="003E245F" w:rsidRPr="00566E6A" w:rsidRDefault="003E245F">
            <w:r w:rsidRPr="00566E6A">
              <w:rPr>
                <w:rFonts w:ascii="Arial" w:hAnsi="Arial" w:cs="Arial"/>
                <w:sz w:val="20"/>
                <w:szCs w:val="20"/>
              </w:rPr>
              <w:t>1215,910</w:t>
            </w:r>
          </w:p>
        </w:tc>
        <w:tc>
          <w:tcPr>
            <w:tcW w:w="1166" w:type="dxa"/>
          </w:tcPr>
          <w:p w:rsidR="003E245F" w:rsidRPr="00566E6A" w:rsidRDefault="003E245F">
            <w:r w:rsidRPr="00566E6A">
              <w:rPr>
                <w:rFonts w:ascii="Arial" w:hAnsi="Arial" w:cs="Arial"/>
                <w:sz w:val="20"/>
                <w:szCs w:val="20"/>
              </w:rPr>
              <w:t>1215,910</w:t>
            </w:r>
          </w:p>
        </w:tc>
        <w:tc>
          <w:tcPr>
            <w:tcW w:w="1175" w:type="dxa"/>
          </w:tcPr>
          <w:p w:rsidR="003E245F" w:rsidRPr="00566E6A" w:rsidRDefault="003E245F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4863,640</w:t>
            </w:r>
          </w:p>
        </w:tc>
      </w:tr>
      <w:tr w:rsidR="00566E6A" w:rsidRPr="00CD0D7B" w:rsidTr="000A280F">
        <w:tc>
          <w:tcPr>
            <w:tcW w:w="567" w:type="dxa"/>
          </w:tcPr>
          <w:p w:rsidR="00566E6A" w:rsidRPr="00777277" w:rsidRDefault="00566E6A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709" w:type="dxa"/>
          </w:tcPr>
          <w:p w:rsidR="00566E6A" w:rsidRPr="00777277" w:rsidRDefault="00566E6A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566E6A" w:rsidRPr="00777277" w:rsidRDefault="00566E6A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подведомственного учреждения</w:t>
            </w:r>
          </w:p>
          <w:p w:rsidR="00566E6A" w:rsidRPr="00777277" w:rsidRDefault="00566E6A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6E6A" w:rsidRPr="00777277" w:rsidRDefault="00566E6A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66E6A" w:rsidRPr="00777277" w:rsidRDefault="00566E6A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566E6A" w:rsidRPr="00777277" w:rsidRDefault="00566E6A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566E6A" w:rsidRPr="00777277" w:rsidRDefault="00566E6A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566E6A" w:rsidRPr="00777277" w:rsidRDefault="00566E6A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566E6A" w:rsidRPr="00777277" w:rsidRDefault="00566E6A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90610</w:t>
            </w:r>
          </w:p>
        </w:tc>
        <w:tc>
          <w:tcPr>
            <w:tcW w:w="567" w:type="dxa"/>
          </w:tcPr>
          <w:p w:rsidR="00566E6A" w:rsidRPr="00777277" w:rsidRDefault="00566E6A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167" w:type="dxa"/>
            <w:shd w:val="clear" w:color="auto" w:fill="auto"/>
          </w:tcPr>
          <w:p w:rsidR="00566E6A" w:rsidRPr="000A280F" w:rsidRDefault="00566E6A" w:rsidP="00994DFC">
            <w:pPr>
              <w:rPr>
                <w:rFonts w:ascii="Arial" w:hAnsi="Arial" w:cs="Arial"/>
                <w:sz w:val="20"/>
                <w:szCs w:val="20"/>
              </w:rPr>
            </w:pPr>
            <w:r w:rsidRPr="000A280F">
              <w:rPr>
                <w:rFonts w:ascii="Arial" w:hAnsi="Arial" w:cs="Arial"/>
                <w:sz w:val="20"/>
                <w:szCs w:val="20"/>
              </w:rPr>
              <w:t>12923,786</w:t>
            </w:r>
          </w:p>
        </w:tc>
        <w:tc>
          <w:tcPr>
            <w:tcW w:w="1275" w:type="dxa"/>
          </w:tcPr>
          <w:p w:rsidR="00566E6A" w:rsidRDefault="00566E6A">
            <w:r>
              <w:rPr>
                <w:rFonts w:ascii="Arial" w:hAnsi="Arial" w:cs="Arial"/>
                <w:sz w:val="20"/>
                <w:szCs w:val="20"/>
              </w:rPr>
              <w:t>14247,028</w:t>
            </w:r>
          </w:p>
        </w:tc>
        <w:tc>
          <w:tcPr>
            <w:tcW w:w="1297" w:type="dxa"/>
          </w:tcPr>
          <w:p w:rsidR="00566E6A" w:rsidRDefault="00566E6A">
            <w:r w:rsidRPr="00C936CF">
              <w:rPr>
                <w:rFonts w:ascii="Arial" w:hAnsi="Arial" w:cs="Arial"/>
                <w:sz w:val="20"/>
                <w:szCs w:val="20"/>
              </w:rPr>
              <w:t>14247,028</w:t>
            </w:r>
          </w:p>
        </w:tc>
        <w:tc>
          <w:tcPr>
            <w:tcW w:w="1166" w:type="dxa"/>
          </w:tcPr>
          <w:p w:rsidR="00566E6A" w:rsidRDefault="00566E6A">
            <w:r w:rsidRPr="00C936CF">
              <w:rPr>
                <w:rFonts w:ascii="Arial" w:hAnsi="Arial" w:cs="Arial"/>
                <w:sz w:val="20"/>
                <w:szCs w:val="20"/>
              </w:rPr>
              <w:t>14247,028</w:t>
            </w:r>
          </w:p>
        </w:tc>
        <w:tc>
          <w:tcPr>
            <w:tcW w:w="1175" w:type="dxa"/>
          </w:tcPr>
          <w:p w:rsidR="00566E6A" w:rsidRPr="000A280F" w:rsidRDefault="00566E6A" w:rsidP="00051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55664,870</w:t>
            </w:r>
          </w:p>
        </w:tc>
      </w:tr>
      <w:tr w:rsidR="00C43AED" w:rsidRPr="00CD0D7B" w:rsidTr="00BD3E81">
        <w:tc>
          <w:tcPr>
            <w:tcW w:w="567" w:type="dxa"/>
          </w:tcPr>
          <w:p w:rsidR="00C43AED" w:rsidRPr="00777277" w:rsidRDefault="00C43AED" w:rsidP="006065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9" w:type="dxa"/>
          </w:tcPr>
          <w:p w:rsidR="00C43AED" w:rsidRPr="00777277" w:rsidRDefault="00C43AED" w:rsidP="00FB6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43AED" w:rsidRPr="00777277" w:rsidRDefault="00C43AED" w:rsidP="001672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Поддержка деятельности муниципальных молодежных центров  </w:t>
            </w:r>
          </w:p>
        </w:tc>
        <w:tc>
          <w:tcPr>
            <w:tcW w:w="1843" w:type="dxa"/>
          </w:tcPr>
          <w:p w:rsidR="00C43AED" w:rsidRPr="00777277" w:rsidRDefault="00C43AED" w:rsidP="00FB6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43AED" w:rsidRPr="00777277" w:rsidRDefault="00C43AE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C43AED" w:rsidRPr="00777277" w:rsidRDefault="00C43AE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43AED" w:rsidRPr="00777277" w:rsidRDefault="00C43AE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C43AED" w:rsidRPr="00777277" w:rsidRDefault="00C43AE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C43AED" w:rsidRPr="00777277" w:rsidRDefault="00C43AED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77277">
              <w:rPr>
                <w:rFonts w:ascii="Arial" w:hAnsi="Arial" w:cs="Arial"/>
                <w:sz w:val="20"/>
                <w:szCs w:val="20"/>
              </w:rPr>
              <w:t>4560</w:t>
            </w:r>
          </w:p>
        </w:tc>
        <w:tc>
          <w:tcPr>
            <w:tcW w:w="567" w:type="dxa"/>
          </w:tcPr>
          <w:p w:rsidR="00C43AED" w:rsidRPr="00777277" w:rsidRDefault="00C43AE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C43AED" w:rsidRPr="008F032B" w:rsidRDefault="00C43AED" w:rsidP="00994DFC">
            <w:pPr>
              <w:rPr>
                <w:rFonts w:ascii="Arial" w:hAnsi="Arial" w:cs="Arial"/>
                <w:sz w:val="20"/>
                <w:szCs w:val="20"/>
              </w:rPr>
            </w:pPr>
            <w:r w:rsidRPr="008F032B">
              <w:rPr>
                <w:rFonts w:ascii="Arial" w:hAnsi="Arial" w:cs="Arial"/>
                <w:sz w:val="20"/>
                <w:szCs w:val="20"/>
              </w:rPr>
              <w:t>1182,800</w:t>
            </w:r>
          </w:p>
        </w:tc>
        <w:tc>
          <w:tcPr>
            <w:tcW w:w="1275" w:type="dxa"/>
          </w:tcPr>
          <w:p w:rsidR="00C43AED" w:rsidRPr="00777277" w:rsidRDefault="00566E6A" w:rsidP="004F3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1176,200</w:t>
            </w:r>
          </w:p>
        </w:tc>
        <w:tc>
          <w:tcPr>
            <w:tcW w:w="1297" w:type="dxa"/>
          </w:tcPr>
          <w:p w:rsidR="00C43AED" w:rsidRPr="00777277" w:rsidRDefault="00C43AED">
            <w:r w:rsidRPr="00777277">
              <w:rPr>
                <w:rFonts w:ascii="Arial" w:hAnsi="Arial" w:cs="Arial"/>
                <w:sz w:val="20"/>
                <w:szCs w:val="20"/>
              </w:rPr>
              <w:t>969,500</w:t>
            </w:r>
          </w:p>
        </w:tc>
        <w:tc>
          <w:tcPr>
            <w:tcW w:w="1166" w:type="dxa"/>
          </w:tcPr>
          <w:p w:rsidR="00C43AED" w:rsidRPr="00777277" w:rsidRDefault="00C43AED">
            <w:r w:rsidRPr="00777277">
              <w:rPr>
                <w:rFonts w:ascii="Arial" w:hAnsi="Arial" w:cs="Arial"/>
                <w:sz w:val="20"/>
                <w:szCs w:val="20"/>
              </w:rPr>
              <w:t>969,500</w:t>
            </w:r>
          </w:p>
        </w:tc>
        <w:tc>
          <w:tcPr>
            <w:tcW w:w="1175" w:type="dxa"/>
          </w:tcPr>
          <w:p w:rsidR="00C43AED" w:rsidRPr="007B7AFF" w:rsidRDefault="00566E6A" w:rsidP="00FB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4298,000</w:t>
            </w:r>
          </w:p>
        </w:tc>
      </w:tr>
      <w:tr w:rsidR="00C43AED" w:rsidRPr="00CD0D7B" w:rsidTr="00BD3E81">
        <w:tc>
          <w:tcPr>
            <w:tcW w:w="567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709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размера труда)</w:t>
            </w:r>
          </w:p>
        </w:tc>
        <w:tc>
          <w:tcPr>
            <w:tcW w:w="1843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C43AED" w:rsidRPr="0087175F" w:rsidRDefault="00C43AED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92350</w:t>
            </w:r>
          </w:p>
        </w:tc>
        <w:tc>
          <w:tcPr>
            <w:tcW w:w="567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167" w:type="dxa"/>
          </w:tcPr>
          <w:p w:rsidR="00C43AED" w:rsidRPr="008F032B" w:rsidRDefault="00C43AED" w:rsidP="00994DFC">
            <w:pPr>
              <w:rPr>
                <w:rFonts w:ascii="Arial" w:hAnsi="Arial" w:cs="Arial"/>
                <w:sz w:val="20"/>
                <w:szCs w:val="20"/>
              </w:rPr>
            </w:pPr>
            <w:r w:rsidRPr="008F032B">
              <w:rPr>
                <w:rFonts w:ascii="Arial" w:hAnsi="Arial" w:cs="Arial"/>
                <w:sz w:val="20"/>
                <w:szCs w:val="20"/>
              </w:rPr>
              <w:t>343,349</w:t>
            </w:r>
          </w:p>
        </w:tc>
        <w:tc>
          <w:tcPr>
            <w:tcW w:w="1275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97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6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75" w:type="dxa"/>
          </w:tcPr>
          <w:p w:rsidR="00C43AED" w:rsidRPr="007B7AFF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343,349</w:t>
            </w:r>
          </w:p>
        </w:tc>
      </w:tr>
      <w:tr w:rsidR="003D6372" w:rsidRPr="00CD0D7B" w:rsidTr="00BD3E81">
        <w:tc>
          <w:tcPr>
            <w:tcW w:w="567" w:type="dxa"/>
          </w:tcPr>
          <w:p w:rsidR="003D6372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709" w:type="dxa"/>
          </w:tcPr>
          <w:p w:rsidR="003D6372" w:rsidRPr="00777277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D6372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жизнедеятельности подведомственных учреждений</w:t>
            </w:r>
          </w:p>
        </w:tc>
        <w:tc>
          <w:tcPr>
            <w:tcW w:w="1843" w:type="dxa"/>
          </w:tcPr>
          <w:p w:rsidR="003D6372" w:rsidRPr="00777277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D6372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3D6372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3D6372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D6372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3D6372" w:rsidRDefault="003D6372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91010</w:t>
            </w:r>
          </w:p>
        </w:tc>
        <w:tc>
          <w:tcPr>
            <w:tcW w:w="567" w:type="dxa"/>
          </w:tcPr>
          <w:p w:rsidR="003D6372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3D6372" w:rsidRPr="00E01A0A" w:rsidRDefault="003D6372" w:rsidP="00994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689,160</w:t>
            </w:r>
          </w:p>
        </w:tc>
        <w:tc>
          <w:tcPr>
            <w:tcW w:w="1275" w:type="dxa"/>
          </w:tcPr>
          <w:p w:rsidR="003D6372" w:rsidRPr="00777277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97" w:type="dxa"/>
          </w:tcPr>
          <w:p w:rsidR="003D6372" w:rsidRPr="00777277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6" w:type="dxa"/>
          </w:tcPr>
          <w:p w:rsidR="003D6372" w:rsidRPr="00777277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75" w:type="dxa"/>
          </w:tcPr>
          <w:p w:rsidR="003D6372" w:rsidRPr="007B7AFF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689,160</w:t>
            </w:r>
          </w:p>
        </w:tc>
      </w:tr>
      <w:tr w:rsidR="003D6372" w:rsidRPr="00CD0D7B" w:rsidTr="00BD3E81">
        <w:tc>
          <w:tcPr>
            <w:tcW w:w="567" w:type="dxa"/>
          </w:tcPr>
          <w:p w:rsidR="003D6372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1.8.</w:t>
            </w:r>
          </w:p>
        </w:tc>
        <w:tc>
          <w:tcPr>
            <w:tcW w:w="709" w:type="dxa"/>
          </w:tcPr>
          <w:p w:rsidR="003D6372" w:rsidRPr="00777277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D6372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увеличение  с 1 июня 2022 года региональных выплат</w:t>
            </w:r>
          </w:p>
        </w:tc>
        <w:tc>
          <w:tcPr>
            <w:tcW w:w="1843" w:type="dxa"/>
          </w:tcPr>
          <w:p w:rsidR="003D6372" w:rsidRPr="00777277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D6372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3D6372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3D6372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D6372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3D6372" w:rsidRDefault="003D6372" w:rsidP="00CC03F0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10340</w:t>
            </w:r>
          </w:p>
        </w:tc>
        <w:tc>
          <w:tcPr>
            <w:tcW w:w="567" w:type="dxa"/>
          </w:tcPr>
          <w:p w:rsidR="003D6372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167" w:type="dxa"/>
          </w:tcPr>
          <w:p w:rsidR="003D6372" w:rsidRDefault="003D6372" w:rsidP="00994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338,099</w:t>
            </w:r>
          </w:p>
        </w:tc>
        <w:tc>
          <w:tcPr>
            <w:tcW w:w="1275" w:type="dxa"/>
          </w:tcPr>
          <w:p w:rsidR="003D6372" w:rsidRPr="00777277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97" w:type="dxa"/>
          </w:tcPr>
          <w:p w:rsidR="003D6372" w:rsidRPr="00777277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6" w:type="dxa"/>
          </w:tcPr>
          <w:p w:rsidR="003D6372" w:rsidRPr="00777277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75" w:type="dxa"/>
          </w:tcPr>
          <w:p w:rsidR="003D6372" w:rsidRPr="007B7AFF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338,099</w:t>
            </w:r>
          </w:p>
        </w:tc>
      </w:tr>
      <w:tr w:rsidR="00EC636E" w:rsidRPr="00CD0D7B" w:rsidTr="00BD3E81">
        <w:tc>
          <w:tcPr>
            <w:tcW w:w="567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C636E" w:rsidRPr="00777277" w:rsidRDefault="00EC636E" w:rsidP="00BE782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409" w:type="dxa"/>
          </w:tcPr>
          <w:p w:rsidR="00EC636E" w:rsidRPr="00777277" w:rsidRDefault="00EC636E" w:rsidP="00BE782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«Патриотическое воспитание молодежи Шушенского района»</w:t>
            </w:r>
          </w:p>
        </w:tc>
        <w:tc>
          <w:tcPr>
            <w:tcW w:w="1843" w:type="dxa"/>
          </w:tcPr>
          <w:p w:rsidR="00EC636E" w:rsidRPr="00777277" w:rsidRDefault="00EC636E" w:rsidP="00BE782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EC636E" w:rsidRPr="00777277" w:rsidRDefault="00EC636E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EC636E" w:rsidRPr="00777277" w:rsidRDefault="00EC636E" w:rsidP="00994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778,400</w:t>
            </w:r>
          </w:p>
        </w:tc>
        <w:tc>
          <w:tcPr>
            <w:tcW w:w="1275" w:type="dxa"/>
          </w:tcPr>
          <w:p w:rsidR="00EC636E" w:rsidRPr="00777277" w:rsidRDefault="00EC636E" w:rsidP="00AF6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294,000</w:t>
            </w:r>
          </w:p>
        </w:tc>
        <w:tc>
          <w:tcPr>
            <w:tcW w:w="1297" w:type="dxa"/>
          </w:tcPr>
          <w:p w:rsidR="00EC636E" w:rsidRDefault="00EC636E">
            <w:r w:rsidRPr="005E7DEF">
              <w:rPr>
                <w:rFonts w:ascii="Arial" w:hAnsi="Arial" w:cs="Arial"/>
                <w:sz w:val="20"/>
                <w:szCs w:val="20"/>
              </w:rPr>
              <w:t>294,000</w:t>
            </w:r>
          </w:p>
        </w:tc>
        <w:tc>
          <w:tcPr>
            <w:tcW w:w="1166" w:type="dxa"/>
          </w:tcPr>
          <w:p w:rsidR="00EC636E" w:rsidRDefault="00EC636E">
            <w:r w:rsidRPr="005E7DEF">
              <w:rPr>
                <w:rFonts w:ascii="Arial" w:hAnsi="Arial" w:cs="Arial"/>
                <w:sz w:val="20"/>
                <w:szCs w:val="20"/>
              </w:rPr>
              <w:t>294,000</w:t>
            </w:r>
          </w:p>
        </w:tc>
        <w:tc>
          <w:tcPr>
            <w:tcW w:w="1175" w:type="dxa"/>
          </w:tcPr>
          <w:p w:rsidR="00EC636E" w:rsidRPr="00777277" w:rsidRDefault="00EC636E" w:rsidP="000908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1660,400</w:t>
            </w:r>
          </w:p>
        </w:tc>
      </w:tr>
      <w:tr w:rsidR="008F032B" w:rsidRPr="00CD0D7B" w:rsidTr="00BD3E81">
        <w:tc>
          <w:tcPr>
            <w:tcW w:w="567" w:type="dxa"/>
          </w:tcPr>
          <w:p w:rsidR="008F032B" w:rsidRPr="00777277" w:rsidRDefault="008F032B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032B" w:rsidRPr="00777277" w:rsidRDefault="008F032B" w:rsidP="00BE78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</w:tcPr>
          <w:p w:rsidR="008F032B" w:rsidRPr="00777277" w:rsidRDefault="008F032B" w:rsidP="00BE78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</w:tcPr>
          <w:p w:rsidR="008F032B" w:rsidRPr="00777277" w:rsidRDefault="008F032B" w:rsidP="00BE78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</w:tcPr>
          <w:p w:rsidR="008F032B" w:rsidRPr="00777277" w:rsidRDefault="008F032B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F032B" w:rsidRPr="00777277" w:rsidRDefault="008F032B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032B" w:rsidRPr="00777277" w:rsidRDefault="008F032B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F032B" w:rsidRPr="00777277" w:rsidRDefault="008F032B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8F032B" w:rsidRPr="00777277" w:rsidRDefault="008F032B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032B" w:rsidRPr="00777277" w:rsidRDefault="008F032B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8F032B" w:rsidRPr="00777277" w:rsidRDefault="008F032B" w:rsidP="0099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032B" w:rsidRPr="00777277" w:rsidRDefault="008F032B" w:rsidP="004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8F032B" w:rsidRPr="00777277" w:rsidRDefault="008F032B" w:rsidP="004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:rsidR="008F032B" w:rsidRPr="00777277" w:rsidRDefault="008F032B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8F032B" w:rsidRPr="00777277" w:rsidRDefault="008F032B" w:rsidP="000908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36E" w:rsidRPr="00CD0D7B" w:rsidTr="00BD3E81">
        <w:tc>
          <w:tcPr>
            <w:tcW w:w="567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C636E" w:rsidRPr="00777277" w:rsidRDefault="00EC636E" w:rsidP="00BE7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C636E" w:rsidRPr="00777277" w:rsidRDefault="00EC63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отдел культуры, молодежной политики и туризма администрации Шушенского района, всего</w:t>
            </w:r>
          </w:p>
        </w:tc>
        <w:tc>
          <w:tcPr>
            <w:tcW w:w="567" w:type="dxa"/>
          </w:tcPr>
          <w:p w:rsidR="00EC636E" w:rsidRPr="00777277" w:rsidRDefault="00EC636E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EC636E" w:rsidRPr="00777277" w:rsidRDefault="00EC636E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EC636E" w:rsidRPr="00777277" w:rsidRDefault="00EC636E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EC636E" w:rsidRPr="00777277" w:rsidRDefault="00EC636E" w:rsidP="00994DF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266,000</w:t>
            </w:r>
          </w:p>
        </w:tc>
        <w:tc>
          <w:tcPr>
            <w:tcW w:w="1275" w:type="dxa"/>
          </w:tcPr>
          <w:p w:rsidR="00EC636E" w:rsidRPr="00777277" w:rsidRDefault="00EC636E" w:rsidP="004F3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  <w:r w:rsidRPr="00777277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97" w:type="dxa"/>
          </w:tcPr>
          <w:p w:rsidR="00EC636E" w:rsidRDefault="00EC636E">
            <w:r w:rsidRPr="00906E32">
              <w:rPr>
                <w:rFonts w:ascii="Arial" w:hAnsi="Arial" w:cs="Arial"/>
                <w:sz w:val="20"/>
                <w:szCs w:val="20"/>
              </w:rPr>
              <w:t>270,000</w:t>
            </w:r>
          </w:p>
        </w:tc>
        <w:tc>
          <w:tcPr>
            <w:tcW w:w="1166" w:type="dxa"/>
          </w:tcPr>
          <w:p w:rsidR="00EC636E" w:rsidRDefault="00EC636E">
            <w:r w:rsidRPr="00906E32">
              <w:rPr>
                <w:rFonts w:ascii="Arial" w:hAnsi="Arial" w:cs="Arial"/>
                <w:sz w:val="20"/>
                <w:szCs w:val="20"/>
              </w:rPr>
              <w:t>270,000</w:t>
            </w:r>
          </w:p>
        </w:tc>
        <w:tc>
          <w:tcPr>
            <w:tcW w:w="1175" w:type="dxa"/>
          </w:tcPr>
          <w:p w:rsidR="00EC636E" w:rsidRPr="00777277" w:rsidRDefault="00EC636E" w:rsidP="000908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1076,000</w:t>
            </w:r>
          </w:p>
        </w:tc>
      </w:tr>
      <w:tr w:rsidR="00EC636E" w:rsidRPr="00CD0D7B" w:rsidTr="00BD3E81">
        <w:tc>
          <w:tcPr>
            <w:tcW w:w="567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C636E" w:rsidRPr="00777277" w:rsidRDefault="00EC636E" w:rsidP="00BE7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C636E" w:rsidRPr="00777277" w:rsidRDefault="00EC63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администрация Шушенского района (РМБУ "Молодежный центр "Юг"), всего</w:t>
            </w:r>
          </w:p>
        </w:tc>
        <w:tc>
          <w:tcPr>
            <w:tcW w:w="567" w:type="dxa"/>
          </w:tcPr>
          <w:p w:rsidR="00EC636E" w:rsidRPr="00777277" w:rsidRDefault="00EC63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EC636E" w:rsidRPr="00777277" w:rsidRDefault="00EC63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EC636E" w:rsidRPr="00777277" w:rsidRDefault="00EC636E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EC636E" w:rsidRPr="00777277" w:rsidRDefault="00EC636E" w:rsidP="00994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512,400</w:t>
            </w:r>
          </w:p>
        </w:tc>
        <w:tc>
          <w:tcPr>
            <w:tcW w:w="1275" w:type="dxa"/>
          </w:tcPr>
          <w:p w:rsidR="00EC636E" w:rsidRPr="00777277" w:rsidRDefault="00EC636E" w:rsidP="004F3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24,000</w:t>
            </w:r>
          </w:p>
        </w:tc>
        <w:tc>
          <w:tcPr>
            <w:tcW w:w="1297" w:type="dxa"/>
          </w:tcPr>
          <w:p w:rsidR="00EC636E" w:rsidRDefault="00EC636E">
            <w:r w:rsidRPr="001E1C0E">
              <w:rPr>
                <w:rFonts w:ascii="Arial" w:hAnsi="Arial" w:cs="Arial"/>
                <w:sz w:val="20"/>
                <w:szCs w:val="20"/>
              </w:rPr>
              <w:t>24,000</w:t>
            </w:r>
          </w:p>
        </w:tc>
        <w:tc>
          <w:tcPr>
            <w:tcW w:w="1166" w:type="dxa"/>
          </w:tcPr>
          <w:p w:rsidR="00EC636E" w:rsidRDefault="00EC636E">
            <w:r w:rsidRPr="001E1C0E">
              <w:rPr>
                <w:rFonts w:ascii="Arial" w:hAnsi="Arial" w:cs="Arial"/>
                <w:sz w:val="20"/>
                <w:szCs w:val="20"/>
              </w:rPr>
              <w:t>24,000</w:t>
            </w:r>
          </w:p>
        </w:tc>
        <w:tc>
          <w:tcPr>
            <w:tcW w:w="1175" w:type="dxa"/>
          </w:tcPr>
          <w:p w:rsidR="00EC636E" w:rsidRPr="00777277" w:rsidRDefault="00EC636E" w:rsidP="000908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584,400</w:t>
            </w:r>
          </w:p>
        </w:tc>
      </w:tr>
      <w:tr w:rsidR="008F032B" w:rsidRPr="00CD0D7B" w:rsidTr="00BD3E81">
        <w:tc>
          <w:tcPr>
            <w:tcW w:w="567" w:type="dxa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09" w:type="dxa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F032B" w:rsidRPr="00777277" w:rsidRDefault="008F032B" w:rsidP="007409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Реализация мероприятий, проектов, программ, направленных на патриотическое воспитание подростков и молодежи</w:t>
            </w:r>
          </w:p>
        </w:tc>
        <w:tc>
          <w:tcPr>
            <w:tcW w:w="1843" w:type="dxa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18" w:type="dxa"/>
          </w:tcPr>
          <w:p w:rsidR="008F032B" w:rsidRPr="00777277" w:rsidRDefault="008F032B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91530</w:t>
            </w:r>
          </w:p>
        </w:tc>
        <w:tc>
          <w:tcPr>
            <w:tcW w:w="567" w:type="dxa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67" w:type="dxa"/>
          </w:tcPr>
          <w:p w:rsidR="008F032B" w:rsidRPr="008E228C" w:rsidRDefault="008F032B" w:rsidP="00994DFC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66,000</w:t>
            </w:r>
          </w:p>
        </w:tc>
        <w:tc>
          <w:tcPr>
            <w:tcW w:w="1275" w:type="dxa"/>
          </w:tcPr>
          <w:p w:rsidR="008F032B" w:rsidRPr="008E228C" w:rsidRDefault="00C04222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120</w:t>
            </w:r>
            <w:r w:rsidR="008F032B" w:rsidRPr="008E228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97" w:type="dxa"/>
          </w:tcPr>
          <w:p w:rsidR="008F032B" w:rsidRPr="008E228C" w:rsidRDefault="00C04222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120</w:t>
            </w:r>
            <w:r w:rsidR="008F032B" w:rsidRPr="008E228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66" w:type="dxa"/>
          </w:tcPr>
          <w:p w:rsidR="008F032B" w:rsidRPr="008E228C" w:rsidRDefault="00C04222" w:rsidP="005E6C06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120</w:t>
            </w:r>
            <w:r w:rsidR="008F032B" w:rsidRPr="008E228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75" w:type="dxa"/>
          </w:tcPr>
          <w:p w:rsidR="008F032B" w:rsidRPr="008E228C" w:rsidRDefault="00C04222" w:rsidP="000908DD">
            <w:pPr>
              <w:rPr>
                <w:rFonts w:ascii="Arial" w:hAnsi="Arial" w:cs="Arial"/>
                <w:sz w:val="18"/>
                <w:szCs w:val="18"/>
              </w:rPr>
            </w:pPr>
            <w:r w:rsidRPr="008E228C">
              <w:rPr>
                <w:rFonts w:ascii="Arial" w:hAnsi="Arial" w:cs="Arial"/>
                <w:sz w:val="18"/>
                <w:szCs w:val="18"/>
              </w:rPr>
              <w:t>426</w:t>
            </w:r>
            <w:r w:rsidR="008F032B" w:rsidRPr="008E228C"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</w:tr>
      <w:tr w:rsidR="003D6372" w:rsidRPr="00CD0D7B" w:rsidTr="00BD3E81">
        <w:tc>
          <w:tcPr>
            <w:tcW w:w="567" w:type="dxa"/>
          </w:tcPr>
          <w:p w:rsidR="003D6372" w:rsidRPr="00777277" w:rsidRDefault="003D6372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709" w:type="dxa"/>
          </w:tcPr>
          <w:p w:rsidR="003D6372" w:rsidRPr="00777277" w:rsidRDefault="003D6372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D6372" w:rsidRPr="00777277" w:rsidRDefault="003D6372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Реализация мероприятий по изучению истории Отечества и краеведения</w:t>
            </w:r>
          </w:p>
          <w:p w:rsidR="003D6372" w:rsidRPr="00777277" w:rsidRDefault="003D6372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6372" w:rsidRPr="00777277" w:rsidRDefault="003D6372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D6372" w:rsidRPr="00777277" w:rsidRDefault="003D6372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3D6372" w:rsidRPr="00777277" w:rsidRDefault="003D6372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3D6372" w:rsidRPr="00777277" w:rsidRDefault="003D6372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D6372" w:rsidRPr="00777277" w:rsidRDefault="003D6372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18" w:type="dxa"/>
          </w:tcPr>
          <w:p w:rsidR="003D6372" w:rsidRPr="00777277" w:rsidRDefault="003D6372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91540</w:t>
            </w:r>
          </w:p>
        </w:tc>
        <w:tc>
          <w:tcPr>
            <w:tcW w:w="567" w:type="dxa"/>
          </w:tcPr>
          <w:p w:rsidR="003D6372" w:rsidRPr="00777277" w:rsidRDefault="003D6372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67" w:type="dxa"/>
          </w:tcPr>
          <w:p w:rsidR="003D6372" w:rsidRPr="008E228C" w:rsidRDefault="003D6372" w:rsidP="00994DFC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3D6372" w:rsidRPr="008E228C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97" w:type="dxa"/>
          </w:tcPr>
          <w:p w:rsidR="003D6372" w:rsidRPr="008E228C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6" w:type="dxa"/>
          </w:tcPr>
          <w:p w:rsidR="003D6372" w:rsidRPr="008E228C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75" w:type="dxa"/>
          </w:tcPr>
          <w:p w:rsidR="003D6372" w:rsidRPr="008E228C" w:rsidRDefault="003D6372" w:rsidP="000908DD">
            <w:pPr>
              <w:rPr>
                <w:rFonts w:ascii="Arial" w:hAnsi="Arial" w:cs="Arial"/>
                <w:sz w:val="18"/>
                <w:szCs w:val="18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8F032B" w:rsidRPr="00CD0D7B" w:rsidTr="00BD3E81">
        <w:tc>
          <w:tcPr>
            <w:tcW w:w="567" w:type="dxa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709" w:type="dxa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Реализация мероприятий, </w:t>
            </w:r>
            <w:r w:rsidRPr="00777277">
              <w:rPr>
                <w:rFonts w:ascii="Arial" w:hAnsi="Arial" w:cs="Arial"/>
                <w:sz w:val="20"/>
                <w:szCs w:val="20"/>
              </w:rPr>
              <w:lastRenderedPageBreak/>
              <w:t>проектов, программ по развитию добровольческого движения в районе</w:t>
            </w:r>
          </w:p>
        </w:tc>
        <w:tc>
          <w:tcPr>
            <w:tcW w:w="1843" w:type="dxa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032B" w:rsidRPr="00777277" w:rsidRDefault="008F032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8F032B" w:rsidRPr="00777277" w:rsidRDefault="008F032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8F032B" w:rsidRPr="00777277" w:rsidRDefault="008F032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8F032B" w:rsidRPr="00777277" w:rsidRDefault="008F032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18" w:type="dxa"/>
          </w:tcPr>
          <w:p w:rsidR="008F032B" w:rsidRPr="00777277" w:rsidRDefault="008F032B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91550</w:t>
            </w:r>
          </w:p>
        </w:tc>
        <w:tc>
          <w:tcPr>
            <w:tcW w:w="567" w:type="dxa"/>
          </w:tcPr>
          <w:p w:rsidR="008F032B" w:rsidRPr="00777277" w:rsidRDefault="008F032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67" w:type="dxa"/>
          </w:tcPr>
          <w:p w:rsidR="008F032B" w:rsidRPr="008E228C" w:rsidRDefault="008F032B" w:rsidP="00994DFC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275" w:type="dxa"/>
          </w:tcPr>
          <w:p w:rsidR="008F032B" w:rsidRPr="008E228C" w:rsidRDefault="008F032B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297" w:type="dxa"/>
          </w:tcPr>
          <w:p w:rsidR="008F032B" w:rsidRPr="008E228C" w:rsidRDefault="008F032B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166" w:type="dxa"/>
          </w:tcPr>
          <w:p w:rsidR="008F032B" w:rsidRPr="008E228C" w:rsidRDefault="008F032B" w:rsidP="00407D9D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175" w:type="dxa"/>
          </w:tcPr>
          <w:p w:rsidR="008F032B" w:rsidRPr="008E228C" w:rsidRDefault="008F032B" w:rsidP="000908DD">
            <w:pPr>
              <w:rPr>
                <w:rFonts w:ascii="Arial" w:hAnsi="Arial" w:cs="Arial"/>
                <w:sz w:val="18"/>
                <w:szCs w:val="18"/>
              </w:rPr>
            </w:pPr>
            <w:r w:rsidRPr="008E228C">
              <w:rPr>
                <w:rFonts w:ascii="Arial" w:hAnsi="Arial" w:cs="Arial"/>
                <w:sz w:val="18"/>
                <w:szCs w:val="18"/>
              </w:rPr>
              <w:t>600,000</w:t>
            </w:r>
          </w:p>
        </w:tc>
      </w:tr>
      <w:tr w:rsidR="00C04222" w:rsidRPr="00CD0D7B" w:rsidTr="00BD3E81">
        <w:tc>
          <w:tcPr>
            <w:tcW w:w="567" w:type="dxa"/>
          </w:tcPr>
          <w:p w:rsidR="00C04222" w:rsidRPr="00777277" w:rsidRDefault="00C04222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lastRenderedPageBreak/>
              <w:t>2.4</w:t>
            </w:r>
          </w:p>
        </w:tc>
        <w:tc>
          <w:tcPr>
            <w:tcW w:w="709" w:type="dxa"/>
          </w:tcPr>
          <w:p w:rsidR="00C04222" w:rsidRPr="00777277" w:rsidRDefault="00C04222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04222" w:rsidRPr="00777277" w:rsidRDefault="00776EA9" w:rsidP="00A86E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р</w:t>
            </w:r>
            <w:r w:rsidR="00C04222" w:rsidRPr="00777277">
              <w:rPr>
                <w:rFonts w:ascii="Arial" w:hAnsi="Arial" w:cs="Arial"/>
                <w:sz w:val="20"/>
                <w:szCs w:val="20"/>
              </w:rPr>
              <w:t xml:space="preserve">азвитие системы патриотического воспитания в рамках деятельности муниципальных молодежных центров </w:t>
            </w:r>
          </w:p>
        </w:tc>
        <w:tc>
          <w:tcPr>
            <w:tcW w:w="1843" w:type="dxa"/>
          </w:tcPr>
          <w:p w:rsidR="00C04222" w:rsidRPr="00777277" w:rsidRDefault="00C04222" w:rsidP="007409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C04222" w:rsidRPr="00777277" w:rsidRDefault="00C04222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C04222" w:rsidRPr="00777277" w:rsidRDefault="00C04222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04222" w:rsidRPr="00777277" w:rsidRDefault="00C04222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C04222" w:rsidRPr="00777277" w:rsidRDefault="00C04222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18" w:type="dxa"/>
          </w:tcPr>
          <w:p w:rsidR="00C04222" w:rsidRPr="00777277" w:rsidRDefault="00C04222" w:rsidP="00CD0D7B">
            <w:pPr>
              <w:spacing w:line="276" w:lineRule="auto"/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77277">
              <w:rPr>
                <w:rFonts w:ascii="Arial" w:hAnsi="Arial" w:cs="Arial"/>
                <w:sz w:val="20"/>
                <w:szCs w:val="20"/>
              </w:rPr>
              <w:t>4540</w:t>
            </w:r>
          </w:p>
        </w:tc>
        <w:tc>
          <w:tcPr>
            <w:tcW w:w="567" w:type="dxa"/>
          </w:tcPr>
          <w:p w:rsidR="00C04222" w:rsidRPr="00777277" w:rsidRDefault="00C04222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C04222" w:rsidRPr="008E228C" w:rsidRDefault="008E228C">
            <w:r w:rsidRPr="008E228C">
              <w:rPr>
                <w:rFonts w:ascii="Arial" w:hAnsi="Arial" w:cs="Arial"/>
                <w:sz w:val="20"/>
                <w:szCs w:val="20"/>
              </w:rPr>
              <w:t>1,400</w:t>
            </w:r>
          </w:p>
        </w:tc>
        <w:tc>
          <w:tcPr>
            <w:tcW w:w="1275" w:type="dxa"/>
          </w:tcPr>
          <w:p w:rsidR="00C04222" w:rsidRPr="008E228C" w:rsidRDefault="00C04222">
            <w:r w:rsidRPr="008E228C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297" w:type="dxa"/>
          </w:tcPr>
          <w:p w:rsidR="00C04222" w:rsidRPr="008E228C" w:rsidRDefault="00C04222">
            <w:r w:rsidRPr="008E228C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166" w:type="dxa"/>
          </w:tcPr>
          <w:p w:rsidR="00C04222" w:rsidRPr="008E228C" w:rsidRDefault="00C04222">
            <w:r w:rsidRPr="008E228C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175" w:type="dxa"/>
          </w:tcPr>
          <w:p w:rsidR="00C04222" w:rsidRPr="008E228C" w:rsidRDefault="008E228C">
            <w:r w:rsidRPr="008E228C">
              <w:rPr>
                <w:rFonts w:ascii="Arial" w:hAnsi="Arial" w:cs="Arial"/>
                <w:sz w:val="20"/>
                <w:szCs w:val="20"/>
              </w:rPr>
              <w:t>40,400</w:t>
            </w:r>
          </w:p>
        </w:tc>
      </w:tr>
      <w:tr w:rsidR="008E228C" w:rsidRPr="00CD0D7B" w:rsidTr="00BD3E81">
        <w:tc>
          <w:tcPr>
            <w:tcW w:w="567" w:type="dxa"/>
          </w:tcPr>
          <w:p w:rsidR="008E228C" w:rsidRPr="00777277" w:rsidRDefault="008E228C" w:rsidP="00740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09" w:type="dxa"/>
          </w:tcPr>
          <w:p w:rsidR="008E228C" w:rsidRPr="00777277" w:rsidRDefault="008E228C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228C" w:rsidRPr="00777277" w:rsidRDefault="008E228C" w:rsidP="00A8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деятельности  муниципальных ресурсных центров поддержки добровольчества (волонтерства)</w:t>
            </w:r>
          </w:p>
        </w:tc>
        <w:tc>
          <w:tcPr>
            <w:tcW w:w="1843" w:type="dxa"/>
          </w:tcPr>
          <w:p w:rsidR="008E228C" w:rsidRPr="00777277" w:rsidRDefault="008E228C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E228C" w:rsidRPr="00777277" w:rsidRDefault="008E228C" w:rsidP="00996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8E228C" w:rsidRPr="00777277" w:rsidRDefault="008E228C" w:rsidP="00996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8E228C" w:rsidRPr="00777277" w:rsidRDefault="008E228C" w:rsidP="00996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8E228C" w:rsidRPr="004A1DD7" w:rsidRDefault="008E228C" w:rsidP="004A1D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E8</w:t>
            </w:r>
          </w:p>
        </w:tc>
        <w:tc>
          <w:tcPr>
            <w:tcW w:w="818" w:type="dxa"/>
          </w:tcPr>
          <w:p w:rsidR="008E228C" w:rsidRPr="00BD3E81" w:rsidRDefault="008E228C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76620</w:t>
            </w:r>
          </w:p>
        </w:tc>
        <w:tc>
          <w:tcPr>
            <w:tcW w:w="567" w:type="dxa"/>
          </w:tcPr>
          <w:p w:rsidR="008E228C" w:rsidRPr="00777277" w:rsidRDefault="008E228C" w:rsidP="00996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8E228C" w:rsidRPr="008E228C" w:rsidRDefault="008E228C">
            <w:r w:rsidRPr="008E228C">
              <w:t>511,000</w:t>
            </w:r>
          </w:p>
        </w:tc>
        <w:tc>
          <w:tcPr>
            <w:tcW w:w="1275" w:type="dxa"/>
          </w:tcPr>
          <w:p w:rsidR="008E228C" w:rsidRPr="008E228C" w:rsidRDefault="008E228C">
            <w:r w:rsidRPr="008E228C">
              <w:t>11,000</w:t>
            </w:r>
          </w:p>
        </w:tc>
        <w:tc>
          <w:tcPr>
            <w:tcW w:w="1297" w:type="dxa"/>
          </w:tcPr>
          <w:p w:rsidR="008E228C" w:rsidRDefault="008E228C">
            <w:r w:rsidRPr="001D2679">
              <w:t>11,000</w:t>
            </w:r>
          </w:p>
        </w:tc>
        <w:tc>
          <w:tcPr>
            <w:tcW w:w="1166" w:type="dxa"/>
          </w:tcPr>
          <w:p w:rsidR="008E228C" w:rsidRPr="008E228C" w:rsidRDefault="008E228C">
            <w:r w:rsidRPr="008E228C">
              <w:t>11,000</w:t>
            </w:r>
          </w:p>
        </w:tc>
        <w:tc>
          <w:tcPr>
            <w:tcW w:w="1175" w:type="dxa"/>
          </w:tcPr>
          <w:p w:rsidR="008E228C" w:rsidRPr="008E228C" w:rsidRDefault="008E228C">
            <w:r w:rsidRPr="008E228C">
              <w:t>544,000</w:t>
            </w:r>
          </w:p>
        </w:tc>
      </w:tr>
    </w:tbl>
    <w:p w:rsidR="00021C25" w:rsidRPr="00777277" w:rsidRDefault="00021C25" w:rsidP="006641B0">
      <w:pPr>
        <w:spacing w:after="0"/>
        <w:rPr>
          <w:rFonts w:ascii="Arial" w:hAnsi="Arial" w:cs="Arial"/>
          <w:sz w:val="20"/>
          <w:szCs w:val="20"/>
        </w:rPr>
      </w:pPr>
    </w:p>
    <w:p w:rsidR="00996CB0" w:rsidRDefault="00996CB0" w:rsidP="006641B0">
      <w:pPr>
        <w:spacing w:after="0"/>
        <w:rPr>
          <w:rFonts w:ascii="Arial" w:hAnsi="Arial" w:cs="Arial"/>
          <w:sz w:val="20"/>
          <w:szCs w:val="20"/>
        </w:rPr>
      </w:pPr>
    </w:p>
    <w:p w:rsidR="0097744B" w:rsidRPr="00777277" w:rsidRDefault="0097744B" w:rsidP="006641B0">
      <w:pPr>
        <w:spacing w:after="0"/>
        <w:rPr>
          <w:rFonts w:ascii="Arial" w:hAnsi="Arial" w:cs="Arial"/>
          <w:sz w:val="20"/>
          <w:szCs w:val="20"/>
        </w:rPr>
      </w:pPr>
    </w:p>
    <w:p w:rsidR="0097744B" w:rsidRDefault="0097744B" w:rsidP="0097744B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отдела </w:t>
      </w:r>
      <w:r>
        <w:rPr>
          <w:rFonts w:ascii="Arial" w:hAnsi="Arial" w:cs="Arial"/>
          <w:sz w:val="20"/>
          <w:szCs w:val="20"/>
        </w:rPr>
        <w:t xml:space="preserve">культуры, молодежной политики и туризма                                                                                                               </w:t>
      </w:r>
      <w:r w:rsidRPr="00777277">
        <w:rPr>
          <w:rFonts w:ascii="Arial" w:hAnsi="Arial" w:cs="Arial"/>
          <w:sz w:val="20"/>
          <w:szCs w:val="20"/>
        </w:rPr>
        <w:t>С.А. Доровски</w:t>
      </w:r>
      <w:r>
        <w:rPr>
          <w:rFonts w:ascii="Arial" w:hAnsi="Arial" w:cs="Arial"/>
          <w:sz w:val="20"/>
          <w:szCs w:val="20"/>
        </w:rPr>
        <w:t>х</w:t>
      </w:r>
    </w:p>
    <w:p w:rsidR="00BF1351" w:rsidRPr="00777277" w:rsidRDefault="00BF1351" w:rsidP="006641B0">
      <w:pPr>
        <w:spacing w:after="0"/>
        <w:rPr>
          <w:rFonts w:ascii="Arial" w:hAnsi="Arial" w:cs="Arial"/>
          <w:sz w:val="20"/>
          <w:szCs w:val="20"/>
        </w:rPr>
      </w:pPr>
    </w:p>
    <w:p w:rsidR="003923DD" w:rsidRDefault="003923DD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E41456" w:rsidRDefault="00E414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Pr="00777277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996CB0" w:rsidRPr="00777277" w:rsidRDefault="00996CB0" w:rsidP="00996CB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777277">
        <w:rPr>
          <w:rFonts w:ascii="Arial" w:hAnsi="Arial" w:cs="Arial"/>
          <w:sz w:val="18"/>
          <w:szCs w:val="18"/>
        </w:rPr>
        <w:t>Приложение № 2</w:t>
      </w:r>
    </w:p>
    <w:p w:rsidR="00996CB0" w:rsidRPr="00777277" w:rsidRDefault="00996CB0" w:rsidP="00996CB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777277">
        <w:rPr>
          <w:rFonts w:ascii="Arial" w:hAnsi="Arial" w:cs="Arial"/>
          <w:sz w:val="18"/>
          <w:szCs w:val="18"/>
        </w:rPr>
        <w:t xml:space="preserve">                      к   муниципальной Программе "Молодежь Шушенского района в XXI веке"</w:t>
      </w:r>
    </w:p>
    <w:p w:rsidR="00996CB0" w:rsidRPr="00777277" w:rsidRDefault="00996CB0" w:rsidP="00996CB0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8C384E" w:rsidRPr="00777277" w:rsidRDefault="008C384E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8C384E" w:rsidRPr="00777277" w:rsidRDefault="008C384E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996CB0" w:rsidRPr="00777277" w:rsidRDefault="00996CB0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Информация о ресурсном обеспечении и прогнозной оценке расходов на реализацию целей муниципальной программы «Молодежь Шушенского района в XXI веке »  с учетом источников финансирования, в том числе по уровням бюджетной системы</w:t>
      </w:r>
    </w:p>
    <w:p w:rsidR="00996CB0" w:rsidRPr="00777277" w:rsidRDefault="00996CB0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8C384E" w:rsidRPr="00777277" w:rsidRDefault="008C384E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1988"/>
        <w:gridCol w:w="3682"/>
        <w:gridCol w:w="2224"/>
        <w:gridCol w:w="1640"/>
        <w:gridCol w:w="1470"/>
        <w:gridCol w:w="1376"/>
        <w:gridCol w:w="1535"/>
        <w:gridCol w:w="1298"/>
      </w:tblGrid>
      <w:tr w:rsidR="00514E61" w:rsidRPr="00777277" w:rsidTr="00514E61">
        <w:tc>
          <w:tcPr>
            <w:tcW w:w="1988" w:type="dxa"/>
            <w:vMerge w:val="restart"/>
            <w:vAlign w:val="center"/>
          </w:tcPr>
          <w:p w:rsidR="00514E61" w:rsidRPr="00777277" w:rsidRDefault="00514E61" w:rsidP="009B4A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Статус </w:t>
            </w:r>
          </w:p>
        </w:tc>
        <w:tc>
          <w:tcPr>
            <w:tcW w:w="3682" w:type="dxa"/>
            <w:vMerge w:val="restart"/>
            <w:vAlign w:val="center"/>
          </w:tcPr>
          <w:p w:rsidR="00514E61" w:rsidRPr="00777277" w:rsidRDefault="00514E61" w:rsidP="009B4A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224" w:type="dxa"/>
            <w:vMerge w:val="restart"/>
            <w:vAlign w:val="center"/>
          </w:tcPr>
          <w:p w:rsidR="00514E61" w:rsidRPr="00777277" w:rsidRDefault="00514E61" w:rsidP="009B4A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Уровень бюджетной системы/источники финансирования </w:t>
            </w:r>
          </w:p>
        </w:tc>
        <w:tc>
          <w:tcPr>
            <w:tcW w:w="6021" w:type="dxa"/>
            <w:gridSpan w:val="4"/>
          </w:tcPr>
          <w:p w:rsidR="00514E61" w:rsidRPr="00777277" w:rsidRDefault="00514E61" w:rsidP="009B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Оценка расходов (тыс. руб.), годы</w:t>
            </w:r>
          </w:p>
        </w:tc>
        <w:tc>
          <w:tcPr>
            <w:tcW w:w="1298" w:type="dxa"/>
            <w:vMerge w:val="restart"/>
          </w:tcPr>
          <w:p w:rsidR="00514E61" w:rsidRPr="00777277" w:rsidRDefault="00514E61" w:rsidP="009B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514E61" w:rsidRPr="00777277" w:rsidTr="00514E61">
        <w:tc>
          <w:tcPr>
            <w:tcW w:w="1988" w:type="dxa"/>
            <w:vMerge/>
            <w:vAlign w:val="center"/>
          </w:tcPr>
          <w:p w:rsidR="00514E61" w:rsidRPr="00777277" w:rsidRDefault="00514E61" w:rsidP="009B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514E61" w:rsidRPr="00777277" w:rsidRDefault="00514E61" w:rsidP="009B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vMerge/>
            <w:vAlign w:val="center"/>
          </w:tcPr>
          <w:p w:rsidR="00514E61" w:rsidRPr="00777277" w:rsidRDefault="00514E61" w:rsidP="009B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514E61" w:rsidRDefault="00514E61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4E61" w:rsidRDefault="003748E9" w:rsidP="00514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  <w:p w:rsidR="00514E61" w:rsidRPr="00777277" w:rsidRDefault="00514E61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14E61" w:rsidRPr="00777277" w:rsidRDefault="00514E61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3748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76" w:type="dxa"/>
            <w:vAlign w:val="center"/>
          </w:tcPr>
          <w:p w:rsidR="00514E61" w:rsidRPr="00777277" w:rsidRDefault="00514E61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3748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5" w:type="dxa"/>
            <w:vAlign w:val="center"/>
          </w:tcPr>
          <w:p w:rsidR="00514E61" w:rsidRPr="00777277" w:rsidRDefault="00514E61" w:rsidP="009B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3748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8" w:type="dxa"/>
            <w:vMerge/>
          </w:tcPr>
          <w:p w:rsidR="00514E61" w:rsidRPr="00777277" w:rsidRDefault="00514E61" w:rsidP="009B4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045" w:rsidRPr="00777277" w:rsidTr="00514E61">
        <w:trPr>
          <w:trHeight w:val="399"/>
        </w:trPr>
        <w:tc>
          <w:tcPr>
            <w:tcW w:w="1988" w:type="dxa"/>
            <w:vMerge w:val="restart"/>
          </w:tcPr>
          <w:p w:rsidR="00495045" w:rsidRPr="00777277" w:rsidRDefault="00495045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Муниципальная  программа </w:t>
            </w:r>
          </w:p>
          <w:p w:rsidR="00495045" w:rsidRPr="00777277" w:rsidRDefault="00495045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95045" w:rsidRPr="00777277" w:rsidRDefault="00495045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95045" w:rsidRPr="00777277" w:rsidRDefault="00495045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95045" w:rsidRPr="00777277" w:rsidRDefault="00495045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vMerge w:val="restart"/>
          </w:tcPr>
          <w:p w:rsidR="00495045" w:rsidRPr="00777277" w:rsidRDefault="00495045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«Молодежь Шушенского района в XXI веке»</w:t>
            </w:r>
          </w:p>
          <w:p w:rsidR="00495045" w:rsidRPr="00777277" w:rsidRDefault="00495045" w:rsidP="00E35C7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  <w:p w:rsidR="00495045" w:rsidRPr="00777277" w:rsidRDefault="00495045" w:rsidP="00E35C7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  <w:p w:rsidR="00495045" w:rsidRPr="00777277" w:rsidRDefault="00495045" w:rsidP="00E35C7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  <w:p w:rsidR="00495045" w:rsidRPr="00777277" w:rsidRDefault="00495045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224" w:type="dxa"/>
          </w:tcPr>
          <w:p w:rsidR="00495045" w:rsidRPr="00777277" w:rsidRDefault="00495045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40" w:type="dxa"/>
          </w:tcPr>
          <w:p w:rsidR="00495045" w:rsidRPr="007B7AFF" w:rsidRDefault="00495045" w:rsidP="00994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18084,304</w:t>
            </w:r>
          </w:p>
        </w:tc>
        <w:tc>
          <w:tcPr>
            <w:tcW w:w="1470" w:type="dxa"/>
          </w:tcPr>
          <w:p w:rsidR="00495045" w:rsidRPr="007B7AFF" w:rsidRDefault="0044615A" w:rsidP="00F6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17643,138</w:t>
            </w:r>
          </w:p>
        </w:tc>
        <w:tc>
          <w:tcPr>
            <w:tcW w:w="1376" w:type="dxa"/>
          </w:tcPr>
          <w:p w:rsidR="00495045" w:rsidRDefault="0044615A">
            <w:r>
              <w:rPr>
                <w:rFonts w:ascii="Arial" w:hAnsi="Arial" w:cs="Arial"/>
                <w:sz w:val="20"/>
                <w:szCs w:val="20"/>
              </w:rPr>
              <w:t>17436,438</w:t>
            </w:r>
          </w:p>
        </w:tc>
        <w:tc>
          <w:tcPr>
            <w:tcW w:w="1535" w:type="dxa"/>
          </w:tcPr>
          <w:p w:rsidR="00495045" w:rsidRDefault="0044615A">
            <w:r>
              <w:rPr>
                <w:rFonts w:ascii="Arial" w:hAnsi="Arial" w:cs="Arial"/>
                <w:sz w:val="20"/>
                <w:szCs w:val="20"/>
              </w:rPr>
              <w:t>17436,438</w:t>
            </w:r>
          </w:p>
        </w:tc>
        <w:tc>
          <w:tcPr>
            <w:tcW w:w="1298" w:type="dxa"/>
          </w:tcPr>
          <w:p w:rsidR="00495045" w:rsidRPr="007B7AFF" w:rsidRDefault="0044615A" w:rsidP="00F6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70600,318</w:t>
            </w:r>
          </w:p>
        </w:tc>
      </w:tr>
      <w:tr w:rsidR="003748E9" w:rsidRPr="00777277" w:rsidTr="00514E61">
        <w:trPr>
          <w:trHeight w:val="397"/>
        </w:trPr>
        <w:tc>
          <w:tcPr>
            <w:tcW w:w="1988" w:type="dxa"/>
            <w:vMerge/>
          </w:tcPr>
          <w:p w:rsidR="003748E9" w:rsidRPr="00777277" w:rsidRDefault="003748E9" w:rsidP="00E35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3748E9" w:rsidRPr="00777277" w:rsidRDefault="003748E9" w:rsidP="00E35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3748E9" w:rsidRPr="00777277" w:rsidRDefault="003748E9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640" w:type="dxa"/>
          </w:tcPr>
          <w:p w:rsidR="003748E9" w:rsidRPr="00777277" w:rsidRDefault="003748E9" w:rsidP="0099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3748E9" w:rsidRPr="00777277" w:rsidRDefault="003748E9" w:rsidP="00BD7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3748E9" w:rsidRPr="00777277" w:rsidRDefault="003748E9" w:rsidP="00BD7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3748E9" w:rsidRPr="00777277" w:rsidRDefault="003748E9" w:rsidP="00BD7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3748E9" w:rsidRPr="00DC1745" w:rsidRDefault="003748E9" w:rsidP="00BD7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8E9" w:rsidRPr="00777277" w:rsidTr="00514E61">
        <w:trPr>
          <w:trHeight w:val="397"/>
        </w:trPr>
        <w:tc>
          <w:tcPr>
            <w:tcW w:w="1988" w:type="dxa"/>
            <w:vMerge/>
          </w:tcPr>
          <w:p w:rsidR="003748E9" w:rsidRPr="00777277" w:rsidRDefault="003748E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3748E9" w:rsidRPr="00777277" w:rsidRDefault="003748E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3748E9" w:rsidRPr="00777277" w:rsidRDefault="003748E9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краевой  бюджет</w:t>
            </w:r>
          </w:p>
        </w:tc>
        <w:tc>
          <w:tcPr>
            <w:tcW w:w="1640" w:type="dxa"/>
          </w:tcPr>
          <w:p w:rsidR="003748E9" w:rsidRPr="00777277" w:rsidRDefault="00495045" w:rsidP="00994DFC">
            <w:r>
              <w:rPr>
                <w:rFonts w:ascii="Arial" w:hAnsi="Arial" w:cs="Arial"/>
                <w:sz w:val="20"/>
                <w:szCs w:val="20"/>
              </w:rPr>
              <w:t>1826,999</w:t>
            </w:r>
          </w:p>
        </w:tc>
        <w:tc>
          <w:tcPr>
            <w:tcW w:w="1470" w:type="dxa"/>
          </w:tcPr>
          <w:p w:rsidR="003748E9" w:rsidRPr="00777277" w:rsidRDefault="0044615A" w:rsidP="00BD7B61">
            <w:r>
              <w:rPr>
                <w:rFonts w:ascii="Arial" w:hAnsi="Arial" w:cs="Arial"/>
                <w:sz w:val="20"/>
                <w:szCs w:val="20"/>
              </w:rPr>
              <w:t>982,300</w:t>
            </w:r>
          </w:p>
        </w:tc>
        <w:tc>
          <w:tcPr>
            <w:tcW w:w="1376" w:type="dxa"/>
          </w:tcPr>
          <w:p w:rsidR="003748E9" w:rsidRPr="00777277" w:rsidRDefault="0044615A">
            <w:r>
              <w:rPr>
                <w:rFonts w:ascii="Arial" w:hAnsi="Arial" w:cs="Arial"/>
                <w:sz w:val="20"/>
                <w:szCs w:val="20"/>
              </w:rPr>
              <w:t>77</w:t>
            </w:r>
            <w:r w:rsidR="003748E9">
              <w:rPr>
                <w:rFonts w:ascii="Arial" w:hAnsi="Arial" w:cs="Arial"/>
                <w:sz w:val="20"/>
                <w:szCs w:val="20"/>
              </w:rPr>
              <w:t>5,600</w:t>
            </w:r>
          </w:p>
        </w:tc>
        <w:tc>
          <w:tcPr>
            <w:tcW w:w="1535" w:type="dxa"/>
          </w:tcPr>
          <w:p w:rsidR="003748E9" w:rsidRPr="00777277" w:rsidRDefault="0044615A">
            <w:r>
              <w:rPr>
                <w:rFonts w:ascii="Arial" w:hAnsi="Arial" w:cs="Arial"/>
                <w:sz w:val="20"/>
                <w:szCs w:val="20"/>
              </w:rPr>
              <w:t>775,600</w:t>
            </w:r>
          </w:p>
        </w:tc>
        <w:tc>
          <w:tcPr>
            <w:tcW w:w="1298" w:type="dxa"/>
          </w:tcPr>
          <w:p w:rsidR="003748E9" w:rsidRPr="00DC1745" w:rsidRDefault="0044615A" w:rsidP="00BD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4360,499</w:t>
            </w:r>
          </w:p>
        </w:tc>
      </w:tr>
      <w:tr w:rsidR="00495045" w:rsidRPr="00777277" w:rsidTr="00514E61">
        <w:trPr>
          <w:trHeight w:val="397"/>
        </w:trPr>
        <w:tc>
          <w:tcPr>
            <w:tcW w:w="1988" w:type="dxa"/>
            <w:vMerge/>
          </w:tcPr>
          <w:p w:rsidR="00495045" w:rsidRPr="00777277" w:rsidRDefault="00495045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495045" w:rsidRPr="00777277" w:rsidRDefault="00495045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495045" w:rsidRPr="00777277" w:rsidRDefault="00495045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  <w:p w:rsidR="00495045" w:rsidRPr="00777277" w:rsidRDefault="00495045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495045" w:rsidRPr="00777277" w:rsidRDefault="00495045" w:rsidP="00994DFC">
            <w:r>
              <w:rPr>
                <w:rFonts w:ascii="Arial" w:hAnsi="Arial" w:cs="Arial"/>
                <w:sz w:val="20"/>
                <w:szCs w:val="20"/>
              </w:rPr>
              <w:t>16257,305</w:t>
            </w:r>
          </w:p>
        </w:tc>
        <w:tc>
          <w:tcPr>
            <w:tcW w:w="1470" w:type="dxa"/>
          </w:tcPr>
          <w:p w:rsidR="00495045" w:rsidRPr="00777277" w:rsidRDefault="0044615A" w:rsidP="009842D2">
            <w:r>
              <w:rPr>
                <w:rFonts w:ascii="Arial" w:hAnsi="Arial" w:cs="Arial"/>
                <w:sz w:val="20"/>
                <w:szCs w:val="20"/>
              </w:rPr>
              <w:t>16660,838</w:t>
            </w:r>
          </w:p>
        </w:tc>
        <w:tc>
          <w:tcPr>
            <w:tcW w:w="1376" w:type="dxa"/>
          </w:tcPr>
          <w:p w:rsidR="00495045" w:rsidRDefault="0044615A">
            <w:r>
              <w:rPr>
                <w:rFonts w:ascii="Arial" w:hAnsi="Arial" w:cs="Arial"/>
                <w:sz w:val="20"/>
                <w:szCs w:val="20"/>
              </w:rPr>
              <w:t>16660,838</w:t>
            </w:r>
          </w:p>
        </w:tc>
        <w:tc>
          <w:tcPr>
            <w:tcW w:w="1535" w:type="dxa"/>
          </w:tcPr>
          <w:p w:rsidR="00495045" w:rsidRDefault="0044615A">
            <w:r>
              <w:rPr>
                <w:rFonts w:ascii="Arial" w:hAnsi="Arial" w:cs="Arial"/>
                <w:sz w:val="20"/>
                <w:szCs w:val="20"/>
              </w:rPr>
              <w:t>16660,838</w:t>
            </w:r>
          </w:p>
        </w:tc>
        <w:tc>
          <w:tcPr>
            <w:tcW w:w="1298" w:type="dxa"/>
          </w:tcPr>
          <w:p w:rsidR="00495045" w:rsidRPr="00514E61" w:rsidRDefault="0044615A" w:rsidP="00BD7B6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66239,819</w:t>
            </w:r>
          </w:p>
        </w:tc>
      </w:tr>
      <w:tr w:rsidR="009B076E" w:rsidRPr="00777277" w:rsidTr="00514E61">
        <w:trPr>
          <w:trHeight w:val="219"/>
        </w:trPr>
        <w:tc>
          <w:tcPr>
            <w:tcW w:w="1988" w:type="dxa"/>
            <w:vMerge w:val="restart"/>
          </w:tcPr>
          <w:p w:rsidR="009B076E" w:rsidRPr="00777277" w:rsidRDefault="009B076E" w:rsidP="008C3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</w:p>
          <w:p w:rsidR="009B076E" w:rsidRPr="00777277" w:rsidRDefault="009B076E" w:rsidP="008C3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 w:val="restart"/>
          </w:tcPr>
          <w:p w:rsidR="009B076E" w:rsidRPr="00777277" w:rsidRDefault="009B076E" w:rsidP="008C3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«Вовлечение молодежи Шушенского района в социальную практику»</w:t>
            </w:r>
          </w:p>
        </w:tc>
        <w:tc>
          <w:tcPr>
            <w:tcW w:w="2224" w:type="dxa"/>
          </w:tcPr>
          <w:p w:rsidR="009B076E" w:rsidRPr="00777277" w:rsidRDefault="009B076E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9B076E" w:rsidRPr="00777277" w:rsidRDefault="009B076E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9B076E" w:rsidRPr="007B7AFF" w:rsidRDefault="009B076E" w:rsidP="00994DFC">
            <w:r>
              <w:rPr>
                <w:rFonts w:ascii="Arial" w:hAnsi="Arial" w:cs="Arial"/>
                <w:sz w:val="20"/>
                <w:szCs w:val="20"/>
              </w:rPr>
              <w:t>17305,904</w:t>
            </w:r>
          </w:p>
        </w:tc>
        <w:tc>
          <w:tcPr>
            <w:tcW w:w="1470" w:type="dxa"/>
          </w:tcPr>
          <w:p w:rsidR="009B076E" w:rsidRPr="007B7AFF" w:rsidRDefault="0044615A" w:rsidP="00F63881">
            <w:r>
              <w:rPr>
                <w:rFonts w:ascii="Arial" w:hAnsi="Arial" w:cs="Arial"/>
                <w:sz w:val="20"/>
                <w:szCs w:val="20"/>
              </w:rPr>
              <w:t>17349,138</w:t>
            </w:r>
          </w:p>
        </w:tc>
        <w:tc>
          <w:tcPr>
            <w:tcW w:w="1376" w:type="dxa"/>
          </w:tcPr>
          <w:p w:rsidR="009B076E" w:rsidRDefault="0044615A">
            <w:r>
              <w:rPr>
                <w:rFonts w:ascii="Arial" w:hAnsi="Arial" w:cs="Arial"/>
                <w:sz w:val="20"/>
                <w:szCs w:val="20"/>
              </w:rPr>
              <w:t>17142,438</w:t>
            </w:r>
          </w:p>
        </w:tc>
        <w:tc>
          <w:tcPr>
            <w:tcW w:w="1535" w:type="dxa"/>
          </w:tcPr>
          <w:p w:rsidR="009B076E" w:rsidRDefault="0044615A">
            <w:r>
              <w:rPr>
                <w:rFonts w:ascii="Arial" w:hAnsi="Arial" w:cs="Arial"/>
                <w:sz w:val="20"/>
                <w:szCs w:val="20"/>
              </w:rPr>
              <w:t>17142,438</w:t>
            </w:r>
          </w:p>
        </w:tc>
        <w:tc>
          <w:tcPr>
            <w:tcW w:w="1298" w:type="dxa"/>
          </w:tcPr>
          <w:p w:rsidR="009B076E" w:rsidRPr="007B7AFF" w:rsidRDefault="0044615A" w:rsidP="00F6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68939,918</w:t>
            </w:r>
          </w:p>
        </w:tc>
      </w:tr>
      <w:tr w:rsidR="003748E9" w:rsidRPr="00777277" w:rsidTr="00514E61">
        <w:trPr>
          <w:trHeight w:val="217"/>
        </w:trPr>
        <w:tc>
          <w:tcPr>
            <w:tcW w:w="1988" w:type="dxa"/>
            <w:vMerge/>
          </w:tcPr>
          <w:p w:rsidR="003748E9" w:rsidRPr="00777277" w:rsidRDefault="003748E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3748E9" w:rsidRPr="00777277" w:rsidRDefault="003748E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3748E9" w:rsidRPr="00777277" w:rsidRDefault="003748E9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640" w:type="dxa"/>
          </w:tcPr>
          <w:p w:rsidR="003748E9" w:rsidRPr="00777277" w:rsidRDefault="003748E9" w:rsidP="00994DF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0" w:type="dxa"/>
          </w:tcPr>
          <w:p w:rsidR="003748E9" w:rsidRPr="00777277" w:rsidRDefault="003748E9" w:rsidP="00BD7B6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3748E9" w:rsidRPr="00777277" w:rsidRDefault="003748E9" w:rsidP="00BD7B6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3748E9" w:rsidRPr="00777277" w:rsidRDefault="003748E9" w:rsidP="00BD7B6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3748E9" w:rsidRPr="00DC1745" w:rsidRDefault="003748E9" w:rsidP="00BD7B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8E9" w:rsidRPr="00777277" w:rsidTr="00514E61">
        <w:trPr>
          <w:trHeight w:val="217"/>
        </w:trPr>
        <w:tc>
          <w:tcPr>
            <w:tcW w:w="1988" w:type="dxa"/>
            <w:vMerge/>
          </w:tcPr>
          <w:p w:rsidR="003748E9" w:rsidRPr="00777277" w:rsidRDefault="003748E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3748E9" w:rsidRPr="00777277" w:rsidRDefault="003748E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3748E9" w:rsidRPr="00777277" w:rsidRDefault="003748E9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краевой  бюджет</w:t>
            </w:r>
          </w:p>
          <w:p w:rsidR="003748E9" w:rsidRPr="00777277" w:rsidRDefault="003748E9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3748E9" w:rsidRPr="00777277" w:rsidRDefault="009B076E" w:rsidP="00994DFC">
            <w:r>
              <w:rPr>
                <w:rFonts w:ascii="Arial" w:hAnsi="Arial" w:cs="Arial"/>
                <w:sz w:val="20"/>
                <w:szCs w:val="20"/>
              </w:rPr>
              <w:t>1326,999</w:t>
            </w:r>
          </w:p>
        </w:tc>
        <w:tc>
          <w:tcPr>
            <w:tcW w:w="1470" w:type="dxa"/>
          </w:tcPr>
          <w:p w:rsidR="003748E9" w:rsidRPr="00777277" w:rsidRDefault="0044615A" w:rsidP="00A73806">
            <w:r>
              <w:rPr>
                <w:rFonts w:ascii="Arial" w:hAnsi="Arial" w:cs="Arial"/>
                <w:sz w:val="20"/>
                <w:szCs w:val="20"/>
              </w:rPr>
              <w:t>982,300</w:t>
            </w:r>
          </w:p>
        </w:tc>
        <w:tc>
          <w:tcPr>
            <w:tcW w:w="1376" w:type="dxa"/>
          </w:tcPr>
          <w:p w:rsidR="003748E9" w:rsidRPr="00777277" w:rsidRDefault="003748E9" w:rsidP="00A73806">
            <w:r w:rsidRPr="00777277">
              <w:rPr>
                <w:rFonts w:ascii="Arial" w:hAnsi="Arial" w:cs="Arial"/>
                <w:sz w:val="20"/>
                <w:szCs w:val="20"/>
              </w:rPr>
              <w:t>775,600</w:t>
            </w:r>
          </w:p>
        </w:tc>
        <w:tc>
          <w:tcPr>
            <w:tcW w:w="1535" w:type="dxa"/>
          </w:tcPr>
          <w:p w:rsidR="003748E9" w:rsidRPr="00777277" w:rsidRDefault="003748E9" w:rsidP="00A73806">
            <w:r w:rsidRPr="00777277">
              <w:rPr>
                <w:rFonts w:ascii="Arial" w:hAnsi="Arial" w:cs="Arial"/>
                <w:sz w:val="20"/>
                <w:szCs w:val="20"/>
              </w:rPr>
              <w:t>775,600</w:t>
            </w:r>
          </w:p>
        </w:tc>
        <w:tc>
          <w:tcPr>
            <w:tcW w:w="1298" w:type="dxa"/>
          </w:tcPr>
          <w:p w:rsidR="003748E9" w:rsidRPr="00DC1745" w:rsidRDefault="0044615A" w:rsidP="00BD7B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3860,499</w:t>
            </w:r>
          </w:p>
        </w:tc>
      </w:tr>
      <w:tr w:rsidR="0044615A" w:rsidRPr="00777277" w:rsidTr="00514E61">
        <w:trPr>
          <w:trHeight w:val="217"/>
        </w:trPr>
        <w:tc>
          <w:tcPr>
            <w:tcW w:w="1988" w:type="dxa"/>
            <w:vMerge/>
          </w:tcPr>
          <w:p w:rsidR="0044615A" w:rsidRPr="00777277" w:rsidRDefault="0044615A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44615A" w:rsidRPr="00777277" w:rsidRDefault="0044615A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44615A" w:rsidRPr="00777277" w:rsidRDefault="0044615A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  <w:p w:rsidR="0044615A" w:rsidRPr="00777277" w:rsidRDefault="0044615A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44615A" w:rsidRPr="00777277" w:rsidRDefault="0044615A" w:rsidP="00994DFC">
            <w:r>
              <w:rPr>
                <w:rFonts w:ascii="Arial" w:hAnsi="Arial" w:cs="Arial"/>
                <w:sz w:val="20"/>
                <w:szCs w:val="20"/>
              </w:rPr>
              <w:t>15978,905</w:t>
            </w:r>
          </w:p>
        </w:tc>
        <w:tc>
          <w:tcPr>
            <w:tcW w:w="1470" w:type="dxa"/>
          </w:tcPr>
          <w:p w:rsidR="0044615A" w:rsidRPr="00777277" w:rsidRDefault="0044615A" w:rsidP="00E44F3B">
            <w:r>
              <w:rPr>
                <w:rFonts w:ascii="Arial" w:hAnsi="Arial" w:cs="Arial"/>
                <w:sz w:val="20"/>
                <w:szCs w:val="20"/>
              </w:rPr>
              <w:t>16366,838</w:t>
            </w:r>
          </w:p>
        </w:tc>
        <w:tc>
          <w:tcPr>
            <w:tcW w:w="1376" w:type="dxa"/>
          </w:tcPr>
          <w:p w:rsidR="0044615A" w:rsidRDefault="0044615A">
            <w:r w:rsidRPr="00A931E9">
              <w:rPr>
                <w:rFonts w:ascii="Arial" w:hAnsi="Arial" w:cs="Arial"/>
                <w:sz w:val="20"/>
                <w:szCs w:val="20"/>
              </w:rPr>
              <w:t>16366,838</w:t>
            </w:r>
          </w:p>
        </w:tc>
        <w:tc>
          <w:tcPr>
            <w:tcW w:w="1535" w:type="dxa"/>
          </w:tcPr>
          <w:p w:rsidR="0044615A" w:rsidRDefault="0044615A">
            <w:r w:rsidRPr="00A931E9">
              <w:rPr>
                <w:rFonts w:ascii="Arial" w:hAnsi="Arial" w:cs="Arial"/>
                <w:sz w:val="20"/>
                <w:szCs w:val="20"/>
              </w:rPr>
              <w:t>16366,838</w:t>
            </w:r>
          </w:p>
        </w:tc>
        <w:tc>
          <w:tcPr>
            <w:tcW w:w="1298" w:type="dxa"/>
          </w:tcPr>
          <w:p w:rsidR="0044615A" w:rsidRPr="00DC1745" w:rsidRDefault="0044615A" w:rsidP="00BD7B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65079,419</w:t>
            </w:r>
          </w:p>
        </w:tc>
      </w:tr>
      <w:tr w:rsidR="0044615A" w:rsidRPr="00777277" w:rsidTr="00514E61">
        <w:trPr>
          <w:trHeight w:val="192"/>
        </w:trPr>
        <w:tc>
          <w:tcPr>
            <w:tcW w:w="1988" w:type="dxa"/>
            <w:vMerge w:val="restart"/>
            <w:vAlign w:val="center"/>
          </w:tcPr>
          <w:p w:rsidR="0044615A" w:rsidRPr="00777277" w:rsidRDefault="0044615A" w:rsidP="008C3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  <w:p w:rsidR="0044615A" w:rsidRPr="00777277" w:rsidRDefault="0044615A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 w:val="restart"/>
            <w:vAlign w:val="center"/>
          </w:tcPr>
          <w:p w:rsidR="0044615A" w:rsidRPr="00777277" w:rsidRDefault="0044615A" w:rsidP="008C384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«Патриотическое воспитание молодежи Шушенского района</w:t>
            </w:r>
          </w:p>
        </w:tc>
        <w:tc>
          <w:tcPr>
            <w:tcW w:w="2224" w:type="dxa"/>
          </w:tcPr>
          <w:p w:rsidR="0044615A" w:rsidRPr="00777277" w:rsidRDefault="0044615A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44615A" w:rsidRPr="00777277" w:rsidRDefault="0044615A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44615A" w:rsidRPr="00777277" w:rsidRDefault="0044615A" w:rsidP="00994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778,400</w:t>
            </w:r>
          </w:p>
        </w:tc>
        <w:tc>
          <w:tcPr>
            <w:tcW w:w="1470" w:type="dxa"/>
          </w:tcPr>
          <w:p w:rsidR="0044615A" w:rsidRPr="00777277" w:rsidRDefault="0044615A" w:rsidP="00F6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294,000</w:t>
            </w:r>
          </w:p>
        </w:tc>
        <w:tc>
          <w:tcPr>
            <w:tcW w:w="1376" w:type="dxa"/>
          </w:tcPr>
          <w:p w:rsidR="0044615A" w:rsidRDefault="0044615A">
            <w:r w:rsidRPr="005966CC">
              <w:rPr>
                <w:rFonts w:ascii="Arial" w:hAnsi="Arial" w:cs="Arial"/>
                <w:sz w:val="20"/>
                <w:szCs w:val="20"/>
              </w:rPr>
              <w:t>294,000</w:t>
            </w:r>
          </w:p>
        </w:tc>
        <w:tc>
          <w:tcPr>
            <w:tcW w:w="1535" w:type="dxa"/>
          </w:tcPr>
          <w:p w:rsidR="0044615A" w:rsidRDefault="0044615A">
            <w:r w:rsidRPr="005966CC">
              <w:rPr>
                <w:rFonts w:ascii="Arial" w:hAnsi="Arial" w:cs="Arial"/>
                <w:sz w:val="20"/>
                <w:szCs w:val="20"/>
              </w:rPr>
              <w:t>294,000</w:t>
            </w:r>
          </w:p>
        </w:tc>
        <w:tc>
          <w:tcPr>
            <w:tcW w:w="1298" w:type="dxa"/>
          </w:tcPr>
          <w:p w:rsidR="0044615A" w:rsidRPr="00777277" w:rsidRDefault="0044615A" w:rsidP="00F638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1660,400</w:t>
            </w:r>
          </w:p>
        </w:tc>
      </w:tr>
      <w:tr w:rsidR="003748E9" w:rsidRPr="00777277" w:rsidTr="00514E61">
        <w:trPr>
          <w:trHeight w:val="191"/>
        </w:trPr>
        <w:tc>
          <w:tcPr>
            <w:tcW w:w="1988" w:type="dxa"/>
            <w:vMerge/>
            <w:vAlign w:val="center"/>
          </w:tcPr>
          <w:p w:rsidR="003748E9" w:rsidRPr="00777277" w:rsidRDefault="003748E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3748E9" w:rsidRPr="00777277" w:rsidRDefault="003748E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3748E9" w:rsidRPr="00777277" w:rsidRDefault="003748E9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  <w:p w:rsidR="003748E9" w:rsidRPr="00777277" w:rsidRDefault="003748E9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3748E9" w:rsidRPr="00777277" w:rsidRDefault="003748E9" w:rsidP="00994DF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0" w:type="dxa"/>
          </w:tcPr>
          <w:p w:rsidR="003748E9" w:rsidRPr="00777277" w:rsidRDefault="003748E9" w:rsidP="00BD7B6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3748E9" w:rsidRPr="00777277" w:rsidRDefault="003748E9" w:rsidP="00BD7B6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3748E9" w:rsidRPr="00777277" w:rsidRDefault="003748E9" w:rsidP="00BD7B6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3748E9" w:rsidRPr="00DC1745" w:rsidRDefault="003748E9" w:rsidP="00BD7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8E9" w:rsidRPr="00777277" w:rsidTr="00514E61">
        <w:trPr>
          <w:trHeight w:val="191"/>
        </w:trPr>
        <w:tc>
          <w:tcPr>
            <w:tcW w:w="1988" w:type="dxa"/>
            <w:vMerge/>
            <w:vAlign w:val="center"/>
          </w:tcPr>
          <w:p w:rsidR="003748E9" w:rsidRPr="00777277" w:rsidRDefault="003748E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3748E9" w:rsidRPr="00777277" w:rsidRDefault="003748E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3748E9" w:rsidRPr="00777277" w:rsidRDefault="003748E9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краевой  бюджет</w:t>
            </w:r>
          </w:p>
          <w:p w:rsidR="003748E9" w:rsidRPr="00777277" w:rsidRDefault="003748E9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3748E9" w:rsidRPr="00777277" w:rsidRDefault="003748E9" w:rsidP="00994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  <w:tc>
          <w:tcPr>
            <w:tcW w:w="1470" w:type="dxa"/>
          </w:tcPr>
          <w:p w:rsidR="003748E9" w:rsidRPr="00777277" w:rsidRDefault="0044615A" w:rsidP="00BD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76" w:type="dxa"/>
          </w:tcPr>
          <w:p w:rsidR="003748E9" w:rsidRDefault="0044615A"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35" w:type="dxa"/>
          </w:tcPr>
          <w:p w:rsidR="003748E9" w:rsidRDefault="0044615A"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98" w:type="dxa"/>
          </w:tcPr>
          <w:p w:rsidR="003748E9" w:rsidRPr="00DC1745" w:rsidRDefault="0044615A" w:rsidP="00BD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748E9">
              <w:rPr>
                <w:rFonts w:ascii="Arial" w:hAnsi="Arial" w:cs="Arial"/>
                <w:sz w:val="20"/>
                <w:szCs w:val="20"/>
              </w:rPr>
              <w:t>00,000</w:t>
            </w:r>
          </w:p>
        </w:tc>
      </w:tr>
      <w:tr w:rsidR="0044615A" w:rsidRPr="00777277" w:rsidTr="00514E61">
        <w:trPr>
          <w:trHeight w:val="191"/>
        </w:trPr>
        <w:tc>
          <w:tcPr>
            <w:tcW w:w="1988" w:type="dxa"/>
            <w:vMerge/>
            <w:vAlign w:val="center"/>
          </w:tcPr>
          <w:p w:rsidR="0044615A" w:rsidRPr="00777277" w:rsidRDefault="0044615A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44615A" w:rsidRPr="00777277" w:rsidRDefault="0044615A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44615A" w:rsidRPr="00777277" w:rsidRDefault="0044615A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  <w:p w:rsidR="0044615A" w:rsidRPr="00777277" w:rsidRDefault="0044615A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44615A" w:rsidRPr="00777277" w:rsidRDefault="0044615A" w:rsidP="00994DFC">
            <w:r>
              <w:rPr>
                <w:rFonts w:ascii="Arial" w:hAnsi="Arial" w:cs="Arial"/>
                <w:bCs/>
                <w:sz w:val="20"/>
                <w:szCs w:val="20"/>
              </w:rPr>
              <w:t>278,400</w:t>
            </w:r>
          </w:p>
        </w:tc>
        <w:tc>
          <w:tcPr>
            <w:tcW w:w="1470" w:type="dxa"/>
          </w:tcPr>
          <w:p w:rsidR="0044615A" w:rsidRDefault="0044615A">
            <w:r w:rsidRPr="00070FA8">
              <w:rPr>
                <w:rFonts w:ascii="Arial" w:hAnsi="Arial" w:cs="Arial"/>
                <w:sz w:val="20"/>
                <w:szCs w:val="20"/>
              </w:rPr>
              <w:t>294,000</w:t>
            </w:r>
          </w:p>
        </w:tc>
        <w:tc>
          <w:tcPr>
            <w:tcW w:w="1376" w:type="dxa"/>
          </w:tcPr>
          <w:p w:rsidR="0044615A" w:rsidRDefault="0044615A">
            <w:r w:rsidRPr="00070FA8">
              <w:rPr>
                <w:rFonts w:ascii="Arial" w:hAnsi="Arial" w:cs="Arial"/>
                <w:sz w:val="20"/>
                <w:szCs w:val="20"/>
              </w:rPr>
              <w:t>294,000</w:t>
            </w:r>
          </w:p>
        </w:tc>
        <w:tc>
          <w:tcPr>
            <w:tcW w:w="1535" w:type="dxa"/>
          </w:tcPr>
          <w:p w:rsidR="0044615A" w:rsidRDefault="0044615A">
            <w:r w:rsidRPr="00070FA8">
              <w:rPr>
                <w:rFonts w:ascii="Arial" w:hAnsi="Arial" w:cs="Arial"/>
                <w:sz w:val="20"/>
                <w:szCs w:val="20"/>
              </w:rPr>
              <w:t>294,000</w:t>
            </w:r>
          </w:p>
        </w:tc>
        <w:tc>
          <w:tcPr>
            <w:tcW w:w="1298" w:type="dxa"/>
          </w:tcPr>
          <w:p w:rsidR="0044615A" w:rsidRPr="00DC1745" w:rsidRDefault="0044615A" w:rsidP="00407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1160,400</w:t>
            </w:r>
          </w:p>
        </w:tc>
      </w:tr>
    </w:tbl>
    <w:p w:rsidR="00996CB0" w:rsidRPr="00777277" w:rsidRDefault="00996CB0" w:rsidP="009B4A26">
      <w:pPr>
        <w:spacing w:after="0"/>
        <w:rPr>
          <w:rFonts w:ascii="Arial" w:hAnsi="Arial" w:cs="Arial"/>
          <w:sz w:val="20"/>
          <w:szCs w:val="20"/>
        </w:rPr>
      </w:pPr>
    </w:p>
    <w:p w:rsidR="00996CB0" w:rsidRPr="00777277" w:rsidRDefault="00996CB0" w:rsidP="006641B0">
      <w:pPr>
        <w:spacing w:after="0"/>
        <w:rPr>
          <w:rFonts w:ascii="Arial" w:hAnsi="Arial" w:cs="Arial"/>
          <w:sz w:val="20"/>
          <w:szCs w:val="20"/>
        </w:rPr>
      </w:pPr>
    </w:p>
    <w:p w:rsidR="0097744B" w:rsidRDefault="00BD7B61" w:rsidP="0097744B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    </w:t>
      </w:r>
      <w:r w:rsidR="0097744B" w:rsidRPr="00777277">
        <w:rPr>
          <w:rFonts w:ascii="Arial" w:hAnsi="Arial" w:cs="Arial"/>
          <w:sz w:val="20"/>
          <w:szCs w:val="20"/>
        </w:rPr>
        <w:t xml:space="preserve">         </w:t>
      </w:r>
      <w:r w:rsidR="0097744B">
        <w:rPr>
          <w:rFonts w:ascii="Arial" w:hAnsi="Arial" w:cs="Arial"/>
          <w:sz w:val="20"/>
          <w:szCs w:val="20"/>
        </w:rPr>
        <w:t>Заместитель начальника</w:t>
      </w:r>
      <w:r w:rsidR="0097744B" w:rsidRPr="00777277">
        <w:rPr>
          <w:rFonts w:ascii="Arial" w:hAnsi="Arial" w:cs="Arial"/>
          <w:sz w:val="20"/>
          <w:szCs w:val="20"/>
        </w:rPr>
        <w:t xml:space="preserve"> отдела </w:t>
      </w:r>
      <w:r w:rsidR="0097744B">
        <w:rPr>
          <w:rFonts w:ascii="Arial" w:hAnsi="Arial" w:cs="Arial"/>
          <w:sz w:val="20"/>
          <w:szCs w:val="20"/>
        </w:rPr>
        <w:t xml:space="preserve">культуры, молодежной политики и туризма                                                                                                               </w:t>
      </w:r>
      <w:r w:rsidR="0097744B" w:rsidRPr="00777277">
        <w:rPr>
          <w:rFonts w:ascii="Arial" w:hAnsi="Arial" w:cs="Arial"/>
          <w:sz w:val="20"/>
          <w:szCs w:val="20"/>
        </w:rPr>
        <w:t>С.А. Доровски</w:t>
      </w:r>
      <w:r w:rsidR="0097744B">
        <w:rPr>
          <w:rFonts w:ascii="Arial" w:hAnsi="Arial" w:cs="Arial"/>
          <w:sz w:val="20"/>
          <w:szCs w:val="20"/>
        </w:rPr>
        <w:t>х</w:t>
      </w:r>
    </w:p>
    <w:p w:rsidR="00F9218F" w:rsidRPr="00777277" w:rsidRDefault="00F9218F" w:rsidP="006641B0">
      <w:pPr>
        <w:spacing w:after="0"/>
        <w:rPr>
          <w:rFonts w:ascii="Arial" w:hAnsi="Arial" w:cs="Arial"/>
          <w:sz w:val="20"/>
          <w:szCs w:val="20"/>
        </w:rPr>
        <w:sectPr w:rsidR="00F9218F" w:rsidRPr="00777277" w:rsidSect="008F15D3">
          <w:pgSz w:w="16838" w:h="11906" w:orient="landscape"/>
          <w:pgMar w:top="709" w:right="397" w:bottom="709" w:left="425" w:header="709" w:footer="709" w:gutter="0"/>
          <w:cols w:space="708"/>
          <w:docGrid w:linePitch="360"/>
        </w:sectPr>
      </w:pPr>
    </w:p>
    <w:p w:rsidR="00B625C5" w:rsidRPr="00E41456" w:rsidRDefault="00DA450B" w:rsidP="00B625C5">
      <w:pPr>
        <w:pStyle w:val="ConsPlusTitle"/>
        <w:ind w:left="620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E41456">
        <w:rPr>
          <w:rFonts w:ascii="Times New Roman" w:hAnsi="Times New Roman" w:cs="Times New Roman"/>
          <w:b w:val="0"/>
          <w:sz w:val="20"/>
          <w:szCs w:val="20"/>
        </w:rPr>
        <w:lastRenderedPageBreak/>
        <w:t>Приложение 3</w:t>
      </w:r>
    </w:p>
    <w:p w:rsidR="00B625C5" w:rsidRPr="00E41456" w:rsidRDefault="00B625C5" w:rsidP="00DB72F7">
      <w:pPr>
        <w:pStyle w:val="ConsPlusTitle"/>
        <w:ind w:left="4678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E41456">
        <w:rPr>
          <w:rFonts w:ascii="Times New Roman" w:hAnsi="Times New Roman" w:cs="Times New Roman"/>
          <w:b w:val="0"/>
          <w:sz w:val="20"/>
          <w:szCs w:val="20"/>
        </w:rPr>
        <w:t xml:space="preserve">к муниципальной </w:t>
      </w:r>
      <w:r w:rsidR="00DB72F7" w:rsidRPr="00E41456">
        <w:rPr>
          <w:rFonts w:ascii="Times New Roman" w:hAnsi="Times New Roman" w:cs="Times New Roman"/>
          <w:b w:val="0"/>
          <w:sz w:val="20"/>
          <w:szCs w:val="20"/>
        </w:rPr>
        <w:t xml:space="preserve">программе  «Молодежь Шушенского </w:t>
      </w:r>
      <w:r w:rsidRPr="00E41456">
        <w:rPr>
          <w:rFonts w:ascii="Times New Roman" w:hAnsi="Times New Roman" w:cs="Times New Roman"/>
          <w:b w:val="0"/>
          <w:sz w:val="20"/>
          <w:szCs w:val="20"/>
        </w:rPr>
        <w:t xml:space="preserve">района в </w:t>
      </w:r>
      <w:r w:rsidRPr="00E41456">
        <w:rPr>
          <w:rFonts w:ascii="Times New Roman" w:hAnsi="Times New Roman" w:cs="Times New Roman"/>
          <w:b w:val="0"/>
          <w:sz w:val="20"/>
          <w:szCs w:val="20"/>
          <w:lang w:val="en-US"/>
        </w:rPr>
        <w:t>XXI</w:t>
      </w:r>
      <w:r w:rsidRPr="00E41456">
        <w:rPr>
          <w:rFonts w:ascii="Times New Roman" w:hAnsi="Times New Roman" w:cs="Times New Roman"/>
          <w:b w:val="0"/>
          <w:sz w:val="20"/>
          <w:szCs w:val="20"/>
        </w:rPr>
        <w:t>веке»</w:t>
      </w:r>
    </w:p>
    <w:p w:rsidR="008C384E" w:rsidRDefault="008C384E" w:rsidP="00B625C5">
      <w:pPr>
        <w:spacing w:after="0"/>
        <w:rPr>
          <w:rFonts w:ascii="Arial" w:hAnsi="Arial" w:cs="Arial"/>
          <w:sz w:val="20"/>
          <w:szCs w:val="20"/>
        </w:rPr>
      </w:pPr>
    </w:p>
    <w:p w:rsidR="00B625C5" w:rsidRDefault="00B625C5" w:rsidP="00B625C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625C5" w:rsidRPr="00777277" w:rsidRDefault="00B625C5" w:rsidP="00B625C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 Подпрограмма № 1</w:t>
      </w:r>
    </w:p>
    <w:p w:rsidR="00B625C5" w:rsidRPr="00777277" w:rsidRDefault="00B625C5" w:rsidP="00B625C5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«Вовлечение молодежи Шушенского района в социальную практику» </w:t>
      </w:r>
    </w:p>
    <w:p w:rsidR="00B625C5" w:rsidRPr="00777277" w:rsidRDefault="00B625C5" w:rsidP="00B625C5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в рамках муниципальной программы </w:t>
      </w:r>
    </w:p>
    <w:p w:rsidR="00B625C5" w:rsidRPr="00777277" w:rsidRDefault="00B625C5" w:rsidP="00B625C5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>«Молодежь Шушенского района в XXI веке»</w:t>
      </w:r>
    </w:p>
    <w:p w:rsidR="00B625C5" w:rsidRPr="00544255" w:rsidRDefault="00B625C5" w:rsidP="00B625C5">
      <w:pPr>
        <w:widowControl w:val="0"/>
        <w:spacing w:line="100" w:lineRule="atLeast"/>
        <w:jc w:val="center"/>
        <w:rPr>
          <w:rFonts w:ascii="Arial" w:hAnsi="Arial" w:cs="Arial"/>
        </w:rPr>
      </w:pPr>
    </w:p>
    <w:p w:rsidR="00B625C5" w:rsidRDefault="00B625C5" w:rsidP="00B625C5">
      <w:pPr>
        <w:widowControl w:val="0"/>
        <w:numPr>
          <w:ilvl w:val="0"/>
          <w:numId w:val="2"/>
        </w:numPr>
        <w:suppressAutoHyphens/>
        <w:spacing w:after="0" w:line="100" w:lineRule="atLeast"/>
        <w:jc w:val="center"/>
        <w:rPr>
          <w:rFonts w:ascii="Arial" w:hAnsi="Arial" w:cs="Arial"/>
        </w:rPr>
      </w:pPr>
      <w:r w:rsidRPr="00544255">
        <w:rPr>
          <w:rFonts w:ascii="Arial" w:hAnsi="Arial" w:cs="Arial"/>
        </w:rPr>
        <w:t>Паспорт подпрограммы</w:t>
      </w:r>
    </w:p>
    <w:p w:rsidR="00B625C5" w:rsidRPr="00544255" w:rsidRDefault="00B625C5" w:rsidP="00B625C5">
      <w:pPr>
        <w:widowControl w:val="0"/>
        <w:spacing w:line="100" w:lineRule="atLeast"/>
        <w:ind w:left="720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3188"/>
        <w:gridCol w:w="6317"/>
      </w:tblGrid>
      <w:tr w:rsidR="00B625C5" w:rsidRPr="00544255" w:rsidTr="00F719E1">
        <w:trPr>
          <w:trHeight w:val="8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Наименование        </w:t>
            </w:r>
            <w:r w:rsidRPr="00B625C5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          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«Вовлечение молодежи Шушенского района в социальную практику» </w:t>
            </w:r>
          </w:p>
        </w:tc>
      </w:tr>
      <w:tr w:rsidR="00B625C5" w:rsidRPr="00544255" w:rsidTr="00F719E1">
        <w:trPr>
          <w:trHeight w:val="8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  <w:r w:rsidR="00AF3D59">
              <w:rPr>
                <w:rFonts w:ascii="Arial" w:hAnsi="Arial" w:cs="Arial"/>
                <w:sz w:val="24"/>
                <w:szCs w:val="24"/>
              </w:rPr>
              <w:t>, в рамках которой реализуется подпрограмма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E9461E">
            <w:pPr>
              <w:pStyle w:val="ConsPlusTitle"/>
              <w:ind w:left="11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625C5">
              <w:rPr>
                <w:rFonts w:ascii="Arial" w:hAnsi="Arial" w:cs="Arial"/>
                <w:b w:val="0"/>
                <w:sz w:val="24"/>
                <w:szCs w:val="24"/>
              </w:rPr>
              <w:t xml:space="preserve">«Молодежь Шушенского района в XXI веке» </w:t>
            </w:r>
            <w:r w:rsidRPr="00B625C5">
              <w:rPr>
                <w:rFonts w:ascii="Arial" w:hAnsi="Arial" w:cs="Arial"/>
                <w:b w:val="0"/>
                <w:sz w:val="24"/>
                <w:szCs w:val="24"/>
              </w:rPr>
              <w:br/>
            </w:r>
          </w:p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F719E1">
        <w:trPr>
          <w:trHeight w:val="8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FE7485" w:rsidP="00FE748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F7" w:rsidRPr="00B625C5" w:rsidRDefault="001213F7" w:rsidP="00E9461E">
            <w:pPr>
              <w:snapToGrid w:val="0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 туризма администрации Шушенского района</w:t>
            </w:r>
          </w:p>
          <w:p w:rsidR="001213F7" w:rsidRPr="00B625C5" w:rsidRDefault="001213F7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Администрация Шушенского района  (РМБУ «Молодежный центр «Юг»)</w:t>
            </w:r>
          </w:p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F719E1">
        <w:trPr>
          <w:trHeight w:val="8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FE7485" w:rsidP="00FC3939">
            <w:pPr>
              <w:pStyle w:val="ConsPlusCell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B625C5" w:rsidRPr="00B625C5">
              <w:rPr>
                <w:rFonts w:ascii="Arial" w:hAnsi="Arial" w:cs="Arial"/>
                <w:sz w:val="24"/>
                <w:szCs w:val="24"/>
              </w:rPr>
              <w:t>лавные распорядители бюджетных средств</w:t>
            </w:r>
            <w:r w:rsidR="00AF3D59">
              <w:rPr>
                <w:rFonts w:ascii="Arial" w:hAnsi="Arial" w:cs="Arial"/>
                <w:sz w:val="24"/>
                <w:szCs w:val="24"/>
              </w:rPr>
              <w:t>, ответственные за реализацию мероприятий подпрограммы</w:t>
            </w:r>
            <w:r w:rsidR="00B625C5" w:rsidRPr="00B625C5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E9461E">
            <w:pPr>
              <w:snapToGrid w:val="0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 туризма администрации Шушенского района</w:t>
            </w:r>
          </w:p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Администрация Шушенского района  (РМБУ «Молодежный центр «Юг»)</w:t>
            </w:r>
          </w:p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F719E1">
        <w:trPr>
          <w:trHeight w:val="73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Pr="00B625C5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EE5F8B" w:rsidRDefault="00B625C5" w:rsidP="00EE5F8B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342B96">
              <w:rPr>
                <w:rFonts w:ascii="Arial" w:hAnsi="Arial" w:cs="Arial"/>
                <w:sz w:val="24"/>
                <w:szCs w:val="24"/>
              </w:rPr>
              <w:t>Создание условий успешной социализации и эффективной самореализации молодежи Шушенского района</w:t>
            </w:r>
          </w:p>
        </w:tc>
      </w:tr>
      <w:tr w:rsidR="00B625C5" w:rsidRPr="00544255" w:rsidTr="00F719E1">
        <w:trPr>
          <w:trHeight w:val="8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1E" w:rsidRPr="00E9461E" w:rsidRDefault="00B625C5" w:rsidP="00E9461E">
            <w:pPr>
              <w:pStyle w:val="a5"/>
              <w:spacing w:line="276" w:lineRule="auto"/>
              <w:ind w:left="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61E">
              <w:rPr>
                <w:rFonts w:ascii="Arial" w:hAnsi="Arial" w:cs="Arial"/>
                <w:sz w:val="24"/>
                <w:szCs w:val="24"/>
              </w:rPr>
              <w:t xml:space="preserve">Развитие молодежных общественных объединений, действующих на территории Шушенского района </w:t>
            </w:r>
          </w:p>
          <w:p w:rsidR="00E9461E" w:rsidRPr="00E9461E" w:rsidRDefault="00E9461E" w:rsidP="00E9461E">
            <w:pPr>
              <w:pStyle w:val="a5"/>
              <w:spacing w:line="276" w:lineRule="auto"/>
              <w:ind w:left="1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25C5" w:rsidRDefault="00B625C5" w:rsidP="00E9461E">
            <w:pPr>
              <w:pStyle w:val="a5"/>
              <w:spacing w:line="276" w:lineRule="auto"/>
              <w:ind w:left="11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461E">
              <w:rPr>
                <w:rFonts w:ascii="Arial" w:hAnsi="Arial" w:cs="Arial"/>
                <w:sz w:val="24"/>
                <w:szCs w:val="24"/>
              </w:rPr>
              <w:t>Организация ресурсных площадок для реализации молодежной политики на территории Шушенского района</w:t>
            </w:r>
          </w:p>
          <w:p w:rsidR="00E9461E" w:rsidRPr="00E9461E" w:rsidRDefault="00E9461E" w:rsidP="00E9461E">
            <w:pPr>
              <w:pStyle w:val="a5"/>
              <w:spacing w:line="276" w:lineRule="auto"/>
              <w:ind w:left="11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625C5" w:rsidRPr="00544255" w:rsidTr="00F719E1">
        <w:trPr>
          <w:trHeight w:val="381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  <w:r w:rsidRPr="00B625C5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   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FF2" w:rsidRPr="00B625C5" w:rsidRDefault="00E81FF2" w:rsidP="00E9461E">
            <w:pPr>
              <w:snapToGrid w:val="0"/>
              <w:spacing w:after="0" w:line="240" w:lineRule="auto"/>
              <w:ind w:left="1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№1 подпрограммы №1</w:t>
            </w:r>
          </w:p>
          <w:p w:rsidR="00B625C5" w:rsidRPr="00B625C5" w:rsidRDefault="00B625C5" w:rsidP="00E9461E">
            <w:pPr>
              <w:pStyle w:val="a5"/>
              <w:ind w:left="1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F719E1">
        <w:trPr>
          <w:trHeight w:val="8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91" w:rsidRDefault="003A4491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  <w:r w:rsidRPr="00B625C5">
              <w:rPr>
                <w:rFonts w:ascii="Arial" w:hAnsi="Arial" w:cs="Arial"/>
                <w:sz w:val="24"/>
                <w:szCs w:val="24"/>
              </w:rPr>
              <w:br/>
              <w:t>реализации подпрограммы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91" w:rsidRDefault="003A4491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</w:p>
          <w:p w:rsidR="00B625C5" w:rsidRPr="00B625C5" w:rsidRDefault="003A4491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A70937">
              <w:rPr>
                <w:rFonts w:ascii="Arial" w:hAnsi="Arial" w:cs="Arial"/>
                <w:sz w:val="24"/>
                <w:szCs w:val="24"/>
              </w:rPr>
              <w:t>2014</w:t>
            </w:r>
            <w:r w:rsidR="00B625C5" w:rsidRPr="00A70937">
              <w:rPr>
                <w:rFonts w:ascii="Arial" w:hAnsi="Arial" w:cs="Arial"/>
                <w:sz w:val="24"/>
                <w:szCs w:val="24"/>
              </w:rPr>
              <w:t xml:space="preserve"> – 20</w:t>
            </w:r>
            <w:r w:rsidR="001213F7">
              <w:rPr>
                <w:rFonts w:ascii="Arial" w:hAnsi="Arial" w:cs="Arial"/>
                <w:sz w:val="24"/>
                <w:szCs w:val="24"/>
              </w:rPr>
              <w:t>30</w:t>
            </w:r>
            <w:r w:rsidR="00B625C5" w:rsidRPr="00A7093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625C5" w:rsidRPr="00544255" w:rsidTr="00F719E1">
        <w:trPr>
          <w:trHeight w:val="5301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91" w:rsidRDefault="003A4491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  <w:r w:rsidR="00AF3D59">
              <w:rPr>
                <w:rFonts w:ascii="Arial" w:hAnsi="Arial" w:cs="Arial"/>
                <w:sz w:val="24"/>
                <w:szCs w:val="24"/>
              </w:rPr>
              <w:t xml:space="preserve"> с указанием источников финансирования по годам реализации подпрограммы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91" w:rsidRDefault="003A4491" w:rsidP="00B625C5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B625C5" w:rsidRPr="00DC1745" w:rsidRDefault="00B625C5" w:rsidP="00CA7DE9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B092D">
              <w:rPr>
                <w:rFonts w:ascii="Arial" w:hAnsi="Arial" w:cs="Arial"/>
                <w:sz w:val="24"/>
                <w:szCs w:val="24"/>
              </w:rPr>
              <w:t xml:space="preserve">Объем бюджетных </w:t>
            </w:r>
            <w:r w:rsidR="0048701D" w:rsidRPr="00DC1745">
              <w:rPr>
                <w:rFonts w:ascii="Arial" w:hAnsi="Arial" w:cs="Arial"/>
                <w:sz w:val="24"/>
                <w:szCs w:val="24"/>
              </w:rPr>
              <w:t xml:space="preserve">ассигнований на реализацию Подпрограммы составляет всего </w:t>
            </w:r>
            <w:r w:rsidR="002822E5">
              <w:rPr>
                <w:rFonts w:ascii="Arial" w:hAnsi="Arial" w:cs="Arial"/>
                <w:sz w:val="24"/>
                <w:szCs w:val="24"/>
              </w:rPr>
              <w:t>–</w:t>
            </w:r>
            <w:r w:rsidR="004E67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22E5">
              <w:rPr>
                <w:rFonts w:ascii="Arial" w:hAnsi="Arial" w:cs="Arial"/>
                <w:sz w:val="24"/>
                <w:szCs w:val="24"/>
              </w:rPr>
              <w:t>162 208,308</w:t>
            </w:r>
            <w:r w:rsidR="00132BD0" w:rsidRPr="00DC17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1745">
              <w:rPr>
                <w:rFonts w:ascii="Arial" w:hAnsi="Arial" w:cs="Arial"/>
                <w:sz w:val="24"/>
                <w:szCs w:val="24"/>
              </w:rPr>
              <w:t>тыс. рублей, в том чи</w:t>
            </w:r>
            <w:r w:rsidR="00E710F5" w:rsidRPr="00DC1745">
              <w:rPr>
                <w:rFonts w:ascii="Arial" w:hAnsi="Arial" w:cs="Arial"/>
                <w:sz w:val="24"/>
                <w:szCs w:val="24"/>
              </w:rPr>
              <w:t xml:space="preserve">сле средства районного бюджета </w:t>
            </w:r>
            <w:r w:rsidR="002822E5">
              <w:rPr>
                <w:rFonts w:ascii="Arial" w:hAnsi="Arial" w:cs="Arial"/>
                <w:sz w:val="24"/>
                <w:szCs w:val="24"/>
              </w:rPr>
              <w:t>147 874,297</w:t>
            </w:r>
            <w:r w:rsidRPr="00DC174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122A2" w:rsidRPr="00DC1745">
              <w:rPr>
                <w:rFonts w:ascii="Arial" w:hAnsi="Arial" w:cs="Arial"/>
                <w:sz w:val="24"/>
                <w:szCs w:val="24"/>
              </w:rPr>
              <w:t xml:space="preserve"> из них </w:t>
            </w:r>
            <w:r w:rsidRPr="00DC1745">
              <w:rPr>
                <w:rFonts w:ascii="Arial" w:hAnsi="Arial" w:cs="Arial"/>
                <w:sz w:val="24"/>
                <w:szCs w:val="24"/>
              </w:rPr>
              <w:t xml:space="preserve"> по годам:</w:t>
            </w:r>
          </w:p>
          <w:p w:rsidR="000B2131" w:rsidRPr="00DC1745" w:rsidRDefault="000B2131" w:rsidP="00E710F5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</w:p>
          <w:p w:rsidR="00E710F5" w:rsidRPr="00DC1745" w:rsidRDefault="00E710F5" w:rsidP="00E710F5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>2014 год – 7 345,540 тыс. рублей;</w:t>
            </w:r>
          </w:p>
          <w:p w:rsidR="00E710F5" w:rsidRPr="00DC1745" w:rsidRDefault="00E710F5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>2015 год –7 805,938 тыс. рублей;</w:t>
            </w:r>
          </w:p>
          <w:p w:rsidR="00E710F5" w:rsidRPr="00DC1745" w:rsidRDefault="00E710F5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>2016 год – 8 814,570 тыс. рублей;</w:t>
            </w:r>
          </w:p>
          <w:p w:rsidR="00B625C5" w:rsidRPr="00DC1745" w:rsidRDefault="00B625C5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>2017 год – 9661,529 тыс. рублей;</w:t>
            </w:r>
          </w:p>
          <w:p w:rsidR="00B625C5" w:rsidRPr="00DC1745" w:rsidRDefault="00B625C5" w:rsidP="00B625C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0F75CC" w:rsidRPr="00DC1745">
              <w:rPr>
                <w:rFonts w:ascii="Arial" w:hAnsi="Arial" w:cs="Arial"/>
                <w:sz w:val="24"/>
                <w:szCs w:val="24"/>
              </w:rPr>
              <w:t>10 758,2</w:t>
            </w:r>
            <w:r w:rsidR="0087658D" w:rsidRPr="00DC1745">
              <w:rPr>
                <w:rFonts w:ascii="Arial" w:hAnsi="Arial" w:cs="Arial"/>
                <w:sz w:val="24"/>
                <w:szCs w:val="24"/>
              </w:rPr>
              <w:t>25</w:t>
            </w:r>
            <w:r w:rsidRPr="00DC1745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B625C5" w:rsidRPr="00DC1745" w:rsidRDefault="00B625C5" w:rsidP="00B625C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87658D" w:rsidRPr="00DC1745">
              <w:rPr>
                <w:rFonts w:ascii="Arial" w:hAnsi="Arial" w:cs="Arial"/>
                <w:sz w:val="24"/>
                <w:szCs w:val="24"/>
              </w:rPr>
              <w:t>11</w:t>
            </w:r>
            <w:r w:rsidR="000F75CC" w:rsidRPr="00DC17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6922" w:rsidRPr="00DC1745">
              <w:rPr>
                <w:rFonts w:ascii="Arial" w:hAnsi="Arial" w:cs="Arial"/>
                <w:sz w:val="24"/>
                <w:szCs w:val="24"/>
              </w:rPr>
              <w:t>666</w:t>
            </w:r>
            <w:r w:rsidR="0087658D" w:rsidRPr="00DC1745">
              <w:rPr>
                <w:rFonts w:ascii="Arial" w:hAnsi="Arial" w:cs="Arial"/>
                <w:sz w:val="24"/>
                <w:szCs w:val="24"/>
              </w:rPr>
              <w:t>,</w:t>
            </w:r>
            <w:r w:rsidR="00246922" w:rsidRPr="00DC1745">
              <w:rPr>
                <w:rFonts w:ascii="Arial" w:hAnsi="Arial" w:cs="Arial"/>
                <w:sz w:val="24"/>
                <w:szCs w:val="24"/>
              </w:rPr>
              <w:t>321</w:t>
            </w:r>
            <w:r w:rsidRPr="00DC1745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B625C5" w:rsidRPr="00DC1745" w:rsidRDefault="00B625C5" w:rsidP="00B625C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A466F2" w:rsidRPr="00DC1745">
              <w:rPr>
                <w:rFonts w:ascii="Arial" w:hAnsi="Arial" w:cs="Arial"/>
                <w:sz w:val="24"/>
                <w:szCs w:val="24"/>
              </w:rPr>
              <w:t>12 425</w:t>
            </w:r>
            <w:r w:rsidR="008E4B05" w:rsidRPr="00DC1745">
              <w:rPr>
                <w:rFonts w:ascii="Arial" w:hAnsi="Arial" w:cs="Arial"/>
                <w:sz w:val="24"/>
                <w:szCs w:val="24"/>
              </w:rPr>
              <w:t>,</w:t>
            </w:r>
            <w:r w:rsidR="00A466F2" w:rsidRPr="00DC1745">
              <w:rPr>
                <w:rFonts w:ascii="Arial" w:hAnsi="Arial" w:cs="Arial"/>
                <w:sz w:val="24"/>
                <w:szCs w:val="24"/>
              </w:rPr>
              <w:t>617</w:t>
            </w:r>
            <w:r w:rsidR="008E4B05" w:rsidRPr="00DC17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658D" w:rsidRPr="00DC1745">
              <w:rPr>
                <w:rFonts w:ascii="Arial" w:hAnsi="Arial" w:cs="Arial"/>
                <w:sz w:val="24"/>
                <w:szCs w:val="24"/>
              </w:rPr>
              <w:t>рублей</w:t>
            </w:r>
            <w:r w:rsidR="004972CA" w:rsidRPr="00DC174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972CA" w:rsidRPr="00407D9D" w:rsidRDefault="004972CA" w:rsidP="004972CA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C1745" w:rsidRPr="00DC1745">
              <w:rPr>
                <w:rFonts w:ascii="Arial" w:hAnsi="Arial" w:cs="Arial"/>
                <w:sz w:val="24"/>
                <w:szCs w:val="24"/>
              </w:rPr>
              <w:t>14 3</w:t>
            </w:r>
            <w:r w:rsidR="00132BD0" w:rsidRPr="00DC1745">
              <w:rPr>
                <w:rFonts w:ascii="Arial" w:hAnsi="Arial" w:cs="Arial"/>
                <w:sz w:val="24"/>
                <w:szCs w:val="24"/>
              </w:rPr>
              <w:t>17,138</w:t>
            </w:r>
            <w:r w:rsidR="00C500C6" w:rsidRPr="00DC17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658D" w:rsidRPr="00DC1745">
              <w:rPr>
                <w:rFonts w:ascii="Arial" w:hAnsi="Arial" w:cs="Arial"/>
                <w:sz w:val="24"/>
                <w:szCs w:val="24"/>
              </w:rPr>
              <w:t>рублей</w:t>
            </w:r>
            <w:r w:rsidR="00555E0E" w:rsidRPr="00DC174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55E0E" w:rsidRPr="00A234A0" w:rsidRDefault="00555E0E" w:rsidP="00555E0E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234A0" w:rsidRPr="00A234A0">
              <w:rPr>
                <w:rFonts w:ascii="Arial" w:hAnsi="Arial" w:cs="Arial"/>
                <w:sz w:val="24"/>
                <w:szCs w:val="24"/>
              </w:rPr>
              <w:t>15 978,905</w:t>
            </w:r>
            <w:r w:rsidR="00133AD8" w:rsidRPr="00A234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40D9" w:rsidRPr="00A234A0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B625C5" w:rsidRPr="00A234A0" w:rsidRDefault="000C40D9" w:rsidP="000C40D9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2822E5">
              <w:rPr>
                <w:rFonts w:ascii="Arial" w:hAnsi="Arial" w:cs="Arial"/>
                <w:sz w:val="24"/>
                <w:szCs w:val="24"/>
              </w:rPr>
              <w:t>16 366,838</w:t>
            </w:r>
            <w:r w:rsidR="003A299D" w:rsidRPr="00A234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1554" w:rsidRPr="00A234A0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B61554" w:rsidRPr="00A234A0" w:rsidRDefault="00B61554" w:rsidP="00B61554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2822E5">
              <w:rPr>
                <w:rFonts w:ascii="Arial" w:hAnsi="Arial" w:cs="Arial"/>
                <w:sz w:val="24"/>
                <w:szCs w:val="24"/>
              </w:rPr>
              <w:t>16 366,838</w:t>
            </w:r>
            <w:r w:rsidR="002822E5" w:rsidRPr="00A234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48E9" w:rsidRPr="00A234A0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0C40D9" w:rsidRDefault="003748E9" w:rsidP="000C40D9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2822E5">
              <w:rPr>
                <w:rFonts w:ascii="Arial" w:hAnsi="Arial" w:cs="Arial"/>
                <w:sz w:val="24"/>
                <w:szCs w:val="24"/>
              </w:rPr>
              <w:t>16 366,838</w:t>
            </w:r>
            <w:r w:rsidR="002822E5" w:rsidRPr="00A234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34A0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3748E9" w:rsidRPr="00407D9D" w:rsidRDefault="003748E9" w:rsidP="000C40D9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</w:p>
          <w:p w:rsidR="00B625C5" w:rsidRPr="00407D9D" w:rsidRDefault="00B625C5" w:rsidP="00B625C5">
            <w:pPr>
              <w:pStyle w:val="ConsPlusCell"/>
              <w:spacing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C3454C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за счет средств краевого  бюджета </w:t>
            </w:r>
            <w:r w:rsidR="002822E5">
              <w:rPr>
                <w:rFonts w:ascii="Arial" w:hAnsi="Arial" w:cs="Arial"/>
                <w:sz w:val="24"/>
                <w:szCs w:val="24"/>
              </w:rPr>
              <w:t>14 195,411</w:t>
            </w:r>
            <w:r w:rsidR="00A466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454C">
              <w:rPr>
                <w:rFonts w:ascii="Arial" w:hAnsi="Arial" w:cs="Arial"/>
                <w:sz w:val="24"/>
                <w:szCs w:val="24"/>
              </w:rPr>
              <w:t>тыс. рублей, из них по  годам:</w:t>
            </w:r>
            <w:r w:rsidRPr="00407D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710F5" w:rsidRPr="00407D9D" w:rsidRDefault="00E710F5" w:rsidP="00E710F5">
            <w:pPr>
              <w:pStyle w:val="ConsPlusCell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407D9D">
              <w:rPr>
                <w:rFonts w:ascii="Arial" w:hAnsi="Arial" w:cs="Arial"/>
                <w:sz w:val="24"/>
                <w:szCs w:val="24"/>
              </w:rPr>
              <w:t xml:space="preserve">2014 год – 911,302 тыс. рублей;  </w:t>
            </w:r>
          </w:p>
          <w:p w:rsidR="00E710F5" w:rsidRPr="00407D9D" w:rsidRDefault="00E710F5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</w:rPr>
            </w:pPr>
            <w:r w:rsidRPr="00407D9D">
              <w:rPr>
                <w:rFonts w:ascii="Arial" w:hAnsi="Arial" w:cs="Arial"/>
              </w:rPr>
              <w:t>2015 год – 1 082,997 тыс. рублей;</w:t>
            </w:r>
          </w:p>
          <w:p w:rsidR="00E710F5" w:rsidRPr="00407D9D" w:rsidRDefault="00E710F5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</w:rPr>
            </w:pPr>
            <w:r w:rsidRPr="00407D9D">
              <w:rPr>
                <w:rFonts w:ascii="Arial" w:hAnsi="Arial" w:cs="Arial"/>
              </w:rPr>
              <w:t>2016 год –1 188,449 тыс. рублей;</w:t>
            </w:r>
          </w:p>
          <w:p w:rsidR="00B625C5" w:rsidRPr="00407D9D" w:rsidRDefault="00B625C5" w:rsidP="00E710F5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407D9D">
              <w:rPr>
                <w:rFonts w:ascii="Arial" w:hAnsi="Arial" w:cs="Arial"/>
                <w:sz w:val="24"/>
                <w:szCs w:val="24"/>
              </w:rPr>
              <w:t>2017 год – 1</w:t>
            </w:r>
            <w:r w:rsidR="000F75CC" w:rsidRPr="00407D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D9D">
              <w:rPr>
                <w:rFonts w:ascii="Arial" w:hAnsi="Arial" w:cs="Arial"/>
                <w:sz w:val="24"/>
                <w:szCs w:val="24"/>
              </w:rPr>
              <w:t>019,132 тыс. рублей;</w:t>
            </w:r>
          </w:p>
          <w:p w:rsidR="00B625C5" w:rsidRPr="00407D9D" w:rsidRDefault="000F75CC" w:rsidP="00B625C5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407D9D">
              <w:rPr>
                <w:rFonts w:ascii="Arial" w:hAnsi="Arial" w:cs="Arial"/>
                <w:sz w:val="24"/>
                <w:szCs w:val="24"/>
              </w:rPr>
              <w:t>2018 год –1 987,8</w:t>
            </w:r>
            <w:r w:rsidR="00B625C5" w:rsidRPr="00407D9D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B625C5" w:rsidRPr="00407D9D" w:rsidRDefault="00B625C5" w:rsidP="00B625C5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407D9D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895387">
              <w:rPr>
                <w:rFonts w:ascii="Arial" w:hAnsi="Arial" w:cs="Arial"/>
                <w:sz w:val="24"/>
                <w:szCs w:val="24"/>
              </w:rPr>
              <w:t>1</w:t>
            </w:r>
            <w:r w:rsidR="00420834">
              <w:rPr>
                <w:rFonts w:ascii="Arial" w:hAnsi="Arial" w:cs="Arial"/>
                <w:sz w:val="24"/>
                <w:szCs w:val="24"/>
              </w:rPr>
              <w:t> </w:t>
            </w:r>
            <w:r w:rsidR="00895387">
              <w:rPr>
                <w:rFonts w:ascii="Arial" w:hAnsi="Arial" w:cs="Arial"/>
                <w:sz w:val="24"/>
                <w:szCs w:val="24"/>
              </w:rPr>
              <w:t>9</w:t>
            </w:r>
            <w:r w:rsidR="00420834">
              <w:rPr>
                <w:rFonts w:ascii="Arial" w:hAnsi="Arial" w:cs="Arial"/>
                <w:sz w:val="24"/>
                <w:szCs w:val="24"/>
              </w:rPr>
              <w:t xml:space="preserve">67,239 </w:t>
            </w:r>
            <w:r w:rsidRPr="00407D9D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B625C5" w:rsidRPr="00407D9D" w:rsidRDefault="00B625C5" w:rsidP="00B625C5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407D9D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F105BA">
              <w:rPr>
                <w:rFonts w:ascii="Arial" w:hAnsi="Arial" w:cs="Arial"/>
                <w:sz w:val="24"/>
                <w:szCs w:val="24"/>
              </w:rPr>
              <w:t>1</w:t>
            </w:r>
            <w:r w:rsidR="00A466F2">
              <w:rPr>
                <w:rFonts w:ascii="Arial" w:hAnsi="Arial" w:cs="Arial"/>
                <w:sz w:val="24"/>
                <w:szCs w:val="24"/>
              </w:rPr>
              <w:t> 406,193</w:t>
            </w:r>
            <w:r w:rsidR="0087658D" w:rsidRPr="00407D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D9D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4972CA" w:rsidRPr="00407D9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972CA" w:rsidRPr="00407D9D" w:rsidRDefault="004972CA" w:rsidP="004972CA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407D9D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E57E13">
              <w:rPr>
                <w:rFonts w:ascii="Arial" w:hAnsi="Arial" w:cs="Arial"/>
                <w:sz w:val="24"/>
                <w:szCs w:val="24"/>
              </w:rPr>
              <w:t>771,8</w:t>
            </w:r>
            <w:r w:rsidR="00407D9D" w:rsidRPr="00407D9D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555E0E" w:rsidRPr="00407D9D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555E0E" w:rsidRPr="00A234A0" w:rsidRDefault="00555E0E" w:rsidP="00555E0E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234A0" w:rsidRPr="00A234A0">
              <w:rPr>
                <w:rFonts w:ascii="Arial" w:hAnsi="Arial" w:cs="Arial"/>
                <w:sz w:val="24"/>
                <w:szCs w:val="24"/>
              </w:rPr>
              <w:t>1 326,999</w:t>
            </w:r>
            <w:r w:rsidR="00407D9D" w:rsidRPr="00A234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47E5" w:rsidRPr="00A234A0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2A47E5" w:rsidRPr="00A234A0" w:rsidRDefault="002A47E5" w:rsidP="002A47E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>2023</w:t>
            </w:r>
            <w:r w:rsidR="00B61554" w:rsidRPr="00A234A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822E5">
              <w:rPr>
                <w:rFonts w:ascii="Arial" w:hAnsi="Arial" w:cs="Arial"/>
                <w:sz w:val="24"/>
                <w:szCs w:val="24"/>
              </w:rPr>
              <w:t>982,300</w:t>
            </w:r>
            <w:r w:rsidR="00B61554" w:rsidRPr="00A234A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B61554" w:rsidRPr="00A234A0" w:rsidRDefault="00B61554" w:rsidP="00B61554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>2024</w:t>
            </w:r>
            <w:r w:rsidR="003748E9" w:rsidRPr="00A234A0">
              <w:rPr>
                <w:rFonts w:ascii="Arial" w:hAnsi="Arial" w:cs="Arial"/>
                <w:sz w:val="24"/>
                <w:szCs w:val="24"/>
              </w:rPr>
              <w:t xml:space="preserve"> год – 775,600 тыс. рублей;</w:t>
            </w:r>
          </w:p>
          <w:p w:rsidR="003748E9" w:rsidRDefault="003748E9" w:rsidP="003748E9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A234A0" w:rsidRPr="00A234A0">
              <w:rPr>
                <w:rFonts w:ascii="Arial" w:hAnsi="Arial" w:cs="Arial"/>
                <w:sz w:val="24"/>
                <w:szCs w:val="24"/>
              </w:rPr>
              <w:t xml:space="preserve">775,600 тыс. </w:t>
            </w:r>
            <w:r w:rsidRPr="00A234A0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87658D" w:rsidRDefault="0087658D" w:rsidP="003748E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7658D" w:rsidRPr="00B625C5" w:rsidRDefault="0087658D" w:rsidP="004972CA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</w:t>
            </w:r>
            <w:r w:rsidR="00FF40BB">
              <w:rPr>
                <w:rFonts w:ascii="Arial" w:hAnsi="Arial" w:cs="Arial"/>
                <w:sz w:val="24"/>
                <w:szCs w:val="24"/>
              </w:rPr>
              <w:t xml:space="preserve"> поселений -138,600 тыс.руб.</w:t>
            </w:r>
          </w:p>
          <w:p w:rsidR="00B625C5" w:rsidRPr="00B625C5" w:rsidRDefault="00B625C5" w:rsidP="004972CA">
            <w:pPr>
              <w:widowControl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F719E1">
        <w:trPr>
          <w:trHeight w:val="381"/>
        </w:trPr>
        <w:tc>
          <w:tcPr>
            <w:tcW w:w="1677" w:type="pct"/>
            <w:tcBorders>
              <w:top w:val="single" w:sz="4" w:space="0" w:color="auto"/>
            </w:tcBorders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3323" w:type="pct"/>
            <w:tcBorders>
              <w:top w:val="single" w:sz="4" w:space="0" w:color="auto"/>
            </w:tcBorders>
            <w:shd w:val="clear" w:color="auto" w:fill="auto"/>
          </w:tcPr>
          <w:p w:rsidR="00B625C5" w:rsidRPr="00B625C5" w:rsidRDefault="00B625C5" w:rsidP="00FC3939">
            <w:pPr>
              <w:widowControl w:val="0"/>
              <w:ind w:left="22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Контроль за ходом реализации подпрограммы осуществляет отдел культуры, молодежной политики и  туризма администрации Шушенского района</w:t>
            </w:r>
          </w:p>
          <w:p w:rsidR="00B625C5" w:rsidRPr="00B625C5" w:rsidRDefault="00B625C5" w:rsidP="00FC3939">
            <w:pPr>
              <w:widowControl w:val="0"/>
              <w:ind w:left="222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6B46" w:rsidRPr="00544255" w:rsidRDefault="00F16B46" w:rsidP="00B625C5">
      <w:pPr>
        <w:widowControl w:val="0"/>
        <w:spacing w:line="100" w:lineRule="atLeast"/>
        <w:rPr>
          <w:rFonts w:ascii="Arial" w:hAnsi="Arial" w:cs="Arial"/>
        </w:rPr>
      </w:pPr>
    </w:p>
    <w:p w:rsidR="00B625C5" w:rsidRDefault="00F62DD2" w:rsidP="00A06277">
      <w:pPr>
        <w:widowControl w:val="0"/>
        <w:numPr>
          <w:ilvl w:val="0"/>
          <w:numId w:val="2"/>
        </w:numPr>
        <w:suppressAutoHyphens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CA2B13" w:rsidRPr="00CA2B13" w:rsidRDefault="00CA2B13" w:rsidP="00CA2B13">
      <w:pPr>
        <w:widowControl w:val="0"/>
        <w:suppressAutoHyphens/>
        <w:spacing w:after="0" w:line="100" w:lineRule="atLeast"/>
        <w:ind w:left="720"/>
        <w:rPr>
          <w:rFonts w:ascii="Arial" w:hAnsi="Arial" w:cs="Arial"/>
          <w:sz w:val="24"/>
          <w:szCs w:val="24"/>
        </w:rPr>
      </w:pPr>
    </w:p>
    <w:p w:rsidR="00834AFD" w:rsidRPr="00DB0D2A" w:rsidRDefault="00834AFD" w:rsidP="00834AFD">
      <w:pPr>
        <w:pStyle w:val="ConsPlusNormal"/>
      </w:pPr>
      <w:r w:rsidRPr="00DB0D2A">
        <w:rPr>
          <w:bCs/>
          <w:color w:val="000000"/>
        </w:rPr>
        <w:t xml:space="preserve">Согласно Основам государственной молодежной политики в Российской Федерации, утвержденным </w:t>
      </w:r>
      <w:r w:rsidRPr="00DB0D2A">
        <w:t xml:space="preserve">распоряжением Правительства Российской Федерации от 29 </w:t>
      </w:r>
      <w:r>
        <w:t>ноября 2014</w:t>
      </w:r>
      <w:r w:rsidRPr="00DB0D2A">
        <w:t xml:space="preserve">г. N 2403-р </w:t>
      </w:r>
      <w:r w:rsidRPr="00DB0D2A">
        <w:rPr>
          <w:color w:val="000000"/>
        </w:rPr>
        <w:t>«</w:t>
      </w:r>
      <w:r>
        <w:rPr>
          <w:color w:val="000000"/>
        </w:rPr>
        <w:t xml:space="preserve">государство </w:t>
      </w:r>
      <w:r w:rsidRPr="00DB0D2A">
        <w:t xml:space="preserve">и общество должны создать базовые </w:t>
      </w:r>
      <w:r w:rsidRPr="00DB0D2A">
        <w:lastRenderedPageBreak/>
        <w:t>условия для полноценной самореализации молодежи в социально-экономической и общественно-политической сферах жизни России, чтобы молодежь, развивая индивидуальные качества, проявляла высокий уровень социальной активности.</w:t>
      </w:r>
    </w:p>
    <w:p w:rsidR="00834AFD" w:rsidRPr="00DB0D2A" w:rsidRDefault="00834AFD" w:rsidP="00834AFD">
      <w:pPr>
        <w:pStyle w:val="ConsPlusNormal"/>
        <w:ind w:firstLine="540"/>
      </w:pPr>
      <w:r w:rsidRPr="00DB0D2A">
        <w:t>Эффективная реализация государственной молодежной политики должна обеспечивать устойчивый рост числа молодых людей, мотивированных на позитивные действия, разделяющих общечеловеческие и национальные духовные ценности, обладающих хорошим физическим здоровьем, занимающихся физической культурой и спортом, не имеющих вредных привычек, работающих над своим личностным и профессиональным развитием, любящих свое Отечество и готовых защищать его интересы, прилагающих усилия для динамичного развития сильной и независимой Российской Федерации.</w:t>
      </w:r>
    </w:p>
    <w:p w:rsidR="00834AFD" w:rsidRPr="00DB0D2A" w:rsidRDefault="00834AFD" w:rsidP="00834AFD">
      <w:pPr>
        <w:pStyle w:val="ConsPlusNormal"/>
        <w:ind w:firstLine="540"/>
      </w:pPr>
      <w:r w:rsidRPr="00DB0D2A">
        <w:t>Главным результатом реализации государственной молодежной политики должно стать улучшение социально-экономического положения молодежи Российской Федерации и увеличение степени ее вовлеченности в социально-экономическую жизнь страны.</w:t>
      </w:r>
    </w:p>
    <w:p w:rsidR="00834AFD" w:rsidRDefault="00834AFD" w:rsidP="00834AFD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AA53B7">
        <w:rPr>
          <w:rFonts w:ascii="Arial" w:hAnsi="Arial" w:cs="Arial"/>
          <w:color w:val="auto"/>
        </w:rPr>
        <w:t>Приоритеты социально-э</w:t>
      </w:r>
      <w:r>
        <w:rPr>
          <w:rFonts w:ascii="Arial" w:hAnsi="Arial" w:cs="Arial"/>
          <w:color w:val="auto"/>
        </w:rPr>
        <w:t>кономического развития Сибири–</w:t>
      </w:r>
      <w:r w:rsidRPr="00AA53B7">
        <w:rPr>
          <w:rFonts w:ascii="Arial" w:hAnsi="Arial" w:cs="Arial"/>
          <w:color w:val="auto"/>
        </w:rPr>
        <w:t>«…превращение регионов Сибири в территорию комфортного проживания и успешного ведения бизнеса» 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развития,</w:t>
      </w:r>
      <w:r w:rsidRPr="00C33368">
        <w:rPr>
          <w:rFonts w:ascii="Arial" w:hAnsi="Arial" w:cs="Arial"/>
          <w:color w:val="auto"/>
        </w:rPr>
        <w:t xml:space="preserve"> построения успешной карьеры в Сибири, в Красноярском крае, а не за его пределами. </w:t>
      </w:r>
    </w:p>
    <w:p w:rsidR="00834AFD" w:rsidRDefault="00834AFD" w:rsidP="00834AFD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C33368">
        <w:rPr>
          <w:rFonts w:ascii="Arial" w:hAnsi="Arial" w:cs="Arial"/>
          <w:color w:val="auto"/>
        </w:rPr>
        <w:t>Подобные амбиции определяют вектор развития муниципальной и региональной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района, края.</w:t>
      </w:r>
    </w:p>
    <w:p w:rsidR="00B625C5" w:rsidRPr="00B625C5" w:rsidRDefault="00B625C5" w:rsidP="00A06277">
      <w:pPr>
        <w:pStyle w:val="ConsPlusTitle"/>
        <w:spacing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B625C5">
        <w:rPr>
          <w:rFonts w:ascii="Arial" w:hAnsi="Arial" w:cs="Arial"/>
          <w:b w:val="0"/>
          <w:sz w:val="24"/>
          <w:szCs w:val="24"/>
        </w:rPr>
        <w:t>В районе сложилась структура муниципальной молодежной политики: 2 специалиста в администрации района, 1 молодежный центр, в котором работают  5 специалистов по работе с молодежью, 1 методист, 1 старший тренер, 1 руководитель молодежного клуба. Меры краевой субсидиарной поддержки муниципальных молодежных центров,  финансирование из районного бюджета способствовали   увеличению количества специалистов по работе с молодежью с 5 в 2008 году до 8 в</w:t>
      </w:r>
      <w:r>
        <w:rPr>
          <w:rFonts w:ascii="Arial" w:hAnsi="Arial" w:cs="Arial"/>
          <w:b w:val="0"/>
          <w:sz w:val="24"/>
          <w:szCs w:val="24"/>
        </w:rPr>
        <w:t xml:space="preserve"> 2017</w:t>
      </w:r>
      <w:r w:rsidRPr="00B625C5">
        <w:rPr>
          <w:rFonts w:ascii="Arial" w:hAnsi="Arial" w:cs="Arial"/>
          <w:b w:val="0"/>
          <w:sz w:val="24"/>
          <w:szCs w:val="24"/>
        </w:rPr>
        <w:t xml:space="preserve"> году; а также позволили наполнить материально-техническую базу молодежного центра, провести частичный ремонт помещения.</w:t>
      </w:r>
    </w:p>
    <w:p w:rsidR="00B625C5" w:rsidRPr="00B625C5" w:rsidRDefault="00B625C5" w:rsidP="00A06277">
      <w:pPr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Деятельность молодежного центра выстраивается в рамках деятельности   краевых и муниципальных флагманских программ и направлена на проведение мероприятий межпоселенческого характера (Федеральный закон  от 06.10.03 № 131 ФЗ  часть 1  статья 14) и выездных мероприятий в сельские поселения, т.к. реализация молодежной политики в поселениях остается на низком уровне. Слабое</w:t>
      </w:r>
      <w:r w:rsidR="00BD7B61">
        <w:rPr>
          <w:rFonts w:ascii="Arial" w:hAnsi="Arial" w:cs="Arial"/>
          <w:sz w:val="24"/>
          <w:szCs w:val="24"/>
        </w:rPr>
        <w:t xml:space="preserve"> </w:t>
      </w:r>
      <w:r w:rsidRPr="00B625C5">
        <w:rPr>
          <w:rFonts w:ascii="Arial" w:hAnsi="Arial" w:cs="Arial"/>
          <w:sz w:val="24"/>
          <w:szCs w:val="24"/>
        </w:rPr>
        <w:t>материально-технического оснащения, финансирования молодежных мероприятий  и отсутствие постоянных квалифицированных кадров по работе с молодежью в поселениях затрудняет и делает невозможным реализацию молодежной политики по всем необходимым  направлениям.</w:t>
      </w:r>
    </w:p>
    <w:p w:rsidR="00F62DD2" w:rsidRDefault="00B625C5" w:rsidP="00A06277">
      <w:pPr>
        <w:widowControl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Свою деятельность на сегодняшний день молодежный центр модернизирует, формируясь как координационный центр муниципальной молодежной политики, включающий в орбиту своих процессов все субъекты, работающие с молодежью: муниципальные учреждения, </w:t>
      </w:r>
      <w:r w:rsidRPr="00B625C5">
        <w:rPr>
          <w:rStyle w:val="A10"/>
          <w:rFonts w:ascii="Arial" w:hAnsi="Arial" w:cs="Arial"/>
          <w:sz w:val="24"/>
          <w:szCs w:val="24"/>
        </w:rPr>
        <w:t>институты гражданского общества, обще</w:t>
      </w:r>
      <w:r w:rsidRPr="00B625C5">
        <w:rPr>
          <w:rStyle w:val="A10"/>
          <w:rFonts w:ascii="Arial" w:hAnsi="Arial" w:cs="Arial"/>
          <w:sz w:val="24"/>
          <w:szCs w:val="24"/>
        </w:rPr>
        <w:softHyphen/>
        <w:t>ственные объединения и молодежные организации</w:t>
      </w:r>
      <w:r w:rsidRPr="00B625C5">
        <w:rPr>
          <w:rFonts w:ascii="Arial" w:hAnsi="Arial" w:cs="Arial"/>
          <w:sz w:val="24"/>
          <w:szCs w:val="24"/>
        </w:rPr>
        <w:t>.</w:t>
      </w:r>
    </w:p>
    <w:p w:rsidR="00B625C5" w:rsidRPr="00B625C5" w:rsidRDefault="00B625C5" w:rsidP="00A06277">
      <w:pPr>
        <w:widowControl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 </w:t>
      </w:r>
      <w:r w:rsidR="00077809">
        <w:rPr>
          <w:rFonts w:ascii="Arial" w:hAnsi="Arial" w:cs="Arial"/>
          <w:sz w:val="24"/>
          <w:szCs w:val="24"/>
        </w:rPr>
        <w:t>Количество молодежи</w:t>
      </w:r>
      <w:r w:rsidR="006E7042">
        <w:rPr>
          <w:rFonts w:ascii="Arial" w:hAnsi="Arial" w:cs="Arial"/>
          <w:sz w:val="24"/>
          <w:szCs w:val="24"/>
        </w:rPr>
        <w:t xml:space="preserve">, </w:t>
      </w:r>
      <w:r w:rsidR="00CD02F0">
        <w:rPr>
          <w:rFonts w:ascii="Arial" w:hAnsi="Arial" w:cs="Arial"/>
          <w:sz w:val="24"/>
          <w:szCs w:val="24"/>
        </w:rPr>
        <w:t xml:space="preserve">являющейся активными участниками реализации направлений молодежной политики </w:t>
      </w:r>
      <w:r w:rsidR="006E7042">
        <w:rPr>
          <w:rFonts w:ascii="Arial" w:hAnsi="Arial" w:cs="Arial"/>
          <w:sz w:val="24"/>
          <w:szCs w:val="24"/>
        </w:rPr>
        <w:t xml:space="preserve"> </w:t>
      </w:r>
      <w:r w:rsidR="003748E9">
        <w:rPr>
          <w:rFonts w:ascii="Arial" w:hAnsi="Arial" w:cs="Arial"/>
          <w:sz w:val="24"/>
          <w:szCs w:val="24"/>
        </w:rPr>
        <w:t xml:space="preserve">в </w:t>
      </w:r>
      <w:r w:rsidR="003748E9" w:rsidRPr="00420834">
        <w:rPr>
          <w:rFonts w:ascii="Arial" w:hAnsi="Arial" w:cs="Arial"/>
          <w:sz w:val="24"/>
          <w:szCs w:val="24"/>
        </w:rPr>
        <w:t>2022</w:t>
      </w:r>
      <w:r w:rsidR="00F62DD2" w:rsidRPr="00420834">
        <w:rPr>
          <w:rFonts w:ascii="Arial" w:hAnsi="Arial" w:cs="Arial"/>
          <w:sz w:val="24"/>
          <w:szCs w:val="24"/>
        </w:rPr>
        <w:t xml:space="preserve"> году </w:t>
      </w:r>
      <w:r w:rsidR="004C323B" w:rsidRPr="00420834">
        <w:rPr>
          <w:rFonts w:ascii="Arial" w:hAnsi="Arial" w:cs="Arial"/>
          <w:sz w:val="24"/>
          <w:szCs w:val="24"/>
        </w:rPr>
        <w:t>с</w:t>
      </w:r>
      <w:r w:rsidR="00F62DD2" w:rsidRPr="00420834">
        <w:rPr>
          <w:rFonts w:ascii="Arial" w:hAnsi="Arial" w:cs="Arial"/>
          <w:sz w:val="24"/>
          <w:szCs w:val="24"/>
        </w:rPr>
        <w:t>оставило</w:t>
      </w:r>
      <w:r w:rsidR="006E7042" w:rsidRPr="00420834">
        <w:rPr>
          <w:rFonts w:ascii="Arial" w:hAnsi="Arial" w:cs="Arial"/>
          <w:sz w:val="24"/>
          <w:szCs w:val="24"/>
        </w:rPr>
        <w:t xml:space="preserve"> более</w:t>
      </w:r>
      <w:r w:rsidR="00CD02F0" w:rsidRPr="00420834">
        <w:rPr>
          <w:rFonts w:ascii="Arial" w:hAnsi="Arial" w:cs="Arial"/>
          <w:sz w:val="24"/>
          <w:szCs w:val="24"/>
        </w:rPr>
        <w:t xml:space="preserve"> 800 </w:t>
      </w:r>
      <w:r w:rsidR="00F62DD2" w:rsidRPr="00420834">
        <w:rPr>
          <w:rFonts w:ascii="Arial" w:hAnsi="Arial" w:cs="Arial"/>
          <w:sz w:val="24"/>
          <w:szCs w:val="24"/>
        </w:rPr>
        <w:t xml:space="preserve">человек. </w:t>
      </w:r>
      <w:r w:rsidRPr="00420834">
        <w:rPr>
          <w:rFonts w:ascii="Arial" w:hAnsi="Arial" w:cs="Arial"/>
          <w:sz w:val="24"/>
          <w:szCs w:val="24"/>
        </w:rPr>
        <w:t xml:space="preserve">Молодежных команд, реализующих проекты в районе  </w:t>
      </w:r>
      <w:r w:rsidR="00BD7B61" w:rsidRPr="00420834">
        <w:rPr>
          <w:rFonts w:ascii="Arial" w:hAnsi="Arial" w:cs="Arial"/>
          <w:sz w:val="24"/>
          <w:szCs w:val="24"/>
        </w:rPr>
        <w:t>в 20</w:t>
      </w:r>
      <w:r w:rsidR="00420834" w:rsidRPr="00420834">
        <w:rPr>
          <w:rFonts w:ascii="Arial" w:hAnsi="Arial" w:cs="Arial"/>
          <w:sz w:val="24"/>
          <w:szCs w:val="24"/>
        </w:rPr>
        <w:t>22</w:t>
      </w:r>
      <w:r w:rsidR="00BD7B61" w:rsidRPr="00420834">
        <w:rPr>
          <w:rFonts w:ascii="Arial" w:hAnsi="Arial" w:cs="Arial"/>
          <w:sz w:val="24"/>
          <w:szCs w:val="24"/>
        </w:rPr>
        <w:t xml:space="preserve"> году </w:t>
      </w:r>
      <w:r w:rsidR="00BD7B61" w:rsidRPr="000010BE">
        <w:rPr>
          <w:rFonts w:ascii="Arial" w:hAnsi="Arial" w:cs="Arial"/>
          <w:sz w:val="24"/>
          <w:szCs w:val="24"/>
        </w:rPr>
        <w:t>–</w:t>
      </w:r>
      <w:r w:rsidR="000010BE" w:rsidRPr="000010BE">
        <w:rPr>
          <w:rFonts w:ascii="Arial" w:hAnsi="Arial" w:cs="Arial"/>
          <w:sz w:val="24"/>
          <w:szCs w:val="24"/>
        </w:rPr>
        <w:t>31</w:t>
      </w:r>
      <w:r w:rsidRPr="000010BE">
        <w:rPr>
          <w:rFonts w:ascii="Arial" w:hAnsi="Arial" w:cs="Arial"/>
          <w:sz w:val="24"/>
          <w:szCs w:val="24"/>
        </w:rPr>
        <w:t xml:space="preserve">, </w:t>
      </w:r>
      <w:r w:rsidRPr="00420834">
        <w:rPr>
          <w:rFonts w:ascii="Arial" w:hAnsi="Arial" w:cs="Arial"/>
          <w:sz w:val="24"/>
          <w:szCs w:val="24"/>
        </w:rPr>
        <w:t xml:space="preserve">с общим количеством вовлеченной в проекты молодежи </w:t>
      </w:r>
      <w:r w:rsidRPr="00870D7E">
        <w:rPr>
          <w:rFonts w:ascii="Arial" w:hAnsi="Arial" w:cs="Arial"/>
          <w:sz w:val="24"/>
          <w:szCs w:val="24"/>
        </w:rPr>
        <w:t xml:space="preserve">– </w:t>
      </w:r>
      <w:r w:rsidR="00870D7E" w:rsidRPr="00870D7E">
        <w:rPr>
          <w:rFonts w:ascii="Arial" w:hAnsi="Arial" w:cs="Arial"/>
          <w:sz w:val="24"/>
          <w:szCs w:val="24"/>
        </w:rPr>
        <w:t>971</w:t>
      </w:r>
      <w:r w:rsidR="00077809" w:rsidRPr="00870D7E">
        <w:rPr>
          <w:rFonts w:ascii="Arial" w:hAnsi="Arial" w:cs="Arial"/>
          <w:sz w:val="24"/>
          <w:szCs w:val="24"/>
        </w:rPr>
        <w:t xml:space="preserve"> </w:t>
      </w:r>
      <w:r w:rsidRPr="00870D7E">
        <w:rPr>
          <w:rFonts w:ascii="Arial" w:hAnsi="Arial" w:cs="Arial"/>
          <w:sz w:val="24"/>
          <w:szCs w:val="24"/>
        </w:rPr>
        <w:t>человек.</w:t>
      </w:r>
      <w:r w:rsidRPr="00077809">
        <w:rPr>
          <w:rFonts w:ascii="Arial" w:hAnsi="Arial" w:cs="Arial"/>
          <w:sz w:val="24"/>
          <w:szCs w:val="24"/>
        </w:rPr>
        <w:t xml:space="preserve"> </w:t>
      </w:r>
    </w:p>
    <w:p w:rsidR="00B625C5" w:rsidRPr="00B625C5" w:rsidRDefault="00B625C5" w:rsidP="00A06277">
      <w:pPr>
        <w:widowControl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  Вместе с тем, потенциал молодых людей, проживающих в районе </w:t>
      </w:r>
      <w:r w:rsidRPr="00B625C5">
        <w:rPr>
          <w:rFonts w:ascii="Arial" w:hAnsi="Arial" w:cs="Arial"/>
          <w:sz w:val="24"/>
          <w:szCs w:val="24"/>
        </w:rPr>
        <w:lastRenderedPageBreak/>
        <w:t xml:space="preserve">значительно выше, и необходим комплекс мер, которые обеспечат увеличение </w:t>
      </w:r>
      <w:r w:rsidR="00F62DD2">
        <w:rPr>
          <w:rFonts w:ascii="Arial" w:hAnsi="Arial" w:cs="Arial"/>
          <w:sz w:val="24"/>
          <w:szCs w:val="24"/>
        </w:rPr>
        <w:t>количества</w:t>
      </w:r>
      <w:r w:rsidRPr="00B625C5">
        <w:rPr>
          <w:rFonts w:ascii="Arial" w:hAnsi="Arial" w:cs="Arial"/>
          <w:sz w:val="24"/>
          <w:szCs w:val="24"/>
        </w:rPr>
        <w:t xml:space="preserve"> молодых граждан, реализующей свой потенциал в интересах развития своей территории</w:t>
      </w:r>
      <w:r w:rsidR="00F62DD2">
        <w:rPr>
          <w:rFonts w:ascii="Arial" w:hAnsi="Arial" w:cs="Arial"/>
          <w:sz w:val="24"/>
          <w:szCs w:val="24"/>
        </w:rPr>
        <w:t xml:space="preserve">. </w:t>
      </w:r>
      <w:r w:rsidRPr="00B625C5">
        <w:rPr>
          <w:rFonts w:ascii="Arial" w:hAnsi="Arial" w:cs="Arial"/>
          <w:sz w:val="24"/>
          <w:szCs w:val="24"/>
        </w:rPr>
        <w:t xml:space="preserve">Данный показатель обусловлен не только недостаточной социальной активностью самой молодежи района, но и недостаточно эффективной общегосударственной системой, реализующей молодежную политику краевого и муниципального уровней.  </w:t>
      </w:r>
    </w:p>
    <w:p w:rsidR="00B625C5" w:rsidRPr="00B625C5" w:rsidRDefault="00B625C5" w:rsidP="00A06277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Следствием недостаточной включенности  молодежи в социально-экономические процессы является социальное напряжение в молодежной среде. Оно проявляется в информационном пространстве, выражается в недоверии к органам власти.  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задач подпрограммы:</w:t>
      </w:r>
    </w:p>
    <w:p w:rsidR="00B625C5" w:rsidRPr="00B625C5" w:rsidRDefault="00B625C5" w:rsidP="00A0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отсутствие у большинства молодежи интереса к участию в общественно-политической жизни общества;</w:t>
      </w:r>
    </w:p>
    <w:p w:rsidR="00B625C5" w:rsidRPr="00B625C5" w:rsidRDefault="00B625C5" w:rsidP="00A0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несоответствие жизненных установок, ценностей молодежи потребностям района, края;</w:t>
      </w:r>
    </w:p>
    <w:p w:rsidR="00B625C5" w:rsidRPr="00B625C5" w:rsidRDefault="00B625C5" w:rsidP="00A06277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недостаточная включенность потенциала молодежи в социально-экономическую жизнь района; </w:t>
      </w:r>
    </w:p>
    <w:p w:rsidR="00B625C5" w:rsidRPr="00B625C5" w:rsidRDefault="00B625C5" w:rsidP="00A0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несоответствие кадрового состава и материально-технической базы работающих с молодежью организаций современным технологиям работы и ожиданиям молодых людей;</w:t>
      </w:r>
    </w:p>
    <w:p w:rsidR="00B625C5" w:rsidRPr="00B625C5" w:rsidRDefault="00B625C5" w:rsidP="00A0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отсутствие инфраструктуры сферы молодежной политики в сельских поселениях района.</w:t>
      </w:r>
    </w:p>
    <w:p w:rsidR="00B625C5" w:rsidRPr="00B625C5" w:rsidRDefault="00B625C5" w:rsidP="00A06277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Перечисленные проблемы требуют системного решения, так как проявляются во всех сферах жизнедеятельности молодежи на фоне ухудшения здоровья молодого поколения, роста социальной апатии молодежи, криминализации молодежной среды. Вместе с тем молодежь обладает значительным потенциалом, который используется не в полной мере, – мобильностью, инициативностью, восприимчивостью к инновационным изменениям, новым технологиям, способностью противодействовать негативным явлениям.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района.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Конечными и промежуточными социально-экономическими результатами решения указанных проблем являются:</w:t>
      </w:r>
    </w:p>
    <w:p w:rsidR="008F6BEA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количества</w:t>
      </w:r>
      <w:r w:rsidRPr="004F3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молодежных проектов, получивших финансовую поддержку</w:t>
      </w:r>
      <w:r w:rsidRPr="004F384B">
        <w:rPr>
          <w:rFonts w:ascii="Arial" w:hAnsi="Arial" w:cs="Arial"/>
          <w:sz w:val="24"/>
          <w:szCs w:val="24"/>
        </w:rPr>
        <w:t xml:space="preserve"> на уровне не менее </w:t>
      </w:r>
      <w:r w:rsidR="000010BE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</w:t>
      </w:r>
      <w:r w:rsidRPr="004F384B">
        <w:rPr>
          <w:rFonts w:ascii="Arial" w:hAnsi="Arial" w:cs="Arial"/>
          <w:sz w:val="24"/>
          <w:szCs w:val="24"/>
        </w:rPr>
        <w:t>ед. ежегодно</w:t>
      </w:r>
      <w:r>
        <w:rPr>
          <w:rFonts w:ascii="Arial" w:hAnsi="Arial" w:cs="Arial"/>
          <w:sz w:val="24"/>
          <w:szCs w:val="24"/>
        </w:rPr>
        <w:t>;</w:t>
      </w:r>
    </w:p>
    <w:p w:rsidR="008F6BEA" w:rsidRPr="00C33368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количества</w:t>
      </w:r>
      <w:r w:rsidRPr="004F3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 Шушенского района, награжденных «Молодежной премией Главы Шушенского района»</w:t>
      </w:r>
      <w:r w:rsidRPr="004F384B">
        <w:rPr>
          <w:rFonts w:ascii="Arial" w:hAnsi="Arial" w:cs="Arial"/>
          <w:sz w:val="24"/>
          <w:szCs w:val="24"/>
        </w:rPr>
        <w:t xml:space="preserve"> на уровне не менее </w:t>
      </w:r>
      <w:r>
        <w:rPr>
          <w:rFonts w:ascii="Arial" w:hAnsi="Arial" w:cs="Arial"/>
          <w:sz w:val="24"/>
          <w:szCs w:val="24"/>
        </w:rPr>
        <w:t>3 человек</w:t>
      </w:r>
      <w:r w:rsidRPr="004F384B">
        <w:rPr>
          <w:rFonts w:ascii="Arial" w:hAnsi="Arial" w:cs="Arial"/>
          <w:sz w:val="24"/>
          <w:szCs w:val="24"/>
        </w:rPr>
        <w:t xml:space="preserve"> ежегодно</w:t>
      </w:r>
      <w:r>
        <w:rPr>
          <w:rFonts w:ascii="Arial" w:hAnsi="Arial" w:cs="Arial"/>
          <w:sz w:val="24"/>
          <w:szCs w:val="24"/>
        </w:rPr>
        <w:t>;</w:t>
      </w:r>
    </w:p>
    <w:p w:rsidR="008F6BEA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количества</w:t>
      </w:r>
      <w:r w:rsidRPr="004F384B">
        <w:rPr>
          <w:rFonts w:ascii="Arial" w:hAnsi="Arial" w:cs="Arial"/>
          <w:sz w:val="24"/>
          <w:szCs w:val="24"/>
        </w:rPr>
        <w:t xml:space="preserve"> созданных рабочих мест для несовершеннолетних граждан, проживающих в Шушенском районе на уровне не менее 100 ед. ежегодно</w:t>
      </w:r>
      <w:r>
        <w:rPr>
          <w:rFonts w:ascii="Arial" w:hAnsi="Arial" w:cs="Arial"/>
          <w:sz w:val="24"/>
          <w:szCs w:val="24"/>
        </w:rPr>
        <w:t>;</w:t>
      </w:r>
    </w:p>
    <w:p w:rsidR="008F6BEA" w:rsidRPr="004F384B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доли</w:t>
      </w:r>
      <w:r w:rsidRPr="004F384B">
        <w:rPr>
          <w:rFonts w:ascii="Arial" w:hAnsi="Arial" w:cs="Arial"/>
          <w:sz w:val="24"/>
          <w:szCs w:val="24"/>
        </w:rPr>
        <w:t xml:space="preserve"> молодежи, вовлеченн</w:t>
      </w:r>
      <w:r>
        <w:rPr>
          <w:rFonts w:ascii="Arial" w:hAnsi="Arial" w:cs="Arial"/>
          <w:sz w:val="24"/>
          <w:szCs w:val="24"/>
        </w:rPr>
        <w:t>ой</w:t>
      </w:r>
      <w:r w:rsidRPr="004F384B">
        <w:rPr>
          <w:rFonts w:ascii="Arial" w:hAnsi="Arial" w:cs="Arial"/>
          <w:sz w:val="24"/>
          <w:szCs w:val="24"/>
        </w:rPr>
        <w:t xml:space="preserve"> в мероприятия муниципальных штабов флагманских программ на</w:t>
      </w:r>
      <w:r>
        <w:rPr>
          <w:rFonts w:ascii="Arial" w:hAnsi="Arial" w:cs="Arial"/>
          <w:sz w:val="24"/>
          <w:szCs w:val="24"/>
        </w:rPr>
        <w:t xml:space="preserve"> уровне не менее 300 % ежегодно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8F6BEA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4F384B">
        <w:rPr>
          <w:rFonts w:ascii="Arial" w:hAnsi="Arial" w:cs="Arial"/>
          <w:sz w:val="24"/>
          <w:szCs w:val="24"/>
        </w:rPr>
        <w:t>беспе</w:t>
      </w:r>
      <w:r>
        <w:rPr>
          <w:rFonts w:ascii="Arial" w:hAnsi="Arial" w:cs="Arial"/>
          <w:sz w:val="24"/>
          <w:szCs w:val="24"/>
        </w:rPr>
        <w:t>чение значения</w:t>
      </w:r>
      <w:r w:rsidRPr="004F384B">
        <w:rPr>
          <w:rFonts w:ascii="Arial" w:hAnsi="Arial" w:cs="Arial"/>
          <w:sz w:val="24"/>
          <w:szCs w:val="24"/>
        </w:rPr>
        <w:t xml:space="preserve"> показателя удельного веса молодых людей, находящихся в трудной жизненной ситуации и вовлеченных в мероприятия муниципальных штабов флагманских </w:t>
      </w:r>
      <w:r>
        <w:rPr>
          <w:rFonts w:ascii="Arial" w:hAnsi="Arial" w:cs="Arial"/>
          <w:sz w:val="24"/>
          <w:szCs w:val="24"/>
        </w:rPr>
        <w:t>программ не менее 11 % ежегодно</w:t>
      </w:r>
      <w:r w:rsidRPr="001E0A17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8F6BEA" w:rsidRDefault="008F6BEA" w:rsidP="008F6BEA">
      <w:pPr>
        <w:widowControl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доли</w:t>
      </w:r>
      <w:r w:rsidRPr="004F384B">
        <w:rPr>
          <w:rFonts w:ascii="Arial" w:hAnsi="Arial" w:cs="Arial"/>
          <w:sz w:val="24"/>
          <w:szCs w:val="24"/>
        </w:rPr>
        <w:t xml:space="preserve"> молодежи, проживающей в Шушенском районе, </w:t>
      </w:r>
      <w:r w:rsidRPr="004F384B">
        <w:rPr>
          <w:rFonts w:ascii="Arial" w:hAnsi="Arial" w:cs="Arial"/>
          <w:sz w:val="24"/>
          <w:szCs w:val="24"/>
        </w:rPr>
        <w:lastRenderedPageBreak/>
        <w:t>получающей информационные услуги не менее 55 % ежегодно</w:t>
      </w:r>
      <w:r w:rsidRPr="001E0A17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8F6BEA" w:rsidRPr="004F384B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количества</w:t>
      </w:r>
      <w:r w:rsidRPr="004F384B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действующих муниципальных штабов флагманских программ и инфраструктурных проектов  на уровне не менее 1</w:t>
      </w:r>
      <w:r>
        <w:rPr>
          <w:rFonts w:ascii="Arial" w:hAnsi="Arial" w:cs="Arial"/>
          <w:sz w:val="24"/>
          <w:szCs w:val="24"/>
        </w:rPr>
        <w:t>3</w:t>
      </w:r>
      <w:r w:rsidRPr="00CD6A59">
        <w:rPr>
          <w:rFonts w:ascii="Arial" w:hAnsi="Arial" w:cs="Arial"/>
          <w:sz w:val="24"/>
          <w:szCs w:val="24"/>
        </w:rPr>
        <w:t xml:space="preserve"> ежегодно (период действия показателя 2014-2019 г.г.);</w:t>
      </w:r>
    </w:p>
    <w:p w:rsidR="008F6BEA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доли</w:t>
      </w:r>
      <w:r w:rsidRPr="004F3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молодежи, вовлеченной</w:t>
      </w:r>
      <w:r w:rsidRPr="004F384B">
        <w:rPr>
          <w:rFonts w:ascii="Arial" w:hAnsi="Arial" w:cs="Arial"/>
          <w:sz w:val="24"/>
          <w:szCs w:val="24"/>
        </w:rPr>
        <w:t xml:space="preserve"> в активы муниципальных штабов флагманских программ на уровне не менее 12,5 % ежегодно</w:t>
      </w:r>
      <w:r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2014-2019 г.г.)</w:t>
      </w:r>
      <w:r>
        <w:rPr>
          <w:rFonts w:ascii="Arial" w:hAnsi="Arial" w:cs="Arial"/>
          <w:sz w:val="24"/>
          <w:szCs w:val="24"/>
        </w:rPr>
        <w:t>.</w:t>
      </w:r>
    </w:p>
    <w:p w:rsidR="00B625C5" w:rsidRPr="00B625C5" w:rsidRDefault="00B625C5" w:rsidP="00A06277">
      <w:pPr>
        <w:pStyle w:val="ConsPlusTitle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B625C5" w:rsidRPr="00B625C5" w:rsidRDefault="00CA2B13" w:rsidP="00A06277">
      <w:pPr>
        <w:pStyle w:val="ConsPlusTitle"/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3.</w:t>
      </w:r>
      <w:r w:rsidR="00B625C5" w:rsidRPr="00B625C5">
        <w:rPr>
          <w:rFonts w:ascii="Arial" w:hAnsi="Arial" w:cs="Arial"/>
          <w:b w:val="0"/>
          <w:sz w:val="24"/>
          <w:szCs w:val="24"/>
        </w:rPr>
        <w:t xml:space="preserve"> Основная цель, задачи, этапы и сроки выполнения п</w:t>
      </w:r>
      <w:r>
        <w:rPr>
          <w:rFonts w:ascii="Arial" w:hAnsi="Arial" w:cs="Arial"/>
          <w:b w:val="0"/>
          <w:sz w:val="24"/>
          <w:szCs w:val="24"/>
        </w:rPr>
        <w:t>одпрограммы, целевые индикаторы</w:t>
      </w:r>
    </w:p>
    <w:p w:rsidR="00B625C5" w:rsidRPr="00B625C5" w:rsidRDefault="00B625C5" w:rsidP="00A06277">
      <w:pPr>
        <w:pStyle w:val="ConsPlusTitle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B625C5" w:rsidRPr="00CA2B13" w:rsidRDefault="00B625C5" w:rsidP="00CA2B13">
      <w:pPr>
        <w:pStyle w:val="a5"/>
        <w:widowControl w:val="0"/>
        <w:numPr>
          <w:ilvl w:val="1"/>
          <w:numId w:val="5"/>
        </w:numPr>
        <w:suppressAutoHyphens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A2B13">
        <w:rPr>
          <w:rFonts w:ascii="Arial" w:hAnsi="Arial" w:cs="Arial"/>
          <w:sz w:val="24"/>
          <w:szCs w:val="24"/>
        </w:rPr>
        <w:t>Цель подпрограммы: создание условий успешной социализации и эффективной самореализации молодежи.</w:t>
      </w:r>
    </w:p>
    <w:p w:rsidR="002A47E5" w:rsidRDefault="00B625C5" w:rsidP="00CA2B1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Выбор мероприятий подпрограммы в рамках решаемых задач обусловлен положениями </w:t>
      </w:r>
      <w:r w:rsidR="008F6BEA" w:rsidRPr="00DB0D2A">
        <w:rPr>
          <w:rFonts w:ascii="Arial" w:hAnsi="Arial" w:cs="Arial"/>
          <w:bCs/>
          <w:color w:val="000000"/>
          <w:sz w:val="24"/>
          <w:szCs w:val="24"/>
        </w:rPr>
        <w:t>Основ</w:t>
      </w:r>
      <w:r w:rsidR="008F6BE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F6BEA" w:rsidRPr="00DB0D2A">
        <w:rPr>
          <w:rFonts w:ascii="Arial" w:hAnsi="Arial" w:cs="Arial"/>
          <w:bCs/>
          <w:color w:val="000000"/>
          <w:sz w:val="24"/>
          <w:szCs w:val="24"/>
        </w:rPr>
        <w:t xml:space="preserve">государственной молодежной политики в Российской Федерации, </w:t>
      </w:r>
      <w:r w:rsidR="00CA2B13">
        <w:rPr>
          <w:rFonts w:ascii="Arial" w:hAnsi="Arial" w:cs="Arial"/>
          <w:bCs/>
          <w:color w:val="000000"/>
          <w:sz w:val="24"/>
          <w:szCs w:val="24"/>
        </w:rPr>
        <w:t>(</w:t>
      </w:r>
      <w:r w:rsidR="008F6BEA" w:rsidRPr="00DB0D2A">
        <w:rPr>
          <w:rFonts w:ascii="Arial" w:hAnsi="Arial" w:cs="Arial"/>
          <w:bCs/>
          <w:color w:val="000000"/>
          <w:sz w:val="24"/>
          <w:szCs w:val="24"/>
        </w:rPr>
        <w:t>утвержденным</w:t>
      </w:r>
      <w:r w:rsidR="008F6BEA">
        <w:rPr>
          <w:rFonts w:ascii="Arial" w:hAnsi="Arial" w:cs="Arial"/>
          <w:bCs/>
          <w:color w:val="000000"/>
          <w:sz w:val="24"/>
          <w:szCs w:val="24"/>
        </w:rPr>
        <w:t>и</w:t>
      </w:r>
      <w:r w:rsidR="008F6BEA" w:rsidRPr="00DB0D2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F6BEA" w:rsidRPr="00DB0D2A">
        <w:rPr>
          <w:rFonts w:ascii="Arial" w:hAnsi="Arial" w:cs="Arial"/>
          <w:sz w:val="24"/>
          <w:szCs w:val="24"/>
        </w:rPr>
        <w:t>распоряжением Правительства</w:t>
      </w:r>
      <w:r w:rsidR="008F6BEA" w:rsidRPr="00DB0D2A">
        <w:rPr>
          <w:rFonts w:ascii="Arial" w:hAnsi="Arial" w:cs="Arial"/>
        </w:rPr>
        <w:t xml:space="preserve"> </w:t>
      </w:r>
      <w:r w:rsidR="008F6BEA" w:rsidRPr="00DB0D2A">
        <w:rPr>
          <w:rFonts w:ascii="Arial" w:hAnsi="Arial" w:cs="Arial"/>
          <w:sz w:val="24"/>
          <w:szCs w:val="24"/>
        </w:rPr>
        <w:t>Российской Федерации</w:t>
      </w:r>
      <w:r w:rsidR="008F6BEA" w:rsidRPr="00DB0D2A">
        <w:rPr>
          <w:rFonts w:ascii="Arial" w:hAnsi="Arial" w:cs="Arial"/>
        </w:rPr>
        <w:t xml:space="preserve"> </w:t>
      </w:r>
      <w:r w:rsidR="008F6BEA" w:rsidRPr="00DB0D2A">
        <w:rPr>
          <w:rFonts w:ascii="Arial" w:hAnsi="Arial" w:cs="Arial"/>
          <w:sz w:val="24"/>
          <w:szCs w:val="24"/>
        </w:rPr>
        <w:t xml:space="preserve">от 29 </w:t>
      </w:r>
      <w:r w:rsidR="008F6BEA" w:rsidRPr="008F6BEA">
        <w:rPr>
          <w:rFonts w:ascii="Arial" w:hAnsi="Arial" w:cs="Arial"/>
          <w:sz w:val="24"/>
          <w:szCs w:val="24"/>
        </w:rPr>
        <w:t>ноября 2014г. N</w:t>
      </w:r>
      <w:r w:rsidR="008F6BEA" w:rsidRPr="00DB0D2A">
        <w:rPr>
          <w:rFonts w:ascii="Arial" w:hAnsi="Arial" w:cs="Arial"/>
          <w:sz w:val="24"/>
          <w:szCs w:val="24"/>
        </w:rPr>
        <w:t xml:space="preserve"> 2403-р</w:t>
      </w:r>
      <w:r w:rsidR="00CA2B13">
        <w:rPr>
          <w:rFonts w:ascii="Arial" w:hAnsi="Arial" w:cs="Arial"/>
          <w:sz w:val="24"/>
          <w:szCs w:val="24"/>
        </w:rPr>
        <w:t>),</w:t>
      </w:r>
      <w:r w:rsidR="008F6BEA" w:rsidRPr="00DB0D2A">
        <w:t xml:space="preserve"> </w:t>
      </w:r>
      <w:r w:rsidR="008F6BEA" w:rsidRPr="008F6BEA">
        <w:rPr>
          <w:rFonts w:ascii="Arial" w:hAnsi="Arial" w:cs="Arial"/>
          <w:sz w:val="24"/>
          <w:szCs w:val="24"/>
        </w:rPr>
        <w:t xml:space="preserve"> </w:t>
      </w:r>
      <w:r w:rsidRPr="00B625C5">
        <w:rPr>
          <w:rFonts w:ascii="Arial" w:hAnsi="Arial" w:cs="Arial"/>
          <w:sz w:val="24"/>
          <w:szCs w:val="24"/>
        </w:rPr>
        <w:t xml:space="preserve">Законом Красноярского края «О государственной молодежной политике </w:t>
      </w:r>
      <w:r w:rsidRPr="00CA2B13">
        <w:rPr>
          <w:rFonts w:ascii="Arial" w:hAnsi="Arial" w:cs="Arial"/>
          <w:sz w:val="24"/>
          <w:szCs w:val="24"/>
        </w:rPr>
        <w:t>Красноярског</w:t>
      </w:r>
      <w:r w:rsidR="00CA2B13" w:rsidRPr="00CA2B13">
        <w:rPr>
          <w:rFonts w:ascii="Arial" w:hAnsi="Arial" w:cs="Arial"/>
          <w:sz w:val="24"/>
          <w:szCs w:val="24"/>
        </w:rPr>
        <w:t>о края» от 08.12.2006 № 20-4554, Распоряжением губернатора Красноярского края от 22.06.2020 года №262-рг «О дополнительных мерах, направленных на совершенствование реализации в 2020- 2030 годах государственной молодежной политики Красноярского края».</w:t>
      </w:r>
    </w:p>
    <w:p w:rsidR="006E7042" w:rsidRDefault="006E7042" w:rsidP="00EE5F8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E7042" w:rsidRPr="00B625C5" w:rsidRDefault="006E7042" w:rsidP="00CA2B1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B625C5" w:rsidRPr="00CA2B13" w:rsidRDefault="00CA2B13" w:rsidP="00CA2B13">
      <w:pPr>
        <w:pStyle w:val="a5"/>
        <w:numPr>
          <w:ilvl w:val="1"/>
          <w:numId w:val="6"/>
        </w:numPr>
        <w:suppressAutoHyphens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 подпрограммы</w:t>
      </w:r>
    </w:p>
    <w:p w:rsidR="00B625C5" w:rsidRPr="00B625C5" w:rsidRDefault="00B625C5" w:rsidP="00A06277">
      <w:pPr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B625C5" w:rsidRPr="00E9461E" w:rsidRDefault="00B625C5" w:rsidP="00A0627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Задача 1. Развитие молодежных общественных объединений, действующих на территории Шушенского района</w:t>
      </w:r>
    </w:p>
    <w:p w:rsidR="00B625C5" w:rsidRPr="00E9461E" w:rsidRDefault="00B625C5" w:rsidP="00A06277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Для повышения процента молодежи, получившей поддержку и вовлеченной в реализацию социально-экономических проектов, в подпрограмму включены мероприятия, которые обеспечат формирование молодежных сообществ (штабов флагманских программ) и молодежных общественных организаций, отвечающих актуальным приоритетам социально-экономического развития территории, и обеспечат создание механизмов вовлечения молодежи  в практическую социально-полезную деятельность.</w:t>
      </w:r>
    </w:p>
    <w:p w:rsidR="00B625C5" w:rsidRPr="00E9461E" w:rsidRDefault="00B625C5" w:rsidP="00E9461E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 xml:space="preserve"> Задача 2. Организация ресурсных площадок для реализации молодежной политики на территории Шушенского района.</w:t>
      </w:r>
    </w:p>
    <w:p w:rsidR="00B625C5" w:rsidRPr="00E9461E" w:rsidRDefault="00B625C5" w:rsidP="00A06277">
      <w:pPr>
        <w:pStyle w:val="ConsPlusCell"/>
        <w:tabs>
          <w:tab w:val="left" w:pos="0"/>
          <w:tab w:val="left" w:pos="1134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Для обеспечения вовлечения молодежи в приоритетные направления молодежной политики  необходимы инструменты поддержки инфраструктурного характера (мероприятия) и ресурсные площадки, направленные на: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развитие механизмов поддержки молодежных инициатив;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 xml:space="preserve"> обучение, методическую поддержку и сопровождение;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формирование мотивации (создание эффективных форм привлечения молодежных лидеров и их продвижения для трансляции системы ценностей);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 xml:space="preserve"> совершенствование информационного сопровождения;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обмен опытом;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развитие  молодежной политики в сельских поселениях.</w:t>
      </w:r>
    </w:p>
    <w:p w:rsidR="00B625C5" w:rsidRDefault="00B625C5" w:rsidP="00A06277">
      <w:pPr>
        <w:pStyle w:val="ConsPlusCell"/>
        <w:tabs>
          <w:tab w:val="left" w:pos="0"/>
          <w:tab w:val="left" w:pos="1134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E5F8B" w:rsidRPr="00B625C5" w:rsidRDefault="00EE5F8B" w:rsidP="00A06277">
      <w:pPr>
        <w:pStyle w:val="ConsPlusCell"/>
        <w:tabs>
          <w:tab w:val="left" w:pos="0"/>
          <w:tab w:val="left" w:pos="1134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A2B13" w:rsidRPr="00CA2B13" w:rsidRDefault="00B625C5" w:rsidP="00CA2B13">
      <w:pPr>
        <w:pStyle w:val="a5"/>
        <w:widowControl w:val="0"/>
        <w:numPr>
          <w:ilvl w:val="1"/>
          <w:numId w:val="6"/>
        </w:numPr>
        <w:suppressAutoHyphens/>
        <w:contextualSpacing/>
        <w:jc w:val="center"/>
        <w:rPr>
          <w:rFonts w:ascii="Arial" w:hAnsi="Arial" w:cs="Arial"/>
          <w:sz w:val="24"/>
          <w:szCs w:val="24"/>
        </w:rPr>
      </w:pPr>
      <w:r w:rsidRPr="00CA2B13">
        <w:rPr>
          <w:rFonts w:ascii="Arial" w:hAnsi="Arial" w:cs="Arial"/>
          <w:sz w:val="24"/>
          <w:szCs w:val="24"/>
        </w:rPr>
        <w:t>Сроки выполнения подпрог</w:t>
      </w:r>
      <w:r w:rsidR="00B122A2" w:rsidRPr="00CA2B13">
        <w:rPr>
          <w:rFonts w:ascii="Arial" w:hAnsi="Arial" w:cs="Arial"/>
          <w:sz w:val="24"/>
          <w:szCs w:val="24"/>
        </w:rPr>
        <w:t>раммы:</w:t>
      </w:r>
    </w:p>
    <w:p w:rsidR="00B625C5" w:rsidRPr="00CA2B13" w:rsidRDefault="00B625C5" w:rsidP="00CA2B13">
      <w:pPr>
        <w:pStyle w:val="a5"/>
        <w:widowControl w:val="0"/>
        <w:numPr>
          <w:ilvl w:val="1"/>
          <w:numId w:val="7"/>
        </w:numPr>
        <w:suppressAutoHyphens/>
        <w:contextualSpacing/>
        <w:rPr>
          <w:rFonts w:ascii="Arial" w:hAnsi="Arial" w:cs="Arial"/>
          <w:sz w:val="24"/>
          <w:szCs w:val="24"/>
        </w:rPr>
      </w:pPr>
      <w:r w:rsidRPr="00CA2B13">
        <w:rPr>
          <w:rFonts w:ascii="Arial" w:hAnsi="Arial" w:cs="Arial"/>
          <w:sz w:val="24"/>
          <w:szCs w:val="24"/>
        </w:rPr>
        <w:t>годы.</w:t>
      </w:r>
    </w:p>
    <w:p w:rsidR="00B625C5" w:rsidRPr="00B625C5" w:rsidRDefault="00B625C5" w:rsidP="00CA2B13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A2B13" w:rsidRDefault="00B625C5" w:rsidP="00CA2B13">
      <w:pPr>
        <w:pStyle w:val="a5"/>
        <w:widowControl w:val="0"/>
        <w:numPr>
          <w:ilvl w:val="1"/>
          <w:numId w:val="6"/>
        </w:numPr>
        <w:suppressAutoHyphens/>
        <w:jc w:val="center"/>
        <w:rPr>
          <w:rFonts w:ascii="Arial" w:hAnsi="Arial" w:cs="Arial"/>
          <w:sz w:val="24"/>
          <w:szCs w:val="24"/>
        </w:rPr>
      </w:pPr>
      <w:r w:rsidRPr="00CA2B13">
        <w:rPr>
          <w:rFonts w:ascii="Arial" w:hAnsi="Arial" w:cs="Arial"/>
          <w:sz w:val="24"/>
          <w:szCs w:val="24"/>
        </w:rPr>
        <w:lastRenderedPageBreak/>
        <w:t>Целевы</w:t>
      </w:r>
      <w:r w:rsidR="00CA2B13">
        <w:rPr>
          <w:rFonts w:ascii="Arial" w:hAnsi="Arial" w:cs="Arial"/>
          <w:sz w:val="24"/>
          <w:szCs w:val="24"/>
        </w:rPr>
        <w:t>е индикаторы</w:t>
      </w:r>
    </w:p>
    <w:p w:rsidR="00CA2B13" w:rsidRDefault="00CA2B13" w:rsidP="001D245E">
      <w:pPr>
        <w:pStyle w:val="a5"/>
        <w:widowControl w:val="0"/>
        <w:suppressAutoHyphens/>
        <w:rPr>
          <w:rFonts w:ascii="Arial" w:hAnsi="Arial" w:cs="Arial"/>
          <w:sz w:val="24"/>
          <w:szCs w:val="24"/>
        </w:rPr>
      </w:pPr>
    </w:p>
    <w:p w:rsidR="00EE5F8B" w:rsidRPr="00EE5F8B" w:rsidRDefault="001D245E" w:rsidP="00EE5F8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390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Прогнозируемые значения целевых индикаторов на период действия подпрограммы по  </w:t>
      </w:r>
      <w:r w:rsidR="00CA2B13" w:rsidRPr="00CA2B13">
        <w:rPr>
          <w:rFonts w:ascii="Arial" w:hAnsi="Arial" w:cs="Arial"/>
          <w:sz w:val="24"/>
          <w:szCs w:val="24"/>
        </w:rPr>
        <w:t xml:space="preserve"> с </w:t>
      </w:r>
      <w:r>
        <w:rPr>
          <w:rFonts w:ascii="Arial" w:hAnsi="Arial" w:cs="Arial"/>
          <w:sz w:val="24"/>
          <w:szCs w:val="24"/>
        </w:rPr>
        <w:t xml:space="preserve"> </w:t>
      </w:r>
      <w:r w:rsidR="00CA2B13" w:rsidRPr="00CA2B13">
        <w:rPr>
          <w:rFonts w:ascii="Arial" w:hAnsi="Arial" w:cs="Arial"/>
          <w:sz w:val="24"/>
          <w:szCs w:val="24"/>
        </w:rPr>
        <w:t xml:space="preserve"> по годам ее реализации представлены в приложении № 1 к </w:t>
      </w:r>
      <w:r>
        <w:rPr>
          <w:rFonts w:ascii="Arial" w:hAnsi="Arial" w:cs="Arial"/>
          <w:sz w:val="24"/>
          <w:szCs w:val="24"/>
        </w:rPr>
        <w:t>Подпрограмме №1.</w:t>
      </w:r>
    </w:p>
    <w:p w:rsidR="00B625C5" w:rsidRPr="00B625C5" w:rsidRDefault="00B625C5" w:rsidP="00A0627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25C5" w:rsidRPr="00B625C5" w:rsidRDefault="001D245E" w:rsidP="00A06277">
      <w:pPr>
        <w:widowControl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B625C5" w:rsidRPr="00B625C5">
        <w:rPr>
          <w:rFonts w:ascii="Arial" w:hAnsi="Arial" w:cs="Arial"/>
          <w:sz w:val="24"/>
          <w:szCs w:val="24"/>
        </w:rPr>
        <w:t xml:space="preserve"> Механизм реализации подпрограммы</w:t>
      </w:r>
    </w:p>
    <w:p w:rsidR="00B625C5" w:rsidRPr="00B625C5" w:rsidRDefault="00B625C5" w:rsidP="00A0627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 Реализацию подпрограммы осуществляют: Администрация Шушенского района (РМБУ «Молодежный центр «Юг») и отдел культуры, молодежной политики и туризма администрации Шушенского района.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районного и краевого бюджетов   в соответствии с </w:t>
      </w:r>
      <w:hyperlink w:anchor="Par377" w:history="1">
        <w:r w:rsidRPr="00B625C5">
          <w:rPr>
            <w:rFonts w:ascii="Arial" w:hAnsi="Arial" w:cs="Arial"/>
            <w:sz w:val="24"/>
            <w:szCs w:val="24"/>
          </w:rPr>
          <w:t>мероприятиями</w:t>
        </w:r>
      </w:hyperlink>
      <w:r w:rsidRPr="00B625C5">
        <w:rPr>
          <w:rFonts w:ascii="Arial" w:hAnsi="Arial" w:cs="Arial"/>
          <w:sz w:val="24"/>
          <w:szCs w:val="24"/>
        </w:rPr>
        <w:t xml:space="preserve"> подпрограммы согласно приложению № 2 к подпрограмме (далее - мероприятия подпрограммы).</w:t>
      </w:r>
    </w:p>
    <w:p w:rsidR="00B625C5" w:rsidRPr="00B625C5" w:rsidRDefault="00B625C5" w:rsidP="00A06277">
      <w:pPr>
        <w:pStyle w:val="ConsPlusCell"/>
        <w:spacing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pStyle w:val="ConsPlusCell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Главными распорядителями средств районного бюджета являются: Администрация Шушенского района и отдел культуры, молодежной политики</w:t>
      </w:r>
      <w:r w:rsidR="00555E0E">
        <w:rPr>
          <w:rFonts w:ascii="Arial" w:hAnsi="Arial" w:cs="Arial"/>
          <w:sz w:val="24"/>
          <w:szCs w:val="24"/>
        </w:rPr>
        <w:t xml:space="preserve"> </w:t>
      </w:r>
      <w:r w:rsidRPr="00B625C5">
        <w:rPr>
          <w:rFonts w:ascii="Arial" w:hAnsi="Arial" w:cs="Arial"/>
          <w:sz w:val="24"/>
          <w:szCs w:val="24"/>
        </w:rPr>
        <w:t>и  туризма администрации Шушенского района.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625C5" w:rsidRPr="000813B2" w:rsidRDefault="00B625C5" w:rsidP="00392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13B2">
        <w:rPr>
          <w:rFonts w:ascii="Arial" w:hAnsi="Arial" w:cs="Arial"/>
          <w:sz w:val="24"/>
          <w:szCs w:val="24"/>
        </w:rPr>
        <w:t>Реализация меропри</w:t>
      </w:r>
      <w:r w:rsidR="00392551">
        <w:rPr>
          <w:rFonts w:ascii="Arial" w:hAnsi="Arial" w:cs="Arial"/>
          <w:sz w:val="24"/>
          <w:szCs w:val="24"/>
        </w:rPr>
        <w:t xml:space="preserve">ятий, </w:t>
      </w:r>
      <w:r w:rsidRPr="000813B2">
        <w:rPr>
          <w:rFonts w:ascii="Arial" w:hAnsi="Arial" w:cs="Arial"/>
          <w:sz w:val="24"/>
          <w:szCs w:val="24"/>
        </w:rPr>
        <w:t>предусмотренных строк</w:t>
      </w:r>
      <w:r w:rsidR="00514E61">
        <w:rPr>
          <w:rFonts w:ascii="Arial" w:hAnsi="Arial" w:cs="Arial"/>
          <w:sz w:val="24"/>
          <w:szCs w:val="24"/>
        </w:rPr>
        <w:t>ами</w:t>
      </w:r>
      <w:r w:rsidR="00783EB3" w:rsidRPr="000813B2">
        <w:rPr>
          <w:rFonts w:ascii="Arial" w:hAnsi="Arial" w:cs="Arial"/>
          <w:sz w:val="24"/>
          <w:szCs w:val="24"/>
        </w:rPr>
        <w:t xml:space="preserve"> </w:t>
      </w:r>
      <w:r w:rsidR="00BF1351" w:rsidRPr="002A2019">
        <w:rPr>
          <w:rFonts w:ascii="Arial" w:hAnsi="Arial" w:cs="Arial"/>
          <w:sz w:val="24"/>
          <w:szCs w:val="24"/>
        </w:rPr>
        <w:t>1</w:t>
      </w:r>
      <w:r w:rsidR="000813B2" w:rsidRPr="002A2019">
        <w:rPr>
          <w:rFonts w:ascii="Arial" w:hAnsi="Arial" w:cs="Arial"/>
          <w:sz w:val="24"/>
          <w:szCs w:val="24"/>
        </w:rPr>
        <w:t>.4</w:t>
      </w:r>
      <w:r w:rsidR="00514E61" w:rsidRPr="002A2019">
        <w:rPr>
          <w:rFonts w:ascii="Arial" w:hAnsi="Arial" w:cs="Arial"/>
          <w:sz w:val="24"/>
          <w:szCs w:val="24"/>
        </w:rPr>
        <w:t>, 1.6</w:t>
      </w:r>
      <w:r w:rsidR="002A2019">
        <w:rPr>
          <w:rFonts w:ascii="Arial" w:hAnsi="Arial" w:cs="Arial"/>
          <w:sz w:val="24"/>
          <w:szCs w:val="24"/>
        </w:rPr>
        <w:t>, 1.8</w:t>
      </w:r>
      <w:r w:rsidR="00392551">
        <w:rPr>
          <w:rFonts w:ascii="Arial" w:hAnsi="Arial" w:cs="Arial"/>
          <w:sz w:val="24"/>
          <w:szCs w:val="24"/>
        </w:rPr>
        <w:t xml:space="preserve"> </w:t>
      </w:r>
      <w:r w:rsidRPr="000813B2">
        <w:rPr>
          <w:rFonts w:ascii="Arial" w:hAnsi="Arial" w:cs="Arial"/>
          <w:sz w:val="24"/>
          <w:szCs w:val="24"/>
        </w:rPr>
        <w:t>подпрограммы осуществляется путем</w:t>
      </w:r>
      <w:r w:rsidR="00555E0E" w:rsidRPr="000813B2">
        <w:rPr>
          <w:rFonts w:ascii="Arial" w:hAnsi="Arial" w:cs="Arial"/>
          <w:sz w:val="24"/>
          <w:szCs w:val="24"/>
        </w:rPr>
        <w:t xml:space="preserve"> </w:t>
      </w:r>
      <w:r w:rsidRPr="000813B2">
        <w:rPr>
          <w:rFonts w:ascii="Arial" w:hAnsi="Arial" w:cs="Arial"/>
          <w:sz w:val="24"/>
          <w:szCs w:val="24"/>
        </w:rPr>
        <w:t>предоставления</w:t>
      </w:r>
      <w:r w:rsidR="00555E0E" w:rsidRPr="000813B2">
        <w:rPr>
          <w:rFonts w:ascii="Arial" w:hAnsi="Arial" w:cs="Arial"/>
          <w:sz w:val="24"/>
          <w:szCs w:val="24"/>
        </w:rPr>
        <w:t xml:space="preserve"> </w:t>
      </w:r>
      <w:r w:rsidRPr="000813B2">
        <w:rPr>
          <w:rFonts w:ascii="Arial" w:hAnsi="Arial" w:cs="Arial"/>
          <w:sz w:val="24"/>
          <w:szCs w:val="24"/>
        </w:rPr>
        <w:t>районному муниципальному бюджетному учреждению «МЦ «Юг»  средств из районного бюджета на выполнение муниципального задания для оказания  муниципальных услуг (работ).</w:t>
      </w:r>
    </w:p>
    <w:p w:rsidR="00B625C5" w:rsidRPr="00F70856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13B2">
        <w:rPr>
          <w:rFonts w:ascii="Arial" w:hAnsi="Arial" w:cs="Arial"/>
          <w:sz w:val="24"/>
          <w:szCs w:val="24"/>
        </w:rPr>
        <w:t>На 20</w:t>
      </w:r>
      <w:r w:rsidR="002A2019">
        <w:rPr>
          <w:rFonts w:ascii="Arial" w:hAnsi="Arial" w:cs="Arial"/>
          <w:sz w:val="24"/>
          <w:szCs w:val="24"/>
        </w:rPr>
        <w:t>23</w:t>
      </w:r>
      <w:r w:rsidRPr="000813B2">
        <w:rPr>
          <w:rFonts w:ascii="Arial" w:hAnsi="Arial" w:cs="Arial"/>
          <w:sz w:val="24"/>
          <w:szCs w:val="24"/>
        </w:rPr>
        <w:t xml:space="preserve"> год муниципальное задание учреждений формируется в соответствии с постановлением админи</w:t>
      </w:r>
      <w:r w:rsidR="00783387">
        <w:rPr>
          <w:rFonts w:ascii="Arial" w:hAnsi="Arial" w:cs="Arial"/>
          <w:sz w:val="24"/>
          <w:szCs w:val="24"/>
        </w:rPr>
        <w:t xml:space="preserve">страции Шушенского </w:t>
      </w:r>
      <w:r w:rsidR="00783387" w:rsidRPr="00F70856">
        <w:rPr>
          <w:rFonts w:ascii="Arial" w:hAnsi="Arial" w:cs="Arial"/>
          <w:sz w:val="24"/>
          <w:szCs w:val="24"/>
        </w:rPr>
        <w:t>района  от 30.01</w:t>
      </w:r>
      <w:r w:rsidRPr="00F70856">
        <w:rPr>
          <w:rFonts w:ascii="Arial" w:hAnsi="Arial" w:cs="Arial"/>
          <w:sz w:val="24"/>
          <w:szCs w:val="24"/>
        </w:rPr>
        <w:t>.2</w:t>
      </w:r>
      <w:r w:rsidR="00783387" w:rsidRPr="00F70856">
        <w:rPr>
          <w:rFonts w:ascii="Arial" w:hAnsi="Arial" w:cs="Arial"/>
          <w:sz w:val="24"/>
          <w:szCs w:val="24"/>
        </w:rPr>
        <w:t>020</w:t>
      </w:r>
      <w:r w:rsidRPr="00F70856">
        <w:rPr>
          <w:rFonts w:ascii="Arial" w:hAnsi="Arial" w:cs="Arial"/>
          <w:sz w:val="24"/>
          <w:szCs w:val="24"/>
        </w:rPr>
        <w:t xml:space="preserve"> года №</w:t>
      </w:r>
      <w:r w:rsidR="00783387" w:rsidRPr="00F70856">
        <w:rPr>
          <w:rFonts w:ascii="Arial" w:hAnsi="Arial" w:cs="Arial"/>
          <w:sz w:val="24"/>
          <w:szCs w:val="24"/>
        </w:rPr>
        <w:t xml:space="preserve"> 85</w:t>
      </w:r>
      <w:r w:rsidRPr="00F70856">
        <w:rPr>
          <w:rFonts w:ascii="Arial" w:hAnsi="Arial" w:cs="Arial"/>
          <w:sz w:val="24"/>
          <w:szCs w:val="24"/>
        </w:rPr>
        <w:t xml:space="preserve"> «Об утверждении порядка и условий формирований муниципального задания в отношении районных муниципальных учреждений и финансового обеспечения выполнения муниципального задания»  и вносимыми в него изменениями</w:t>
      </w:r>
      <w:r w:rsidR="00783387" w:rsidRPr="00F70856">
        <w:rPr>
          <w:rFonts w:ascii="Arial" w:hAnsi="Arial" w:cs="Arial"/>
          <w:sz w:val="24"/>
          <w:szCs w:val="24"/>
        </w:rPr>
        <w:t>.</w:t>
      </w:r>
    </w:p>
    <w:p w:rsidR="00B625C5" w:rsidRPr="00F70856" w:rsidRDefault="00B625C5" w:rsidP="001D24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70856">
        <w:rPr>
          <w:rFonts w:ascii="Arial" w:hAnsi="Arial" w:cs="Arial"/>
          <w:sz w:val="24"/>
          <w:szCs w:val="24"/>
        </w:rPr>
        <w:t>Реализация мероприятий, предусмотренных строками</w:t>
      </w:r>
      <w:r w:rsidR="00555E0E" w:rsidRPr="00F70856">
        <w:rPr>
          <w:rFonts w:ascii="Arial" w:hAnsi="Arial" w:cs="Arial"/>
          <w:sz w:val="24"/>
          <w:szCs w:val="24"/>
        </w:rPr>
        <w:t xml:space="preserve"> </w:t>
      </w:r>
      <w:r w:rsidR="00B122A2" w:rsidRPr="002A2019">
        <w:rPr>
          <w:rFonts w:ascii="Arial" w:hAnsi="Arial" w:cs="Arial"/>
          <w:sz w:val="24"/>
          <w:szCs w:val="24"/>
        </w:rPr>
        <w:t>1.2</w:t>
      </w:r>
      <w:r w:rsidRPr="002A2019">
        <w:rPr>
          <w:rFonts w:ascii="Arial" w:hAnsi="Arial" w:cs="Arial"/>
          <w:sz w:val="24"/>
          <w:szCs w:val="24"/>
        </w:rPr>
        <w:t>,</w:t>
      </w:r>
      <w:r w:rsidR="00B122A2" w:rsidRPr="002A2019">
        <w:rPr>
          <w:rFonts w:ascii="Arial" w:hAnsi="Arial" w:cs="Arial"/>
          <w:sz w:val="24"/>
          <w:szCs w:val="24"/>
        </w:rPr>
        <w:t xml:space="preserve"> 1.3</w:t>
      </w:r>
      <w:r w:rsidR="000813B2" w:rsidRPr="002A2019">
        <w:rPr>
          <w:rFonts w:ascii="Arial" w:hAnsi="Arial" w:cs="Arial"/>
          <w:sz w:val="24"/>
          <w:szCs w:val="24"/>
        </w:rPr>
        <w:t>, 1.5</w:t>
      </w:r>
      <w:r w:rsidR="00514E61" w:rsidRPr="002A2019">
        <w:rPr>
          <w:rFonts w:ascii="Arial" w:hAnsi="Arial" w:cs="Arial"/>
          <w:sz w:val="24"/>
          <w:szCs w:val="24"/>
        </w:rPr>
        <w:t>, 1.7.</w:t>
      </w:r>
      <w:r w:rsidR="00555E0E" w:rsidRPr="00F70856">
        <w:rPr>
          <w:rFonts w:ascii="Arial" w:hAnsi="Arial" w:cs="Arial"/>
          <w:sz w:val="24"/>
          <w:szCs w:val="24"/>
        </w:rPr>
        <w:t xml:space="preserve"> </w:t>
      </w:r>
      <w:r w:rsidRPr="00F70856">
        <w:rPr>
          <w:rFonts w:ascii="Arial" w:hAnsi="Arial" w:cs="Arial"/>
          <w:sz w:val="24"/>
          <w:szCs w:val="24"/>
        </w:rPr>
        <w:t>подпрограммы осуществляется путем предоставления районному муниципальному бюджетному учреждению «МЦ «Юг»  средств районного бюджета на иные цели, не связанные с финансовым обеспечением выполнения муниципального задания на оказание муниципальных услуг (работ), для реализации мероприятий, предусмотренных пунктами мероприятий подпрограммы.</w:t>
      </w:r>
    </w:p>
    <w:p w:rsidR="00B625C5" w:rsidRPr="00F70856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70856">
        <w:rPr>
          <w:rFonts w:ascii="Arial" w:hAnsi="Arial" w:cs="Arial"/>
          <w:sz w:val="24"/>
          <w:szCs w:val="24"/>
        </w:rPr>
        <w:t xml:space="preserve">Реализация мероприятий, </w:t>
      </w:r>
      <w:r w:rsidR="00B122A2" w:rsidRPr="00F70856">
        <w:rPr>
          <w:rFonts w:ascii="Arial" w:hAnsi="Arial" w:cs="Arial"/>
          <w:sz w:val="24"/>
          <w:szCs w:val="24"/>
        </w:rPr>
        <w:t xml:space="preserve">предусмотренных </w:t>
      </w:r>
      <w:r w:rsidR="00B122A2" w:rsidRPr="002A2019">
        <w:rPr>
          <w:rFonts w:ascii="Arial" w:hAnsi="Arial" w:cs="Arial"/>
          <w:sz w:val="24"/>
          <w:szCs w:val="24"/>
        </w:rPr>
        <w:t>строками 1.1,1.3</w:t>
      </w:r>
      <w:r w:rsidRPr="00F70856">
        <w:rPr>
          <w:rFonts w:ascii="Arial" w:hAnsi="Arial" w:cs="Arial"/>
          <w:sz w:val="24"/>
          <w:szCs w:val="24"/>
        </w:rPr>
        <w:t xml:space="preserve"> подпрограммы</w:t>
      </w:r>
      <w:r w:rsidR="00555E0E" w:rsidRPr="00F70856">
        <w:rPr>
          <w:rFonts w:ascii="Arial" w:hAnsi="Arial" w:cs="Arial"/>
          <w:sz w:val="24"/>
          <w:szCs w:val="24"/>
        </w:rPr>
        <w:t>,</w:t>
      </w:r>
      <w:r w:rsidRPr="00F70856">
        <w:rPr>
          <w:rFonts w:ascii="Arial" w:hAnsi="Arial" w:cs="Arial"/>
          <w:sz w:val="24"/>
          <w:szCs w:val="24"/>
        </w:rPr>
        <w:t xml:space="preserve"> осуществляется путем предоставления средств районного бюджета отделу культуры, молодежной политики и  туризма администрации Шушенского района (статья молодежная политика) для реализации мероприятий, молодежной политики в рамках деятельности муниципальных молодежных штабов флагманских программ и инфраструктурных проектов, организации деятельности трудовых отрядов старшеклассников</w:t>
      </w:r>
      <w:r w:rsidR="00555E0E" w:rsidRPr="00F70856">
        <w:rPr>
          <w:rFonts w:ascii="Arial" w:hAnsi="Arial" w:cs="Arial"/>
          <w:sz w:val="24"/>
          <w:szCs w:val="24"/>
        </w:rPr>
        <w:t xml:space="preserve"> </w:t>
      </w:r>
      <w:r w:rsidRPr="00F70856">
        <w:rPr>
          <w:rFonts w:ascii="Arial" w:hAnsi="Arial" w:cs="Arial"/>
          <w:sz w:val="24"/>
          <w:szCs w:val="24"/>
        </w:rPr>
        <w:t>в соответствии с бюджетной сметой.</w:t>
      </w:r>
    </w:p>
    <w:p w:rsidR="00B625C5" w:rsidRDefault="00AF29AA" w:rsidP="00A06277">
      <w:pPr>
        <w:spacing w:after="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F70856">
        <w:rPr>
          <w:rFonts w:ascii="Arial" w:hAnsi="Arial" w:cs="Arial"/>
          <w:sz w:val="24"/>
          <w:szCs w:val="24"/>
        </w:rPr>
        <w:t>В рамках реализации мероприятия</w:t>
      </w:r>
      <w:r w:rsidR="00B625C5" w:rsidRPr="00F70856">
        <w:rPr>
          <w:rFonts w:ascii="Arial" w:hAnsi="Arial" w:cs="Arial"/>
          <w:sz w:val="24"/>
          <w:szCs w:val="24"/>
        </w:rPr>
        <w:t xml:space="preserve"> </w:t>
      </w:r>
      <w:r w:rsidRPr="00F70856">
        <w:rPr>
          <w:rFonts w:ascii="Arial" w:hAnsi="Arial" w:cs="Arial"/>
          <w:sz w:val="24"/>
          <w:szCs w:val="24"/>
        </w:rPr>
        <w:t>«</w:t>
      </w:r>
      <w:r w:rsidR="00B625C5" w:rsidRPr="00F70856">
        <w:rPr>
          <w:rFonts w:ascii="Arial" w:hAnsi="Arial" w:cs="Arial"/>
          <w:sz w:val="24"/>
          <w:szCs w:val="24"/>
        </w:rPr>
        <w:t>Районный конкурс молодежных проектов «Молодежная инициатива»</w:t>
      </w:r>
      <w:r w:rsidRPr="00F70856">
        <w:rPr>
          <w:rFonts w:ascii="Arial" w:hAnsi="Arial" w:cs="Arial"/>
          <w:sz w:val="24"/>
          <w:szCs w:val="24"/>
        </w:rPr>
        <w:t xml:space="preserve">» </w:t>
      </w:r>
      <w:r w:rsidRPr="002A2019">
        <w:rPr>
          <w:rFonts w:ascii="Arial" w:hAnsi="Arial" w:cs="Arial"/>
          <w:sz w:val="24"/>
          <w:szCs w:val="24"/>
        </w:rPr>
        <w:t>(строка</w:t>
      </w:r>
      <w:r w:rsidR="00A06277" w:rsidRPr="002A2019">
        <w:rPr>
          <w:rFonts w:ascii="Arial" w:hAnsi="Arial" w:cs="Arial"/>
          <w:sz w:val="24"/>
          <w:szCs w:val="24"/>
        </w:rPr>
        <w:t xml:space="preserve"> 1.2</w:t>
      </w:r>
      <w:r w:rsidR="00B625C5" w:rsidRPr="002A2019">
        <w:rPr>
          <w:rFonts w:ascii="Arial" w:hAnsi="Arial" w:cs="Arial"/>
          <w:sz w:val="24"/>
          <w:szCs w:val="24"/>
        </w:rPr>
        <w:t>)</w:t>
      </w:r>
      <w:r w:rsidR="00B625C5" w:rsidRPr="00F70856">
        <w:rPr>
          <w:rFonts w:ascii="Arial" w:hAnsi="Arial" w:cs="Arial"/>
          <w:sz w:val="24"/>
          <w:szCs w:val="24"/>
        </w:rPr>
        <w:t xml:space="preserve"> предусмотрено</w:t>
      </w:r>
      <w:r w:rsidR="00B625C5" w:rsidRPr="000813B2">
        <w:rPr>
          <w:rFonts w:ascii="Arial" w:hAnsi="Arial" w:cs="Arial"/>
          <w:sz w:val="24"/>
          <w:szCs w:val="24"/>
        </w:rPr>
        <w:t xml:space="preserve"> предоставление средств районного бюджета на награждение победителей данн</w:t>
      </w:r>
      <w:r w:rsidRPr="000813B2">
        <w:rPr>
          <w:rFonts w:ascii="Arial" w:hAnsi="Arial" w:cs="Arial"/>
          <w:sz w:val="24"/>
          <w:szCs w:val="24"/>
        </w:rPr>
        <w:t>ого конкурса</w:t>
      </w:r>
      <w:r w:rsidR="00B625C5" w:rsidRPr="000813B2">
        <w:rPr>
          <w:rFonts w:ascii="Arial" w:hAnsi="Arial" w:cs="Arial"/>
          <w:sz w:val="24"/>
          <w:szCs w:val="24"/>
        </w:rPr>
        <w:t>. Порядок проведения, требования к участникам, механизм финансирования  конкурс</w:t>
      </w:r>
      <w:r w:rsidRPr="000813B2">
        <w:rPr>
          <w:rFonts w:ascii="Arial" w:hAnsi="Arial" w:cs="Arial"/>
          <w:sz w:val="24"/>
          <w:szCs w:val="24"/>
        </w:rPr>
        <w:t>а</w:t>
      </w:r>
      <w:r w:rsidR="00B625C5" w:rsidRPr="000813B2">
        <w:rPr>
          <w:rFonts w:ascii="Arial" w:hAnsi="Arial" w:cs="Arial"/>
          <w:sz w:val="24"/>
          <w:szCs w:val="24"/>
        </w:rPr>
        <w:t xml:space="preserve"> устанавливается отдельными распоряжениями Администрации Шушенского района.</w:t>
      </w:r>
    </w:p>
    <w:p w:rsidR="001D245E" w:rsidRPr="00B625C5" w:rsidRDefault="001D245E" w:rsidP="00A06277">
      <w:pPr>
        <w:spacing w:after="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1D245E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B625C5" w:rsidRPr="00B625C5">
        <w:rPr>
          <w:rFonts w:ascii="Arial" w:hAnsi="Arial" w:cs="Arial"/>
          <w:sz w:val="24"/>
          <w:szCs w:val="24"/>
        </w:rPr>
        <w:t xml:space="preserve">   Управление подпрограммой  и контроль за ходом ее выполнения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1. Управление реализацией подпрограммы осуществляет отдел культуры, молодежной политики  и туризма администрация Шушенского района.</w:t>
      </w:r>
    </w:p>
    <w:p w:rsidR="00B625C5" w:rsidRPr="00B625C5" w:rsidRDefault="00B625C5" w:rsidP="00A06277">
      <w:pPr>
        <w:pStyle w:val="ConsPlusCell"/>
        <w:spacing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2. </w:t>
      </w:r>
      <w:r w:rsidR="001213F7">
        <w:rPr>
          <w:rFonts w:ascii="Arial" w:hAnsi="Arial" w:cs="Arial"/>
          <w:sz w:val="24"/>
          <w:szCs w:val="24"/>
        </w:rPr>
        <w:t>Отчеты</w:t>
      </w:r>
      <w:r w:rsidR="001213F7" w:rsidRPr="00B625C5">
        <w:rPr>
          <w:rFonts w:ascii="Arial" w:hAnsi="Arial" w:cs="Arial"/>
          <w:sz w:val="24"/>
          <w:szCs w:val="24"/>
        </w:rPr>
        <w:t xml:space="preserve"> о реализации подпрограммы </w:t>
      </w:r>
      <w:r w:rsidR="001213F7">
        <w:rPr>
          <w:rFonts w:ascii="Arial" w:hAnsi="Arial" w:cs="Arial"/>
          <w:sz w:val="24"/>
          <w:szCs w:val="24"/>
        </w:rPr>
        <w:t>представляются</w:t>
      </w:r>
      <w:r w:rsidRPr="00B625C5">
        <w:rPr>
          <w:rFonts w:ascii="Arial" w:hAnsi="Arial" w:cs="Arial"/>
          <w:sz w:val="24"/>
          <w:szCs w:val="24"/>
        </w:rPr>
        <w:t xml:space="preserve"> отдел</w:t>
      </w:r>
      <w:r w:rsidR="001213F7">
        <w:rPr>
          <w:rFonts w:ascii="Arial" w:hAnsi="Arial" w:cs="Arial"/>
          <w:sz w:val="24"/>
          <w:szCs w:val="24"/>
        </w:rPr>
        <w:t>ом</w:t>
      </w:r>
      <w:r w:rsidRPr="00B625C5">
        <w:rPr>
          <w:rFonts w:ascii="Arial" w:hAnsi="Arial" w:cs="Arial"/>
          <w:sz w:val="24"/>
          <w:szCs w:val="24"/>
        </w:rPr>
        <w:t xml:space="preserve"> культуры, молодежной политики и туризма </w:t>
      </w:r>
      <w:r w:rsidR="001213F7">
        <w:rPr>
          <w:rFonts w:ascii="Arial" w:hAnsi="Arial" w:cs="Arial"/>
          <w:sz w:val="24"/>
          <w:szCs w:val="24"/>
        </w:rPr>
        <w:t>администрации Шушенского района</w:t>
      </w:r>
      <w:r w:rsidRPr="00B625C5">
        <w:rPr>
          <w:rFonts w:ascii="Arial" w:hAnsi="Arial" w:cs="Arial"/>
          <w:sz w:val="24"/>
          <w:szCs w:val="24"/>
        </w:rPr>
        <w:t xml:space="preserve"> одновременно в  отдел экономического развития и муниципального заказа и в Финансовое управление администрации Шушенского района.</w:t>
      </w:r>
    </w:p>
    <w:p w:rsidR="001213F7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3. </w:t>
      </w:r>
      <w:r w:rsidR="001213F7">
        <w:rPr>
          <w:rFonts w:ascii="Arial" w:hAnsi="Arial" w:cs="Arial"/>
          <w:sz w:val="24"/>
          <w:szCs w:val="24"/>
        </w:rPr>
        <w:t>Отчет о реализации подпрограммы за первое полугодие отчетного года представляется в срок не позднее 10 августа отчетного года.</w:t>
      </w:r>
    </w:p>
    <w:p w:rsidR="00B625C5" w:rsidRPr="00B625C5" w:rsidRDefault="00B16C0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Годовой отчет</w:t>
      </w:r>
      <w:r w:rsidR="00B625C5" w:rsidRPr="00B625C5">
        <w:rPr>
          <w:rFonts w:ascii="Arial" w:hAnsi="Arial" w:cs="Arial"/>
          <w:sz w:val="24"/>
          <w:szCs w:val="24"/>
        </w:rPr>
        <w:t xml:space="preserve"> представляется</w:t>
      </w:r>
      <w:r>
        <w:rPr>
          <w:rFonts w:ascii="Arial" w:hAnsi="Arial" w:cs="Arial"/>
          <w:sz w:val="24"/>
          <w:szCs w:val="24"/>
        </w:rPr>
        <w:t xml:space="preserve"> в срок не позднее </w:t>
      </w:r>
      <w:r w:rsidR="00B625C5" w:rsidRPr="00B625C5">
        <w:rPr>
          <w:rFonts w:ascii="Arial" w:hAnsi="Arial" w:cs="Arial"/>
          <w:sz w:val="24"/>
          <w:szCs w:val="24"/>
        </w:rPr>
        <w:t>1 марта года, следующего за отчетным.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4. Отдел культуры, молодежной политики и  туризма администрации Шушенского района ежегодно уточняет целевые показатели и затраты по мероприятиям подпрограммы, механизм реализации подпрограммы, состав исполнителей с учетом выделяемых на ее реализацию финансовых средств.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5.  Текущий контроль за ходом реализации подпрограммы осуществляет отдел культуры, молодежной политики и  туризма администрации Шушенского района.</w:t>
      </w:r>
    </w:p>
    <w:p w:rsidR="00B16C05" w:rsidRPr="00B625C5" w:rsidRDefault="00B16C05" w:rsidP="001D24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B625C5" w:rsidRPr="00B625C5" w:rsidRDefault="001D245E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B625C5" w:rsidRPr="00B625C5">
        <w:rPr>
          <w:rFonts w:ascii="Arial" w:hAnsi="Arial" w:cs="Arial"/>
          <w:sz w:val="24"/>
          <w:szCs w:val="24"/>
        </w:rPr>
        <w:t xml:space="preserve"> Оценка социально-экономической эффективности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 от реализации подпрограммы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25C5" w:rsidRPr="00B625C5" w:rsidRDefault="00B625C5" w:rsidP="00BC69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Реализация мероприятий </w:t>
      </w:r>
      <w:r w:rsidR="00EB6764">
        <w:rPr>
          <w:rFonts w:ascii="Arial" w:hAnsi="Arial" w:cs="Arial"/>
          <w:sz w:val="24"/>
          <w:szCs w:val="24"/>
        </w:rPr>
        <w:t xml:space="preserve">подпрограммы за период </w:t>
      </w:r>
      <w:r w:rsidR="00A70937">
        <w:rPr>
          <w:rFonts w:ascii="Arial" w:hAnsi="Arial" w:cs="Arial"/>
          <w:sz w:val="24"/>
          <w:szCs w:val="24"/>
        </w:rPr>
        <w:t xml:space="preserve"> </w:t>
      </w:r>
      <w:r w:rsidR="00EB6764" w:rsidRPr="00A70937">
        <w:rPr>
          <w:rFonts w:ascii="Arial" w:hAnsi="Arial" w:cs="Arial"/>
          <w:sz w:val="24"/>
          <w:szCs w:val="24"/>
        </w:rPr>
        <w:t>2014-20</w:t>
      </w:r>
      <w:r w:rsidR="00555E0E" w:rsidRPr="00A70937">
        <w:rPr>
          <w:rFonts w:ascii="Arial" w:hAnsi="Arial" w:cs="Arial"/>
          <w:sz w:val="24"/>
          <w:szCs w:val="24"/>
        </w:rPr>
        <w:t>30</w:t>
      </w:r>
      <w:r w:rsidRPr="00B625C5">
        <w:rPr>
          <w:rFonts w:ascii="Arial" w:hAnsi="Arial" w:cs="Arial"/>
          <w:sz w:val="24"/>
          <w:szCs w:val="24"/>
        </w:rPr>
        <w:t xml:space="preserve"> годов позволит:</w:t>
      </w:r>
    </w:p>
    <w:p w:rsidR="00BC691D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 xml:space="preserve">сохранить количество </w:t>
      </w:r>
      <w:r>
        <w:rPr>
          <w:rFonts w:ascii="Arial" w:hAnsi="Arial" w:cs="Arial"/>
          <w:sz w:val="24"/>
          <w:szCs w:val="24"/>
        </w:rPr>
        <w:t>молодежных проектов, получивших финансовую поддержку</w:t>
      </w:r>
      <w:r w:rsidRPr="004F384B">
        <w:rPr>
          <w:rFonts w:ascii="Arial" w:hAnsi="Arial" w:cs="Arial"/>
          <w:sz w:val="24"/>
          <w:szCs w:val="24"/>
        </w:rPr>
        <w:t xml:space="preserve"> на уровне не менее </w:t>
      </w:r>
      <w:r w:rsidR="000010BE" w:rsidRPr="000010BE">
        <w:rPr>
          <w:rFonts w:ascii="Arial" w:hAnsi="Arial" w:cs="Arial"/>
          <w:sz w:val="24"/>
          <w:szCs w:val="24"/>
        </w:rPr>
        <w:t>26</w:t>
      </w:r>
      <w:r w:rsidRPr="000010BE">
        <w:rPr>
          <w:rFonts w:ascii="Arial" w:hAnsi="Arial" w:cs="Arial"/>
          <w:sz w:val="24"/>
          <w:szCs w:val="24"/>
        </w:rPr>
        <w:t xml:space="preserve"> ед.</w:t>
      </w:r>
      <w:r w:rsidRPr="004F384B">
        <w:rPr>
          <w:rFonts w:ascii="Arial" w:hAnsi="Arial" w:cs="Arial"/>
          <w:sz w:val="24"/>
          <w:szCs w:val="24"/>
        </w:rPr>
        <w:t xml:space="preserve"> ежегодно</w:t>
      </w:r>
      <w:r>
        <w:rPr>
          <w:rFonts w:ascii="Arial" w:hAnsi="Arial" w:cs="Arial"/>
          <w:sz w:val="24"/>
          <w:szCs w:val="24"/>
        </w:rPr>
        <w:t>;</w:t>
      </w:r>
    </w:p>
    <w:p w:rsidR="00BC691D" w:rsidRPr="00C33368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 xml:space="preserve">сохранить количество </w:t>
      </w:r>
      <w:r>
        <w:rPr>
          <w:rFonts w:ascii="Arial" w:hAnsi="Arial" w:cs="Arial"/>
          <w:sz w:val="24"/>
          <w:szCs w:val="24"/>
        </w:rPr>
        <w:t>граждан Шушенского района, награжденных «Молодежной премией Главы Шушенского района»</w:t>
      </w:r>
      <w:r w:rsidRPr="004F384B">
        <w:rPr>
          <w:rFonts w:ascii="Arial" w:hAnsi="Arial" w:cs="Arial"/>
          <w:sz w:val="24"/>
          <w:szCs w:val="24"/>
        </w:rPr>
        <w:t xml:space="preserve"> на уровне не менее </w:t>
      </w:r>
      <w:r>
        <w:rPr>
          <w:rFonts w:ascii="Arial" w:hAnsi="Arial" w:cs="Arial"/>
          <w:sz w:val="24"/>
          <w:szCs w:val="24"/>
        </w:rPr>
        <w:t>3 человек</w:t>
      </w:r>
      <w:r w:rsidRPr="004F384B">
        <w:rPr>
          <w:rFonts w:ascii="Arial" w:hAnsi="Arial" w:cs="Arial"/>
          <w:sz w:val="24"/>
          <w:szCs w:val="24"/>
        </w:rPr>
        <w:t xml:space="preserve"> ежегодно</w:t>
      </w:r>
      <w:r>
        <w:rPr>
          <w:rFonts w:ascii="Arial" w:hAnsi="Arial" w:cs="Arial"/>
          <w:sz w:val="24"/>
          <w:szCs w:val="24"/>
        </w:rPr>
        <w:t>;</w:t>
      </w:r>
    </w:p>
    <w:p w:rsidR="00BC691D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количество созданных рабочих мест для несовершеннолетних граждан, проживающих в Шушенском районе на уровне не менее 100 ед. ежегодно</w:t>
      </w:r>
      <w:r>
        <w:rPr>
          <w:rFonts w:ascii="Arial" w:hAnsi="Arial" w:cs="Arial"/>
          <w:sz w:val="24"/>
          <w:szCs w:val="24"/>
        </w:rPr>
        <w:t>;</w:t>
      </w:r>
    </w:p>
    <w:p w:rsidR="00BC691D" w:rsidRPr="004F384B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вовлеченных в мероприятия муниципальных штабов флагманских программ на</w:t>
      </w:r>
      <w:r>
        <w:rPr>
          <w:rFonts w:ascii="Arial" w:hAnsi="Arial" w:cs="Arial"/>
          <w:sz w:val="24"/>
          <w:szCs w:val="24"/>
        </w:rPr>
        <w:t xml:space="preserve"> уровне не менее 300 % ежегодно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BC691D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4F384B">
        <w:rPr>
          <w:rFonts w:ascii="Arial" w:hAnsi="Arial" w:cs="Arial"/>
          <w:sz w:val="24"/>
          <w:szCs w:val="24"/>
        </w:rPr>
        <w:t xml:space="preserve">беспечить значение показателя удельного веса молодых людей, находящихся в трудной жизненной ситуации и вовлеченных в мероприятия муниципальных штабов флагманских </w:t>
      </w:r>
      <w:r>
        <w:rPr>
          <w:rFonts w:ascii="Arial" w:hAnsi="Arial" w:cs="Arial"/>
          <w:sz w:val="24"/>
          <w:szCs w:val="24"/>
        </w:rPr>
        <w:t>программ не менее 11 % ежегодно</w:t>
      </w:r>
      <w:r w:rsidRPr="001E0A17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BC691D" w:rsidRDefault="00BC691D" w:rsidP="00BC691D">
      <w:pPr>
        <w:widowControl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проживающей в Шушенском районе, получающей информационные услуги не менее 55 % ежегодно</w:t>
      </w:r>
      <w:r w:rsidRPr="001E0A17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BC691D" w:rsidRPr="004F384B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D6A59">
        <w:rPr>
          <w:rFonts w:ascii="Arial" w:hAnsi="Arial" w:cs="Arial"/>
          <w:sz w:val="24"/>
          <w:szCs w:val="24"/>
        </w:rPr>
        <w:t>сохранить количество действующих муниципальных штабов флагманских программ и инфраструктурных проектов  на уровне не менее 1</w:t>
      </w:r>
      <w:r>
        <w:rPr>
          <w:rFonts w:ascii="Arial" w:hAnsi="Arial" w:cs="Arial"/>
          <w:sz w:val="24"/>
          <w:szCs w:val="24"/>
        </w:rPr>
        <w:t>3</w:t>
      </w:r>
      <w:r w:rsidRPr="00CD6A59">
        <w:rPr>
          <w:rFonts w:ascii="Arial" w:hAnsi="Arial" w:cs="Arial"/>
          <w:sz w:val="24"/>
          <w:szCs w:val="24"/>
        </w:rPr>
        <w:t xml:space="preserve"> ежегодно (период действия показателя 2014-2019 г.г.);</w:t>
      </w:r>
    </w:p>
    <w:p w:rsidR="00BC691D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вовлеченных в активы муниципальных штабов флагманских программ на уровне не менее 12,5 % ежегодно</w:t>
      </w:r>
      <w:r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2014-2019 г.г.)</w:t>
      </w:r>
      <w:r>
        <w:rPr>
          <w:rFonts w:ascii="Arial" w:hAnsi="Arial" w:cs="Arial"/>
          <w:sz w:val="24"/>
          <w:szCs w:val="24"/>
        </w:rPr>
        <w:t>.</w:t>
      </w:r>
    </w:p>
    <w:p w:rsidR="00555E0E" w:rsidRPr="00B625C5" w:rsidRDefault="00555E0E" w:rsidP="00A06277">
      <w:pPr>
        <w:widowControl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B625C5" w:rsidRDefault="00B625C5" w:rsidP="00A06277">
      <w:pPr>
        <w:widowControl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EE5F8B" w:rsidRDefault="00EE5F8B" w:rsidP="00A06277">
      <w:pPr>
        <w:widowControl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EE5F8B" w:rsidRPr="00B625C5" w:rsidRDefault="00EE5F8B" w:rsidP="00A06277">
      <w:pPr>
        <w:widowControl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B625C5" w:rsidRPr="00B625C5" w:rsidRDefault="00BC691D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7.</w:t>
      </w:r>
      <w:r w:rsidR="00B625C5" w:rsidRPr="00B625C5">
        <w:rPr>
          <w:rFonts w:ascii="Arial" w:hAnsi="Arial" w:cs="Arial"/>
          <w:sz w:val="24"/>
          <w:szCs w:val="24"/>
        </w:rPr>
        <w:t xml:space="preserve">  Мероприятия подпрограммы 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B625C5" w:rsidRPr="00B625C5" w:rsidRDefault="00AD43CD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hyperlink w:anchor="Par377" w:history="1">
        <w:r w:rsidR="00B625C5" w:rsidRPr="00B625C5">
          <w:rPr>
            <w:rFonts w:ascii="Arial" w:hAnsi="Arial" w:cs="Arial"/>
            <w:sz w:val="24"/>
            <w:szCs w:val="24"/>
          </w:rPr>
          <w:t>Перечень</w:t>
        </w:r>
      </w:hyperlink>
      <w:r w:rsidR="00B625C5" w:rsidRPr="00B625C5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6277" w:rsidRDefault="00A06277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625C5" w:rsidRPr="00B625C5" w:rsidRDefault="00BC691D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B625C5" w:rsidRPr="00B625C5">
        <w:rPr>
          <w:rFonts w:ascii="Arial" w:hAnsi="Arial" w:cs="Arial"/>
          <w:sz w:val="24"/>
          <w:szCs w:val="24"/>
        </w:rPr>
        <w:t xml:space="preserve"> Обоснование финансовых, материальных и трудовых</w:t>
      </w:r>
      <w:r w:rsidR="003F261E">
        <w:rPr>
          <w:rFonts w:ascii="Arial" w:hAnsi="Arial" w:cs="Arial"/>
          <w:sz w:val="24"/>
          <w:szCs w:val="24"/>
        </w:rPr>
        <w:t xml:space="preserve"> </w:t>
      </w:r>
      <w:r w:rsidR="00B625C5" w:rsidRPr="00B625C5">
        <w:rPr>
          <w:rFonts w:ascii="Arial" w:hAnsi="Arial" w:cs="Arial"/>
          <w:sz w:val="24"/>
          <w:szCs w:val="24"/>
        </w:rPr>
        <w:t>затрат (ресурсное обеспечение подпрограммы) с указанием</w:t>
      </w:r>
      <w:r w:rsidR="003F261E">
        <w:rPr>
          <w:rFonts w:ascii="Arial" w:hAnsi="Arial" w:cs="Arial"/>
          <w:sz w:val="24"/>
          <w:szCs w:val="24"/>
        </w:rPr>
        <w:t xml:space="preserve"> </w:t>
      </w:r>
      <w:r w:rsidR="00B625C5" w:rsidRPr="00B625C5">
        <w:rPr>
          <w:rFonts w:ascii="Arial" w:hAnsi="Arial" w:cs="Arial"/>
          <w:sz w:val="24"/>
          <w:szCs w:val="24"/>
        </w:rPr>
        <w:t>источников финансирования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Мероприятия подпрограммы реализуются за счет средств районного и краевого бюджетов.</w:t>
      </w:r>
    </w:p>
    <w:p w:rsidR="00B625C5" w:rsidRPr="00B625C5" w:rsidRDefault="00B625C5" w:rsidP="00A06277">
      <w:pPr>
        <w:snapToGri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13B2">
        <w:rPr>
          <w:rFonts w:ascii="Arial" w:hAnsi="Arial" w:cs="Arial"/>
          <w:sz w:val="24"/>
          <w:szCs w:val="24"/>
        </w:rPr>
        <w:t>Объем расходов</w:t>
      </w:r>
      <w:r w:rsidR="00132BD0">
        <w:rPr>
          <w:rFonts w:ascii="Arial" w:hAnsi="Arial" w:cs="Arial"/>
          <w:sz w:val="24"/>
          <w:szCs w:val="24"/>
        </w:rPr>
        <w:t xml:space="preserve"> средств районного бюджета на реализацию мероприятий подпрограммы составляет </w:t>
      </w:r>
      <w:r w:rsidR="002822E5">
        <w:rPr>
          <w:rFonts w:ascii="Arial" w:hAnsi="Arial" w:cs="Arial"/>
          <w:sz w:val="24"/>
          <w:szCs w:val="24"/>
        </w:rPr>
        <w:t>147 874,297</w:t>
      </w:r>
      <w:r w:rsidR="00D25B95" w:rsidRPr="002A2019">
        <w:rPr>
          <w:rFonts w:ascii="Arial" w:hAnsi="Arial" w:cs="Arial"/>
          <w:sz w:val="24"/>
          <w:szCs w:val="24"/>
        </w:rPr>
        <w:t xml:space="preserve"> </w:t>
      </w:r>
      <w:r w:rsidRPr="002A2019">
        <w:rPr>
          <w:rFonts w:ascii="Arial" w:hAnsi="Arial" w:cs="Arial"/>
          <w:sz w:val="24"/>
          <w:szCs w:val="24"/>
        </w:rPr>
        <w:t xml:space="preserve">тыс. рублей, краевого </w:t>
      </w:r>
      <w:r w:rsidR="002822E5">
        <w:rPr>
          <w:rFonts w:ascii="Arial" w:hAnsi="Arial" w:cs="Arial"/>
          <w:sz w:val="24"/>
          <w:szCs w:val="24"/>
        </w:rPr>
        <w:t>14 195,411</w:t>
      </w:r>
      <w:r w:rsidR="002A2019" w:rsidRPr="002A2019">
        <w:rPr>
          <w:rFonts w:ascii="Arial" w:hAnsi="Arial" w:cs="Arial"/>
          <w:sz w:val="24"/>
          <w:szCs w:val="24"/>
        </w:rPr>
        <w:t xml:space="preserve"> </w:t>
      </w:r>
      <w:r w:rsidR="00AB092D" w:rsidRPr="002A2019">
        <w:rPr>
          <w:rFonts w:ascii="Arial" w:hAnsi="Arial" w:cs="Arial"/>
          <w:sz w:val="24"/>
          <w:szCs w:val="24"/>
        </w:rPr>
        <w:t>тыс</w:t>
      </w:r>
      <w:r w:rsidR="00CA2553" w:rsidRPr="002A2019">
        <w:rPr>
          <w:rFonts w:ascii="Arial" w:hAnsi="Arial" w:cs="Arial"/>
          <w:sz w:val="24"/>
          <w:szCs w:val="24"/>
        </w:rPr>
        <w:t>.</w:t>
      </w:r>
      <w:r w:rsidRPr="002A2019">
        <w:rPr>
          <w:rFonts w:ascii="Arial" w:hAnsi="Arial" w:cs="Arial"/>
          <w:sz w:val="24"/>
          <w:szCs w:val="24"/>
        </w:rPr>
        <w:t>тыс. рублей</w:t>
      </w:r>
      <w:r w:rsidR="00CA2553" w:rsidRPr="002A2019">
        <w:rPr>
          <w:rFonts w:ascii="Arial" w:hAnsi="Arial" w:cs="Arial"/>
          <w:sz w:val="24"/>
          <w:szCs w:val="24"/>
        </w:rPr>
        <w:t>, бюдже</w:t>
      </w:r>
      <w:r w:rsidR="00B670DB" w:rsidRPr="002A2019">
        <w:rPr>
          <w:rFonts w:ascii="Arial" w:hAnsi="Arial" w:cs="Arial"/>
          <w:sz w:val="24"/>
          <w:szCs w:val="24"/>
        </w:rPr>
        <w:t>та поселений – 138,600 тыс. руб</w:t>
      </w:r>
      <w:r w:rsidRPr="002A2019">
        <w:rPr>
          <w:rFonts w:ascii="Arial" w:hAnsi="Arial" w:cs="Arial"/>
          <w:sz w:val="24"/>
          <w:szCs w:val="24"/>
        </w:rPr>
        <w:t>.</w:t>
      </w:r>
    </w:p>
    <w:p w:rsidR="00B625C5" w:rsidRPr="00B625C5" w:rsidRDefault="00B625C5" w:rsidP="00B625C5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13B2" w:rsidRPr="00AB092D" w:rsidRDefault="000813B2" w:rsidP="000813B2">
      <w:pPr>
        <w:snapToGrid w:val="0"/>
        <w:spacing w:after="0"/>
        <w:ind w:left="2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625C5" w:rsidRPr="00544255" w:rsidRDefault="00B625C5" w:rsidP="00EE5F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625C5" w:rsidRDefault="00C500C6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начальника</w:t>
      </w:r>
      <w:r w:rsidR="00B625C5" w:rsidRPr="00A06277">
        <w:rPr>
          <w:rFonts w:ascii="Arial" w:hAnsi="Arial" w:cs="Arial"/>
          <w:sz w:val="24"/>
          <w:szCs w:val="24"/>
        </w:rPr>
        <w:t xml:space="preserve"> отдела К, М</w:t>
      </w:r>
      <w:r w:rsidR="00EE5F8B">
        <w:rPr>
          <w:rFonts w:ascii="Arial" w:hAnsi="Arial" w:cs="Arial"/>
          <w:sz w:val="24"/>
          <w:szCs w:val="24"/>
        </w:rPr>
        <w:t xml:space="preserve">П и Т            </w:t>
      </w:r>
      <w:r w:rsidR="00B625C5" w:rsidRPr="00A06277">
        <w:rPr>
          <w:rFonts w:ascii="Arial" w:hAnsi="Arial" w:cs="Arial"/>
          <w:sz w:val="24"/>
          <w:szCs w:val="24"/>
        </w:rPr>
        <w:t xml:space="preserve">                               С.А.Доровских</w:t>
      </w:r>
      <w:r w:rsidR="00B625C5" w:rsidRPr="00A06277">
        <w:rPr>
          <w:rFonts w:ascii="Arial" w:hAnsi="Arial" w:cs="Arial"/>
          <w:sz w:val="24"/>
          <w:szCs w:val="24"/>
        </w:rPr>
        <w:tab/>
      </w: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A06277" w:rsidSect="00EE5F8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B025C" w:rsidRDefault="005B025C" w:rsidP="00557D15">
      <w:pPr>
        <w:spacing w:after="0"/>
        <w:ind w:right="-141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 1</w:t>
      </w:r>
    </w:p>
    <w:p w:rsidR="005B025C" w:rsidRDefault="005B025C" w:rsidP="00557D15">
      <w:pPr>
        <w:spacing w:after="0"/>
        <w:ind w:right="-141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к   подпрограмме</w:t>
      </w:r>
      <w:r w:rsidRPr="002E1E20">
        <w:rPr>
          <w:rFonts w:ascii="Arial" w:hAnsi="Arial" w:cs="Arial"/>
          <w:sz w:val="18"/>
          <w:szCs w:val="18"/>
        </w:rPr>
        <w:t xml:space="preserve"> "</w:t>
      </w:r>
      <w:r>
        <w:rPr>
          <w:rFonts w:ascii="Arial" w:hAnsi="Arial" w:cs="Arial"/>
          <w:sz w:val="18"/>
          <w:szCs w:val="18"/>
        </w:rPr>
        <w:t>Вовлечение молодежи Шушенского района в социальную практику</w:t>
      </w:r>
      <w:r w:rsidRPr="002E1E20">
        <w:rPr>
          <w:rFonts w:ascii="Arial" w:hAnsi="Arial" w:cs="Arial"/>
          <w:sz w:val="18"/>
          <w:szCs w:val="18"/>
        </w:rPr>
        <w:t>"</w:t>
      </w:r>
    </w:p>
    <w:p w:rsidR="005B025C" w:rsidRDefault="005B025C" w:rsidP="005B025C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2A47E5" w:rsidRDefault="002A47E5" w:rsidP="005B025C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2A47E5" w:rsidRDefault="002A47E5" w:rsidP="005B025C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5B025C" w:rsidRPr="00777277" w:rsidRDefault="005B025C" w:rsidP="005B025C">
      <w:pPr>
        <w:jc w:val="center"/>
        <w:rPr>
          <w:rFonts w:ascii="Arial" w:hAnsi="Arial" w:cs="Arial"/>
          <w:bCs/>
          <w:sz w:val="20"/>
          <w:szCs w:val="20"/>
        </w:rPr>
      </w:pPr>
    </w:p>
    <w:p w:rsidR="005B025C" w:rsidRPr="00777277" w:rsidRDefault="005B025C" w:rsidP="002B588F">
      <w:pPr>
        <w:jc w:val="center"/>
        <w:rPr>
          <w:rFonts w:ascii="Arial" w:hAnsi="Arial" w:cs="Arial"/>
          <w:bCs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Перечень целевых индикаторов подпрограммы «Вовлечение молодежи Шушенского района в социальную практику»</w:t>
      </w:r>
    </w:p>
    <w:p w:rsidR="00557D15" w:rsidRPr="00777277" w:rsidRDefault="00557D15" w:rsidP="002B588F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ab"/>
        <w:tblW w:w="15330" w:type="dxa"/>
        <w:tblLayout w:type="fixed"/>
        <w:tblLook w:val="04A0"/>
      </w:tblPr>
      <w:tblGrid>
        <w:gridCol w:w="534"/>
        <w:gridCol w:w="6095"/>
        <w:gridCol w:w="850"/>
        <w:gridCol w:w="2410"/>
        <w:gridCol w:w="1418"/>
        <w:gridCol w:w="1276"/>
        <w:gridCol w:w="1276"/>
        <w:gridCol w:w="1471"/>
      </w:tblGrid>
      <w:tr w:rsidR="002A47E5" w:rsidRPr="00777277" w:rsidTr="00777277">
        <w:tc>
          <w:tcPr>
            <w:tcW w:w="534" w:type="dxa"/>
            <w:vAlign w:val="center"/>
          </w:tcPr>
          <w:p w:rsidR="002A47E5" w:rsidRPr="00777277" w:rsidRDefault="002A47E5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6095" w:type="dxa"/>
            <w:vAlign w:val="center"/>
          </w:tcPr>
          <w:p w:rsidR="002A47E5" w:rsidRPr="00777277" w:rsidRDefault="002A47E5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Цели, задачи, показатели результатов</w:t>
            </w:r>
          </w:p>
        </w:tc>
        <w:tc>
          <w:tcPr>
            <w:tcW w:w="850" w:type="dxa"/>
            <w:vAlign w:val="center"/>
          </w:tcPr>
          <w:p w:rsidR="002A47E5" w:rsidRPr="00777277" w:rsidRDefault="002A47E5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2A47E5" w:rsidRPr="00777277" w:rsidRDefault="002A47E5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Источник информации</w:t>
            </w:r>
          </w:p>
          <w:p w:rsidR="002A47E5" w:rsidRPr="00777277" w:rsidRDefault="002A47E5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47E5" w:rsidRPr="00777277" w:rsidRDefault="002A47E5" w:rsidP="00081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3748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A47E5" w:rsidRPr="00777277" w:rsidRDefault="002A47E5" w:rsidP="00081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3748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A47E5" w:rsidRPr="00777277" w:rsidRDefault="002A47E5" w:rsidP="00081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3748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1" w:type="dxa"/>
          </w:tcPr>
          <w:p w:rsidR="002A47E5" w:rsidRPr="00777277" w:rsidRDefault="002A47E5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3748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A47E5" w:rsidRPr="00777277" w:rsidTr="00777277">
        <w:tc>
          <w:tcPr>
            <w:tcW w:w="534" w:type="dxa"/>
          </w:tcPr>
          <w:p w:rsidR="002A47E5" w:rsidRPr="00777277" w:rsidRDefault="002A47E5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6" w:type="dxa"/>
            <w:gridSpan w:val="7"/>
          </w:tcPr>
          <w:p w:rsidR="002A47E5" w:rsidRPr="00777277" w:rsidRDefault="002A47E5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Цель: Со</w:t>
            </w:r>
            <w:r w:rsidR="00792778" w:rsidRPr="00777277">
              <w:rPr>
                <w:rFonts w:ascii="Arial" w:hAnsi="Arial" w:cs="Arial"/>
                <w:sz w:val="20"/>
                <w:szCs w:val="20"/>
              </w:rPr>
              <w:t>вершенствование</w:t>
            </w:r>
            <w:r w:rsidRPr="00777277">
              <w:rPr>
                <w:rFonts w:ascii="Arial" w:hAnsi="Arial" w:cs="Arial"/>
                <w:sz w:val="20"/>
                <w:szCs w:val="20"/>
              </w:rPr>
              <w:t xml:space="preserve"> условий успешной социализации и эффективной самореализации молодежи Шушенского района</w:t>
            </w:r>
          </w:p>
          <w:p w:rsidR="002A47E5" w:rsidRPr="00777277" w:rsidRDefault="002A47E5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7E5" w:rsidRPr="00777277" w:rsidTr="00777277">
        <w:tc>
          <w:tcPr>
            <w:tcW w:w="534" w:type="dxa"/>
          </w:tcPr>
          <w:p w:rsidR="002A47E5" w:rsidRPr="00777277" w:rsidRDefault="002A47E5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6" w:type="dxa"/>
            <w:gridSpan w:val="7"/>
          </w:tcPr>
          <w:p w:rsidR="002A47E5" w:rsidRPr="00777277" w:rsidRDefault="002A47E5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Целевые индикаторы</w:t>
            </w:r>
          </w:p>
          <w:p w:rsidR="002A47E5" w:rsidRPr="00777277" w:rsidRDefault="002A47E5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E73" w:rsidRPr="00777277" w:rsidTr="00777277">
        <w:tc>
          <w:tcPr>
            <w:tcW w:w="534" w:type="dxa"/>
          </w:tcPr>
          <w:p w:rsidR="00944E73" w:rsidRPr="00777277" w:rsidRDefault="00944E73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944E73" w:rsidRPr="00777277" w:rsidRDefault="00944E73" w:rsidP="00E9461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молодежных проектов, получивших финансовую поддержку</w:t>
            </w:r>
          </w:p>
        </w:tc>
        <w:tc>
          <w:tcPr>
            <w:tcW w:w="850" w:type="dxa"/>
          </w:tcPr>
          <w:p w:rsidR="00944E73" w:rsidRPr="00777277" w:rsidRDefault="00944E73" w:rsidP="00E9461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2410" w:type="dxa"/>
            <w:vAlign w:val="center"/>
          </w:tcPr>
          <w:p w:rsidR="00944E73" w:rsidRPr="00777277" w:rsidRDefault="00944E73" w:rsidP="00777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</w:tcPr>
          <w:p w:rsidR="00944E73" w:rsidRPr="000010BE" w:rsidRDefault="00944E73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0B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76" w:type="dxa"/>
          </w:tcPr>
          <w:p w:rsidR="00944E73" w:rsidRDefault="00944E73" w:rsidP="00023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</w:p>
          <w:p w:rsidR="00944E73" w:rsidRPr="00777277" w:rsidRDefault="00944E73" w:rsidP="00023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944E73" w:rsidRDefault="00944E73" w:rsidP="00023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</w:p>
          <w:p w:rsidR="00944E73" w:rsidRPr="00777277" w:rsidRDefault="00944E73" w:rsidP="00023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71" w:type="dxa"/>
          </w:tcPr>
          <w:p w:rsidR="00944E73" w:rsidRDefault="00944E73" w:rsidP="00023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</w:p>
          <w:p w:rsidR="00944E73" w:rsidRPr="00777277" w:rsidRDefault="00944E73" w:rsidP="00023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944E73" w:rsidRPr="005B025C" w:rsidTr="00777277">
        <w:tc>
          <w:tcPr>
            <w:tcW w:w="534" w:type="dxa"/>
          </w:tcPr>
          <w:p w:rsidR="00944E73" w:rsidRPr="005B025C" w:rsidRDefault="00944E73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944E73" w:rsidRPr="0079626E" w:rsidRDefault="00944E73" w:rsidP="00E94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граждан Шушенского района, награжденных «Молодежной премией Главы Шушенского района»</w:t>
            </w:r>
          </w:p>
        </w:tc>
        <w:tc>
          <w:tcPr>
            <w:tcW w:w="850" w:type="dxa"/>
          </w:tcPr>
          <w:p w:rsidR="00944E73" w:rsidRDefault="00944E73" w:rsidP="00E94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944E73" w:rsidRPr="005B025C" w:rsidRDefault="00944E73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</w:tcPr>
          <w:p w:rsidR="00944E73" w:rsidRPr="00F63881" w:rsidRDefault="00944E73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44E73" w:rsidRDefault="00944E73" w:rsidP="00023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</w:p>
          <w:p w:rsidR="00944E73" w:rsidRPr="00777277" w:rsidRDefault="00944E73" w:rsidP="00023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44E73" w:rsidRDefault="00944E73" w:rsidP="00023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</w:p>
          <w:p w:rsidR="00944E73" w:rsidRPr="00777277" w:rsidRDefault="00944E73" w:rsidP="00023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1" w:type="dxa"/>
          </w:tcPr>
          <w:p w:rsidR="00944E73" w:rsidRDefault="00944E73" w:rsidP="00023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</w:p>
          <w:p w:rsidR="00944E73" w:rsidRPr="00777277" w:rsidRDefault="00944E73" w:rsidP="00023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92778" w:rsidRPr="005B025C" w:rsidTr="00777277">
        <w:tc>
          <w:tcPr>
            <w:tcW w:w="534" w:type="dxa"/>
          </w:tcPr>
          <w:p w:rsidR="00792778" w:rsidRPr="005B025C" w:rsidRDefault="00792778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792778" w:rsidRPr="00DC029A" w:rsidRDefault="00792778" w:rsidP="00E9461E">
            <w:pPr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 xml:space="preserve">Количество созданных рабочих мест для несовершеннолетних граждан, проживающих в Шушенском районе </w:t>
            </w:r>
          </w:p>
        </w:tc>
        <w:tc>
          <w:tcPr>
            <w:tcW w:w="850" w:type="dxa"/>
          </w:tcPr>
          <w:p w:rsidR="00792778" w:rsidRPr="00DC029A" w:rsidRDefault="00792778" w:rsidP="00E9461E">
            <w:pPr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2410" w:type="dxa"/>
            <w:vAlign w:val="center"/>
          </w:tcPr>
          <w:p w:rsidR="00792778" w:rsidRPr="005B025C" w:rsidRDefault="00777277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соглашение, расчетно-платежная ведомость</w:t>
            </w:r>
          </w:p>
        </w:tc>
        <w:tc>
          <w:tcPr>
            <w:tcW w:w="1418" w:type="dxa"/>
          </w:tcPr>
          <w:p w:rsidR="00792778" w:rsidRPr="0099300B" w:rsidRDefault="003748E9" w:rsidP="0079277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748E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792778" w:rsidRPr="00DC029A" w:rsidRDefault="00792778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92778" w:rsidRPr="00DC029A" w:rsidRDefault="00792778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792778" w:rsidRPr="00DC029A" w:rsidRDefault="00792778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5B025C" w:rsidRDefault="005B025C" w:rsidP="005B025C">
      <w:pPr>
        <w:rPr>
          <w:rFonts w:ascii="Arial" w:hAnsi="Arial" w:cs="Arial"/>
          <w:sz w:val="20"/>
          <w:szCs w:val="20"/>
        </w:rPr>
      </w:pPr>
    </w:p>
    <w:p w:rsidR="00557D15" w:rsidRDefault="00557D15" w:rsidP="005B025C">
      <w:pPr>
        <w:rPr>
          <w:rFonts w:ascii="Arial" w:hAnsi="Arial" w:cs="Arial"/>
          <w:sz w:val="20"/>
          <w:szCs w:val="20"/>
        </w:rPr>
      </w:pPr>
    </w:p>
    <w:p w:rsidR="0097744B" w:rsidRDefault="0097744B" w:rsidP="0097744B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отдела </w:t>
      </w:r>
      <w:r>
        <w:rPr>
          <w:rFonts w:ascii="Arial" w:hAnsi="Arial" w:cs="Arial"/>
          <w:sz w:val="20"/>
          <w:szCs w:val="20"/>
        </w:rPr>
        <w:t>культуры, молодежной политики и туризма                                                                                        С.А. Доровских</w:t>
      </w:r>
    </w:p>
    <w:p w:rsidR="002A47E5" w:rsidRDefault="002A47E5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9300B" w:rsidRDefault="0099300B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9300B" w:rsidRDefault="0099300B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9300B" w:rsidRDefault="0099300B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9300B" w:rsidRDefault="0099300B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7744B" w:rsidRDefault="0097744B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9300B" w:rsidRDefault="0099300B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8604D" w:rsidRPr="00557D15" w:rsidRDefault="0068604D" w:rsidP="002A47E5">
      <w:pPr>
        <w:widowControl w:val="0"/>
        <w:autoSpaceDE w:val="0"/>
        <w:autoSpaceDN w:val="0"/>
        <w:adjustRightInd w:val="0"/>
        <w:spacing w:after="0"/>
        <w:ind w:right="-17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 2</w:t>
      </w:r>
    </w:p>
    <w:p w:rsidR="00FC3939" w:rsidRDefault="0068604D" w:rsidP="002A47E5">
      <w:pPr>
        <w:spacing w:after="0"/>
        <w:ind w:right="-170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к   подпрограмме</w:t>
      </w:r>
      <w:r w:rsidRPr="002E1E20">
        <w:rPr>
          <w:rFonts w:ascii="Arial" w:hAnsi="Arial" w:cs="Arial"/>
          <w:sz w:val="18"/>
          <w:szCs w:val="18"/>
        </w:rPr>
        <w:t xml:space="preserve"> "</w:t>
      </w:r>
      <w:r>
        <w:rPr>
          <w:rFonts w:ascii="Arial" w:hAnsi="Arial" w:cs="Arial"/>
          <w:sz w:val="18"/>
          <w:szCs w:val="18"/>
        </w:rPr>
        <w:t>Вовлечение молодежи Шушенского района в социальную практику</w:t>
      </w:r>
      <w:r w:rsidRPr="002E1E20">
        <w:rPr>
          <w:rFonts w:ascii="Arial" w:hAnsi="Arial" w:cs="Arial"/>
          <w:sz w:val="18"/>
          <w:szCs w:val="18"/>
        </w:rPr>
        <w:t>"</w:t>
      </w:r>
    </w:p>
    <w:p w:rsidR="00557D15" w:rsidRDefault="00557D15" w:rsidP="00FC3939">
      <w:pPr>
        <w:spacing w:after="0"/>
        <w:rPr>
          <w:rFonts w:ascii="Arial" w:hAnsi="Arial" w:cs="Arial"/>
          <w:sz w:val="20"/>
          <w:szCs w:val="20"/>
        </w:rPr>
      </w:pPr>
    </w:p>
    <w:p w:rsidR="007E6F1B" w:rsidRPr="00777277" w:rsidRDefault="007E6F1B" w:rsidP="00FC3939">
      <w:pPr>
        <w:spacing w:after="0"/>
        <w:rPr>
          <w:rFonts w:ascii="Arial" w:hAnsi="Arial" w:cs="Arial"/>
          <w:sz w:val="20"/>
          <w:szCs w:val="20"/>
        </w:rPr>
      </w:pPr>
    </w:p>
    <w:p w:rsidR="00FC3939" w:rsidRPr="00777277" w:rsidRDefault="00FC3939" w:rsidP="00FC3939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Перечень мероприятий подпрограммы «Вовлечение молодежи Шушенского района в социальную практику»</w:t>
      </w:r>
    </w:p>
    <w:p w:rsidR="007E6F1B" w:rsidRPr="00777277" w:rsidRDefault="007E6F1B" w:rsidP="00F7085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b"/>
        <w:tblW w:w="15736" w:type="dxa"/>
        <w:tblInd w:w="-318" w:type="dxa"/>
        <w:tblLayout w:type="fixed"/>
        <w:tblLook w:val="04A0"/>
      </w:tblPr>
      <w:tblGrid>
        <w:gridCol w:w="568"/>
        <w:gridCol w:w="2268"/>
        <w:gridCol w:w="1559"/>
        <w:gridCol w:w="567"/>
        <w:gridCol w:w="709"/>
        <w:gridCol w:w="567"/>
        <w:gridCol w:w="567"/>
        <w:gridCol w:w="850"/>
        <w:gridCol w:w="567"/>
        <w:gridCol w:w="993"/>
        <w:gridCol w:w="992"/>
        <w:gridCol w:w="992"/>
        <w:gridCol w:w="993"/>
        <w:gridCol w:w="992"/>
        <w:gridCol w:w="2552"/>
      </w:tblGrid>
      <w:tr w:rsidR="00514E61" w:rsidRPr="00023418" w:rsidTr="006A6FB7">
        <w:tc>
          <w:tcPr>
            <w:tcW w:w="568" w:type="dxa"/>
            <w:vMerge w:val="restart"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559" w:type="dxa"/>
            <w:vMerge w:val="restart"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827" w:type="dxa"/>
            <w:gridSpan w:val="6"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Расходы, (тыс. руб.), годы</w:t>
            </w:r>
          </w:p>
        </w:tc>
        <w:tc>
          <w:tcPr>
            <w:tcW w:w="2552" w:type="dxa"/>
            <w:vMerge w:val="restart"/>
          </w:tcPr>
          <w:p w:rsidR="00514E61" w:rsidRPr="00023418" w:rsidRDefault="00514E61" w:rsidP="00FC3939">
            <w:pPr>
              <w:ind w:right="-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Ожидаемый</w:t>
            </w:r>
          </w:p>
          <w:p w:rsidR="00514E61" w:rsidRPr="00023418" w:rsidRDefault="00514E61" w:rsidP="00FC3939">
            <w:pPr>
              <w:ind w:left="-139" w:right="-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 xml:space="preserve"> результат от реализации подпрограммного мероприятия </w:t>
            </w:r>
          </w:p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(в натуральном выражении)</w:t>
            </w:r>
          </w:p>
        </w:tc>
      </w:tr>
      <w:tr w:rsidR="00514E61" w:rsidRPr="00023418" w:rsidTr="006A6FB7">
        <w:tc>
          <w:tcPr>
            <w:tcW w:w="568" w:type="dxa"/>
            <w:vMerge/>
          </w:tcPr>
          <w:p w:rsidR="00514E61" w:rsidRPr="00023418" w:rsidRDefault="00514E61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14E61" w:rsidRPr="00023418" w:rsidRDefault="00514E61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14E61" w:rsidRPr="00023418" w:rsidRDefault="00514E61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1984" w:type="dxa"/>
            <w:gridSpan w:val="3"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93" w:type="dxa"/>
          </w:tcPr>
          <w:p w:rsidR="00514E61" w:rsidRPr="00023418" w:rsidRDefault="00514E61" w:rsidP="00557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202</w:t>
            </w:r>
            <w:r w:rsidR="00994DFC" w:rsidRPr="000234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514E61" w:rsidRPr="00023418" w:rsidRDefault="00514E61" w:rsidP="00557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202</w:t>
            </w:r>
            <w:r w:rsidR="00994DFC" w:rsidRPr="0002341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514E61" w:rsidRPr="00023418" w:rsidRDefault="00514E61" w:rsidP="00557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202</w:t>
            </w:r>
            <w:r w:rsidR="00994DFC" w:rsidRPr="0002341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202</w:t>
            </w:r>
            <w:r w:rsidR="00994DFC" w:rsidRPr="000234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2552" w:type="dxa"/>
            <w:vMerge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3F0" w:rsidRPr="00023418" w:rsidTr="006A6FB7">
        <w:tc>
          <w:tcPr>
            <w:tcW w:w="568" w:type="dxa"/>
            <w:vMerge w:val="restart"/>
          </w:tcPr>
          <w:p w:rsidR="00CC03F0" w:rsidRPr="00023418" w:rsidRDefault="00CC03F0" w:rsidP="00FC3939">
            <w:pPr>
              <w:ind w:hanging="567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:rsidR="00CC03F0" w:rsidRPr="00023418" w:rsidRDefault="00CC03F0" w:rsidP="00254F06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Цель: создание условий успешной социализации и эффективной самореализации молодежи.</w:t>
            </w:r>
          </w:p>
          <w:p w:rsidR="00CC03F0" w:rsidRPr="00023418" w:rsidRDefault="00CC03F0" w:rsidP="00254F0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Задача 1. Развитие молодежных общественных объединений, действующих на территории Шушенского района</w:t>
            </w:r>
          </w:p>
          <w:p w:rsidR="00CC03F0" w:rsidRPr="00023418" w:rsidRDefault="00CC03F0" w:rsidP="00254F06">
            <w:pPr>
              <w:pStyle w:val="a5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Задача 2. Организация ресурсных площадок для реализации молодежной политики на территории Шушенского района.</w:t>
            </w:r>
          </w:p>
        </w:tc>
        <w:tc>
          <w:tcPr>
            <w:tcW w:w="1559" w:type="dxa"/>
          </w:tcPr>
          <w:p w:rsidR="00CC03F0" w:rsidRPr="00023418" w:rsidRDefault="00CC03F0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всего расходных обязательств по подпрограмме</w:t>
            </w:r>
          </w:p>
        </w:tc>
        <w:tc>
          <w:tcPr>
            <w:tcW w:w="567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C03F0" w:rsidRPr="00023418" w:rsidRDefault="00CC03F0" w:rsidP="00023418">
            <w:pPr>
              <w:ind w:left="-107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17305,904</w:t>
            </w:r>
          </w:p>
        </w:tc>
        <w:tc>
          <w:tcPr>
            <w:tcW w:w="992" w:type="dxa"/>
          </w:tcPr>
          <w:p w:rsidR="00CC03F0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17349,138</w:t>
            </w:r>
          </w:p>
        </w:tc>
        <w:tc>
          <w:tcPr>
            <w:tcW w:w="992" w:type="dxa"/>
          </w:tcPr>
          <w:p w:rsidR="00CC03F0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17142,438</w:t>
            </w:r>
          </w:p>
        </w:tc>
        <w:tc>
          <w:tcPr>
            <w:tcW w:w="993" w:type="dxa"/>
          </w:tcPr>
          <w:p w:rsidR="00CC03F0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17142,438</w:t>
            </w:r>
          </w:p>
        </w:tc>
        <w:tc>
          <w:tcPr>
            <w:tcW w:w="992" w:type="dxa"/>
          </w:tcPr>
          <w:p w:rsidR="00CC03F0" w:rsidRPr="00023418" w:rsidRDefault="00023418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68939,918</w:t>
            </w:r>
          </w:p>
        </w:tc>
        <w:tc>
          <w:tcPr>
            <w:tcW w:w="2552" w:type="dxa"/>
          </w:tcPr>
          <w:p w:rsidR="00CC03F0" w:rsidRPr="00023418" w:rsidRDefault="00CC03F0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3F0" w:rsidRPr="00023418" w:rsidTr="006A6FB7">
        <w:tc>
          <w:tcPr>
            <w:tcW w:w="568" w:type="dxa"/>
            <w:vMerge/>
          </w:tcPr>
          <w:p w:rsidR="00CC03F0" w:rsidRPr="00023418" w:rsidRDefault="00CC03F0" w:rsidP="00FC3939">
            <w:pPr>
              <w:ind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C03F0" w:rsidRPr="00023418" w:rsidRDefault="00CC03F0" w:rsidP="00B459E2">
            <w:pPr>
              <w:pStyle w:val="a5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03F0" w:rsidRPr="00023418" w:rsidRDefault="00CC03F0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C03F0" w:rsidRPr="00023418" w:rsidRDefault="00CC03F0" w:rsidP="00023418">
            <w:pPr>
              <w:ind w:left="-107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C03F0" w:rsidRPr="00023418" w:rsidRDefault="00CC03F0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C03F0" w:rsidRPr="00023418" w:rsidRDefault="00CC03F0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C03F0" w:rsidRPr="00023418" w:rsidRDefault="00CC03F0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C03F0" w:rsidRPr="00023418" w:rsidRDefault="00CC03F0" w:rsidP="006A6FB7">
            <w:pPr>
              <w:ind w:left="-108" w:right="-1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</w:tcPr>
          <w:p w:rsidR="00CC03F0" w:rsidRPr="00023418" w:rsidRDefault="00CC03F0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418" w:rsidRPr="00023418" w:rsidTr="006A6FB7">
        <w:trPr>
          <w:trHeight w:val="1155"/>
        </w:trPr>
        <w:tc>
          <w:tcPr>
            <w:tcW w:w="568" w:type="dxa"/>
            <w:vMerge/>
          </w:tcPr>
          <w:p w:rsidR="00023418" w:rsidRPr="00023418" w:rsidRDefault="00023418" w:rsidP="00FC3939">
            <w:pPr>
              <w:ind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3418" w:rsidRPr="00023418" w:rsidRDefault="00023418" w:rsidP="00B459E2">
            <w:pPr>
              <w:pStyle w:val="a5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3418" w:rsidRPr="00023418" w:rsidRDefault="00023418" w:rsidP="00254F06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отдел культуры, молодежной политики и туризма администрации Шушенского района, 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3418" w:rsidRPr="00023418" w:rsidRDefault="00023418" w:rsidP="00254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3418" w:rsidRPr="00023418" w:rsidRDefault="00023418" w:rsidP="00254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3418" w:rsidRPr="00023418" w:rsidRDefault="00023418" w:rsidP="00254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3418" w:rsidRPr="00023418" w:rsidRDefault="00023418" w:rsidP="00254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23418" w:rsidRPr="00023418" w:rsidRDefault="00023418" w:rsidP="00254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3418" w:rsidRPr="00023418" w:rsidRDefault="00023418" w:rsidP="00254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23418" w:rsidRPr="00023418" w:rsidRDefault="00023418" w:rsidP="00023418">
            <w:pPr>
              <w:ind w:left="-107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412,800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3418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3418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23418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3418" w:rsidRPr="00023418" w:rsidRDefault="00023418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1942,800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3F0" w:rsidRPr="00023418" w:rsidTr="006A6FB7">
        <w:trPr>
          <w:trHeight w:val="1770"/>
        </w:trPr>
        <w:tc>
          <w:tcPr>
            <w:tcW w:w="568" w:type="dxa"/>
            <w:vMerge/>
          </w:tcPr>
          <w:p w:rsidR="00CC03F0" w:rsidRPr="00023418" w:rsidRDefault="00CC03F0" w:rsidP="00FC3939">
            <w:pPr>
              <w:ind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C03F0" w:rsidRPr="00023418" w:rsidRDefault="00CC03F0" w:rsidP="00B459E2">
            <w:pPr>
              <w:pStyle w:val="a5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C03F0" w:rsidRPr="00023418" w:rsidRDefault="00CC03F0" w:rsidP="00254F06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администрация Шушенского района (РМБУ "Молодежный центр "Юг"), всего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C03F0" w:rsidRPr="00023418" w:rsidRDefault="00CC03F0" w:rsidP="00254F06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C03F0" w:rsidRPr="00023418" w:rsidRDefault="00CC03F0" w:rsidP="00254F06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C03F0" w:rsidRPr="00023418" w:rsidRDefault="00CC03F0" w:rsidP="00254F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C03F0" w:rsidRPr="00023418" w:rsidRDefault="00CC03F0" w:rsidP="00254F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03F0" w:rsidRPr="00023418" w:rsidRDefault="00CC03F0" w:rsidP="00254F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C03F0" w:rsidRPr="00023418" w:rsidRDefault="00CC03F0" w:rsidP="00254F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C03F0" w:rsidRPr="00023418" w:rsidRDefault="00CC03F0" w:rsidP="00023418">
            <w:pPr>
              <w:ind w:left="-107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16893,104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03F0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16839,138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03F0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16632,438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C03F0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16632,438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03F0" w:rsidRPr="00023418" w:rsidRDefault="00023418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66997,118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C03F0" w:rsidRPr="00023418" w:rsidRDefault="00CC03F0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418" w:rsidRPr="00023418" w:rsidTr="006A6FB7">
        <w:trPr>
          <w:trHeight w:val="395"/>
        </w:trPr>
        <w:tc>
          <w:tcPr>
            <w:tcW w:w="568" w:type="dxa"/>
            <w:vMerge w:val="restart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268" w:type="dxa"/>
            <w:vMerge w:val="restart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 xml:space="preserve">Реализация мероприятий молодежной политики в рамках деятельности муниципальных штабов флагманских программ и </w:t>
            </w:r>
            <w:r w:rsidRPr="00023418">
              <w:rPr>
                <w:rFonts w:ascii="Arial" w:hAnsi="Arial" w:cs="Arial"/>
                <w:sz w:val="20"/>
                <w:szCs w:val="20"/>
              </w:rPr>
              <w:lastRenderedPageBreak/>
              <w:t>инфраструктурных проектов</w:t>
            </w:r>
          </w:p>
        </w:tc>
        <w:tc>
          <w:tcPr>
            <w:tcW w:w="1559" w:type="dxa"/>
            <w:vMerge w:val="restart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91750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7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305,315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371,265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371,265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371,265</w:t>
            </w:r>
          </w:p>
        </w:tc>
        <w:tc>
          <w:tcPr>
            <w:tcW w:w="992" w:type="dxa"/>
          </w:tcPr>
          <w:p w:rsidR="00023418" w:rsidRPr="00023418" w:rsidRDefault="00023418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1419,110</w:t>
            </w:r>
          </w:p>
        </w:tc>
        <w:tc>
          <w:tcPr>
            <w:tcW w:w="2552" w:type="dxa"/>
            <w:vMerge w:val="restart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Реализация на территории района не менее 5 флагманских программ</w:t>
            </w:r>
            <w:r w:rsidR="006A6FB7">
              <w:rPr>
                <w:rFonts w:ascii="Arial" w:hAnsi="Arial" w:cs="Arial"/>
                <w:sz w:val="20"/>
                <w:szCs w:val="20"/>
              </w:rPr>
              <w:t xml:space="preserve">  и  4 инфраструктурных проектов</w:t>
            </w:r>
            <w:r w:rsidRPr="0002341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 xml:space="preserve">Количество граждан Шушенского района, </w:t>
            </w:r>
            <w:r w:rsidRPr="00023418">
              <w:rPr>
                <w:rFonts w:ascii="Arial" w:hAnsi="Arial" w:cs="Arial"/>
                <w:sz w:val="20"/>
                <w:szCs w:val="20"/>
              </w:rPr>
              <w:lastRenderedPageBreak/>
              <w:t>награжденных «Молодежной премией Главы Шушенского района» не менее 3 человек ежегодно.</w:t>
            </w:r>
          </w:p>
        </w:tc>
      </w:tr>
      <w:tr w:rsidR="00023418" w:rsidRPr="00023418" w:rsidTr="006A6FB7">
        <w:trPr>
          <w:trHeight w:val="557"/>
        </w:trPr>
        <w:tc>
          <w:tcPr>
            <w:tcW w:w="568" w:type="dxa"/>
            <w:vMerge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91750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7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992" w:type="dxa"/>
          </w:tcPr>
          <w:p w:rsidR="00023418" w:rsidRPr="00023418" w:rsidRDefault="00023418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114,940</w:t>
            </w:r>
          </w:p>
        </w:tc>
        <w:tc>
          <w:tcPr>
            <w:tcW w:w="2552" w:type="dxa"/>
            <w:vMerge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418" w:rsidRPr="00023418" w:rsidTr="006A6FB7">
        <w:tc>
          <w:tcPr>
            <w:tcW w:w="568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268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Конкурс районных молодежных проектов «Молодежная инициатива»</w:t>
            </w:r>
          </w:p>
        </w:tc>
        <w:tc>
          <w:tcPr>
            <w:tcW w:w="1559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91730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7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992" w:type="dxa"/>
          </w:tcPr>
          <w:p w:rsidR="00023418" w:rsidRPr="00023418" w:rsidRDefault="00023418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800,000</w:t>
            </w:r>
          </w:p>
        </w:tc>
        <w:tc>
          <w:tcPr>
            <w:tcW w:w="2552" w:type="dxa"/>
          </w:tcPr>
          <w:p w:rsidR="00023418" w:rsidRPr="00023418" w:rsidRDefault="00023418" w:rsidP="000010BE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Ежегодно поддержаны не менее  4 молодежных проектов</w:t>
            </w:r>
          </w:p>
        </w:tc>
      </w:tr>
      <w:tr w:rsidR="00023418" w:rsidRPr="00023418" w:rsidTr="006A6FB7">
        <w:trPr>
          <w:trHeight w:val="458"/>
        </w:trPr>
        <w:tc>
          <w:tcPr>
            <w:tcW w:w="568" w:type="dxa"/>
            <w:vMerge w:val="restart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268" w:type="dxa"/>
            <w:vMerge w:val="restart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Организация деятельности трудовых отрядов старшеклассников</w:t>
            </w:r>
          </w:p>
        </w:tc>
        <w:tc>
          <w:tcPr>
            <w:tcW w:w="1559" w:type="dxa"/>
            <w:vMerge w:val="restart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91740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7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78,750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110,00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110,00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110,00</w:t>
            </w:r>
          </w:p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23418" w:rsidRPr="00023418" w:rsidRDefault="00023418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408,750</w:t>
            </w:r>
          </w:p>
        </w:tc>
        <w:tc>
          <w:tcPr>
            <w:tcW w:w="2552" w:type="dxa"/>
            <w:vMerge w:val="restart"/>
          </w:tcPr>
          <w:p w:rsidR="00023418" w:rsidRPr="00023418" w:rsidRDefault="00023418" w:rsidP="007B6DFB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Ежегодно организовано не менее 100 временных рабочих мест для подростков в трудовом отряде «Главы района» . Подростки обеспечены формой (футболка, кепка) с символикой района.</w:t>
            </w:r>
          </w:p>
        </w:tc>
      </w:tr>
      <w:tr w:rsidR="00023418" w:rsidRPr="00023418" w:rsidTr="006A6FB7">
        <w:trPr>
          <w:trHeight w:val="457"/>
        </w:trPr>
        <w:tc>
          <w:tcPr>
            <w:tcW w:w="568" w:type="dxa"/>
            <w:vMerge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91740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7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1215,910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1215,910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1215,910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1215,910</w:t>
            </w:r>
          </w:p>
        </w:tc>
        <w:tc>
          <w:tcPr>
            <w:tcW w:w="992" w:type="dxa"/>
          </w:tcPr>
          <w:p w:rsidR="00023418" w:rsidRPr="00023418" w:rsidRDefault="00023418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4863,640</w:t>
            </w:r>
          </w:p>
        </w:tc>
        <w:tc>
          <w:tcPr>
            <w:tcW w:w="2552" w:type="dxa"/>
            <w:vMerge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418" w:rsidRPr="00023418" w:rsidTr="006A6FB7">
        <w:tc>
          <w:tcPr>
            <w:tcW w:w="568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268" w:type="dxa"/>
          </w:tcPr>
          <w:p w:rsidR="00023418" w:rsidRPr="00023418" w:rsidRDefault="00023418" w:rsidP="00BF1351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подведомственного учреждения</w:t>
            </w:r>
          </w:p>
        </w:tc>
        <w:tc>
          <w:tcPr>
            <w:tcW w:w="1559" w:type="dxa"/>
          </w:tcPr>
          <w:p w:rsidR="00023418" w:rsidRPr="00023418" w:rsidRDefault="00023418" w:rsidP="00BF13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418" w:rsidRPr="00023418" w:rsidRDefault="00023418" w:rsidP="00BF1351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023418" w:rsidRPr="00023418" w:rsidRDefault="00023418" w:rsidP="00BF1351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23418" w:rsidRPr="00023418" w:rsidRDefault="00023418" w:rsidP="00BF1351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23418" w:rsidRPr="00023418" w:rsidRDefault="00023418" w:rsidP="00BF1351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23418" w:rsidRPr="00023418" w:rsidRDefault="00023418" w:rsidP="00BF1351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90610</w:t>
            </w:r>
          </w:p>
        </w:tc>
        <w:tc>
          <w:tcPr>
            <w:tcW w:w="567" w:type="dxa"/>
          </w:tcPr>
          <w:p w:rsidR="00023418" w:rsidRPr="00023418" w:rsidRDefault="00023418" w:rsidP="00BF1351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7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12923,786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14247,028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14247,028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14247,028</w:t>
            </w:r>
          </w:p>
        </w:tc>
        <w:tc>
          <w:tcPr>
            <w:tcW w:w="992" w:type="dxa"/>
          </w:tcPr>
          <w:p w:rsidR="00023418" w:rsidRPr="00023418" w:rsidRDefault="00023418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55664,870</w:t>
            </w:r>
          </w:p>
        </w:tc>
        <w:tc>
          <w:tcPr>
            <w:tcW w:w="2552" w:type="dxa"/>
          </w:tcPr>
          <w:p w:rsidR="00023418" w:rsidRPr="00023418" w:rsidRDefault="00023418" w:rsidP="00BF1351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в соответствии с муниципальным заданием</w:t>
            </w:r>
          </w:p>
        </w:tc>
      </w:tr>
      <w:tr w:rsidR="00023418" w:rsidRPr="00023418" w:rsidTr="006A6FB7">
        <w:tc>
          <w:tcPr>
            <w:tcW w:w="568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268" w:type="dxa"/>
          </w:tcPr>
          <w:p w:rsidR="00023418" w:rsidRPr="00023418" w:rsidRDefault="00023418" w:rsidP="00E40E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 xml:space="preserve">Поддержка деятельности муниципальных молодежных центров  </w:t>
            </w:r>
          </w:p>
        </w:tc>
        <w:tc>
          <w:tcPr>
            <w:tcW w:w="1559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023418">
              <w:rPr>
                <w:rFonts w:ascii="Arial" w:hAnsi="Arial" w:cs="Arial"/>
                <w:sz w:val="20"/>
                <w:szCs w:val="20"/>
              </w:rPr>
              <w:t>4560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7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1182,800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1176,200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969,500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969,500</w:t>
            </w:r>
          </w:p>
        </w:tc>
        <w:tc>
          <w:tcPr>
            <w:tcW w:w="992" w:type="dxa"/>
          </w:tcPr>
          <w:p w:rsidR="00023418" w:rsidRPr="00023418" w:rsidRDefault="00023418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4298,000</w:t>
            </w:r>
          </w:p>
        </w:tc>
        <w:tc>
          <w:tcPr>
            <w:tcW w:w="2552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Ежегодно поддержаны не менее  22 молодежных проектов.</w:t>
            </w:r>
          </w:p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Организация и проведение не менее  100  мероприятий по направлениям деятельности молодежной политики.</w:t>
            </w:r>
          </w:p>
        </w:tc>
      </w:tr>
      <w:tr w:rsidR="00023418" w:rsidRPr="00023418" w:rsidTr="006A6FB7">
        <w:tc>
          <w:tcPr>
            <w:tcW w:w="568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2268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труда)</w:t>
            </w:r>
          </w:p>
        </w:tc>
        <w:tc>
          <w:tcPr>
            <w:tcW w:w="1559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92350</w:t>
            </w:r>
          </w:p>
        </w:tc>
        <w:tc>
          <w:tcPr>
            <w:tcW w:w="567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7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343,349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023418" w:rsidRPr="00023418" w:rsidRDefault="00023418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343,349</w:t>
            </w:r>
          </w:p>
        </w:tc>
        <w:tc>
          <w:tcPr>
            <w:tcW w:w="2552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в соответствии с муниципальным заданием</w:t>
            </w:r>
          </w:p>
        </w:tc>
      </w:tr>
      <w:tr w:rsidR="00023418" w:rsidRPr="00023418" w:rsidTr="006A6FB7">
        <w:tc>
          <w:tcPr>
            <w:tcW w:w="568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2268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Обеспечение жизнедеятельности подведомственных учреждений</w:t>
            </w:r>
          </w:p>
        </w:tc>
        <w:tc>
          <w:tcPr>
            <w:tcW w:w="1559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91010</w:t>
            </w:r>
          </w:p>
        </w:tc>
        <w:tc>
          <w:tcPr>
            <w:tcW w:w="567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7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689,160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023418" w:rsidRPr="00023418" w:rsidRDefault="00023418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689,160</w:t>
            </w:r>
          </w:p>
        </w:tc>
        <w:tc>
          <w:tcPr>
            <w:tcW w:w="2552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418" w:rsidRPr="00023418" w:rsidTr="006A6FB7">
        <w:tc>
          <w:tcPr>
            <w:tcW w:w="568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2268" w:type="dxa"/>
          </w:tcPr>
          <w:p w:rsidR="00023418" w:rsidRPr="00023418" w:rsidRDefault="00023418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Расходы на увеличение  с 1 июня 2022 года региональных выплат</w:t>
            </w:r>
          </w:p>
        </w:tc>
        <w:tc>
          <w:tcPr>
            <w:tcW w:w="1559" w:type="dxa"/>
          </w:tcPr>
          <w:p w:rsidR="00023418" w:rsidRPr="00023418" w:rsidRDefault="00023418" w:rsidP="00872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418" w:rsidRPr="00023418" w:rsidRDefault="00023418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023418" w:rsidRPr="00023418" w:rsidRDefault="00023418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23418" w:rsidRPr="00023418" w:rsidRDefault="00023418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23418" w:rsidRPr="00023418" w:rsidRDefault="00023418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23418" w:rsidRPr="00023418" w:rsidRDefault="00023418" w:rsidP="00872DD4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10340</w:t>
            </w:r>
          </w:p>
        </w:tc>
        <w:tc>
          <w:tcPr>
            <w:tcW w:w="567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7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338,099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023418" w:rsidRPr="00023418" w:rsidRDefault="00023418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338,099</w:t>
            </w:r>
          </w:p>
        </w:tc>
        <w:tc>
          <w:tcPr>
            <w:tcW w:w="2552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в соответствии с муниципальным заданием</w:t>
            </w:r>
          </w:p>
        </w:tc>
      </w:tr>
    </w:tbl>
    <w:p w:rsidR="00FC3939" w:rsidRPr="00023418" w:rsidRDefault="00FC3939" w:rsidP="00FC3939">
      <w:pPr>
        <w:spacing w:after="0"/>
        <w:rPr>
          <w:rFonts w:ascii="Arial" w:hAnsi="Arial" w:cs="Arial"/>
          <w:sz w:val="20"/>
          <w:szCs w:val="20"/>
        </w:rPr>
      </w:pPr>
    </w:p>
    <w:p w:rsidR="0097744B" w:rsidRDefault="0097744B" w:rsidP="0097744B">
      <w:pPr>
        <w:spacing w:after="0"/>
        <w:rPr>
          <w:rFonts w:ascii="Arial" w:hAnsi="Arial" w:cs="Arial"/>
          <w:sz w:val="20"/>
          <w:szCs w:val="20"/>
        </w:rPr>
      </w:pPr>
    </w:p>
    <w:p w:rsidR="0097744B" w:rsidRDefault="0097744B" w:rsidP="0097744B">
      <w:pPr>
        <w:spacing w:after="0"/>
        <w:rPr>
          <w:rFonts w:ascii="Arial" w:hAnsi="Arial" w:cs="Arial"/>
          <w:sz w:val="20"/>
          <w:szCs w:val="20"/>
        </w:rPr>
      </w:pPr>
    </w:p>
    <w:p w:rsidR="0097744B" w:rsidRDefault="0097744B" w:rsidP="0097744B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отдела </w:t>
      </w:r>
      <w:r>
        <w:rPr>
          <w:rFonts w:ascii="Arial" w:hAnsi="Arial" w:cs="Arial"/>
          <w:sz w:val="20"/>
          <w:szCs w:val="20"/>
        </w:rPr>
        <w:t xml:space="preserve">культуры, молодежной политики и туризма                                                                                         </w:t>
      </w:r>
      <w:r w:rsidRPr="00777277">
        <w:rPr>
          <w:rFonts w:ascii="Arial" w:hAnsi="Arial" w:cs="Arial"/>
          <w:sz w:val="20"/>
          <w:szCs w:val="20"/>
        </w:rPr>
        <w:t>С.А. Доровски</w:t>
      </w:r>
      <w:r>
        <w:rPr>
          <w:rFonts w:ascii="Arial" w:hAnsi="Arial" w:cs="Arial"/>
          <w:sz w:val="20"/>
          <w:szCs w:val="20"/>
        </w:rPr>
        <w:t>х</w:t>
      </w:r>
    </w:p>
    <w:p w:rsidR="00DB72F7" w:rsidRPr="00777277" w:rsidRDefault="00DB72F7" w:rsidP="00FC3939">
      <w:pPr>
        <w:spacing w:after="0"/>
        <w:rPr>
          <w:rFonts w:ascii="Arial" w:hAnsi="Arial" w:cs="Arial"/>
          <w:sz w:val="20"/>
          <w:szCs w:val="20"/>
        </w:rPr>
        <w:sectPr w:rsidR="00DB72F7" w:rsidRPr="00777277" w:rsidSect="003F261E">
          <w:pgSz w:w="16838" w:h="11906" w:orient="landscape"/>
          <w:pgMar w:top="709" w:right="2237" w:bottom="709" w:left="992" w:header="709" w:footer="709" w:gutter="0"/>
          <w:cols w:space="708"/>
          <w:docGrid w:linePitch="360"/>
        </w:sectPr>
      </w:pPr>
    </w:p>
    <w:p w:rsidR="00DB72F7" w:rsidRPr="00E41456" w:rsidRDefault="00DB72F7" w:rsidP="00DB72F7">
      <w:pPr>
        <w:pStyle w:val="ConsPlusTitle"/>
        <w:ind w:left="620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E41456"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Приложение </w:t>
      </w:r>
      <w:r w:rsidR="00DA450B" w:rsidRPr="00E41456">
        <w:rPr>
          <w:rFonts w:ascii="Times New Roman" w:hAnsi="Times New Roman" w:cs="Times New Roman"/>
          <w:b w:val="0"/>
          <w:sz w:val="20"/>
          <w:szCs w:val="20"/>
        </w:rPr>
        <w:t>4</w:t>
      </w:r>
    </w:p>
    <w:p w:rsidR="00DB72F7" w:rsidRPr="00E41456" w:rsidRDefault="00DB72F7" w:rsidP="00DB72F7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E41456">
        <w:rPr>
          <w:rFonts w:ascii="Times New Roman" w:hAnsi="Times New Roman" w:cs="Times New Roman"/>
          <w:b w:val="0"/>
          <w:sz w:val="20"/>
          <w:szCs w:val="20"/>
        </w:rPr>
        <w:t xml:space="preserve">к муниципальной программе  «Молодежь Шушенского района в </w:t>
      </w:r>
      <w:r w:rsidRPr="00E41456">
        <w:rPr>
          <w:rFonts w:ascii="Times New Roman" w:hAnsi="Times New Roman" w:cs="Times New Roman"/>
          <w:b w:val="0"/>
          <w:sz w:val="20"/>
          <w:szCs w:val="20"/>
          <w:lang w:val="en-US"/>
        </w:rPr>
        <w:t>XXI</w:t>
      </w:r>
      <w:r w:rsidRPr="00E41456">
        <w:rPr>
          <w:rFonts w:ascii="Times New Roman" w:hAnsi="Times New Roman" w:cs="Times New Roman"/>
          <w:b w:val="0"/>
          <w:sz w:val="20"/>
          <w:szCs w:val="20"/>
        </w:rPr>
        <w:t>веке»</w:t>
      </w:r>
    </w:p>
    <w:p w:rsidR="00DB72F7" w:rsidRPr="00777277" w:rsidRDefault="00DB72F7" w:rsidP="00DB72F7">
      <w:pPr>
        <w:spacing w:after="0"/>
        <w:rPr>
          <w:rFonts w:ascii="Arial" w:hAnsi="Arial" w:cs="Arial"/>
          <w:sz w:val="20"/>
          <w:szCs w:val="20"/>
        </w:rPr>
      </w:pPr>
    </w:p>
    <w:p w:rsidR="00DB72F7" w:rsidRPr="00777277" w:rsidRDefault="00DB72F7" w:rsidP="00DB72F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B72F7" w:rsidRPr="00777277" w:rsidRDefault="00DB72F7" w:rsidP="00DB72F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 Подпрограмма № 2</w:t>
      </w:r>
    </w:p>
    <w:p w:rsidR="00DB72F7" w:rsidRPr="00777277" w:rsidRDefault="00DB72F7" w:rsidP="00DB72F7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«Патриотическое воспитание молодежи Шушенского района» </w:t>
      </w:r>
    </w:p>
    <w:p w:rsidR="00DB72F7" w:rsidRPr="00777277" w:rsidRDefault="00DB72F7" w:rsidP="00DB72F7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в рамках муниципальной программы </w:t>
      </w:r>
    </w:p>
    <w:p w:rsidR="00DB72F7" w:rsidRPr="00777277" w:rsidRDefault="00DB72F7" w:rsidP="00DB72F7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>«Молодежь Шушенского района в XXI веке»</w:t>
      </w:r>
    </w:p>
    <w:p w:rsidR="00DB72F7" w:rsidRPr="00777277" w:rsidRDefault="00DB72F7" w:rsidP="00FC3939">
      <w:pPr>
        <w:spacing w:after="0"/>
        <w:rPr>
          <w:rFonts w:ascii="Arial" w:hAnsi="Arial" w:cs="Arial"/>
          <w:sz w:val="20"/>
          <w:szCs w:val="20"/>
        </w:rPr>
      </w:pPr>
    </w:p>
    <w:p w:rsidR="00DB72F7" w:rsidRPr="00777277" w:rsidRDefault="00DB72F7" w:rsidP="00FC3939">
      <w:pPr>
        <w:spacing w:after="0"/>
        <w:rPr>
          <w:rFonts w:ascii="Arial" w:hAnsi="Arial" w:cs="Arial"/>
          <w:sz w:val="20"/>
          <w:szCs w:val="20"/>
        </w:rPr>
      </w:pPr>
    </w:p>
    <w:p w:rsidR="0042798B" w:rsidRPr="00777277" w:rsidRDefault="0042798B" w:rsidP="006E7042">
      <w:pPr>
        <w:widowControl w:val="0"/>
        <w:spacing w:line="100" w:lineRule="atLeast"/>
        <w:ind w:left="360"/>
        <w:jc w:val="center"/>
        <w:rPr>
          <w:rFonts w:ascii="Arial" w:hAnsi="Arial" w:cs="Arial"/>
        </w:rPr>
      </w:pPr>
      <w:r w:rsidRPr="00777277">
        <w:rPr>
          <w:rFonts w:ascii="Arial" w:hAnsi="Arial" w:cs="Arial"/>
        </w:rPr>
        <w:t>1.Паспорт подпрограммы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650"/>
      </w:tblGrid>
      <w:tr w:rsidR="0042798B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Наименование        </w:t>
            </w:r>
            <w:r w:rsidRPr="00777277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          </w:t>
            </w:r>
          </w:p>
        </w:tc>
        <w:tc>
          <w:tcPr>
            <w:tcW w:w="6650" w:type="dxa"/>
            <w:shd w:val="clear" w:color="auto" w:fill="auto"/>
          </w:tcPr>
          <w:p w:rsidR="0042798B" w:rsidRPr="00777277" w:rsidRDefault="0042798B" w:rsidP="00E9461E">
            <w:pPr>
              <w:pStyle w:val="ConsPlusCell"/>
              <w:spacing w:line="240" w:lineRule="auto"/>
              <w:ind w:left="5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«Патриотическое воспитание молодежи Шушенского района»</w:t>
            </w:r>
          </w:p>
        </w:tc>
      </w:tr>
      <w:tr w:rsidR="0042798B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  <w:r w:rsidR="00254F06">
              <w:rPr>
                <w:rFonts w:ascii="Arial" w:hAnsi="Arial" w:cs="Arial"/>
                <w:sz w:val="24"/>
                <w:szCs w:val="24"/>
              </w:rPr>
              <w:t>, в рамках которой реализуется п</w:t>
            </w:r>
            <w:r w:rsidRPr="00777277">
              <w:rPr>
                <w:rFonts w:ascii="Arial" w:hAnsi="Arial" w:cs="Arial"/>
                <w:sz w:val="24"/>
                <w:szCs w:val="24"/>
              </w:rPr>
              <w:t>одпрограмма</w:t>
            </w:r>
          </w:p>
        </w:tc>
        <w:tc>
          <w:tcPr>
            <w:tcW w:w="6650" w:type="dxa"/>
            <w:shd w:val="clear" w:color="auto" w:fill="auto"/>
          </w:tcPr>
          <w:p w:rsidR="0042798B" w:rsidRPr="00777277" w:rsidRDefault="0042798B" w:rsidP="00E9461E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7277">
              <w:rPr>
                <w:rFonts w:ascii="Arial" w:hAnsi="Arial" w:cs="Arial"/>
                <w:b w:val="0"/>
                <w:sz w:val="24"/>
                <w:szCs w:val="24"/>
              </w:rPr>
              <w:t xml:space="preserve">«Молодежь Шушенского района в XXI веке» </w:t>
            </w:r>
            <w:r w:rsidRPr="00777277">
              <w:rPr>
                <w:rFonts w:ascii="Arial" w:hAnsi="Arial" w:cs="Arial"/>
                <w:b w:val="0"/>
                <w:sz w:val="24"/>
                <w:szCs w:val="24"/>
              </w:rPr>
              <w:br/>
            </w:r>
          </w:p>
          <w:p w:rsidR="0042798B" w:rsidRPr="00777277" w:rsidRDefault="0042798B" w:rsidP="00E9461E">
            <w:pPr>
              <w:pStyle w:val="ConsPlusCell"/>
              <w:spacing w:line="240" w:lineRule="auto"/>
              <w:ind w:left="55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0CD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9A70CD" w:rsidRPr="00777277" w:rsidRDefault="009A70CD" w:rsidP="007E598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Исполнитель   подпрограммы</w:t>
            </w:r>
          </w:p>
        </w:tc>
        <w:tc>
          <w:tcPr>
            <w:tcW w:w="6650" w:type="dxa"/>
            <w:shd w:val="clear" w:color="auto" w:fill="auto"/>
          </w:tcPr>
          <w:p w:rsidR="009A70CD" w:rsidRPr="00777277" w:rsidRDefault="009A70CD" w:rsidP="00E9461E">
            <w:pPr>
              <w:pStyle w:val="ConsPlusCell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Администрация Шушенского района  </w:t>
            </w:r>
          </w:p>
        </w:tc>
      </w:tr>
      <w:tr w:rsidR="009A70CD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9A70CD" w:rsidRPr="00777277" w:rsidRDefault="00254F06" w:rsidP="007E5980">
            <w:pPr>
              <w:pStyle w:val="ConsPlusCell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B625C5">
              <w:rPr>
                <w:rFonts w:ascii="Arial" w:hAnsi="Arial" w:cs="Arial"/>
                <w:sz w:val="24"/>
                <w:szCs w:val="24"/>
              </w:rPr>
              <w:t>лавные распорядители бюджетных средств</w:t>
            </w:r>
            <w:r>
              <w:rPr>
                <w:rFonts w:ascii="Arial" w:hAnsi="Arial" w:cs="Arial"/>
                <w:sz w:val="24"/>
                <w:szCs w:val="24"/>
              </w:rPr>
              <w:t>, ответственные за реализацию мероприятий подпрограммы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6650" w:type="dxa"/>
            <w:shd w:val="clear" w:color="auto" w:fill="auto"/>
          </w:tcPr>
          <w:p w:rsidR="009A70CD" w:rsidRPr="00777277" w:rsidRDefault="009A70CD" w:rsidP="00E9461E">
            <w:pPr>
              <w:snapToGri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 туризма администрации Шушенского района</w:t>
            </w:r>
          </w:p>
          <w:p w:rsidR="00E9461E" w:rsidRPr="00777277" w:rsidRDefault="009A70CD" w:rsidP="006E7042">
            <w:pPr>
              <w:pStyle w:val="ConsPlusCell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Администрация Шушенского района  ( РМБУ «Молодежный центр «Юг»)</w:t>
            </w:r>
          </w:p>
        </w:tc>
      </w:tr>
      <w:tr w:rsidR="0042798B" w:rsidRPr="00777277" w:rsidTr="00F719E1">
        <w:trPr>
          <w:trHeight w:val="928"/>
        </w:trPr>
        <w:tc>
          <w:tcPr>
            <w:tcW w:w="2639" w:type="dxa"/>
            <w:shd w:val="clear" w:color="auto" w:fill="auto"/>
          </w:tcPr>
          <w:p w:rsidR="003C38D1" w:rsidRPr="00777277" w:rsidRDefault="003C38D1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Pr="00777277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6650" w:type="dxa"/>
            <w:shd w:val="clear" w:color="auto" w:fill="auto"/>
          </w:tcPr>
          <w:p w:rsidR="00E9461E" w:rsidRPr="00777277" w:rsidRDefault="0042798B" w:rsidP="006E7042">
            <w:pPr>
              <w:ind w:left="5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Создание условий для дальнейшего развития и совершенствования системы  патриотического воспитания молодежи Шушенского района</w:t>
            </w:r>
          </w:p>
        </w:tc>
      </w:tr>
      <w:tr w:rsidR="0042798B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3C38D1" w:rsidRPr="00777277" w:rsidRDefault="003C38D1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3C38D1" w:rsidRPr="00777277" w:rsidRDefault="003C38D1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650" w:type="dxa"/>
            <w:shd w:val="clear" w:color="auto" w:fill="auto"/>
          </w:tcPr>
          <w:p w:rsidR="0042798B" w:rsidRPr="00777277" w:rsidRDefault="0042798B" w:rsidP="00E946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 Развитие системы патриотического воспитания в районе</w:t>
            </w:r>
          </w:p>
          <w:p w:rsidR="0042798B" w:rsidRPr="00777277" w:rsidRDefault="0042798B" w:rsidP="006E70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 Вовлечение молодежи в социальную практику и повышение уровня социальной активности молодежи Шушенского района.</w:t>
            </w:r>
          </w:p>
        </w:tc>
      </w:tr>
      <w:tr w:rsidR="0042798B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Целевые индикаторы  </w:t>
            </w:r>
            <w:r w:rsidRPr="00777277">
              <w:rPr>
                <w:rFonts w:ascii="Arial" w:hAnsi="Arial" w:cs="Arial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6650" w:type="dxa"/>
            <w:shd w:val="clear" w:color="auto" w:fill="auto"/>
          </w:tcPr>
          <w:p w:rsidR="00392551" w:rsidRPr="00777277" w:rsidRDefault="00392551" w:rsidP="00E9461E">
            <w:pPr>
              <w:snapToGrid w:val="0"/>
              <w:spacing w:after="0" w:line="240" w:lineRule="auto"/>
              <w:ind w:lef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№1 подпрограммы №2</w:t>
            </w:r>
          </w:p>
          <w:p w:rsidR="0042798B" w:rsidRPr="00777277" w:rsidRDefault="0042798B" w:rsidP="00E946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98B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  <w:r w:rsidRPr="00777277">
              <w:rPr>
                <w:rFonts w:ascii="Arial" w:hAnsi="Arial" w:cs="Arial"/>
                <w:sz w:val="24"/>
                <w:szCs w:val="24"/>
              </w:rPr>
              <w:br/>
              <w:t>реализации подпрограммы</w:t>
            </w:r>
          </w:p>
        </w:tc>
        <w:tc>
          <w:tcPr>
            <w:tcW w:w="6650" w:type="dxa"/>
            <w:shd w:val="clear" w:color="auto" w:fill="auto"/>
          </w:tcPr>
          <w:p w:rsidR="0042798B" w:rsidRPr="00777277" w:rsidRDefault="0042798B" w:rsidP="00E9461E">
            <w:pPr>
              <w:pStyle w:val="ConsPlusCell"/>
              <w:spacing w:line="240" w:lineRule="auto"/>
              <w:ind w:left="5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</w:t>
            </w:r>
            <w:r w:rsidR="007B6E75" w:rsidRPr="00777277">
              <w:rPr>
                <w:rFonts w:ascii="Arial" w:hAnsi="Arial" w:cs="Arial"/>
                <w:sz w:val="24"/>
                <w:szCs w:val="24"/>
              </w:rPr>
              <w:t>4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 - 20</w:t>
            </w:r>
            <w:r w:rsidR="00B16C05" w:rsidRPr="00777277">
              <w:rPr>
                <w:rFonts w:ascii="Arial" w:hAnsi="Arial" w:cs="Arial"/>
                <w:sz w:val="24"/>
                <w:szCs w:val="24"/>
              </w:rPr>
              <w:t>30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42798B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3C38D1" w:rsidRPr="00777277" w:rsidRDefault="003C38D1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42798B" w:rsidRPr="00777277" w:rsidRDefault="00254F06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с указанием источников финансирования по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годам реализации подпрограммы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6650" w:type="dxa"/>
            <w:shd w:val="clear" w:color="auto" w:fill="auto"/>
          </w:tcPr>
          <w:p w:rsidR="0042798B" w:rsidRPr="00777277" w:rsidRDefault="0042798B" w:rsidP="00E9461E">
            <w:pPr>
              <w:snapToGri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бюджетных ассигнований на реализацию мероприятий подпрограммы составляет всего </w:t>
            </w:r>
            <w:r w:rsidR="00833C14">
              <w:rPr>
                <w:rFonts w:ascii="Arial" w:hAnsi="Arial" w:cs="Arial"/>
                <w:sz w:val="24"/>
                <w:szCs w:val="24"/>
              </w:rPr>
              <w:t>3 796,025</w:t>
            </w:r>
            <w:r w:rsidR="008A5E4C" w:rsidRPr="007772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61D1" w:rsidRPr="00777277">
              <w:rPr>
                <w:rFonts w:ascii="Arial" w:hAnsi="Arial" w:cs="Arial"/>
                <w:sz w:val="24"/>
                <w:szCs w:val="24"/>
              </w:rPr>
              <w:t>тыс.</w:t>
            </w:r>
            <w:r w:rsidRPr="00777277">
              <w:rPr>
                <w:rFonts w:ascii="Arial" w:hAnsi="Arial" w:cs="Arial"/>
                <w:sz w:val="24"/>
                <w:szCs w:val="24"/>
              </w:rPr>
              <w:t>рублей, в том числе</w:t>
            </w:r>
            <w:r w:rsidR="00390CFF" w:rsidRPr="00777277">
              <w:rPr>
                <w:rFonts w:ascii="Arial" w:hAnsi="Arial" w:cs="Arial"/>
                <w:sz w:val="24"/>
                <w:szCs w:val="24"/>
              </w:rPr>
              <w:t xml:space="preserve"> районного бюджета </w:t>
            </w:r>
            <w:r w:rsidR="00833C14">
              <w:rPr>
                <w:rFonts w:ascii="Arial" w:hAnsi="Arial" w:cs="Arial"/>
                <w:sz w:val="24"/>
                <w:szCs w:val="24"/>
              </w:rPr>
              <w:t>2 694,673</w:t>
            </w:r>
            <w:r w:rsidR="00AC45E2" w:rsidRPr="007772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7277">
              <w:rPr>
                <w:rFonts w:ascii="Arial" w:hAnsi="Arial" w:cs="Arial"/>
                <w:sz w:val="24"/>
                <w:szCs w:val="24"/>
              </w:rPr>
              <w:t>тыс. рублей по годам:</w:t>
            </w:r>
          </w:p>
          <w:p w:rsidR="004C5531" w:rsidRPr="00777277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2014 год –146,760 тыс. рублей;</w:t>
            </w:r>
          </w:p>
          <w:p w:rsidR="004C5531" w:rsidRPr="00777277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lastRenderedPageBreak/>
              <w:t>2015 год –146,000 тыс. рублей;</w:t>
            </w:r>
          </w:p>
          <w:p w:rsidR="004C5531" w:rsidRPr="00777277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2016 год – 146,700 тыс. рублей;</w:t>
            </w:r>
          </w:p>
          <w:p w:rsidR="0042798B" w:rsidRPr="00777277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2017 год – 146,613 тыс. рублей;</w:t>
            </w:r>
          </w:p>
          <w:p w:rsidR="0042798B" w:rsidRPr="00777277" w:rsidRDefault="00D361D1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2018 год – 1</w:t>
            </w:r>
            <w:r w:rsidR="0042798B" w:rsidRPr="00777277">
              <w:rPr>
                <w:rFonts w:ascii="Arial" w:hAnsi="Arial" w:cs="Arial"/>
                <w:sz w:val="24"/>
                <w:szCs w:val="24"/>
              </w:rPr>
              <w:t>47,400 тыс. рублей;</w:t>
            </w:r>
          </w:p>
          <w:p w:rsidR="0042798B" w:rsidRPr="00777277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8A5E4C" w:rsidRPr="00777277">
              <w:rPr>
                <w:rFonts w:ascii="Arial" w:hAnsi="Arial" w:cs="Arial"/>
                <w:sz w:val="24"/>
                <w:szCs w:val="24"/>
              </w:rPr>
              <w:t>267,400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42798B" w:rsidRPr="00777277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2D7DB4" w:rsidRPr="00777277">
              <w:rPr>
                <w:rFonts w:ascii="Arial" w:hAnsi="Arial" w:cs="Arial"/>
                <w:sz w:val="24"/>
                <w:szCs w:val="24"/>
              </w:rPr>
              <w:t>266,0</w:t>
            </w:r>
            <w:r w:rsidR="00D361D1" w:rsidRPr="00777277">
              <w:rPr>
                <w:rFonts w:ascii="Arial" w:hAnsi="Arial" w:cs="Arial"/>
                <w:sz w:val="24"/>
                <w:szCs w:val="24"/>
              </w:rPr>
              <w:t>00</w:t>
            </w:r>
            <w:r w:rsidRPr="00777277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4972CA" w:rsidRPr="00777277" w:rsidRDefault="004972CA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361D1" w:rsidRPr="00777277">
              <w:rPr>
                <w:rFonts w:ascii="Arial" w:hAnsi="Arial" w:cs="Arial"/>
                <w:sz w:val="24"/>
                <w:szCs w:val="24"/>
              </w:rPr>
              <w:t>267,400</w:t>
            </w:r>
            <w:r w:rsidR="00416327" w:rsidRPr="00777277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416327" w:rsidRPr="00150C85" w:rsidRDefault="00CE1C57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150C85">
              <w:rPr>
                <w:rFonts w:ascii="Arial" w:hAnsi="Arial" w:cs="Arial"/>
                <w:sz w:val="24"/>
                <w:szCs w:val="24"/>
              </w:rPr>
              <w:t>2022 год – 278</w:t>
            </w:r>
            <w:r w:rsidR="00416327" w:rsidRPr="00150C85">
              <w:rPr>
                <w:rFonts w:ascii="Arial" w:hAnsi="Arial" w:cs="Arial"/>
                <w:sz w:val="24"/>
                <w:szCs w:val="24"/>
              </w:rPr>
              <w:t>,400</w:t>
            </w:r>
            <w:r w:rsidRPr="00150C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6B94" w:rsidRPr="00150C8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356B94" w:rsidRPr="00150C85" w:rsidRDefault="00CE1C57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150C85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833C14">
              <w:rPr>
                <w:rFonts w:ascii="Arial" w:hAnsi="Arial" w:cs="Arial"/>
                <w:sz w:val="24"/>
                <w:szCs w:val="24"/>
              </w:rPr>
              <w:t>294,000</w:t>
            </w:r>
            <w:r w:rsidRPr="00150C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3F6B" w:rsidRPr="00150C8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093F6B" w:rsidRPr="00150C85" w:rsidRDefault="00093F6B" w:rsidP="00093F6B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150C85">
              <w:rPr>
                <w:rFonts w:ascii="Arial" w:hAnsi="Arial" w:cs="Arial"/>
                <w:sz w:val="24"/>
                <w:szCs w:val="24"/>
              </w:rPr>
              <w:t>2024</w:t>
            </w:r>
            <w:r w:rsidR="00CE1C57" w:rsidRPr="00150C8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33C14">
              <w:rPr>
                <w:rFonts w:ascii="Arial" w:hAnsi="Arial" w:cs="Arial"/>
                <w:sz w:val="24"/>
                <w:szCs w:val="24"/>
              </w:rPr>
              <w:t>294,000</w:t>
            </w:r>
            <w:r w:rsidR="00833C14" w:rsidRPr="00150C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4DFC" w:rsidRPr="00150C8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994DFC" w:rsidRPr="00777277" w:rsidRDefault="00994DFC" w:rsidP="00093F6B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150C85">
              <w:rPr>
                <w:rFonts w:ascii="Arial" w:hAnsi="Arial" w:cs="Arial"/>
                <w:sz w:val="24"/>
                <w:szCs w:val="24"/>
              </w:rPr>
              <w:t xml:space="preserve">2025 год - </w:t>
            </w:r>
            <w:r w:rsidR="00833C14">
              <w:rPr>
                <w:rFonts w:ascii="Arial" w:hAnsi="Arial" w:cs="Arial"/>
                <w:sz w:val="24"/>
                <w:szCs w:val="24"/>
              </w:rPr>
              <w:t>294,000</w:t>
            </w:r>
            <w:r w:rsidR="00833C14" w:rsidRPr="00150C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0C85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093F6B" w:rsidRPr="00777277" w:rsidRDefault="00093F6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</w:p>
          <w:p w:rsidR="0042798B" w:rsidRPr="00777277" w:rsidRDefault="0042798B" w:rsidP="006E7042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общий объем финансирования за счет средств краевого  бюджета –</w:t>
            </w:r>
            <w:r w:rsidR="00833C14">
              <w:rPr>
                <w:rFonts w:ascii="Arial" w:hAnsi="Arial" w:cs="Arial"/>
                <w:sz w:val="24"/>
                <w:szCs w:val="24"/>
              </w:rPr>
              <w:t xml:space="preserve">1 101,352 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тыс. рублей, из них по  годам: </w:t>
            </w:r>
          </w:p>
          <w:p w:rsidR="0042798B" w:rsidRPr="00777277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</w:p>
          <w:p w:rsidR="004C5531" w:rsidRPr="00777277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2014 год – 150,000 тыс. рублей</w:t>
            </w:r>
          </w:p>
          <w:p w:rsidR="004C5531" w:rsidRPr="00777277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2016 год – 100,000 тыс. рублей;</w:t>
            </w:r>
          </w:p>
          <w:p w:rsidR="0042798B" w:rsidRPr="00777277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2017 год – 86,487 тыс.рублей;</w:t>
            </w:r>
          </w:p>
          <w:p w:rsidR="0042798B" w:rsidRPr="00777277" w:rsidRDefault="00A86E1F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2018 год – 200,00</w:t>
            </w:r>
            <w:r w:rsidR="00A4261C" w:rsidRPr="00777277">
              <w:rPr>
                <w:rFonts w:ascii="Arial" w:hAnsi="Arial" w:cs="Arial"/>
                <w:sz w:val="24"/>
                <w:szCs w:val="24"/>
              </w:rPr>
              <w:t>0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 тыс.рублей;</w:t>
            </w:r>
          </w:p>
          <w:p w:rsidR="0042798B" w:rsidRDefault="00AC45E2" w:rsidP="006E7042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2019 год – 64,</w:t>
            </w:r>
            <w:r w:rsidR="00A86E1F" w:rsidRPr="00777277">
              <w:rPr>
                <w:rFonts w:ascii="Arial" w:hAnsi="Arial" w:cs="Arial"/>
                <w:sz w:val="24"/>
                <w:szCs w:val="24"/>
              </w:rPr>
              <w:t>865 тыс.рублей</w:t>
            </w:r>
            <w:r w:rsidR="00CE1C5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E1C57" w:rsidRPr="00150C85" w:rsidRDefault="00CE1C57" w:rsidP="00CE1C57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150C85">
              <w:rPr>
                <w:rFonts w:ascii="Arial" w:hAnsi="Arial" w:cs="Arial"/>
                <w:sz w:val="24"/>
                <w:szCs w:val="24"/>
              </w:rPr>
              <w:t>2022 год – 500,000 тыс. рублей;</w:t>
            </w:r>
          </w:p>
          <w:p w:rsidR="00CE1C57" w:rsidRPr="00150C85" w:rsidRDefault="00833C14" w:rsidP="00CE1C57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CE1C57" w:rsidRPr="00150C85">
              <w:rPr>
                <w:rFonts w:ascii="Arial" w:hAnsi="Arial" w:cs="Arial"/>
                <w:sz w:val="24"/>
                <w:szCs w:val="24"/>
              </w:rPr>
              <w:t>0,000 тыс. рублей;</w:t>
            </w:r>
          </w:p>
          <w:p w:rsidR="00CE1C57" w:rsidRPr="00150C85" w:rsidRDefault="00833C14" w:rsidP="00CE1C57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CE1C57" w:rsidRPr="00150C85">
              <w:rPr>
                <w:rFonts w:ascii="Arial" w:hAnsi="Arial" w:cs="Arial"/>
                <w:sz w:val="24"/>
                <w:szCs w:val="24"/>
              </w:rPr>
              <w:t xml:space="preserve">0,000 </w:t>
            </w:r>
            <w:r w:rsidR="00994DFC" w:rsidRPr="00150C8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994DFC" w:rsidRPr="00777277" w:rsidRDefault="00833C14" w:rsidP="00CE1C57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- </w:t>
            </w:r>
            <w:r w:rsidR="00994DFC" w:rsidRPr="00150C85">
              <w:rPr>
                <w:rFonts w:ascii="Arial" w:hAnsi="Arial" w:cs="Arial"/>
                <w:sz w:val="24"/>
                <w:szCs w:val="24"/>
              </w:rPr>
              <w:t>0,000 тыс. рублей.</w:t>
            </w:r>
          </w:p>
          <w:p w:rsidR="00CE1C57" w:rsidRPr="00777277" w:rsidRDefault="00CE1C57" w:rsidP="00CE1C5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98B" w:rsidRPr="00777277" w:rsidTr="00F719E1">
        <w:trPr>
          <w:trHeight w:val="1221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650" w:type="dxa"/>
            <w:shd w:val="clear" w:color="auto" w:fill="auto"/>
          </w:tcPr>
          <w:p w:rsidR="0042798B" w:rsidRPr="00777277" w:rsidRDefault="0042798B" w:rsidP="0042798B">
            <w:pPr>
              <w:snapToGrid w:val="0"/>
              <w:spacing w:line="240" w:lineRule="auto"/>
              <w:ind w:left="144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Контроль за ходом реализации подпрограммы осуществляет отдел культуры, молодежной политики и  туризма администрации Шушенского района</w:t>
            </w:r>
          </w:p>
          <w:p w:rsidR="0042798B" w:rsidRPr="00777277" w:rsidRDefault="0042798B" w:rsidP="0042798B">
            <w:pPr>
              <w:widowControl w:val="0"/>
              <w:spacing w:line="240" w:lineRule="auto"/>
              <w:ind w:left="222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036F" w:rsidRPr="00777277" w:rsidRDefault="002C036F" w:rsidP="002C6671">
      <w:pPr>
        <w:widowControl w:val="0"/>
        <w:suppressAutoHyphens/>
        <w:spacing w:after="0" w:line="100" w:lineRule="atLeast"/>
        <w:rPr>
          <w:rFonts w:ascii="Arial" w:hAnsi="Arial" w:cs="Arial"/>
          <w:sz w:val="24"/>
          <w:szCs w:val="24"/>
        </w:rPr>
      </w:pPr>
    </w:p>
    <w:p w:rsidR="00F719E1" w:rsidRDefault="00F719E1" w:rsidP="00577B30">
      <w:pPr>
        <w:widowControl w:val="0"/>
        <w:suppressAutoHyphens/>
        <w:spacing w:after="0" w:line="100" w:lineRule="atLeast"/>
        <w:ind w:left="720"/>
        <w:jc w:val="center"/>
        <w:rPr>
          <w:rFonts w:ascii="Arial" w:hAnsi="Arial" w:cs="Arial"/>
          <w:sz w:val="24"/>
          <w:szCs w:val="24"/>
        </w:rPr>
      </w:pPr>
    </w:p>
    <w:p w:rsidR="00577B30" w:rsidRPr="00777277" w:rsidRDefault="0042798B" w:rsidP="00577B30">
      <w:pPr>
        <w:widowControl w:val="0"/>
        <w:suppressAutoHyphens/>
        <w:spacing w:after="0" w:line="100" w:lineRule="atLeast"/>
        <w:ind w:left="720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2.</w:t>
      </w:r>
      <w:r w:rsidR="00577B30" w:rsidRPr="00777277">
        <w:rPr>
          <w:rFonts w:ascii="Arial" w:hAnsi="Arial" w:cs="Arial"/>
          <w:sz w:val="24"/>
          <w:szCs w:val="24"/>
        </w:rPr>
        <w:t xml:space="preserve"> Постановка общерайонной проблемы и обоснование необходимости разработки подпрограммы</w:t>
      </w:r>
    </w:p>
    <w:p w:rsidR="002C036F" w:rsidRPr="00777277" w:rsidRDefault="002C036F" w:rsidP="00B13B8C">
      <w:pPr>
        <w:widowControl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42798B" w:rsidP="004972CA">
      <w:pPr>
        <w:pStyle w:val="a3"/>
        <w:ind w:right="282" w:firstLine="567"/>
        <w:rPr>
          <w:rStyle w:val="ae"/>
          <w:rFonts w:ascii="Arial" w:hAnsi="Arial" w:cs="Arial"/>
          <w:sz w:val="24"/>
          <w:szCs w:val="24"/>
        </w:rPr>
      </w:pPr>
      <w:r w:rsidRPr="00777277">
        <w:rPr>
          <w:rStyle w:val="ae"/>
          <w:rFonts w:ascii="Arial" w:hAnsi="Arial" w:cs="Arial"/>
          <w:sz w:val="24"/>
          <w:szCs w:val="24"/>
        </w:rPr>
        <w:t xml:space="preserve">В соответствии со стратегическими целями государства по обеспечению стабильного и устойчивого социального развития, укрепления обороноспособности страны, подпрограмма определяет содержание и основные пути развития системы </w:t>
      </w:r>
      <w:r w:rsidRPr="00777277">
        <w:rPr>
          <w:rFonts w:ascii="Arial" w:hAnsi="Arial" w:cs="Arial"/>
          <w:sz w:val="24"/>
          <w:szCs w:val="24"/>
        </w:rPr>
        <w:t>патриотического воспитания молодежи района</w:t>
      </w:r>
      <w:r w:rsidRPr="00777277">
        <w:rPr>
          <w:rStyle w:val="ae"/>
          <w:rFonts w:ascii="Arial" w:hAnsi="Arial" w:cs="Arial"/>
          <w:sz w:val="24"/>
          <w:szCs w:val="24"/>
        </w:rPr>
        <w:t xml:space="preserve"> и направлена на дальнейшее формир</w:t>
      </w:r>
      <w:r w:rsidR="008D2B06" w:rsidRPr="00777277">
        <w:rPr>
          <w:rStyle w:val="ae"/>
          <w:rFonts w:ascii="Arial" w:hAnsi="Arial" w:cs="Arial"/>
          <w:sz w:val="24"/>
          <w:szCs w:val="24"/>
        </w:rPr>
        <w:t xml:space="preserve">ование патриотического сознания как важнейшей ценности и </w:t>
      </w:r>
      <w:r w:rsidRPr="00777277">
        <w:rPr>
          <w:rStyle w:val="ae"/>
          <w:rFonts w:ascii="Arial" w:hAnsi="Arial" w:cs="Arial"/>
          <w:sz w:val="24"/>
          <w:szCs w:val="24"/>
        </w:rPr>
        <w:t xml:space="preserve"> одной из основ духовно-нравственного единства общества.</w:t>
      </w:r>
    </w:p>
    <w:p w:rsidR="0042798B" w:rsidRPr="00777277" w:rsidRDefault="0042798B" w:rsidP="004972CA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Style w:val="ae"/>
          <w:rFonts w:ascii="Arial" w:hAnsi="Arial" w:cs="Arial"/>
          <w:sz w:val="24"/>
          <w:szCs w:val="24"/>
        </w:rPr>
        <w:t xml:space="preserve">Подпрограмма </w:t>
      </w:r>
      <w:r w:rsidRPr="00777277">
        <w:rPr>
          <w:rFonts w:ascii="Arial" w:hAnsi="Arial" w:cs="Arial"/>
          <w:sz w:val="24"/>
          <w:szCs w:val="24"/>
        </w:rPr>
        <w:t>включает комплекс   мероприятий по дальнейшему развитию и совершенствованию системы патриотического воспитания граждан, направленных на становление патриотизма в качестве нравственной основы формирования их активной жизненной позиции.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Одной из основных целей предшествующих программ было создание системы и формирование условий для гражданского становления, духовно – нравственного и патриотического воспитания молодежи.</w:t>
      </w:r>
    </w:p>
    <w:p w:rsidR="008D2B06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Style w:val="ae"/>
          <w:rFonts w:ascii="Arial" w:hAnsi="Arial" w:cs="Arial"/>
          <w:sz w:val="24"/>
          <w:szCs w:val="24"/>
        </w:rPr>
        <w:t xml:space="preserve">В настоящее время такая система в районе сложилась. </w:t>
      </w:r>
      <w:r w:rsidRPr="00777277">
        <w:rPr>
          <w:rFonts w:ascii="Arial" w:hAnsi="Arial" w:cs="Arial"/>
          <w:sz w:val="24"/>
          <w:szCs w:val="24"/>
        </w:rPr>
        <w:t xml:space="preserve">Сформированы основные направления работы в сфере патриотического воспитания молодежи, </w:t>
      </w:r>
      <w:r w:rsidRPr="00777277">
        <w:rPr>
          <w:rFonts w:ascii="Arial" w:hAnsi="Arial" w:cs="Arial"/>
          <w:sz w:val="24"/>
          <w:szCs w:val="24"/>
        </w:rPr>
        <w:lastRenderedPageBreak/>
        <w:t>формируется устойчивая система координации деятельности в этой сфере со стороны органов исполнительной власти, организована межведомственная работа по совершенствованию системы патриотического воспита</w:t>
      </w:r>
      <w:r w:rsidR="00416327" w:rsidRPr="00777277">
        <w:rPr>
          <w:rFonts w:ascii="Arial" w:hAnsi="Arial" w:cs="Arial"/>
          <w:sz w:val="24"/>
          <w:szCs w:val="24"/>
        </w:rPr>
        <w:t>ния молодежи р</w:t>
      </w:r>
      <w:r w:rsidR="00356B94" w:rsidRPr="00777277">
        <w:rPr>
          <w:rFonts w:ascii="Arial" w:hAnsi="Arial" w:cs="Arial"/>
          <w:sz w:val="24"/>
          <w:szCs w:val="24"/>
        </w:rPr>
        <w:t>айона.</w:t>
      </w:r>
      <w:r w:rsidR="008D2B06" w:rsidRPr="00777277">
        <w:rPr>
          <w:rFonts w:ascii="Arial" w:hAnsi="Arial" w:cs="Arial"/>
          <w:sz w:val="24"/>
          <w:szCs w:val="24"/>
        </w:rPr>
        <w:t xml:space="preserve"> С 2018 года в районе развивается </w:t>
      </w:r>
      <w:r w:rsidR="008D2B06" w:rsidRPr="00777277">
        <w:rPr>
          <w:rFonts w:ascii="Arial" w:eastAsia="Times New Roman" w:hAnsi="Arial" w:cs="Arial"/>
          <w:sz w:val="24"/>
          <w:szCs w:val="24"/>
        </w:rPr>
        <w:t>Всероссийское детско-юношеское военно-патриотическое общественное</w:t>
      </w:r>
      <w:r w:rsidR="008D2B06" w:rsidRPr="00777277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8D2B06" w:rsidRPr="00777277">
        <w:rPr>
          <w:rFonts w:ascii="Arial" w:eastAsia="Times New Roman" w:hAnsi="Arial" w:cs="Arial"/>
          <w:sz w:val="24"/>
          <w:szCs w:val="24"/>
        </w:rPr>
        <w:t>движение «ЮНАРМИЯ».</w:t>
      </w:r>
    </w:p>
    <w:p w:rsidR="0042798B" w:rsidRPr="00777277" w:rsidRDefault="00E770E0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2013-2022</w:t>
      </w:r>
      <w:r w:rsidR="00093F6B">
        <w:rPr>
          <w:rFonts w:ascii="Arial" w:hAnsi="Arial" w:cs="Arial"/>
          <w:sz w:val="24"/>
          <w:szCs w:val="24"/>
        </w:rPr>
        <w:t xml:space="preserve"> годах более </w:t>
      </w:r>
      <w:r w:rsidR="00994DFC">
        <w:rPr>
          <w:rFonts w:ascii="Arial" w:hAnsi="Arial" w:cs="Arial"/>
          <w:sz w:val="24"/>
          <w:szCs w:val="24"/>
        </w:rPr>
        <w:t xml:space="preserve">6 000 </w:t>
      </w:r>
      <w:r w:rsidR="0042798B" w:rsidRPr="00777277">
        <w:rPr>
          <w:rFonts w:ascii="Arial" w:hAnsi="Arial" w:cs="Arial"/>
          <w:sz w:val="24"/>
          <w:szCs w:val="24"/>
        </w:rPr>
        <w:t xml:space="preserve">молодых людей приняли участие в </w:t>
      </w:r>
      <w:r w:rsidR="00356B94" w:rsidRPr="00777277">
        <w:rPr>
          <w:rFonts w:ascii="Arial" w:hAnsi="Arial" w:cs="Arial"/>
          <w:sz w:val="24"/>
          <w:szCs w:val="24"/>
        </w:rPr>
        <w:t>мероприятиях, проектах. Более</w:t>
      </w:r>
      <w:r w:rsidR="00093F6B">
        <w:rPr>
          <w:rFonts w:ascii="Arial" w:hAnsi="Arial" w:cs="Arial"/>
          <w:sz w:val="24"/>
          <w:szCs w:val="24"/>
        </w:rPr>
        <w:t xml:space="preserve"> 5</w:t>
      </w:r>
      <w:r w:rsidR="00B13B8C" w:rsidRPr="00777277">
        <w:rPr>
          <w:rFonts w:ascii="Arial" w:hAnsi="Arial" w:cs="Arial"/>
          <w:sz w:val="24"/>
          <w:szCs w:val="24"/>
        </w:rPr>
        <w:t>00</w:t>
      </w:r>
      <w:r w:rsidR="0042798B" w:rsidRPr="00777277">
        <w:rPr>
          <w:rFonts w:ascii="Arial" w:hAnsi="Arial" w:cs="Arial"/>
          <w:sz w:val="24"/>
          <w:szCs w:val="24"/>
        </w:rPr>
        <w:t xml:space="preserve"> молодых граждан являются участниками патриотических объединений, внедрено </w:t>
      </w:r>
      <w:r w:rsidR="00994DFC">
        <w:rPr>
          <w:rFonts w:ascii="Arial" w:hAnsi="Arial" w:cs="Arial"/>
          <w:sz w:val="24"/>
          <w:szCs w:val="24"/>
        </w:rPr>
        <w:t>более 50  проектов</w:t>
      </w:r>
      <w:r w:rsidR="0042798B" w:rsidRPr="00777277">
        <w:rPr>
          <w:rFonts w:ascii="Arial" w:hAnsi="Arial" w:cs="Arial"/>
          <w:sz w:val="24"/>
          <w:szCs w:val="24"/>
        </w:rPr>
        <w:t>, направленных на патриотическое</w:t>
      </w:r>
      <w:r w:rsidR="00C24823" w:rsidRPr="00777277">
        <w:rPr>
          <w:rFonts w:ascii="Arial" w:hAnsi="Arial" w:cs="Arial"/>
          <w:sz w:val="24"/>
          <w:szCs w:val="24"/>
        </w:rPr>
        <w:t xml:space="preserve"> воспитание молодежи; проведено </w:t>
      </w:r>
      <w:r w:rsidR="00994DFC">
        <w:rPr>
          <w:rFonts w:ascii="Arial" w:hAnsi="Arial" w:cs="Arial"/>
          <w:sz w:val="24"/>
          <w:szCs w:val="24"/>
        </w:rPr>
        <w:t>более 200</w:t>
      </w:r>
      <w:r w:rsidR="0042798B" w:rsidRPr="00777277">
        <w:rPr>
          <w:rFonts w:ascii="Arial" w:hAnsi="Arial" w:cs="Arial"/>
          <w:sz w:val="24"/>
          <w:szCs w:val="24"/>
        </w:rPr>
        <w:t xml:space="preserve"> районных патриотических мероприятий, </w:t>
      </w:r>
      <w:r w:rsidR="00994DFC">
        <w:rPr>
          <w:rFonts w:ascii="Arial" w:hAnsi="Arial" w:cs="Arial"/>
          <w:sz w:val="24"/>
          <w:szCs w:val="24"/>
        </w:rPr>
        <w:t xml:space="preserve">50 </w:t>
      </w:r>
      <w:r w:rsidR="0042798B" w:rsidRPr="00777277">
        <w:rPr>
          <w:rFonts w:ascii="Arial" w:hAnsi="Arial" w:cs="Arial"/>
          <w:sz w:val="24"/>
          <w:szCs w:val="24"/>
        </w:rPr>
        <w:t>краеведческих мероприяти</w:t>
      </w:r>
      <w:r w:rsidR="00C24823" w:rsidRPr="00777277">
        <w:rPr>
          <w:rFonts w:ascii="Arial" w:hAnsi="Arial" w:cs="Arial"/>
          <w:sz w:val="24"/>
          <w:szCs w:val="24"/>
        </w:rPr>
        <w:t>я</w:t>
      </w:r>
      <w:r w:rsidR="0042798B" w:rsidRPr="00777277">
        <w:rPr>
          <w:rFonts w:ascii="Arial" w:hAnsi="Arial" w:cs="Arial"/>
          <w:sz w:val="24"/>
          <w:szCs w:val="24"/>
        </w:rPr>
        <w:t>; ком</w:t>
      </w:r>
      <w:r w:rsidR="00093F6B">
        <w:rPr>
          <w:rFonts w:ascii="Arial" w:hAnsi="Arial" w:cs="Arial"/>
          <w:sz w:val="24"/>
          <w:szCs w:val="24"/>
        </w:rPr>
        <w:t xml:space="preserve">анды района приняли участие  более чем в </w:t>
      </w:r>
      <w:r w:rsidR="00416327" w:rsidRPr="00777277">
        <w:rPr>
          <w:rFonts w:ascii="Arial" w:hAnsi="Arial" w:cs="Arial"/>
          <w:sz w:val="24"/>
          <w:szCs w:val="24"/>
        </w:rPr>
        <w:t xml:space="preserve"> 5</w:t>
      </w:r>
      <w:r w:rsidR="008D2B06" w:rsidRPr="00777277">
        <w:rPr>
          <w:rFonts w:ascii="Arial" w:hAnsi="Arial" w:cs="Arial"/>
          <w:sz w:val="24"/>
          <w:szCs w:val="24"/>
        </w:rPr>
        <w:t>0</w:t>
      </w:r>
      <w:r w:rsidR="0042798B" w:rsidRPr="00777277">
        <w:rPr>
          <w:rFonts w:ascii="Arial" w:hAnsi="Arial" w:cs="Arial"/>
          <w:sz w:val="24"/>
          <w:szCs w:val="24"/>
        </w:rPr>
        <w:t xml:space="preserve"> краевых военно-спортивных мероприятиях.</w:t>
      </w:r>
      <w:r w:rsidR="00B13B8C" w:rsidRPr="00777277">
        <w:rPr>
          <w:rFonts w:ascii="Arial" w:hAnsi="Arial" w:cs="Arial"/>
          <w:sz w:val="24"/>
          <w:szCs w:val="24"/>
        </w:rPr>
        <w:t xml:space="preserve"> </w:t>
      </w:r>
    </w:p>
    <w:p w:rsidR="0042798B" w:rsidRPr="00777277" w:rsidRDefault="0042798B" w:rsidP="004972CA">
      <w:pPr>
        <w:tabs>
          <w:tab w:val="left" w:pos="1260"/>
        </w:tabs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Основной целью деятельности объединений (клубов) является активизация работы с молодежью разных социальных групп по патриотическому воспитанию на территории района, оказание помощи ветеранам Великой Отечественной войны, труженикам тыла и вдовам погибших участников Великой Отечественной войны. А основными направлениями деятельности объединений (клубов) являются: строевая подготовка, огневая подготовка, медицинская подготовка, история Вооруженных сил России, рукопашный бой, физическая подготовка. </w:t>
      </w:r>
    </w:p>
    <w:p w:rsidR="0042798B" w:rsidRPr="00777277" w:rsidRDefault="0042798B" w:rsidP="004972CA">
      <w:pPr>
        <w:spacing w:after="0"/>
        <w:ind w:right="282" w:firstLine="567"/>
        <w:jc w:val="both"/>
        <w:rPr>
          <w:rFonts w:ascii="Arial" w:hAnsi="Arial" w:cs="Arial"/>
          <w:i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Возобновилось проведение военно-спортивных игр и других мероприятий, направленных на военно-патриотическое воспитание молодежи. Возрождаются традиционные, хорошо зарекомендовавшие себя в прошлом формы воспитательной работы. 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Как правило, работа патриотического объединения (центра, клуба) концентрируется на внутренней деятельности, что не позволяет оценить уровень подготовки участников и членов этих объединений. Для эффективной реализации патриотического воспитания  молодежи Шушенского района разработан комплекс районных мероприятий, в которые вовлекаются все  патриотические объединения, действующие на территории района.  Комплекс мероприятий направлен на популяризацию военной службы в рядах Вооруженных Сил Российской Федерации, а также на повышение интереса к изучению истории России,   края  и района. Также предусмотрено финансирование на участие патриотических объединений (клубов, центров), действующих в районе в краевых мероприятиях.</w:t>
      </w:r>
    </w:p>
    <w:p w:rsidR="0042798B" w:rsidRPr="00777277" w:rsidRDefault="0042798B" w:rsidP="00B13B8C">
      <w:pPr>
        <w:pStyle w:val="ac"/>
        <w:tabs>
          <w:tab w:val="num" w:pos="0"/>
        </w:tabs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Подпрограммой предусмотрен компле</w:t>
      </w:r>
      <w:r w:rsidR="004733FA" w:rsidRPr="00777277">
        <w:rPr>
          <w:rFonts w:ascii="Arial" w:hAnsi="Arial" w:cs="Arial"/>
          <w:sz w:val="24"/>
          <w:szCs w:val="24"/>
        </w:rPr>
        <w:t xml:space="preserve">кс мероприятий для участников </w:t>
      </w:r>
      <w:r w:rsidRPr="00777277">
        <w:rPr>
          <w:rFonts w:ascii="Arial" w:hAnsi="Arial" w:cs="Arial"/>
          <w:sz w:val="24"/>
          <w:szCs w:val="24"/>
        </w:rPr>
        <w:t>военно-патриотических клубов и объединений по подготовке к службе в ВС РФ, в ходе которых молодые люди получат необходимые знания и умения по начальной военной подготовке, по военно-прикладным видам спорта, сформируют основные качества, необходимые для успешного выполнения обязанностей в рядах ВС РФ.</w:t>
      </w:r>
    </w:p>
    <w:p w:rsidR="0042798B" w:rsidRPr="00777277" w:rsidRDefault="0042798B" w:rsidP="00416327">
      <w:pPr>
        <w:pStyle w:val="ac"/>
        <w:tabs>
          <w:tab w:val="num" w:pos="0"/>
        </w:tabs>
        <w:spacing w:after="0"/>
        <w:ind w:right="282" w:firstLine="567"/>
        <w:jc w:val="both"/>
        <w:rPr>
          <w:rFonts w:ascii="Arial" w:hAnsi="Arial" w:cs="Arial"/>
          <w:kern w:val="28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Также, подпрограмма предусматривает реализацию комплекса массовых мероприятий, посвященных Дням воинской славы, которые позволяют приобщить молодежь разных возрастных и социальных групп к историческому наследию России, формировать </w:t>
      </w:r>
      <w:r w:rsidRPr="00777277">
        <w:rPr>
          <w:rFonts w:ascii="Arial" w:hAnsi="Arial" w:cs="Arial"/>
          <w:spacing w:val="3"/>
          <w:sz w:val="24"/>
          <w:szCs w:val="24"/>
        </w:rPr>
        <w:t xml:space="preserve">мировоззренческие установки на готовность </w:t>
      </w:r>
      <w:r w:rsidRPr="00777277">
        <w:rPr>
          <w:rFonts w:ascii="Arial" w:hAnsi="Arial" w:cs="Arial"/>
          <w:spacing w:val="3"/>
          <w:kern w:val="28"/>
          <w:sz w:val="24"/>
          <w:szCs w:val="24"/>
        </w:rPr>
        <w:t xml:space="preserve">молодых граждан  к защите Отечества, формировать чувство гордости за </w:t>
      </w:r>
      <w:r w:rsidRPr="00777277">
        <w:rPr>
          <w:rFonts w:ascii="Arial" w:hAnsi="Arial" w:cs="Arial"/>
          <w:spacing w:val="3"/>
          <w:kern w:val="28"/>
          <w:sz w:val="24"/>
          <w:szCs w:val="24"/>
        </w:rPr>
        <w:lastRenderedPageBreak/>
        <w:t>свою Родину и уважение к тем, кто защищал ее в годы Великой Отечественной войны и исполняет свой воинский долг сейчас.</w:t>
      </w:r>
    </w:p>
    <w:p w:rsidR="0042798B" w:rsidRPr="00777277" w:rsidRDefault="0042798B" w:rsidP="00416327">
      <w:pPr>
        <w:spacing w:after="0"/>
        <w:ind w:right="282" w:firstLine="567"/>
        <w:jc w:val="both"/>
        <w:rPr>
          <w:rFonts w:ascii="Arial" w:hAnsi="Arial" w:cs="Arial"/>
          <w:spacing w:val="-1"/>
          <w:sz w:val="24"/>
          <w:szCs w:val="24"/>
        </w:rPr>
      </w:pPr>
      <w:r w:rsidRPr="00777277">
        <w:rPr>
          <w:rFonts w:ascii="Arial" w:hAnsi="Arial" w:cs="Arial"/>
          <w:spacing w:val="2"/>
          <w:sz w:val="24"/>
          <w:szCs w:val="24"/>
        </w:rPr>
        <w:t>На сегодняшний день м</w:t>
      </w:r>
      <w:r w:rsidRPr="00777277">
        <w:rPr>
          <w:rFonts w:ascii="Arial" w:hAnsi="Arial" w:cs="Arial"/>
          <w:sz w:val="24"/>
          <w:szCs w:val="24"/>
        </w:rPr>
        <w:t xml:space="preserve">етоды и формы патриотического воспитания видоизменяются и обновляются по мере происходящих экономических, политических и социальных перемен. В рамках подпрограммы будет не только сохранена уже сложившаяся система мероприятий, но и предусмотрена </w:t>
      </w:r>
      <w:r w:rsidRPr="00777277">
        <w:rPr>
          <w:rFonts w:ascii="Arial" w:hAnsi="Arial" w:cs="Arial"/>
          <w:spacing w:val="2"/>
          <w:sz w:val="24"/>
          <w:szCs w:val="24"/>
        </w:rPr>
        <w:t xml:space="preserve">отработка новых, соответствующих современным реалиям, форм </w:t>
      </w:r>
      <w:r w:rsidRPr="00777277">
        <w:rPr>
          <w:rFonts w:ascii="Arial" w:hAnsi="Arial" w:cs="Arial"/>
          <w:spacing w:val="-2"/>
          <w:sz w:val="24"/>
          <w:szCs w:val="24"/>
        </w:rPr>
        <w:t>патриотического воспитания молодежи</w:t>
      </w:r>
      <w:r w:rsidRPr="00777277">
        <w:rPr>
          <w:rFonts w:ascii="Arial" w:hAnsi="Arial" w:cs="Arial"/>
          <w:spacing w:val="-1"/>
          <w:sz w:val="24"/>
          <w:szCs w:val="24"/>
        </w:rPr>
        <w:t>.</w:t>
      </w:r>
      <w:r w:rsidRPr="00777277">
        <w:rPr>
          <w:rFonts w:ascii="Arial" w:hAnsi="Arial" w:cs="Arial"/>
          <w:sz w:val="24"/>
          <w:szCs w:val="24"/>
        </w:rPr>
        <w:t xml:space="preserve"> Объединя</w:t>
      </w:r>
      <w:r w:rsidR="0076680B" w:rsidRPr="00777277">
        <w:rPr>
          <w:rFonts w:ascii="Arial" w:hAnsi="Arial" w:cs="Arial"/>
          <w:sz w:val="24"/>
          <w:szCs w:val="24"/>
        </w:rPr>
        <w:t>ет</w:t>
      </w:r>
      <w:r w:rsidRPr="00777277">
        <w:rPr>
          <w:rFonts w:ascii="Arial" w:hAnsi="Arial" w:cs="Arial"/>
          <w:sz w:val="24"/>
          <w:szCs w:val="24"/>
        </w:rPr>
        <w:t xml:space="preserve"> все существующие в районе формы патриотического воспитания Муниципальны</w:t>
      </w:r>
      <w:r w:rsidR="0076680B" w:rsidRPr="00777277">
        <w:rPr>
          <w:rFonts w:ascii="Arial" w:hAnsi="Arial" w:cs="Arial"/>
          <w:sz w:val="24"/>
          <w:szCs w:val="24"/>
        </w:rPr>
        <w:t>й штаб</w:t>
      </w:r>
      <w:r w:rsidRPr="00777277">
        <w:rPr>
          <w:rFonts w:ascii="Arial" w:hAnsi="Arial" w:cs="Arial"/>
          <w:sz w:val="24"/>
          <w:szCs w:val="24"/>
        </w:rPr>
        <w:t xml:space="preserve"> флагманск</w:t>
      </w:r>
      <w:r w:rsidR="0076680B" w:rsidRPr="00777277">
        <w:rPr>
          <w:rFonts w:ascii="Arial" w:hAnsi="Arial" w:cs="Arial"/>
          <w:sz w:val="24"/>
          <w:szCs w:val="24"/>
        </w:rPr>
        <w:t>ой</w:t>
      </w:r>
      <w:r w:rsidRPr="00777277">
        <w:rPr>
          <w:rFonts w:ascii="Arial" w:hAnsi="Arial" w:cs="Arial"/>
          <w:sz w:val="24"/>
          <w:szCs w:val="24"/>
        </w:rPr>
        <w:t xml:space="preserve"> программ</w:t>
      </w:r>
      <w:r w:rsidR="0076680B" w:rsidRPr="00777277">
        <w:rPr>
          <w:rFonts w:ascii="Arial" w:hAnsi="Arial" w:cs="Arial"/>
          <w:sz w:val="24"/>
          <w:szCs w:val="24"/>
        </w:rPr>
        <w:t>ы</w:t>
      </w:r>
      <w:r w:rsidRPr="00777277">
        <w:rPr>
          <w:rFonts w:ascii="Arial" w:hAnsi="Arial" w:cs="Arial"/>
          <w:sz w:val="24"/>
          <w:szCs w:val="24"/>
        </w:rPr>
        <w:t xml:space="preserve"> «</w:t>
      </w:r>
      <w:r w:rsidR="0076680B" w:rsidRPr="00777277">
        <w:rPr>
          <w:rFonts w:ascii="Arial" w:hAnsi="Arial" w:cs="Arial"/>
          <w:sz w:val="24"/>
          <w:szCs w:val="24"/>
        </w:rPr>
        <w:t>Мы гордимся</w:t>
      </w:r>
      <w:r w:rsidRPr="00777277">
        <w:rPr>
          <w:rFonts w:ascii="Arial" w:hAnsi="Arial" w:cs="Arial"/>
          <w:sz w:val="24"/>
          <w:szCs w:val="24"/>
        </w:rPr>
        <w:t>»</w:t>
      </w:r>
      <w:r w:rsidR="0076680B" w:rsidRPr="00777277">
        <w:rPr>
          <w:rFonts w:ascii="Arial" w:hAnsi="Arial" w:cs="Arial"/>
          <w:sz w:val="24"/>
          <w:szCs w:val="24"/>
        </w:rPr>
        <w:t>.</w:t>
      </w:r>
    </w:p>
    <w:p w:rsidR="0042798B" w:rsidRPr="00777277" w:rsidRDefault="0042798B" w:rsidP="00416327">
      <w:pPr>
        <w:spacing w:after="0"/>
        <w:ind w:right="282" w:firstLine="567"/>
        <w:jc w:val="both"/>
        <w:rPr>
          <w:rFonts w:ascii="Arial" w:hAnsi="Arial" w:cs="Arial"/>
          <w:sz w:val="24"/>
          <w:szCs w:val="24"/>
          <w:highlight w:val="yellow"/>
        </w:rPr>
      </w:pPr>
      <w:r w:rsidRPr="00777277">
        <w:rPr>
          <w:rFonts w:ascii="Arial" w:hAnsi="Arial" w:cs="Arial"/>
          <w:sz w:val="24"/>
          <w:szCs w:val="24"/>
        </w:rPr>
        <w:t>Развитие добровольческого движения в районе начиналось с</w:t>
      </w:r>
      <w:r w:rsidR="00B13B8C" w:rsidRPr="00777277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 xml:space="preserve">привлечения молодежи для реализации проектов образовательных учреждений, которые включали разовые акции по различным направлениям. Следующим этапом стало оформление  инициатив в долгосрочные проекты и программы районного уровня. На базе РМБУ «МЦ «Юг» создано районное добровольческое  движение «Шаг за шагом», объединяющее все добровольческие отряды района. На сегодняшний день в объединение входят </w:t>
      </w:r>
      <w:r w:rsidR="005E6C06" w:rsidRPr="005E6C06">
        <w:rPr>
          <w:rFonts w:ascii="Arial" w:hAnsi="Arial" w:cs="Arial"/>
          <w:sz w:val="24"/>
          <w:szCs w:val="24"/>
        </w:rPr>
        <w:t xml:space="preserve">более 20 </w:t>
      </w:r>
      <w:r w:rsidRPr="005E6C06">
        <w:rPr>
          <w:rFonts w:ascii="Arial" w:hAnsi="Arial" w:cs="Arial"/>
          <w:sz w:val="24"/>
          <w:szCs w:val="24"/>
        </w:rPr>
        <w:t>добровольческих отряд</w:t>
      </w:r>
      <w:r w:rsidR="00356B94" w:rsidRPr="005E6C06">
        <w:rPr>
          <w:rFonts w:ascii="Arial" w:hAnsi="Arial" w:cs="Arial"/>
          <w:sz w:val="24"/>
          <w:szCs w:val="24"/>
        </w:rPr>
        <w:t>ов, объединяющих в себя более</w:t>
      </w:r>
      <w:r w:rsidR="004C323B" w:rsidRPr="005E6C06">
        <w:rPr>
          <w:rFonts w:ascii="Arial" w:hAnsi="Arial" w:cs="Arial"/>
          <w:sz w:val="24"/>
          <w:szCs w:val="24"/>
        </w:rPr>
        <w:t xml:space="preserve"> 250 </w:t>
      </w:r>
      <w:r w:rsidRPr="005E6C06">
        <w:rPr>
          <w:rFonts w:ascii="Arial" w:hAnsi="Arial" w:cs="Arial"/>
          <w:sz w:val="24"/>
          <w:szCs w:val="24"/>
        </w:rPr>
        <w:t>человек.</w:t>
      </w:r>
    </w:p>
    <w:p w:rsidR="0042798B" w:rsidRPr="00777277" w:rsidRDefault="0042798B" w:rsidP="00B13B8C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 На базе объединения разработаны программы, направленные на подготовку и привлечение молодежи к добровольческой деятельности,   внедрена технология подготовки лидеров из молодежной среды, которые могли бы привлечь своих сверстников к реализации проектов, направленных на решение социальных проблем района. Так, молодежные лидеры выступают уже организаторами добровольческой деятельности. </w:t>
      </w:r>
    </w:p>
    <w:p w:rsidR="0042798B" w:rsidRPr="00777277" w:rsidRDefault="0042798B" w:rsidP="004972CA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Добровольцы района участвуют в  социально значимых проектах краевого и федерального уровней,  а так же вовлекают в добровольческую деятельность население различных возрастов. </w:t>
      </w:r>
    </w:p>
    <w:p w:rsidR="0042798B" w:rsidRDefault="0042798B" w:rsidP="004972CA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Объединяет все существующие в районе формы добровольческих объединений Муниципальный штаб  флагманской программы «</w:t>
      </w:r>
      <w:r w:rsidR="0076680B" w:rsidRPr="00777277">
        <w:rPr>
          <w:rFonts w:ascii="Arial" w:hAnsi="Arial" w:cs="Arial"/>
          <w:sz w:val="24"/>
          <w:szCs w:val="24"/>
        </w:rPr>
        <w:t>Мы помогаем</w:t>
      </w:r>
      <w:r w:rsidRPr="00777277">
        <w:rPr>
          <w:rFonts w:ascii="Arial" w:hAnsi="Arial" w:cs="Arial"/>
          <w:sz w:val="24"/>
          <w:szCs w:val="24"/>
        </w:rPr>
        <w:t xml:space="preserve">». Это общественная форма контроля и организации деятельности. В состав штаба входит актив Районного добровольческого движения «Шаг за шагом». </w:t>
      </w:r>
    </w:p>
    <w:p w:rsidR="00093F6B" w:rsidRPr="00777277" w:rsidRDefault="00093F6B" w:rsidP="004972CA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2020 году Молодежный центр стал победителем конкурсного отбора организаций для создания ресурсных центров добровольчества (волонтерства) в муниципальных образованиях Красноярского края. Это предполагает предоставление </w:t>
      </w:r>
      <w:r w:rsidR="00994DFC">
        <w:rPr>
          <w:rFonts w:ascii="Arial" w:hAnsi="Arial" w:cs="Arial"/>
          <w:sz w:val="24"/>
          <w:szCs w:val="24"/>
        </w:rPr>
        <w:t>с 2022 года</w:t>
      </w:r>
      <w:r>
        <w:rPr>
          <w:rFonts w:ascii="Arial" w:hAnsi="Arial" w:cs="Arial"/>
          <w:sz w:val="24"/>
          <w:szCs w:val="24"/>
        </w:rPr>
        <w:t xml:space="preserve"> краевой субсидии </w:t>
      </w:r>
      <w:r w:rsidR="00125143">
        <w:rPr>
          <w:rFonts w:ascii="Arial" w:hAnsi="Arial" w:cs="Arial"/>
          <w:sz w:val="24"/>
          <w:szCs w:val="24"/>
        </w:rPr>
        <w:t xml:space="preserve"> муниципальным ресурсным центрам.</w:t>
      </w:r>
    </w:p>
    <w:p w:rsidR="0042798B" w:rsidRPr="00777277" w:rsidRDefault="0042798B" w:rsidP="004972CA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 Развитие добровольческого движения в районе формирует положительный имидж территории, акцентирует внимание общественности  на социально значимых проблемах, привлекает грантовые средства в территорию, а также повышается позитивная социальная активность молодежи, формируются межведомственные  партнерские отношения.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Таким образом, при характеристике состояния дел в указанных сферах необходимо выделить ключевые проблемы, на решение которых направлена реализация задач подпрограммы:</w:t>
      </w:r>
    </w:p>
    <w:p w:rsidR="0042798B" w:rsidRPr="00777277" w:rsidRDefault="0076680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- </w:t>
      </w:r>
      <w:r w:rsidR="0042798B" w:rsidRPr="00777277">
        <w:rPr>
          <w:rFonts w:ascii="Arial" w:hAnsi="Arial" w:cs="Arial"/>
          <w:sz w:val="24"/>
          <w:szCs w:val="24"/>
        </w:rPr>
        <w:t>морально устарело или отсутствует материально-техническо</w:t>
      </w:r>
      <w:r w:rsidR="00E95543" w:rsidRPr="00777277">
        <w:rPr>
          <w:rFonts w:ascii="Arial" w:hAnsi="Arial" w:cs="Arial"/>
          <w:sz w:val="24"/>
          <w:szCs w:val="24"/>
        </w:rPr>
        <w:t>е оснащение</w:t>
      </w:r>
      <w:r w:rsidRPr="00777277">
        <w:rPr>
          <w:rFonts w:ascii="Arial" w:hAnsi="Arial" w:cs="Arial"/>
          <w:sz w:val="24"/>
          <w:szCs w:val="24"/>
        </w:rPr>
        <w:t xml:space="preserve">, отсутствует единая экипировка </w:t>
      </w:r>
      <w:r w:rsidR="0042798B" w:rsidRPr="00777277">
        <w:rPr>
          <w:rFonts w:ascii="Arial" w:hAnsi="Arial" w:cs="Arial"/>
          <w:sz w:val="24"/>
          <w:szCs w:val="24"/>
        </w:rPr>
        <w:t xml:space="preserve">объединений, клубов, участвующих </w:t>
      </w:r>
      <w:r w:rsidR="0042798B" w:rsidRPr="00777277">
        <w:rPr>
          <w:rFonts w:ascii="Arial" w:hAnsi="Arial" w:cs="Arial"/>
          <w:sz w:val="24"/>
          <w:szCs w:val="24"/>
        </w:rPr>
        <w:lastRenderedPageBreak/>
        <w:t>в патриотическом воспитании молодежи, организаций добровольческой направленности. Это снижает эффективность подготовки молодых граждан к военной службе в Вооруженных Силах Российской Федерации, а также интерес к изучению истории России,  края, района;</w:t>
      </w:r>
    </w:p>
    <w:p w:rsidR="00777277" w:rsidRPr="00777277" w:rsidRDefault="00E95543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 </w:t>
      </w:r>
      <w:r w:rsidR="0076680B" w:rsidRPr="00777277">
        <w:rPr>
          <w:rFonts w:ascii="Arial" w:hAnsi="Arial" w:cs="Arial"/>
          <w:sz w:val="24"/>
          <w:szCs w:val="24"/>
        </w:rPr>
        <w:t xml:space="preserve">- </w:t>
      </w:r>
      <w:r w:rsidRPr="00777277">
        <w:rPr>
          <w:rFonts w:ascii="Arial" w:hAnsi="Arial" w:cs="Arial"/>
          <w:sz w:val="24"/>
          <w:szCs w:val="24"/>
        </w:rPr>
        <w:t>удаленность территории  от краевого центра</w:t>
      </w:r>
      <w:r w:rsidR="00695CCF" w:rsidRPr="00777277">
        <w:rPr>
          <w:rFonts w:ascii="Arial" w:hAnsi="Arial" w:cs="Arial"/>
          <w:sz w:val="24"/>
          <w:szCs w:val="24"/>
        </w:rPr>
        <w:t>, а это</w:t>
      </w:r>
      <w:r w:rsidR="00FF3AA8" w:rsidRPr="00777277">
        <w:rPr>
          <w:rFonts w:ascii="Arial" w:hAnsi="Arial" w:cs="Arial"/>
          <w:sz w:val="24"/>
          <w:szCs w:val="24"/>
        </w:rPr>
        <w:t>-</w:t>
      </w:r>
      <w:r w:rsidR="00695CCF" w:rsidRPr="00777277">
        <w:rPr>
          <w:rFonts w:ascii="Arial" w:hAnsi="Arial" w:cs="Arial"/>
          <w:sz w:val="24"/>
          <w:szCs w:val="24"/>
        </w:rPr>
        <w:t xml:space="preserve"> невозможность участия во всех краевых мероприятиях</w:t>
      </w:r>
      <w:r w:rsidR="0042798B" w:rsidRPr="00777277">
        <w:rPr>
          <w:rFonts w:ascii="Arial" w:hAnsi="Arial" w:cs="Arial"/>
          <w:sz w:val="24"/>
          <w:szCs w:val="24"/>
        </w:rPr>
        <w:t xml:space="preserve">, направленных на </w:t>
      </w:r>
      <w:r w:rsidR="00FF3AA8" w:rsidRPr="00777277">
        <w:rPr>
          <w:rFonts w:ascii="Arial" w:hAnsi="Arial" w:cs="Arial"/>
          <w:sz w:val="24"/>
          <w:szCs w:val="24"/>
        </w:rPr>
        <w:t xml:space="preserve">патриотическое воспитание, </w:t>
      </w:r>
      <w:r w:rsidR="0042798B" w:rsidRPr="00777277">
        <w:rPr>
          <w:rFonts w:ascii="Arial" w:hAnsi="Arial" w:cs="Arial"/>
          <w:sz w:val="24"/>
          <w:szCs w:val="24"/>
        </w:rPr>
        <w:t>вовлечение м</w:t>
      </w:r>
      <w:r w:rsidR="00FF3AA8" w:rsidRPr="00777277">
        <w:rPr>
          <w:rFonts w:ascii="Arial" w:hAnsi="Arial" w:cs="Arial"/>
          <w:sz w:val="24"/>
          <w:szCs w:val="24"/>
        </w:rPr>
        <w:t>олодежи   в социальную практику.</w:t>
      </w:r>
    </w:p>
    <w:p w:rsidR="0042798B" w:rsidRPr="00777277" w:rsidRDefault="0042798B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Шушенского район.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Конечными и промежуточными социально-экономическими результатами решения указанных проблем являются:</w:t>
      </w:r>
    </w:p>
    <w:p w:rsidR="00032043" w:rsidRPr="004E25D6" w:rsidRDefault="00032043" w:rsidP="00032043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4E25D6">
        <w:rPr>
          <w:rFonts w:ascii="Arial" w:hAnsi="Arial" w:cs="Arial"/>
          <w:sz w:val="24"/>
          <w:szCs w:val="24"/>
        </w:rPr>
        <w:t>сохранение количества районных молодежных мероприятий в  направлении патриотического воспитания молодежи на уровне не менее  30 шт. в год;</w:t>
      </w:r>
    </w:p>
    <w:p w:rsidR="00032043" w:rsidRPr="004E25D6" w:rsidRDefault="00032043" w:rsidP="00032043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4E25D6">
        <w:rPr>
          <w:rFonts w:ascii="Arial" w:hAnsi="Arial" w:cs="Arial"/>
          <w:sz w:val="24"/>
          <w:szCs w:val="24"/>
        </w:rPr>
        <w:t>сохранение количества районных молодежных мероприятий в  направлении добровольческой (волонтерской) деятельности  на уровне не менее  12 шт. в год;</w:t>
      </w:r>
    </w:p>
    <w:p w:rsidR="00032043" w:rsidRPr="00442A3A" w:rsidRDefault="00032043" w:rsidP="00032043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442A3A">
        <w:rPr>
          <w:rFonts w:ascii="Arial" w:hAnsi="Arial" w:cs="Arial"/>
          <w:sz w:val="24"/>
          <w:szCs w:val="24"/>
        </w:rPr>
        <w:t>сохранение количества молодых граждан, проживающих в Шушенском районе, являющихся   участниками объединений патриотического воспитания  на уровне не менее  170 человек  ежегодно</w:t>
      </w:r>
      <w:r>
        <w:rPr>
          <w:rFonts w:ascii="Arial" w:hAnsi="Arial" w:cs="Arial"/>
          <w:sz w:val="24"/>
          <w:szCs w:val="24"/>
        </w:rPr>
        <w:t xml:space="preserve"> </w:t>
      </w:r>
      <w:r w:rsidRPr="00442A3A">
        <w:rPr>
          <w:rFonts w:ascii="Arial" w:hAnsi="Arial" w:cs="Arial"/>
          <w:sz w:val="24"/>
          <w:szCs w:val="24"/>
        </w:rPr>
        <w:t xml:space="preserve">(период действия показателя 2021 г.); </w:t>
      </w:r>
    </w:p>
    <w:p w:rsidR="00032043" w:rsidRPr="00442A3A" w:rsidRDefault="00032043" w:rsidP="00032043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42A3A">
        <w:rPr>
          <w:rFonts w:ascii="Arial" w:hAnsi="Arial" w:cs="Arial"/>
          <w:sz w:val="24"/>
          <w:szCs w:val="24"/>
        </w:rPr>
        <w:t xml:space="preserve"> сохранение количества граждан, проживающих в Шушенском районе, являющихся   участниками объединений добровольческой (волонтерской) деятельности  на уровне не менее   250   человек  ежегодно</w:t>
      </w:r>
      <w:r>
        <w:rPr>
          <w:rFonts w:ascii="Arial" w:hAnsi="Arial" w:cs="Arial"/>
          <w:sz w:val="24"/>
          <w:szCs w:val="24"/>
        </w:rPr>
        <w:t xml:space="preserve"> </w:t>
      </w:r>
      <w:r w:rsidRPr="00442A3A">
        <w:rPr>
          <w:rFonts w:ascii="Arial" w:hAnsi="Arial" w:cs="Arial"/>
          <w:sz w:val="24"/>
          <w:szCs w:val="24"/>
        </w:rPr>
        <w:t>(период действия показателя 2021 г.);</w:t>
      </w:r>
    </w:p>
    <w:p w:rsidR="00032043" w:rsidRPr="00777277" w:rsidRDefault="00032043" w:rsidP="00032043">
      <w:pPr>
        <w:pStyle w:val="ConsPlusCell"/>
        <w:spacing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сохранение удельного веса молодых граждан, проживающих в Шушенском районе, вовлеченных в изучение истории Отечества, краеведческую деятельность, в их общей численности на уровне не менее</w:t>
      </w:r>
      <w:r w:rsidRPr="0077727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13,4 % </w:t>
      </w:r>
      <w:r w:rsidRPr="00777277">
        <w:rPr>
          <w:rFonts w:ascii="Arial" w:hAnsi="Arial" w:cs="Arial"/>
          <w:sz w:val="24"/>
          <w:szCs w:val="24"/>
        </w:rPr>
        <w:t>ежегодно (период действия показателя 2014-2020 г.г.);</w:t>
      </w:r>
    </w:p>
    <w:p w:rsidR="00032043" w:rsidRPr="00777277" w:rsidRDefault="00032043" w:rsidP="00032043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777277">
        <w:rPr>
          <w:rFonts w:ascii="Arial" w:hAnsi="Arial" w:cs="Arial"/>
          <w:sz w:val="24"/>
          <w:szCs w:val="24"/>
        </w:rPr>
        <w:t xml:space="preserve">сохранение удельного веса молодых граждан, проживающих в Шушенском районе, являющихся   участниками объединений патриотического воспитания  на уровне не менее 2,7 %   ежегодно (период действия показателя 2014-2020 г.г.);  </w:t>
      </w:r>
    </w:p>
    <w:p w:rsidR="00032043" w:rsidRPr="00125143" w:rsidRDefault="00032043" w:rsidP="00032043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777277">
        <w:rPr>
          <w:rFonts w:ascii="Arial" w:hAnsi="Arial" w:cs="Arial"/>
          <w:sz w:val="24"/>
          <w:szCs w:val="24"/>
        </w:rPr>
        <w:t>сохранение удельного веса молодых граждан, проживающих в Шушенском районе, вовлеченных в актив штаба «Добровольчество»  на уровне не менее 3,2 %ежегодно (период действия показателя 2014-2020 г.г.).</w:t>
      </w:r>
    </w:p>
    <w:p w:rsidR="002C036F" w:rsidRDefault="002C036F" w:rsidP="00125143">
      <w:pPr>
        <w:pStyle w:val="ConsPlusCell"/>
        <w:spacing w:line="240" w:lineRule="auto"/>
        <w:ind w:right="-145"/>
        <w:jc w:val="both"/>
        <w:rPr>
          <w:rFonts w:ascii="Arial" w:hAnsi="Arial" w:cs="Arial"/>
          <w:sz w:val="24"/>
          <w:szCs w:val="24"/>
        </w:rPr>
      </w:pPr>
    </w:p>
    <w:p w:rsidR="002C036F" w:rsidRPr="00125143" w:rsidRDefault="002C036F" w:rsidP="00125143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2798B" w:rsidRPr="00777277" w:rsidRDefault="00B13B8C" w:rsidP="004972CA">
      <w:pPr>
        <w:pStyle w:val="ConsPlusTitle"/>
        <w:ind w:right="282" w:firstLine="567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>3.</w:t>
      </w:r>
      <w:r w:rsidR="0042798B" w:rsidRPr="00777277">
        <w:rPr>
          <w:rFonts w:ascii="Arial" w:hAnsi="Arial" w:cs="Arial"/>
          <w:b w:val="0"/>
          <w:sz w:val="24"/>
          <w:szCs w:val="24"/>
        </w:rPr>
        <w:t xml:space="preserve"> Основная цель, задачи, этапы и сроки выполнения подпрограммы, целевые индикаторы.</w:t>
      </w:r>
    </w:p>
    <w:p w:rsidR="0042798B" w:rsidRDefault="0042798B" w:rsidP="004972CA">
      <w:pPr>
        <w:pStyle w:val="ConsPlusTitle"/>
        <w:ind w:right="282"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2C036F" w:rsidRPr="00777277" w:rsidRDefault="002C036F" w:rsidP="004972CA">
      <w:pPr>
        <w:pStyle w:val="ConsPlusTitle"/>
        <w:ind w:right="282"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B13B8C" w:rsidRPr="00777277" w:rsidRDefault="00B13B8C" w:rsidP="00B13B8C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3.1. Цель подпрограммы</w:t>
      </w:r>
    </w:p>
    <w:p w:rsidR="006E7042" w:rsidRPr="00777277" w:rsidRDefault="00B13B8C" w:rsidP="006E7042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С</w:t>
      </w:r>
      <w:r w:rsidR="0042798B" w:rsidRPr="00777277">
        <w:rPr>
          <w:rFonts w:ascii="Arial" w:hAnsi="Arial" w:cs="Arial"/>
          <w:sz w:val="24"/>
          <w:szCs w:val="24"/>
        </w:rPr>
        <w:t>оздание условий для дальнейшего развития и совершенствования системы патриотического воспитания.</w:t>
      </w:r>
    </w:p>
    <w:p w:rsidR="00B13B8C" w:rsidRPr="00777277" w:rsidRDefault="00B13B8C" w:rsidP="00B13B8C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3.2. Задачи подпрограммы</w:t>
      </w:r>
    </w:p>
    <w:p w:rsidR="00B13B8C" w:rsidRPr="00777277" w:rsidRDefault="00B13B8C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Задача 1. Развитие системы патриотического воспитания в районе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Задача 2. Вовлечение молодежи в социальную практику и повышение уровня социальной активности молодежи Шушенского района.</w:t>
      </w:r>
    </w:p>
    <w:p w:rsidR="00B13B8C" w:rsidRPr="00777277" w:rsidRDefault="00B13B8C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B13B8C" w:rsidRPr="00777277" w:rsidRDefault="0042798B" w:rsidP="00B13B8C">
      <w:pPr>
        <w:pStyle w:val="a5"/>
        <w:widowControl w:val="0"/>
        <w:numPr>
          <w:ilvl w:val="1"/>
          <w:numId w:val="9"/>
        </w:numPr>
        <w:autoSpaceDE w:val="0"/>
        <w:autoSpaceDN w:val="0"/>
        <w:adjustRightInd w:val="0"/>
        <w:ind w:right="282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lastRenderedPageBreak/>
        <w:t>Срок</w:t>
      </w:r>
      <w:r w:rsidR="00B13B8C" w:rsidRPr="00777277">
        <w:rPr>
          <w:rFonts w:ascii="Arial" w:hAnsi="Arial" w:cs="Arial"/>
          <w:sz w:val="24"/>
          <w:szCs w:val="24"/>
        </w:rPr>
        <w:t>и выполнения подпрограммы</w:t>
      </w:r>
    </w:p>
    <w:p w:rsidR="006E7042" w:rsidRPr="00777277" w:rsidRDefault="0042798B" w:rsidP="006E7042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– 20</w:t>
      </w:r>
      <w:r w:rsidR="00B16C05" w:rsidRPr="00777277">
        <w:rPr>
          <w:rFonts w:ascii="Arial" w:hAnsi="Arial" w:cs="Arial"/>
          <w:sz w:val="24"/>
          <w:szCs w:val="24"/>
        </w:rPr>
        <w:t>30</w:t>
      </w:r>
      <w:r w:rsidR="00416327" w:rsidRPr="00777277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>годы.</w:t>
      </w:r>
    </w:p>
    <w:p w:rsidR="00B13B8C" w:rsidRPr="00777277" w:rsidRDefault="00B13B8C" w:rsidP="00B13B8C">
      <w:pPr>
        <w:pStyle w:val="a5"/>
        <w:widowControl w:val="0"/>
        <w:autoSpaceDE w:val="0"/>
        <w:autoSpaceDN w:val="0"/>
        <w:adjustRightInd w:val="0"/>
        <w:ind w:left="960" w:right="282"/>
        <w:jc w:val="both"/>
        <w:rPr>
          <w:rFonts w:ascii="Arial" w:hAnsi="Arial" w:cs="Arial"/>
          <w:sz w:val="24"/>
          <w:szCs w:val="24"/>
        </w:rPr>
      </w:pPr>
    </w:p>
    <w:p w:rsidR="00B13B8C" w:rsidRPr="00777277" w:rsidRDefault="00B13B8C" w:rsidP="00E90A2D">
      <w:pPr>
        <w:widowControl w:val="0"/>
        <w:suppressAutoHyphens/>
        <w:spacing w:after="0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3.4.Целевые индикаторы</w:t>
      </w:r>
    </w:p>
    <w:p w:rsidR="00B13B8C" w:rsidRPr="00777277" w:rsidRDefault="0042798B" w:rsidP="00B13B8C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390" w:right="-145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  </w:t>
      </w:r>
      <w:r w:rsidR="00B13B8C" w:rsidRPr="00777277">
        <w:rPr>
          <w:rFonts w:ascii="Arial" w:hAnsi="Arial" w:cs="Arial"/>
          <w:sz w:val="24"/>
          <w:szCs w:val="24"/>
        </w:rPr>
        <w:t>Прогнозируемые значения целевых индикаторов на период действия подпрограммы по   с   по годам ее реализации представлены в приложении № 1 к Подпрограмме №2.</w:t>
      </w:r>
    </w:p>
    <w:p w:rsidR="00356B94" w:rsidRPr="00777277" w:rsidRDefault="00356B94" w:rsidP="00B13B8C">
      <w:pPr>
        <w:widowControl w:val="0"/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B13B8C" w:rsidP="00E90A2D">
      <w:pPr>
        <w:widowControl w:val="0"/>
        <w:spacing w:after="0" w:line="100" w:lineRule="atLeast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4.</w:t>
      </w:r>
      <w:r w:rsidR="0042798B" w:rsidRPr="00777277">
        <w:rPr>
          <w:rFonts w:ascii="Arial" w:hAnsi="Arial" w:cs="Arial"/>
          <w:sz w:val="24"/>
          <w:szCs w:val="24"/>
        </w:rPr>
        <w:t xml:space="preserve"> Механизм реализации подпрограммы</w:t>
      </w:r>
    </w:p>
    <w:p w:rsidR="0042798B" w:rsidRPr="00777277" w:rsidRDefault="0042798B" w:rsidP="000B4A01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Реализацию подпрограммы осуществляют: Администрация Шушенского района (РМБУ «Молодежный центр «Юг») и отдел культуры, молодежной политики и туризма</w:t>
      </w:r>
      <w:r w:rsidR="00416327" w:rsidRPr="00777277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>администрации Шушенского района.</w:t>
      </w:r>
    </w:p>
    <w:p w:rsidR="0042798B" w:rsidRPr="00777277" w:rsidRDefault="0042798B" w:rsidP="000B4A01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районного и краевого бюджетов   в соответствии с </w:t>
      </w:r>
      <w:hyperlink w:anchor="Par377" w:history="1">
        <w:r w:rsidRPr="00777277">
          <w:rPr>
            <w:rFonts w:ascii="Arial" w:hAnsi="Arial" w:cs="Arial"/>
            <w:sz w:val="24"/>
            <w:szCs w:val="24"/>
          </w:rPr>
          <w:t>мероприятиями</w:t>
        </w:r>
      </w:hyperlink>
      <w:r w:rsidRPr="00777277">
        <w:rPr>
          <w:rFonts w:ascii="Arial" w:hAnsi="Arial" w:cs="Arial"/>
          <w:sz w:val="24"/>
          <w:szCs w:val="24"/>
        </w:rPr>
        <w:t xml:space="preserve"> подпрограммы согласно приложению № 2 к подпрограмме (далее - мероприятия подпрограммы).</w:t>
      </w:r>
    </w:p>
    <w:p w:rsidR="0042798B" w:rsidRPr="00777277" w:rsidRDefault="0042798B" w:rsidP="006E7042">
      <w:pPr>
        <w:pStyle w:val="ConsPlusCell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Главными распорядителями средств районного бюджета являются: Администрация Шушенского района и отдел культуры, молодежной политики и туризма администрации Шушенского района.</w:t>
      </w:r>
    </w:p>
    <w:p w:rsidR="0042798B" w:rsidRPr="005E6C06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Реализация мероприятий, предусмотренных </w:t>
      </w:r>
      <w:r w:rsidR="005E6C06" w:rsidRPr="005E6C06">
        <w:rPr>
          <w:rFonts w:ascii="Arial" w:hAnsi="Arial" w:cs="Arial"/>
          <w:sz w:val="24"/>
          <w:szCs w:val="24"/>
        </w:rPr>
        <w:t>строками 2.1,</w:t>
      </w:r>
      <w:r w:rsidRPr="005E6C06">
        <w:rPr>
          <w:rFonts w:ascii="Arial" w:hAnsi="Arial" w:cs="Arial"/>
          <w:sz w:val="24"/>
          <w:szCs w:val="24"/>
        </w:rPr>
        <w:t xml:space="preserve"> 2.3  подпрограммы осуществляется путем предоставления  средств районного бюджета отделу культуры, молодежной политики и  туризма администрации Шушенского района (статья молодежная политика) для реализации мероприятий, молодежной политики в рамках деятельности муниципальных молодежных штабов флагманских программ и инфраструктурных проектов</w:t>
      </w:r>
      <w:r w:rsidR="00E95543" w:rsidRPr="005E6C06">
        <w:rPr>
          <w:rFonts w:ascii="Arial" w:hAnsi="Arial" w:cs="Arial"/>
          <w:sz w:val="24"/>
          <w:szCs w:val="24"/>
        </w:rPr>
        <w:t xml:space="preserve">, </w:t>
      </w:r>
      <w:r w:rsidRPr="005E6C06">
        <w:rPr>
          <w:rFonts w:ascii="Arial" w:hAnsi="Arial" w:cs="Arial"/>
          <w:sz w:val="24"/>
          <w:szCs w:val="24"/>
        </w:rPr>
        <w:t>в соответствии с  бюджетной сметой.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5E6C06">
        <w:rPr>
          <w:rFonts w:ascii="Arial" w:hAnsi="Arial" w:cs="Arial"/>
          <w:sz w:val="24"/>
          <w:szCs w:val="24"/>
        </w:rPr>
        <w:t xml:space="preserve">Реализация мероприятий, </w:t>
      </w:r>
      <w:r w:rsidR="00A4261C" w:rsidRPr="005E6C06">
        <w:rPr>
          <w:rFonts w:ascii="Arial" w:hAnsi="Arial" w:cs="Arial"/>
          <w:sz w:val="24"/>
          <w:szCs w:val="24"/>
        </w:rPr>
        <w:t>предусмотренных строк</w:t>
      </w:r>
      <w:r w:rsidR="00A01188" w:rsidRPr="005E6C06">
        <w:rPr>
          <w:rFonts w:ascii="Arial" w:hAnsi="Arial" w:cs="Arial"/>
          <w:sz w:val="24"/>
          <w:szCs w:val="24"/>
        </w:rPr>
        <w:t xml:space="preserve">ой </w:t>
      </w:r>
      <w:r w:rsidR="00A4261C" w:rsidRPr="005E6C06">
        <w:rPr>
          <w:rFonts w:ascii="Arial" w:hAnsi="Arial" w:cs="Arial"/>
          <w:sz w:val="24"/>
          <w:szCs w:val="24"/>
        </w:rPr>
        <w:t>2.4</w:t>
      </w:r>
      <w:r w:rsidR="007B6DFB" w:rsidRPr="005E6C06">
        <w:rPr>
          <w:rFonts w:ascii="Arial" w:hAnsi="Arial" w:cs="Arial"/>
          <w:sz w:val="24"/>
          <w:szCs w:val="24"/>
        </w:rPr>
        <w:t>, 2.5</w:t>
      </w:r>
      <w:r w:rsidRPr="00777277">
        <w:rPr>
          <w:rFonts w:ascii="Arial" w:hAnsi="Arial" w:cs="Arial"/>
          <w:sz w:val="24"/>
          <w:szCs w:val="24"/>
        </w:rPr>
        <w:t xml:space="preserve"> подпрограммы осуществляется путем предоставления районному муниципальному бюджетному учреждению «МЦ «Юг» за счет средств районного </w:t>
      </w:r>
      <w:r w:rsidR="00A01188" w:rsidRPr="00777277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>бюджета (субсидия)на иные цели, не связанные с финансовым обеспечением выполнения муниципального задания на оказание муниципальных услуг (работ)на развитие системы патриотического воспитания, добровольчества в рамках деятельности муниципальных молодежных центров.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42798B" w:rsidRDefault="00B13B8C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5.</w:t>
      </w:r>
      <w:r w:rsidR="0042798B" w:rsidRPr="00777277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 xml:space="preserve">Управление </w:t>
      </w:r>
      <w:r w:rsidR="0042798B" w:rsidRPr="00777277">
        <w:rPr>
          <w:rFonts w:ascii="Arial" w:hAnsi="Arial" w:cs="Arial"/>
          <w:sz w:val="24"/>
          <w:szCs w:val="24"/>
        </w:rPr>
        <w:t xml:space="preserve"> подпрограммой</w:t>
      </w:r>
      <w:r w:rsidRPr="00777277">
        <w:rPr>
          <w:rFonts w:ascii="Arial" w:hAnsi="Arial" w:cs="Arial"/>
          <w:sz w:val="24"/>
          <w:szCs w:val="24"/>
        </w:rPr>
        <w:t xml:space="preserve"> и </w:t>
      </w:r>
      <w:r w:rsidR="0042798B" w:rsidRPr="00777277">
        <w:rPr>
          <w:rFonts w:ascii="Arial" w:hAnsi="Arial" w:cs="Arial"/>
          <w:sz w:val="24"/>
          <w:szCs w:val="24"/>
        </w:rPr>
        <w:t>контроль за ходом ее выполнения</w:t>
      </w:r>
    </w:p>
    <w:p w:rsidR="005E6C06" w:rsidRPr="00777277" w:rsidRDefault="005E6C06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1. Управление реализацией подпрограммы осуществляет отдел культуры, молодежной политики, туризма администрации Шушенского района.</w:t>
      </w:r>
    </w:p>
    <w:p w:rsidR="00B16C05" w:rsidRPr="00777277" w:rsidRDefault="00B16C05" w:rsidP="00B16C05">
      <w:pPr>
        <w:pStyle w:val="ConsPlusCell"/>
        <w:spacing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2. Отчеты о реализации подпрограммы представляются отделом культуры, молодежной политики и туризма администрации Шушенского района одновременно в  отдел экономического развития и муниципального заказа и в Финансовое управление администрации Шушенского района.</w:t>
      </w:r>
    </w:p>
    <w:p w:rsidR="00B16C05" w:rsidRPr="00777277" w:rsidRDefault="00B16C05" w:rsidP="00B1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3. Отчет о реализации подпрограммы за первое полугодие отчетного года представляется в срок не позднее 10 августа отчетного года.</w:t>
      </w:r>
    </w:p>
    <w:p w:rsidR="00B16C05" w:rsidRPr="00777277" w:rsidRDefault="00B16C05" w:rsidP="00B1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Годовой отчет представляется в срок не позднее 1 марта года, следующего за отчетным.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4. Отдел культуры, молодежной политики, туризма администрации Шушенского района ежегодно уточняет целевые показатели и затраты по </w:t>
      </w:r>
      <w:r w:rsidRPr="00777277">
        <w:rPr>
          <w:rFonts w:ascii="Arial" w:hAnsi="Arial" w:cs="Arial"/>
          <w:sz w:val="24"/>
          <w:szCs w:val="24"/>
        </w:rPr>
        <w:lastRenderedPageBreak/>
        <w:t>мероприятиям подпрограммы, механизм реализации подпрограммы, состав исполнителей с учетом выделяемых на ее реализацию финансовых средств.</w:t>
      </w:r>
    </w:p>
    <w:p w:rsidR="0044780F" w:rsidRPr="00777277" w:rsidRDefault="0042798B" w:rsidP="00B13B8C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5.  Текущий контроль за ходом реализации подпрограммы осуществляет отдел культуры, молодежной политики, туризма администрации Шушенского района.</w:t>
      </w:r>
    </w:p>
    <w:p w:rsidR="0044780F" w:rsidRPr="00777277" w:rsidRDefault="0044780F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42798B" w:rsidRPr="00777277" w:rsidRDefault="00B13B8C" w:rsidP="00B13B8C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6.</w:t>
      </w:r>
      <w:r w:rsidR="0042798B" w:rsidRPr="00777277">
        <w:rPr>
          <w:rFonts w:ascii="Arial" w:hAnsi="Arial" w:cs="Arial"/>
          <w:sz w:val="24"/>
          <w:szCs w:val="24"/>
        </w:rPr>
        <w:t xml:space="preserve"> Оценка социально-экономической</w:t>
      </w:r>
      <w:r w:rsidRPr="00777277">
        <w:rPr>
          <w:rFonts w:ascii="Arial" w:hAnsi="Arial" w:cs="Arial"/>
          <w:sz w:val="24"/>
          <w:szCs w:val="24"/>
        </w:rPr>
        <w:t xml:space="preserve"> </w:t>
      </w:r>
      <w:r w:rsidR="0042798B" w:rsidRPr="00777277">
        <w:rPr>
          <w:rFonts w:ascii="Arial" w:hAnsi="Arial" w:cs="Arial"/>
          <w:sz w:val="24"/>
          <w:szCs w:val="24"/>
        </w:rPr>
        <w:t>эффективности от реализации подпрограммы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 Реализация подпрогра</w:t>
      </w:r>
      <w:r w:rsidR="00416327" w:rsidRPr="00777277">
        <w:rPr>
          <w:rFonts w:ascii="Arial" w:hAnsi="Arial" w:cs="Arial"/>
          <w:sz w:val="24"/>
          <w:szCs w:val="24"/>
        </w:rPr>
        <w:t>ммных мероприятий за период 2014</w:t>
      </w:r>
      <w:r w:rsidR="004972CA" w:rsidRPr="00777277">
        <w:rPr>
          <w:rFonts w:ascii="Arial" w:hAnsi="Arial" w:cs="Arial"/>
          <w:sz w:val="24"/>
          <w:szCs w:val="24"/>
        </w:rPr>
        <w:t xml:space="preserve"> - 20</w:t>
      </w:r>
      <w:r w:rsidR="00B16C05" w:rsidRPr="00777277">
        <w:rPr>
          <w:rFonts w:ascii="Arial" w:hAnsi="Arial" w:cs="Arial"/>
          <w:sz w:val="24"/>
          <w:szCs w:val="24"/>
        </w:rPr>
        <w:t>30</w:t>
      </w:r>
      <w:r w:rsidRPr="00777277">
        <w:rPr>
          <w:rFonts w:ascii="Arial" w:hAnsi="Arial" w:cs="Arial"/>
          <w:sz w:val="24"/>
          <w:szCs w:val="24"/>
        </w:rPr>
        <w:t xml:space="preserve"> годов позволит:</w:t>
      </w:r>
    </w:p>
    <w:p w:rsidR="002A2019" w:rsidRPr="00552A7B" w:rsidRDefault="002A2019" w:rsidP="002A2019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4E25D6">
        <w:rPr>
          <w:rFonts w:ascii="Arial" w:hAnsi="Arial" w:cs="Arial"/>
          <w:sz w:val="24"/>
          <w:szCs w:val="24"/>
        </w:rPr>
        <w:t xml:space="preserve">сохранить количество районных молодежных мероприятий в  направлении патриотического воспитания молодежи на уровне не </w:t>
      </w:r>
      <w:r w:rsidRPr="00552A7B">
        <w:rPr>
          <w:rFonts w:ascii="Arial" w:hAnsi="Arial" w:cs="Arial"/>
          <w:sz w:val="24"/>
          <w:szCs w:val="24"/>
        </w:rPr>
        <w:t>менее  30 шт. в год;</w:t>
      </w:r>
    </w:p>
    <w:p w:rsidR="002A2019" w:rsidRPr="004E25D6" w:rsidRDefault="002A2019" w:rsidP="002A2019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552A7B">
        <w:rPr>
          <w:rFonts w:ascii="Arial" w:hAnsi="Arial" w:cs="Arial"/>
          <w:sz w:val="24"/>
          <w:szCs w:val="24"/>
        </w:rPr>
        <w:t>сохранить количество районных молодежных мероприятий в  направлении добровольческой (волонтерской) деятельности  на уровне не менее  12</w:t>
      </w:r>
      <w:r w:rsidRPr="004E25D6">
        <w:rPr>
          <w:rFonts w:ascii="Arial" w:hAnsi="Arial" w:cs="Arial"/>
          <w:sz w:val="24"/>
          <w:szCs w:val="24"/>
        </w:rPr>
        <w:t xml:space="preserve"> шт. в год;</w:t>
      </w:r>
    </w:p>
    <w:p w:rsidR="002A2019" w:rsidRPr="00B3699C" w:rsidRDefault="002A2019" w:rsidP="002A2019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B3699C">
        <w:rPr>
          <w:rFonts w:ascii="Arial" w:hAnsi="Arial" w:cs="Arial"/>
          <w:sz w:val="24"/>
          <w:szCs w:val="24"/>
        </w:rPr>
        <w:t xml:space="preserve">сохранить количество молодых граждан, проживающих в Шушенском районе, являющихся   участниками объединений патриотического воспитания  на уровне не менее  170 человек  ежегодно(период действия показателя 2021 г.); </w:t>
      </w:r>
    </w:p>
    <w:p w:rsidR="002A2019" w:rsidRDefault="002A2019" w:rsidP="002A2019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B3699C">
        <w:rPr>
          <w:rFonts w:ascii="Arial" w:hAnsi="Arial" w:cs="Arial"/>
          <w:sz w:val="24"/>
          <w:szCs w:val="24"/>
        </w:rPr>
        <w:t xml:space="preserve"> сохранить количество граждан, проживающих в Шушенском районе, являющихся   участниками объединений добровольческой (волонтерской) деятельности  на уровне не менее   250   человек  ежегодно(период действия показателя 2021 г.);</w:t>
      </w:r>
    </w:p>
    <w:p w:rsidR="001D194F" w:rsidRPr="00777277" w:rsidRDefault="001D194F" w:rsidP="001D194F">
      <w:pPr>
        <w:pStyle w:val="ConsPlusCell"/>
        <w:spacing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сохранить удельный вес молодых граждан, проживающих в Шушенском районе, вовлеченных в изучение истории Отечества, краеведческую деятельность, в их общей численности на уровне не менее</w:t>
      </w:r>
      <w:r w:rsidRPr="0077727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13,4 % </w:t>
      </w:r>
      <w:r w:rsidRPr="00777277">
        <w:rPr>
          <w:rFonts w:ascii="Arial" w:hAnsi="Arial" w:cs="Arial"/>
          <w:sz w:val="24"/>
          <w:szCs w:val="24"/>
        </w:rPr>
        <w:t>ежегодно (период действия показателя 2014-2020 г.г.);</w:t>
      </w:r>
    </w:p>
    <w:p w:rsidR="001D194F" w:rsidRPr="00777277" w:rsidRDefault="001D194F" w:rsidP="001D194F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777277">
        <w:rPr>
          <w:rFonts w:ascii="Arial" w:hAnsi="Arial" w:cs="Arial"/>
          <w:sz w:val="24"/>
          <w:szCs w:val="24"/>
        </w:rPr>
        <w:t xml:space="preserve">сохранить удельный вес молодых граждан, проживающих в Шушенском районе, являющихся   участниками объединений патриотического воспитания  на уровне не менее 2,7 %   ежегодно (период действия показателя 2014-2020 г.г.);  </w:t>
      </w:r>
    </w:p>
    <w:p w:rsidR="001D194F" w:rsidRPr="00777277" w:rsidRDefault="001D194F" w:rsidP="001D194F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777277">
        <w:rPr>
          <w:rFonts w:ascii="Arial" w:hAnsi="Arial" w:cs="Arial"/>
          <w:sz w:val="24"/>
          <w:szCs w:val="24"/>
        </w:rPr>
        <w:t>сохранить удельный вес молодых граждан, проживающих в Шушенском районе, вовлеченных в актив штаба «Добровольчество»  на уровне не менее 3,2 %ежегодно (период действия показателя 2014-2020 г.г.).</w:t>
      </w:r>
    </w:p>
    <w:p w:rsidR="002C036F" w:rsidRPr="00777277" w:rsidRDefault="002C036F" w:rsidP="00E770E0">
      <w:pPr>
        <w:widowControl w:val="0"/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  <w:color w:val="FF0000"/>
          <w:sz w:val="24"/>
          <w:szCs w:val="24"/>
        </w:rPr>
      </w:pPr>
    </w:p>
    <w:p w:rsidR="002C036F" w:rsidRPr="00777277" w:rsidRDefault="00B13B8C" w:rsidP="00F719E1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7.</w:t>
      </w:r>
      <w:r w:rsidR="0042798B" w:rsidRPr="00777277">
        <w:rPr>
          <w:rFonts w:ascii="Arial" w:hAnsi="Arial" w:cs="Arial"/>
          <w:sz w:val="24"/>
          <w:szCs w:val="24"/>
        </w:rPr>
        <w:t xml:space="preserve"> Система подпрограммных мероприятий</w:t>
      </w:r>
    </w:p>
    <w:p w:rsidR="0042798B" w:rsidRPr="00777277" w:rsidRDefault="00AD43CD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hyperlink w:anchor="Par377" w:history="1">
        <w:r w:rsidR="0042798B" w:rsidRPr="00777277">
          <w:rPr>
            <w:rFonts w:ascii="Arial" w:hAnsi="Arial" w:cs="Arial"/>
            <w:sz w:val="24"/>
            <w:szCs w:val="24"/>
          </w:rPr>
          <w:t>Перечень</w:t>
        </w:r>
      </w:hyperlink>
      <w:r w:rsidR="0042798B" w:rsidRPr="00777277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B13B8C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8.</w:t>
      </w:r>
      <w:r w:rsidR="0042798B" w:rsidRPr="00777277">
        <w:rPr>
          <w:rFonts w:ascii="Arial" w:hAnsi="Arial" w:cs="Arial"/>
          <w:sz w:val="24"/>
          <w:szCs w:val="24"/>
        </w:rPr>
        <w:t xml:space="preserve"> Обоснование финансовых, материальных и трудовых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затрат (ресурсное обеспечение подпрограммы) с указанием</w:t>
      </w:r>
    </w:p>
    <w:p w:rsidR="0042798B" w:rsidRDefault="0042798B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источников финансирования</w:t>
      </w:r>
    </w:p>
    <w:p w:rsidR="002C036F" w:rsidRPr="00777277" w:rsidRDefault="002C036F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</w:p>
    <w:p w:rsidR="00CE1C57" w:rsidRPr="00B625C5" w:rsidRDefault="00CE1C57" w:rsidP="00CE1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Мероприятия подпрограммы реализуются за счет средств районного и краевого бюджетов.</w:t>
      </w:r>
    </w:p>
    <w:p w:rsidR="00CE1C57" w:rsidRPr="00B625C5" w:rsidRDefault="00CE1C57" w:rsidP="00CE1C57">
      <w:pPr>
        <w:snapToGri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036F">
        <w:rPr>
          <w:rFonts w:ascii="Arial" w:hAnsi="Arial" w:cs="Arial"/>
          <w:sz w:val="24"/>
          <w:szCs w:val="24"/>
        </w:rPr>
        <w:t xml:space="preserve">Объем расходов средств районного бюджета на реализацию мероприятий подпрограммы составляет </w:t>
      </w:r>
      <w:r w:rsidR="000B4A01">
        <w:rPr>
          <w:rFonts w:ascii="Arial" w:hAnsi="Arial" w:cs="Arial"/>
          <w:sz w:val="24"/>
          <w:szCs w:val="24"/>
        </w:rPr>
        <w:t>2 694,673</w:t>
      </w:r>
      <w:r w:rsidRPr="002C036F">
        <w:rPr>
          <w:rFonts w:ascii="Arial" w:hAnsi="Arial" w:cs="Arial"/>
          <w:sz w:val="24"/>
          <w:szCs w:val="24"/>
        </w:rPr>
        <w:t xml:space="preserve"> тыс. рублей, краевого </w:t>
      </w:r>
      <w:r w:rsidR="002C036F" w:rsidRPr="002C036F">
        <w:rPr>
          <w:rFonts w:ascii="Arial" w:hAnsi="Arial" w:cs="Arial"/>
          <w:sz w:val="24"/>
          <w:szCs w:val="24"/>
        </w:rPr>
        <w:t xml:space="preserve"> </w:t>
      </w:r>
      <w:r w:rsidR="000B4A01">
        <w:rPr>
          <w:rFonts w:ascii="Arial" w:hAnsi="Arial" w:cs="Arial"/>
          <w:sz w:val="24"/>
          <w:szCs w:val="24"/>
        </w:rPr>
        <w:t>1 101,352</w:t>
      </w:r>
      <w:r w:rsidRPr="002C036F">
        <w:rPr>
          <w:rFonts w:ascii="Arial" w:hAnsi="Arial" w:cs="Arial"/>
          <w:sz w:val="24"/>
          <w:szCs w:val="24"/>
        </w:rPr>
        <w:t xml:space="preserve"> тыс. рублей.</w:t>
      </w:r>
    </w:p>
    <w:p w:rsidR="0042798B" w:rsidRDefault="0042798B" w:rsidP="006E7042">
      <w:pPr>
        <w:widowControl w:val="0"/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  <w:sz w:val="24"/>
          <w:szCs w:val="24"/>
        </w:rPr>
      </w:pPr>
    </w:p>
    <w:p w:rsidR="00E90A2D" w:rsidRDefault="00E90A2D" w:rsidP="004972CA">
      <w:pPr>
        <w:spacing w:after="0"/>
        <w:ind w:right="282"/>
        <w:jc w:val="both"/>
        <w:rPr>
          <w:rFonts w:ascii="Arial" w:hAnsi="Arial" w:cs="Arial"/>
          <w:sz w:val="24"/>
          <w:szCs w:val="24"/>
        </w:rPr>
      </w:pPr>
    </w:p>
    <w:p w:rsidR="00E90A2D" w:rsidRDefault="00E90A2D" w:rsidP="004972CA">
      <w:pPr>
        <w:spacing w:after="0"/>
        <w:ind w:right="282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C500C6" w:rsidP="004972CA">
      <w:pPr>
        <w:spacing w:after="0"/>
        <w:ind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начальника</w:t>
      </w:r>
      <w:r w:rsidR="0042798B" w:rsidRPr="00777277">
        <w:rPr>
          <w:rFonts w:ascii="Arial" w:hAnsi="Arial" w:cs="Arial"/>
          <w:sz w:val="24"/>
          <w:szCs w:val="24"/>
        </w:rPr>
        <w:t xml:space="preserve"> отдела К, МП</w:t>
      </w:r>
      <w:r>
        <w:rPr>
          <w:rFonts w:ascii="Arial" w:hAnsi="Arial" w:cs="Arial"/>
          <w:sz w:val="24"/>
          <w:szCs w:val="24"/>
        </w:rPr>
        <w:t xml:space="preserve"> </w:t>
      </w:r>
      <w:r w:rsidR="0042798B" w:rsidRPr="00777277">
        <w:rPr>
          <w:rFonts w:ascii="Arial" w:hAnsi="Arial" w:cs="Arial"/>
          <w:sz w:val="24"/>
          <w:szCs w:val="24"/>
        </w:rPr>
        <w:t xml:space="preserve">и Т                                     </w:t>
      </w:r>
      <w:r w:rsidR="00EE5F8B">
        <w:rPr>
          <w:rFonts w:ascii="Arial" w:hAnsi="Arial" w:cs="Arial"/>
          <w:sz w:val="24"/>
          <w:szCs w:val="24"/>
        </w:rPr>
        <w:t xml:space="preserve"> </w:t>
      </w:r>
      <w:r w:rsidR="0042798B" w:rsidRPr="00777277">
        <w:rPr>
          <w:rFonts w:ascii="Arial" w:hAnsi="Arial" w:cs="Arial"/>
          <w:sz w:val="24"/>
          <w:szCs w:val="24"/>
        </w:rPr>
        <w:t>С.А.Доровских</w:t>
      </w:r>
    </w:p>
    <w:p w:rsidR="00FF3AA8" w:rsidRPr="00777277" w:rsidRDefault="00FF3AA8" w:rsidP="004972CA">
      <w:pPr>
        <w:spacing w:after="0"/>
        <w:ind w:right="282"/>
        <w:jc w:val="both"/>
        <w:rPr>
          <w:rFonts w:ascii="Arial" w:hAnsi="Arial" w:cs="Arial"/>
          <w:sz w:val="24"/>
          <w:szCs w:val="24"/>
        </w:rPr>
        <w:sectPr w:rsidR="00FF3AA8" w:rsidRPr="00777277" w:rsidSect="00EE5F8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F3AA8" w:rsidRDefault="00FF3AA8" w:rsidP="00FF3AA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 1</w:t>
      </w:r>
    </w:p>
    <w:p w:rsidR="00FF3AA8" w:rsidRDefault="00FF3AA8" w:rsidP="00FF3AA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к   подпрограмме</w:t>
      </w:r>
      <w:r w:rsidRPr="002E1E20">
        <w:rPr>
          <w:rFonts w:ascii="Arial" w:hAnsi="Arial" w:cs="Arial"/>
          <w:sz w:val="18"/>
          <w:szCs w:val="18"/>
        </w:rPr>
        <w:t xml:space="preserve"> "</w:t>
      </w:r>
      <w:r>
        <w:rPr>
          <w:rFonts w:ascii="Arial" w:hAnsi="Arial" w:cs="Arial"/>
          <w:sz w:val="18"/>
          <w:szCs w:val="18"/>
        </w:rPr>
        <w:t xml:space="preserve">Патриотическое воспитание  молодежи Шушенского района </w:t>
      </w:r>
      <w:r w:rsidRPr="002E1E20">
        <w:rPr>
          <w:rFonts w:ascii="Arial" w:hAnsi="Arial" w:cs="Arial"/>
          <w:sz w:val="18"/>
          <w:szCs w:val="18"/>
        </w:rPr>
        <w:t>"</w:t>
      </w:r>
    </w:p>
    <w:p w:rsidR="00FF3AA8" w:rsidRDefault="00FF3AA8" w:rsidP="00FF3AA8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FF3AA8" w:rsidRDefault="00FF3AA8" w:rsidP="00FF3AA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F3AA8" w:rsidRPr="00777277" w:rsidRDefault="00FF3AA8" w:rsidP="00FF3AA8">
      <w:pPr>
        <w:jc w:val="center"/>
        <w:rPr>
          <w:rFonts w:ascii="Arial" w:hAnsi="Arial" w:cs="Arial"/>
          <w:bCs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Перечень целевых индикаторов подпрограммы «Патриотическое воспитание молодежи Шушенского района»</w:t>
      </w:r>
    </w:p>
    <w:p w:rsidR="00FF3AA8" w:rsidRPr="00777277" w:rsidRDefault="00FF3AA8" w:rsidP="00FF3AA8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ab"/>
        <w:tblW w:w="15275" w:type="dxa"/>
        <w:tblLayout w:type="fixed"/>
        <w:tblLook w:val="04A0"/>
      </w:tblPr>
      <w:tblGrid>
        <w:gridCol w:w="817"/>
        <w:gridCol w:w="8363"/>
        <w:gridCol w:w="992"/>
        <w:gridCol w:w="1134"/>
        <w:gridCol w:w="992"/>
        <w:gridCol w:w="850"/>
        <w:gridCol w:w="993"/>
        <w:gridCol w:w="1134"/>
      </w:tblGrid>
      <w:tr w:rsidR="000B4A01" w:rsidRPr="00777277" w:rsidTr="000B4A01">
        <w:tc>
          <w:tcPr>
            <w:tcW w:w="817" w:type="dxa"/>
            <w:vAlign w:val="center"/>
          </w:tcPr>
          <w:p w:rsidR="000B4A01" w:rsidRPr="00777277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8363" w:type="dxa"/>
            <w:vAlign w:val="center"/>
          </w:tcPr>
          <w:p w:rsidR="000B4A01" w:rsidRPr="00777277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Цели, задачи, показатели результатов</w:t>
            </w:r>
          </w:p>
        </w:tc>
        <w:tc>
          <w:tcPr>
            <w:tcW w:w="992" w:type="dxa"/>
            <w:vAlign w:val="center"/>
          </w:tcPr>
          <w:p w:rsidR="000B4A01" w:rsidRPr="00777277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0B4A01" w:rsidRPr="00777277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Источник информации</w:t>
            </w:r>
          </w:p>
          <w:p w:rsidR="000B4A01" w:rsidRPr="00777277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B4A01" w:rsidRPr="00777277" w:rsidRDefault="000B4A01" w:rsidP="000B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B4A01" w:rsidRPr="00777277" w:rsidRDefault="000B4A01" w:rsidP="000B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0B4A01" w:rsidRPr="00777277" w:rsidRDefault="000B4A01" w:rsidP="000B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0B4A01" w:rsidRPr="00777277" w:rsidRDefault="000B4A01" w:rsidP="000B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0B4A01" w:rsidRPr="00777277" w:rsidTr="00776EA9">
        <w:tc>
          <w:tcPr>
            <w:tcW w:w="15275" w:type="dxa"/>
            <w:gridSpan w:val="8"/>
          </w:tcPr>
          <w:p w:rsidR="000B4A01" w:rsidRPr="00777277" w:rsidRDefault="000B4A01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Цель: Создание условий для дальнейшего развития и совершенствования системы патриотического воспитания молодежи Шушенского района</w:t>
            </w:r>
          </w:p>
          <w:p w:rsidR="000B4A01" w:rsidRPr="00777277" w:rsidRDefault="000B4A01" w:rsidP="00872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A01" w:rsidRPr="00777277" w:rsidTr="00776EA9">
        <w:tc>
          <w:tcPr>
            <w:tcW w:w="15275" w:type="dxa"/>
            <w:gridSpan w:val="8"/>
          </w:tcPr>
          <w:p w:rsidR="000B4A01" w:rsidRPr="00777277" w:rsidRDefault="000B4A01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Целевые индикаторы</w:t>
            </w:r>
          </w:p>
          <w:p w:rsidR="000B4A01" w:rsidRPr="00777277" w:rsidRDefault="000B4A01" w:rsidP="00872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A01" w:rsidRPr="00777277" w:rsidTr="000B4A01">
        <w:tc>
          <w:tcPr>
            <w:tcW w:w="817" w:type="dxa"/>
          </w:tcPr>
          <w:p w:rsidR="000B4A01" w:rsidRPr="00777277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3" w:type="dxa"/>
          </w:tcPr>
          <w:p w:rsidR="000B4A01" w:rsidRPr="00FC7116" w:rsidRDefault="000B4A01" w:rsidP="00872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C7116">
              <w:rPr>
                <w:rFonts w:ascii="Arial" w:hAnsi="Arial" w:cs="Arial"/>
                <w:sz w:val="20"/>
                <w:szCs w:val="20"/>
              </w:rPr>
              <w:t>оличество районных молодежных мероприятий в  направлении патриотического воспитания молодежи</w:t>
            </w:r>
          </w:p>
        </w:tc>
        <w:tc>
          <w:tcPr>
            <w:tcW w:w="992" w:type="dxa"/>
          </w:tcPr>
          <w:p w:rsidR="000B4A01" w:rsidRPr="006F1FFD" w:rsidRDefault="000B4A01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6F1FF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0B4A01" w:rsidRPr="007A7CFF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7A7CFF">
              <w:rPr>
                <w:rFonts w:ascii="Arial" w:hAnsi="Arial" w:cs="Arial"/>
                <w:sz w:val="20"/>
                <w:szCs w:val="20"/>
              </w:rPr>
              <w:t>нформационная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 (аналитическая)</w:t>
            </w:r>
            <w:r w:rsidRPr="007A7CFF">
              <w:rPr>
                <w:rFonts w:ascii="Arial" w:hAnsi="Arial" w:cs="Arial"/>
                <w:sz w:val="20"/>
                <w:szCs w:val="20"/>
              </w:rPr>
              <w:t xml:space="preserve"> справка</w:t>
            </w:r>
          </w:p>
        </w:tc>
        <w:tc>
          <w:tcPr>
            <w:tcW w:w="992" w:type="dxa"/>
          </w:tcPr>
          <w:p w:rsidR="000B4A01" w:rsidRPr="00552A7B" w:rsidRDefault="000B4A01" w:rsidP="00872DD4">
            <w:pPr>
              <w:jc w:val="center"/>
            </w:pPr>
            <w:r w:rsidRPr="00552A7B">
              <w:t>30</w:t>
            </w:r>
          </w:p>
        </w:tc>
        <w:tc>
          <w:tcPr>
            <w:tcW w:w="850" w:type="dxa"/>
          </w:tcPr>
          <w:p w:rsidR="000B4A01" w:rsidRPr="006F1FFD" w:rsidRDefault="000B4A01" w:rsidP="00872DD4">
            <w:pPr>
              <w:jc w:val="center"/>
            </w:pPr>
            <w:r w:rsidRPr="006F1FFD">
              <w:t>30</w:t>
            </w:r>
          </w:p>
        </w:tc>
        <w:tc>
          <w:tcPr>
            <w:tcW w:w="993" w:type="dxa"/>
          </w:tcPr>
          <w:p w:rsidR="000B4A01" w:rsidRPr="006F1FFD" w:rsidRDefault="000B4A01" w:rsidP="00872DD4">
            <w:pPr>
              <w:jc w:val="center"/>
            </w:pPr>
            <w:r w:rsidRPr="006F1FFD">
              <w:t>30</w:t>
            </w:r>
          </w:p>
        </w:tc>
        <w:tc>
          <w:tcPr>
            <w:tcW w:w="1134" w:type="dxa"/>
          </w:tcPr>
          <w:p w:rsidR="000B4A01" w:rsidRPr="006F1FFD" w:rsidRDefault="000B4A01" w:rsidP="00776EA9">
            <w:pPr>
              <w:jc w:val="center"/>
            </w:pPr>
            <w:r w:rsidRPr="006F1FFD">
              <w:t>30</w:t>
            </w:r>
          </w:p>
        </w:tc>
      </w:tr>
      <w:tr w:rsidR="000B4A01" w:rsidRPr="00777277" w:rsidTr="000B4A01">
        <w:tc>
          <w:tcPr>
            <w:tcW w:w="817" w:type="dxa"/>
          </w:tcPr>
          <w:p w:rsidR="000B4A01" w:rsidRPr="00777277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63" w:type="dxa"/>
          </w:tcPr>
          <w:p w:rsidR="000B4A01" w:rsidRPr="00FC7116" w:rsidRDefault="000B4A01" w:rsidP="00872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C7116">
              <w:rPr>
                <w:rFonts w:ascii="Arial" w:hAnsi="Arial" w:cs="Arial"/>
                <w:sz w:val="20"/>
                <w:szCs w:val="20"/>
              </w:rPr>
              <w:t xml:space="preserve">оличество районных молодежных мероприятий в  направлении добровольческой (волонтерской) деятельности  </w:t>
            </w:r>
          </w:p>
        </w:tc>
        <w:tc>
          <w:tcPr>
            <w:tcW w:w="992" w:type="dxa"/>
          </w:tcPr>
          <w:p w:rsidR="000B4A01" w:rsidRPr="006F1FFD" w:rsidRDefault="000B4A01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6F1FF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0B4A01" w:rsidRPr="007A7CFF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7A7CFF">
              <w:rPr>
                <w:rFonts w:ascii="Arial" w:hAnsi="Arial" w:cs="Arial"/>
                <w:sz w:val="20"/>
                <w:szCs w:val="20"/>
              </w:rPr>
              <w:t>нформационная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 (аналитическая)</w:t>
            </w:r>
            <w:r w:rsidRPr="007A7CFF">
              <w:rPr>
                <w:rFonts w:ascii="Arial" w:hAnsi="Arial" w:cs="Arial"/>
                <w:sz w:val="20"/>
                <w:szCs w:val="20"/>
              </w:rPr>
              <w:t xml:space="preserve"> справка</w:t>
            </w:r>
          </w:p>
        </w:tc>
        <w:tc>
          <w:tcPr>
            <w:tcW w:w="992" w:type="dxa"/>
          </w:tcPr>
          <w:p w:rsidR="000B4A01" w:rsidRPr="00552A7B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A7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0B4A01" w:rsidRPr="006F1FFD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F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0B4A01" w:rsidRPr="006F1FFD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F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0B4A01" w:rsidRPr="006F1FFD" w:rsidRDefault="000B4A01" w:rsidP="00776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F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:rsidR="002C036F" w:rsidRPr="00777277" w:rsidRDefault="002C036F" w:rsidP="002C036F">
      <w:pPr>
        <w:rPr>
          <w:rFonts w:ascii="Arial" w:hAnsi="Arial" w:cs="Arial"/>
          <w:sz w:val="20"/>
          <w:szCs w:val="20"/>
        </w:rPr>
      </w:pPr>
    </w:p>
    <w:p w:rsidR="00FF3AA8" w:rsidRDefault="00FF3AA8" w:rsidP="00FF3AA8">
      <w:pPr>
        <w:rPr>
          <w:rFonts w:ascii="Arial" w:hAnsi="Arial" w:cs="Arial"/>
          <w:sz w:val="20"/>
          <w:szCs w:val="20"/>
        </w:rPr>
      </w:pPr>
    </w:p>
    <w:p w:rsidR="00E90A2D" w:rsidRDefault="00E90A2D" w:rsidP="00E90A2D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отдела </w:t>
      </w:r>
      <w:r>
        <w:rPr>
          <w:rFonts w:ascii="Arial" w:hAnsi="Arial" w:cs="Arial"/>
          <w:sz w:val="20"/>
          <w:szCs w:val="20"/>
        </w:rPr>
        <w:t xml:space="preserve">культуры, молодежной политики и туризма                                                                                                   </w:t>
      </w:r>
      <w:r w:rsidRPr="00777277">
        <w:rPr>
          <w:rFonts w:ascii="Arial" w:hAnsi="Arial" w:cs="Arial"/>
          <w:sz w:val="20"/>
          <w:szCs w:val="20"/>
        </w:rPr>
        <w:t>С.А. Доровски</w:t>
      </w:r>
      <w:r>
        <w:rPr>
          <w:rFonts w:ascii="Arial" w:hAnsi="Arial" w:cs="Arial"/>
          <w:sz w:val="20"/>
          <w:szCs w:val="20"/>
        </w:rPr>
        <w:t>х</w:t>
      </w:r>
    </w:p>
    <w:p w:rsidR="00FF3AA8" w:rsidRDefault="00FF3AA8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B025C">
        <w:rPr>
          <w:rFonts w:ascii="Arial" w:hAnsi="Arial" w:cs="Arial"/>
          <w:sz w:val="20"/>
          <w:szCs w:val="20"/>
        </w:rPr>
        <w:tab/>
      </w:r>
    </w:p>
    <w:p w:rsidR="00FF3AA8" w:rsidRDefault="00FF3AA8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83104" w:rsidRDefault="00283104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25143" w:rsidRDefault="00125143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25143" w:rsidRDefault="00125143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77277" w:rsidRDefault="00777277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83104" w:rsidRDefault="00283104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F3AA8" w:rsidRDefault="00873651" w:rsidP="00FF3AA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 № 2</w:t>
      </w:r>
    </w:p>
    <w:p w:rsidR="00FF3AA8" w:rsidRDefault="00873651" w:rsidP="00FF3AA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   подпрограмме</w:t>
      </w:r>
      <w:r w:rsidRPr="002E1E20">
        <w:rPr>
          <w:rFonts w:ascii="Arial" w:hAnsi="Arial" w:cs="Arial"/>
          <w:sz w:val="18"/>
          <w:szCs w:val="18"/>
        </w:rPr>
        <w:t xml:space="preserve"> "</w:t>
      </w:r>
      <w:r>
        <w:rPr>
          <w:rFonts w:ascii="Arial" w:hAnsi="Arial" w:cs="Arial"/>
          <w:sz w:val="18"/>
          <w:szCs w:val="18"/>
        </w:rPr>
        <w:t xml:space="preserve">Патриотическое воспитание  молодежи Шушенского района </w:t>
      </w:r>
      <w:r w:rsidRPr="002E1E20">
        <w:rPr>
          <w:rFonts w:ascii="Arial" w:hAnsi="Arial" w:cs="Arial"/>
          <w:sz w:val="18"/>
          <w:szCs w:val="18"/>
        </w:rPr>
        <w:t>"</w:t>
      </w:r>
    </w:p>
    <w:p w:rsidR="00FF3AA8" w:rsidRDefault="00FF3AA8" w:rsidP="00FF3AA8">
      <w:pPr>
        <w:framePr w:hSpace="180" w:wrap="around" w:hAnchor="margin" w:xAlign="center" w:y="-639"/>
        <w:jc w:val="center"/>
        <w:rPr>
          <w:rFonts w:ascii="Arial" w:hAnsi="Arial" w:cs="Arial"/>
          <w:b/>
          <w:bCs/>
          <w:sz w:val="16"/>
          <w:szCs w:val="16"/>
        </w:rPr>
      </w:pPr>
    </w:p>
    <w:p w:rsidR="00FF3AA8" w:rsidRDefault="00FF3AA8" w:rsidP="00FF3AA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F3AA8" w:rsidRPr="00777277" w:rsidRDefault="00FF3AA8" w:rsidP="00FF3AA8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FF3AA8" w:rsidRPr="00777277" w:rsidRDefault="00873651" w:rsidP="00FF3AA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Перечень мероприятий</w:t>
      </w:r>
      <w:r w:rsidR="00FF3AA8" w:rsidRPr="00777277">
        <w:rPr>
          <w:rFonts w:ascii="Arial" w:hAnsi="Arial" w:cs="Arial"/>
          <w:bCs/>
          <w:sz w:val="20"/>
          <w:szCs w:val="20"/>
        </w:rPr>
        <w:t xml:space="preserve"> подпрограммам </w:t>
      </w:r>
      <w:r w:rsidRPr="00777277">
        <w:rPr>
          <w:rFonts w:ascii="Arial" w:hAnsi="Arial" w:cs="Arial"/>
          <w:bCs/>
          <w:sz w:val="20"/>
          <w:szCs w:val="20"/>
        </w:rPr>
        <w:t>«Патриотическое воспитание молодежи Шушенского района»</w:t>
      </w:r>
    </w:p>
    <w:p w:rsidR="00FF3AA8" w:rsidRPr="00777277" w:rsidRDefault="00FF3AA8" w:rsidP="00FF3AA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b"/>
        <w:tblW w:w="15310" w:type="dxa"/>
        <w:tblInd w:w="-34" w:type="dxa"/>
        <w:tblLayout w:type="fixed"/>
        <w:tblLook w:val="04A0"/>
      </w:tblPr>
      <w:tblGrid>
        <w:gridCol w:w="675"/>
        <w:gridCol w:w="2019"/>
        <w:gridCol w:w="1560"/>
        <w:gridCol w:w="564"/>
        <w:gridCol w:w="709"/>
        <w:gridCol w:w="567"/>
        <w:gridCol w:w="567"/>
        <w:gridCol w:w="853"/>
        <w:gridCol w:w="567"/>
        <w:gridCol w:w="992"/>
        <w:gridCol w:w="992"/>
        <w:gridCol w:w="992"/>
        <w:gridCol w:w="992"/>
        <w:gridCol w:w="992"/>
        <w:gridCol w:w="2269"/>
      </w:tblGrid>
      <w:tr w:rsidR="000908DD" w:rsidRPr="00777277" w:rsidTr="00E90A2D">
        <w:tc>
          <w:tcPr>
            <w:tcW w:w="675" w:type="dxa"/>
            <w:vMerge w:val="restart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 w:val="restart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560" w:type="dxa"/>
            <w:vMerge w:val="restart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827" w:type="dxa"/>
            <w:gridSpan w:val="6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0" w:type="dxa"/>
            <w:gridSpan w:val="5"/>
          </w:tcPr>
          <w:p w:rsidR="000908DD" w:rsidRPr="0097744B" w:rsidRDefault="000908DD" w:rsidP="000908DD">
            <w:pPr>
              <w:tabs>
                <w:tab w:val="left" w:pos="810"/>
                <w:tab w:val="center" w:pos="1949"/>
              </w:tabs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ab/>
            </w:r>
            <w:r w:rsidRPr="0097744B">
              <w:rPr>
                <w:rFonts w:ascii="Arial" w:hAnsi="Arial" w:cs="Arial"/>
                <w:sz w:val="20"/>
                <w:szCs w:val="20"/>
              </w:rPr>
              <w:tab/>
              <w:t>Расходы, (тыс. руб.), годы</w:t>
            </w:r>
          </w:p>
        </w:tc>
        <w:tc>
          <w:tcPr>
            <w:tcW w:w="2269" w:type="dxa"/>
            <w:vMerge w:val="restart"/>
          </w:tcPr>
          <w:p w:rsidR="000908DD" w:rsidRPr="0097744B" w:rsidRDefault="000908DD" w:rsidP="00873651">
            <w:pPr>
              <w:ind w:right="-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Ожидаемый</w:t>
            </w:r>
          </w:p>
          <w:p w:rsidR="000908DD" w:rsidRPr="0097744B" w:rsidRDefault="000908DD" w:rsidP="00873651">
            <w:pPr>
              <w:ind w:left="-139" w:right="-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 xml:space="preserve"> результат от реализации подпрограммного мероприятия </w:t>
            </w:r>
          </w:p>
          <w:p w:rsidR="000908DD" w:rsidRPr="0097744B" w:rsidRDefault="000908DD" w:rsidP="00873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(в натуральном выражении</w:t>
            </w:r>
          </w:p>
        </w:tc>
      </w:tr>
      <w:tr w:rsidR="000908DD" w:rsidRPr="00777277" w:rsidTr="00E90A2D">
        <w:tc>
          <w:tcPr>
            <w:tcW w:w="675" w:type="dxa"/>
            <w:vMerge/>
          </w:tcPr>
          <w:p w:rsidR="000908DD" w:rsidRPr="0097744B" w:rsidRDefault="000908D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0908DD" w:rsidRPr="0097744B" w:rsidRDefault="000908D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908DD" w:rsidRPr="0097744B" w:rsidRDefault="000908D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1987" w:type="dxa"/>
            <w:gridSpan w:val="3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92" w:type="dxa"/>
          </w:tcPr>
          <w:p w:rsidR="000908DD" w:rsidRPr="0097744B" w:rsidRDefault="000908DD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202</w:t>
            </w:r>
            <w:r w:rsidR="00994DFC" w:rsidRPr="009774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908DD" w:rsidRPr="0097744B" w:rsidRDefault="000908DD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202</w:t>
            </w:r>
            <w:r w:rsidR="00994DFC" w:rsidRPr="009774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908DD" w:rsidRPr="0097744B" w:rsidRDefault="000908DD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202</w:t>
            </w:r>
            <w:r w:rsidR="00994DFC" w:rsidRPr="009774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202</w:t>
            </w:r>
            <w:r w:rsidR="00994DFC" w:rsidRPr="009774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2269" w:type="dxa"/>
            <w:vMerge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A2D" w:rsidRPr="00777277" w:rsidTr="00E90A2D">
        <w:tc>
          <w:tcPr>
            <w:tcW w:w="675" w:type="dxa"/>
            <w:vMerge w:val="restart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 w:val="restart"/>
          </w:tcPr>
          <w:p w:rsidR="00E90A2D" w:rsidRPr="0097744B" w:rsidRDefault="00E90A2D" w:rsidP="00254F06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 xml:space="preserve"> Цель:</w:t>
            </w:r>
          </w:p>
          <w:p w:rsidR="00E90A2D" w:rsidRPr="0097744B" w:rsidRDefault="00E90A2D" w:rsidP="00254F06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Создание  условий для дальнейшего развития и совершенствования системы патриотического воспитания.</w:t>
            </w:r>
          </w:p>
          <w:p w:rsidR="00E90A2D" w:rsidRPr="0097744B" w:rsidRDefault="00E90A2D" w:rsidP="00254F06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Задача 1. Развитие системы патриотического воспитания в районе</w:t>
            </w:r>
          </w:p>
          <w:p w:rsidR="00E90A2D" w:rsidRPr="0097744B" w:rsidRDefault="00E90A2D" w:rsidP="00254F06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Задача 2. Вовлечение молодежи в социальную практику и повышение уровня социальной активности молодежи Шушенского района.</w:t>
            </w:r>
          </w:p>
        </w:tc>
        <w:tc>
          <w:tcPr>
            <w:tcW w:w="1560" w:type="dxa"/>
          </w:tcPr>
          <w:p w:rsidR="00E90A2D" w:rsidRPr="0097744B" w:rsidRDefault="00E90A2D" w:rsidP="00783EB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7744B">
              <w:rPr>
                <w:rFonts w:ascii="Arial" w:hAnsi="Arial" w:cs="Arial"/>
                <w:bCs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4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778,400</w:t>
            </w: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294,000</w:t>
            </w:r>
          </w:p>
        </w:tc>
        <w:tc>
          <w:tcPr>
            <w:tcW w:w="992" w:type="dxa"/>
          </w:tcPr>
          <w:p w:rsidR="00E90A2D" w:rsidRDefault="00E90A2D" w:rsidP="00776EA9">
            <w:r w:rsidRPr="005E7DEF">
              <w:rPr>
                <w:rFonts w:ascii="Arial" w:hAnsi="Arial" w:cs="Arial"/>
                <w:sz w:val="20"/>
                <w:szCs w:val="20"/>
              </w:rPr>
              <w:t>294,000</w:t>
            </w:r>
          </w:p>
        </w:tc>
        <w:tc>
          <w:tcPr>
            <w:tcW w:w="992" w:type="dxa"/>
          </w:tcPr>
          <w:p w:rsidR="00E90A2D" w:rsidRDefault="00E90A2D" w:rsidP="00776EA9">
            <w:r w:rsidRPr="005E7DEF">
              <w:rPr>
                <w:rFonts w:ascii="Arial" w:hAnsi="Arial" w:cs="Arial"/>
                <w:sz w:val="20"/>
                <w:szCs w:val="20"/>
              </w:rPr>
              <w:t>294,000</w:t>
            </w: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1660,400</w:t>
            </w:r>
          </w:p>
        </w:tc>
        <w:tc>
          <w:tcPr>
            <w:tcW w:w="2269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A2D" w:rsidRPr="00777277" w:rsidTr="00E90A2D">
        <w:tc>
          <w:tcPr>
            <w:tcW w:w="675" w:type="dxa"/>
            <w:vMerge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E90A2D" w:rsidRPr="0097744B" w:rsidRDefault="00E90A2D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90A2D" w:rsidRPr="0097744B" w:rsidRDefault="00E90A2D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4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A2D" w:rsidRPr="00777277" w:rsidTr="00E90A2D">
        <w:tc>
          <w:tcPr>
            <w:tcW w:w="675" w:type="dxa"/>
            <w:vMerge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  <w:vAlign w:val="center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отдел культуры, молодежной политики и туризма администрации Шушенского района, всего</w:t>
            </w:r>
          </w:p>
        </w:tc>
        <w:tc>
          <w:tcPr>
            <w:tcW w:w="564" w:type="dxa"/>
          </w:tcPr>
          <w:p w:rsidR="00E90A2D" w:rsidRPr="0097744B" w:rsidRDefault="00E90A2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</w:tcPr>
          <w:p w:rsidR="00E90A2D" w:rsidRPr="0097744B" w:rsidRDefault="00E90A2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266,000</w:t>
            </w: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  <w:r w:rsidRPr="00777277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992" w:type="dxa"/>
          </w:tcPr>
          <w:p w:rsidR="00E90A2D" w:rsidRDefault="00E90A2D" w:rsidP="00776EA9">
            <w:r w:rsidRPr="00906E32">
              <w:rPr>
                <w:rFonts w:ascii="Arial" w:hAnsi="Arial" w:cs="Arial"/>
                <w:sz w:val="20"/>
                <w:szCs w:val="20"/>
              </w:rPr>
              <w:t>270,000</w:t>
            </w:r>
          </w:p>
        </w:tc>
        <w:tc>
          <w:tcPr>
            <w:tcW w:w="992" w:type="dxa"/>
          </w:tcPr>
          <w:p w:rsidR="00E90A2D" w:rsidRDefault="00E90A2D" w:rsidP="00776EA9">
            <w:r w:rsidRPr="00906E32">
              <w:rPr>
                <w:rFonts w:ascii="Arial" w:hAnsi="Arial" w:cs="Arial"/>
                <w:sz w:val="20"/>
                <w:szCs w:val="20"/>
              </w:rPr>
              <w:t>270,000</w:t>
            </w: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1076,000</w:t>
            </w:r>
          </w:p>
        </w:tc>
        <w:tc>
          <w:tcPr>
            <w:tcW w:w="2269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A2D" w:rsidRPr="00777277" w:rsidTr="00E90A2D">
        <w:tc>
          <w:tcPr>
            <w:tcW w:w="675" w:type="dxa"/>
            <w:vMerge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  <w:vAlign w:val="center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администрация Шушенского района (РМБУ "Молодежный центр "Юг"), всего</w:t>
            </w:r>
          </w:p>
        </w:tc>
        <w:tc>
          <w:tcPr>
            <w:tcW w:w="564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512,400</w:t>
            </w: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24,000</w:t>
            </w:r>
          </w:p>
        </w:tc>
        <w:tc>
          <w:tcPr>
            <w:tcW w:w="992" w:type="dxa"/>
          </w:tcPr>
          <w:p w:rsidR="00E90A2D" w:rsidRDefault="00E90A2D" w:rsidP="00776EA9">
            <w:r w:rsidRPr="001E1C0E">
              <w:rPr>
                <w:rFonts w:ascii="Arial" w:hAnsi="Arial" w:cs="Arial"/>
                <w:sz w:val="20"/>
                <w:szCs w:val="20"/>
              </w:rPr>
              <w:t>24,000</w:t>
            </w:r>
          </w:p>
        </w:tc>
        <w:tc>
          <w:tcPr>
            <w:tcW w:w="992" w:type="dxa"/>
          </w:tcPr>
          <w:p w:rsidR="00E90A2D" w:rsidRDefault="00E90A2D" w:rsidP="00776EA9">
            <w:r w:rsidRPr="001E1C0E">
              <w:rPr>
                <w:rFonts w:ascii="Arial" w:hAnsi="Arial" w:cs="Arial"/>
                <w:sz w:val="20"/>
                <w:szCs w:val="20"/>
              </w:rPr>
              <w:t>24,000</w:t>
            </w: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584,400</w:t>
            </w:r>
          </w:p>
        </w:tc>
        <w:tc>
          <w:tcPr>
            <w:tcW w:w="2269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A2D" w:rsidRPr="00777277" w:rsidTr="00E90A2D">
        <w:tc>
          <w:tcPr>
            <w:tcW w:w="675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019" w:type="dxa"/>
          </w:tcPr>
          <w:p w:rsidR="00E90A2D" w:rsidRPr="0097744B" w:rsidRDefault="00E90A2D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 xml:space="preserve">Реализация мероприятий, </w:t>
            </w:r>
            <w:r w:rsidRPr="0097744B">
              <w:rPr>
                <w:rFonts w:ascii="Arial" w:hAnsi="Arial" w:cs="Arial"/>
                <w:sz w:val="20"/>
                <w:szCs w:val="20"/>
              </w:rPr>
              <w:lastRenderedPageBreak/>
              <w:t>проектов, программ, направленных на патриотическое воспитание подростков и молодежи</w:t>
            </w:r>
          </w:p>
        </w:tc>
        <w:tc>
          <w:tcPr>
            <w:tcW w:w="1560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3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91530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66,000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120,000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120,000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120,000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18"/>
                <w:szCs w:val="18"/>
              </w:rPr>
            </w:pPr>
            <w:r w:rsidRPr="008E228C">
              <w:rPr>
                <w:rFonts w:ascii="Arial" w:hAnsi="Arial" w:cs="Arial"/>
                <w:sz w:val="18"/>
                <w:szCs w:val="18"/>
              </w:rPr>
              <w:t>426,000</w:t>
            </w:r>
          </w:p>
        </w:tc>
        <w:tc>
          <w:tcPr>
            <w:tcW w:w="2269" w:type="dxa"/>
            <w:vMerge w:val="restart"/>
          </w:tcPr>
          <w:p w:rsidR="00E90A2D" w:rsidRPr="0097744B" w:rsidRDefault="00E90A2D" w:rsidP="00FF40BB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 xml:space="preserve">Проведено  не менее 30 районных </w:t>
            </w:r>
            <w:r w:rsidRPr="0097744B">
              <w:rPr>
                <w:rFonts w:ascii="Arial" w:hAnsi="Arial" w:cs="Arial"/>
                <w:sz w:val="20"/>
                <w:szCs w:val="20"/>
              </w:rPr>
              <w:lastRenderedPageBreak/>
              <w:t>мероприятий ежегодно</w:t>
            </w:r>
          </w:p>
        </w:tc>
      </w:tr>
      <w:tr w:rsidR="00E90A2D" w:rsidRPr="00777277" w:rsidTr="00E90A2D">
        <w:tc>
          <w:tcPr>
            <w:tcW w:w="675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019" w:type="dxa"/>
            <w:vAlign w:val="center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Реализация мероприятий по изучению истории Отечества и краеведения</w:t>
            </w:r>
          </w:p>
        </w:tc>
        <w:tc>
          <w:tcPr>
            <w:tcW w:w="1560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3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91540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18"/>
                <w:szCs w:val="18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2269" w:type="dxa"/>
            <w:vMerge/>
          </w:tcPr>
          <w:p w:rsidR="00E90A2D" w:rsidRPr="0097744B" w:rsidRDefault="00E90A2D" w:rsidP="00FF4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A2D" w:rsidRPr="00777277" w:rsidTr="00E90A2D">
        <w:tc>
          <w:tcPr>
            <w:tcW w:w="675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019" w:type="dxa"/>
          </w:tcPr>
          <w:p w:rsidR="00E90A2D" w:rsidRPr="0097744B" w:rsidRDefault="00E90A2D" w:rsidP="001D194F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Реализация мероприятий, проектов, программ по развитию добровольческого движения в районе</w:t>
            </w:r>
          </w:p>
        </w:tc>
        <w:tc>
          <w:tcPr>
            <w:tcW w:w="1560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3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91550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18"/>
                <w:szCs w:val="18"/>
              </w:rPr>
            </w:pPr>
            <w:r w:rsidRPr="008E228C">
              <w:rPr>
                <w:rFonts w:ascii="Arial" w:hAnsi="Arial" w:cs="Arial"/>
                <w:sz w:val="18"/>
                <w:szCs w:val="18"/>
              </w:rPr>
              <w:t>600,000</w:t>
            </w:r>
          </w:p>
        </w:tc>
        <w:tc>
          <w:tcPr>
            <w:tcW w:w="2269" w:type="dxa"/>
          </w:tcPr>
          <w:p w:rsidR="00E90A2D" w:rsidRPr="0097744B" w:rsidRDefault="00E90A2D" w:rsidP="001D00EF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Проведено  не менее12  районных мероприятий ежегодно</w:t>
            </w:r>
          </w:p>
        </w:tc>
      </w:tr>
      <w:tr w:rsidR="00E90A2D" w:rsidRPr="00777277" w:rsidTr="00E90A2D">
        <w:tc>
          <w:tcPr>
            <w:tcW w:w="675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2019" w:type="dxa"/>
          </w:tcPr>
          <w:p w:rsidR="00E90A2D" w:rsidRPr="0097744B" w:rsidRDefault="00E90A2D" w:rsidP="00A86E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Р</w:t>
            </w:r>
            <w:r w:rsidR="00776EA9">
              <w:rPr>
                <w:rFonts w:ascii="Arial" w:hAnsi="Arial" w:cs="Arial"/>
                <w:sz w:val="20"/>
                <w:szCs w:val="20"/>
              </w:rPr>
              <w:t>асходы на р</w:t>
            </w:r>
            <w:r w:rsidRPr="0097744B">
              <w:rPr>
                <w:rFonts w:ascii="Arial" w:hAnsi="Arial" w:cs="Arial"/>
                <w:sz w:val="20"/>
                <w:szCs w:val="20"/>
              </w:rPr>
              <w:t xml:space="preserve">азвитие системы патриотического воспитания в рамках деятельности муниципальных молодежных центров </w:t>
            </w:r>
          </w:p>
        </w:tc>
        <w:tc>
          <w:tcPr>
            <w:tcW w:w="1560" w:type="dxa"/>
          </w:tcPr>
          <w:p w:rsidR="00E90A2D" w:rsidRPr="0097744B" w:rsidRDefault="00E90A2D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</w:tcPr>
          <w:p w:rsidR="00E90A2D" w:rsidRPr="0097744B" w:rsidRDefault="00E90A2D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E90A2D" w:rsidRPr="0097744B" w:rsidRDefault="00E90A2D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3" w:type="dxa"/>
          </w:tcPr>
          <w:p w:rsidR="00E90A2D" w:rsidRPr="0097744B" w:rsidRDefault="00E90A2D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7744B">
              <w:rPr>
                <w:rFonts w:ascii="Arial" w:hAnsi="Arial" w:cs="Arial"/>
                <w:sz w:val="20"/>
                <w:szCs w:val="20"/>
              </w:rPr>
              <w:t>4540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992" w:type="dxa"/>
          </w:tcPr>
          <w:p w:rsidR="00E90A2D" w:rsidRPr="008E228C" w:rsidRDefault="00E90A2D" w:rsidP="00776EA9">
            <w:r w:rsidRPr="008E228C">
              <w:rPr>
                <w:rFonts w:ascii="Arial" w:hAnsi="Arial" w:cs="Arial"/>
                <w:sz w:val="20"/>
                <w:szCs w:val="20"/>
              </w:rPr>
              <w:t>1,400</w:t>
            </w:r>
          </w:p>
        </w:tc>
        <w:tc>
          <w:tcPr>
            <w:tcW w:w="992" w:type="dxa"/>
          </w:tcPr>
          <w:p w:rsidR="00E90A2D" w:rsidRPr="008E228C" w:rsidRDefault="00E90A2D" w:rsidP="00776EA9">
            <w:r w:rsidRPr="008E228C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992" w:type="dxa"/>
          </w:tcPr>
          <w:p w:rsidR="00E90A2D" w:rsidRPr="008E228C" w:rsidRDefault="00E90A2D" w:rsidP="00776EA9">
            <w:r w:rsidRPr="008E228C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992" w:type="dxa"/>
          </w:tcPr>
          <w:p w:rsidR="00E90A2D" w:rsidRPr="008E228C" w:rsidRDefault="00E90A2D" w:rsidP="00776EA9">
            <w:r w:rsidRPr="008E228C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992" w:type="dxa"/>
          </w:tcPr>
          <w:p w:rsidR="00E90A2D" w:rsidRPr="008E228C" w:rsidRDefault="00E90A2D" w:rsidP="00776EA9">
            <w:r w:rsidRPr="008E228C">
              <w:rPr>
                <w:rFonts w:ascii="Arial" w:hAnsi="Arial" w:cs="Arial"/>
                <w:sz w:val="20"/>
                <w:szCs w:val="20"/>
              </w:rPr>
              <w:t>40,400</w:t>
            </w:r>
          </w:p>
        </w:tc>
        <w:tc>
          <w:tcPr>
            <w:tcW w:w="2269" w:type="dxa"/>
          </w:tcPr>
          <w:p w:rsidR="00E90A2D" w:rsidRPr="0097744B" w:rsidRDefault="00E90A2D" w:rsidP="00783E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0A2D" w:rsidRPr="00777277" w:rsidTr="00E90A2D">
        <w:tc>
          <w:tcPr>
            <w:tcW w:w="675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2019" w:type="dxa"/>
          </w:tcPr>
          <w:p w:rsidR="00E90A2D" w:rsidRPr="0097744B" w:rsidRDefault="00E90A2D" w:rsidP="00AB3FFB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Поддержка деятельности  муниципальных ресурсных центров поддержки добровольчества (волонтерства)</w:t>
            </w:r>
          </w:p>
        </w:tc>
        <w:tc>
          <w:tcPr>
            <w:tcW w:w="1560" w:type="dxa"/>
          </w:tcPr>
          <w:p w:rsidR="00E90A2D" w:rsidRPr="0097744B" w:rsidRDefault="00E90A2D" w:rsidP="00AB3F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:rsidR="00E90A2D" w:rsidRPr="0097744B" w:rsidRDefault="00E90A2D" w:rsidP="00AB3FFB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E90A2D" w:rsidRPr="0097744B" w:rsidRDefault="00E90A2D" w:rsidP="00AB3FFB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90A2D" w:rsidRPr="0097744B" w:rsidRDefault="00E90A2D" w:rsidP="00AB3FFB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E90A2D" w:rsidRPr="0097744B" w:rsidRDefault="00E90A2D" w:rsidP="00AB3FF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744B">
              <w:rPr>
                <w:rFonts w:ascii="Arial" w:hAnsi="Arial" w:cs="Arial"/>
                <w:sz w:val="20"/>
                <w:szCs w:val="20"/>
                <w:lang w:val="en-US"/>
              </w:rPr>
              <w:t>2E8</w:t>
            </w:r>
          </w:p>
        </w:tc>
        <w:tc>
          <w:tcPr>
            <w:tcW w:w="853" w:type="dxa"/>
          </w:tcPr>
          <w:p w:rsidR="00E90A2D" w:rsidRPr="0097744B" w:rsidRDefault="00E90A2D" w:rsidP="00AB3FF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97744B">
              <w:rPr>
                <w:rFonts w:ascii="Arial" w:hAnsi="Arial" w:cs="Arial"/>
                <w:sz w:val="20"/>
                <w:szCs w:val="20"/>
              </w:rPr>
              <w:t>6620</w:t>
            </w:r>
          </w:p>
        </w:tc>
        <w:tc>
          <w:tcPr>
            <w:tcW w:w="567" w:type="dxa"/>
          </w:tcPr>
          <w:p w:rsidR="00E90A2D" w:rsidRPr="0097744B" w:rsidRDefault="00E90A2D" w:rsidP="00AB3FFB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992" w:type="dxa"/>
          </w:tcPr>
          <w:p w:rsidR="00E90A2D" w:rsidRPr="008E228C" w:rsidRDefault="00E90A2D" w:rsidP="00776EA9">
            <w:r w:rsidRPr="008E228C">
              <w:t>511,000</w:t>
            </w:r>
          </w:p>
        </w:tc>
        <w:tc>
          <w:tcPr>
            <w:tcW w:w="992" w:type="dxa"/>
          </w:tcPr>
          <w:p w:rsidR="00E90A2D" w:rsidRPr="008E228C" w:rsidRDefault="00E90A2D" w:rsidP="00776EA9">
            <w:r w:rsidRPr="008E228C">
              <w:t>11,000</w:t>
            </w:r>
          </w:p>
        </w:tc>
        <w:tc>
          <w:tcPr>
            <w:tcW w:w="992" w:type="dxa"/>
          </w:tcPr>
          <w:p w:rsidR="00E90A2D" w:rsidRDefault="00E90A2D" w:rsidP="00776EA9">
            <w:r w:rsidRPr="001D2679">
              <w:t>11,000</w:t>
            </w:r>
          </w:p>
        </w:tc>
        <w:tc>
          <w:tcPr>
            <w:tcW w:w="992" w:type="dxa"/>
          </w:tcPr>
          <w:p w:rsidR="00E90A2D" w:rsidRPr="008E228C" w:rsidRDefault="00E90A2D" w:rsidP="00776EA9">
            <w:r w:rsidRPr="008E228C">
              <w:t>11,000</w:t>
            </w:r>
          </w:p>
        </w:tc>
        <w:tc>
          <w:tcPr>
            <w:tcW w:w="992" w:type="dxa"/>
          </w:tcPr>
          <w:p w:rsidR="00E90A2D" w:rsidRPr="008E228C" w:rsidRDefault="00E90A2D" w:rsidP="00776EA9">
            <w:r w:rsidRPr="008E228C">
              <w:t>544,000</w:t>
            </w:r>
          </w:p>
        </w:tc>
        <w:tc>
          <w:tcPr>
            <w:tcW w:w="2269" w:type="dxa"/>
          </w:tcPr>
          <w:p w:rsidR="00E90A2D" w:rsidRPr="0097744B" w:rsidRDefault="00E90A2D" w:rsidP="00783E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F3AA8" w:rsidRPr="00777277" w:rsidRDefault="00FF3AA8" w:rsidP="00FF3AA8">
      <w:pPr>
        <w:spacing w:after="0"/>
        <w:rPr>
          <w:rFonts w:ascii="Arial" w:hAnsi="Arial" w:cs="Arial"/>
          <w:sz w:val="18"/>
          <w:szCs w:val="18"/>
        </w:rPr>
      </w:pPr>
    </w:p>
    <w:p w:rsidR="00FF3AA8" w:rsidRPr="00777277" w:rsidRDefault="00FF3AA8" w:rsidP="00FF3AA8">
      <w:pPr>
        <w:spacing w:after="0"/>
        <w:rPr>
          <w:rFonts w:ascii="Arial" w:hAnsi="Arial" w:cs="Arial"/>
          <w:sz w:val="18"/>
          <w:szCs w:val="18"/>
        </w:rPr>
      </w:pPr>
    </w:p>
    <w:p w:rsidR="00E90A2D" w:rsidRDefault="00E90A2D" w:rsidP="00E90A2D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отдела </w:t>
      </w:r>
      <w:r>
        <w:rPr>
          <w:rFonts w:ascii="Arial" w:hAnsi="Arial" w:cs="Arial"/>
          <w:sz w:val="20"/>
          <w:szCs w:val="20"/>
        </w:rPr>
        <w:t xml:space="preserve">культуры, молодежной политики и туризма                                                                                                       </w:t>
      </w:r>
      <w:r w:rsidRPr="00777277">
        <w:rPr>
          <w:rFonts w:ascii="Arial" w:hAnsi="Arial" w:cs="Arial"/>
          <w:sz w:val="20"/>
          <w:szCs w:val="20"/>
        </w:rPr>
        <w:t>С.А. Доровски</w:t>
      </w:r>
      <w:r>
        <w:rPr>
          <w:rFonts w:ascii="Arial" w:hAnsi="Arial" w:cs="Arial"/>
          <w:sz w:val="20"/>
          <w:szCs w:val="20"/>
        </w:rPr>
        <w:t>х</w:t>
      </w:r>
    </w:p>
    <w:p w:rsidR="00FF3AA8" w:rsidRPr="00777277" w:rsidRDefault="00FF3AA8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F3AA8" w:rsidRPr="00777277" w:rsidRDefault="00FF3AA8" w:rsidP="004972CA">
      <w:pPr>
        <w:spacing w:after="0"/>
        <w:ind w:right="282"/>
        <w:jc w:val="both"/>
        <w:rPr>
          <w:rFonts w:ascii="Arial" w:hAnsi="Arial" w:cs="Arial"/>
          <w:sz w:val="24"/>
          <w:szCs w:val="24"/>
        </w:rPr>
      </w:pPr>
    </w:p>
    <w:sectPr w:rsidR="00FF3AA8" w:rsidRPr="00777277" w:rsidSect="000B4A01">
      <w:pgSz w:w="16838" w:h="11906" w:orient="landscape"/>
      <w:pgMar w:top="709" w:right="962" w:bottom="709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46A" w:rsidRDefault="006C446A" w:rsidP="00967114">
      <w:pPr>
        <w:spacing w:after="0" w:line="240" w:lineRule="auto"/>
      </w:pPr>
      <w:r>
        <w:separator/>
      </w:r>
    </w:p>
  </w:endnote>
  <w:endnote w:type="continuationSeparator" w:id="1">
    <w:p w:rsidR="006C446A" w:rsidRDefault="006C446A" w:rsidP="0096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2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46A" w:rsidRDefault="006C446A" w:rsidP="00967114">
      <w:pPr>
        <w:spacing w:after="0" w:line="240" w:lineRule="auto"/>
      </w:pPr>
      <w:r>
        <w:separator/>
      </w:r>
    </w:p>
  </w:footnote>
  <w:footnote w:type="continuationSeparator" w:id="1">
    <w:p w:rsidR="006C446A" w:rsidRDefault="006C446A" w:rsidP="00967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">
    <w:nsid w:val="29880E2F"/>
    <w:multiLevelType w:val="hybridMultilevel"/>
    <w:tmpl w:val="E5FEF150"/>
    <w:lvl w:ilvl="0" w:tplc="66564770">
      <w:start w:val="2014"/>
      <w:numFmt w:val="decimal"/>
      <w:lvlText w:val="%1"/>
      <w:lvlJc w:val="left"/>
      <w:pPr>
        <w:ind w:left="15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2B5D5B06"/>
    <w:multiLevelType w:val="multilevel"/>
    <w:tmpl w:val="66182E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321E5F64"/>
    <w:multiLevelType w:val="multilevel"/>
    <w:tmpl w:val="8A74EF66"/>
    <w:lvl w:ilvl="0">
      <w:start w:val="201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909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663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17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71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2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9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07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1800"/>
      </w:pPr>
      <w:rPr>
        <w:rFonts w:hint="default"/>
      </w:rPr>
    </w:lvl>
  </w:abstractNum>
  <w:abstractNum w:abstractNumId="5">
    <w:nsid w:val="44233352"/>
    <w:multiLevelType w:val="multilevel"/>
    <w:tmpl w:val="34167E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6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D7728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6E9A6112"/>
    <w:multiLevelType w:val="multilevel"/>
    <w:tmpl w:val="678CBCD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3368"/>
    <w:rsid w:val="000010BE"/>
    <w:rsid w:val="00005272"/>
    <w:rsid w:val="00006AA3"/>
    <w:rsid w:val="00011528"/>
    <w:rsid w:val="00013828"/>
    <w:rsid w:val="00014443"/>
    <w:rsid w:val="00021C25"/>
    <w:rsid w:val="00023418"/>
    <w:rsid w:val="00032043"/>
    <w:rsid w:val="00036C38"/>
    <w:rsid w:val="00040356"/>
    <w:rsid w:val="000436BF"/>
    <w:rsid w:val="00051706"/>
    <w:rsid w:val="00062925"/>
    <w:rsid w:val="00066A24"/>
    <w:rsid w:val="000703CC"/>
    <w:rsid w:val="00072E0F"/>
    <w:rsid w:val="000750EF"/>
    <w:rsid w:val="00077809"/>
    <w:rsid w:val="00077C64"/>
    <w:rsid w:val="000813B2"/>
    <w:rsid w:val="0008314B"/>
    <w:rsid w:val="000847CB"/>
    <w:rsid w:val="000908DD"/>
    <w:rsid w:val="00090FCE"/>
    <w:rsid w:val="00093F6B"/>
    <w:rsid w:val="0009481C"/>
    <w:rsid w:val="000A280F"/>
    <w:rsid w:val="000B2131"/>
    <w:rsid w:val="000B4A01"/>
    <w:rsid w:val="000C40D9"/>
    <w:rsid w:val="000D0A7E"/>
    <w:rsid w:val="000D5544"/>
    <w:rsid w:val="000F45EE"/>
    <w:rsid w:val="000F75CC"/>
    <w:rsid w:val="00102C3E"/>
    <w:rsid w:val="00112F92"/>
    <w:rsid w:val="0011464A"/>
    <w:rsid w:val="001213F7"/>
    <w:rsid w:val="00125143"/>
    <w:rsid w:val="00126EA3"/>
    <w:rsid w:val="0013086E"/>
    <w:rsid w:val="00132BD0"/>
    <w:rsid w:val="00133746"/>
    <w:rsid w:val="00133AD8"/>
    <w:rsid w:val="0013723B"/>
    <w:rsid w:val="00137D3F"/>
    <w:rsid w:val="00140EDD"/>
    <w:rsid w:val="0014129C"/>
    <w:rsid w:val="00143F12"/>
    <w:rsid w:val="00145F31"/>
    <w:rsid w:val="00150C85"/>
    <w:rsid w:val="0015557D"/>
    <w:rsid w:val="0016720D"/>
    <w:rsid w:val="00177FB1"/>
    <w:rsid w:val="00192143"/>
    <w:rsid w:val="001A5F5F"/>
    <w:rsid w:val="001B0196"/>
    <w:rsid w:val="001B5F5B"/>
    <w:rsid w:val="001C42D4"/>
    <w:rsid w:val="001C7EB8"/>
    <w:rsid w:val="001D00EF"/>
    <w:rsid w:val="001D194F"/>
    <w:rsid w:val="001D245E"/>
    <w:rsid w:val="001E03E8"/>
    <w:rsid w:val="001E0A17"/>
    <w:rsid w:val="001E0F3E"/>
    <w:rsid w:val="00211178"/>
    <w:rsid w:val="0021289D"/>
    <w:rsid w:val="00233DF4"/>
    <w:rsid w:val="00234968"/>
    <w:rsid w:val="00234CDE"/>
    <w:rsid w:val="002425E1"/>
    <w:rsid w:val="00242E30"/>
    <w:rsid w:val="0024488E"/>
    <w:rsid w:val="00244ED0"/>
    <w:rsid w:val="00246922"/>
    <w:rsid w:val="002541E2"/>
    <w:rsid w:val="00254F06"/>
    <w:rsid w:val="00257BC7"/>
    <w:rsid w:val="0026005B"/>
    <w:rsid w:val="00264DAD"/>
    <w:rsid w:val="0026586C"/>
    <w:rsid w:val="00271EB0"/>
    <w:rsid w:val="002822E5"/>
    <w:rsid w:val="00283104"/>
    <w:rsid w:val="00285A17"/>
    <w:rsid w:val="00286AE2"/>
    <w:rsid w:val="002A2019"/>
    <w:rsid w:val="002A47E5"/>
    <w:rsid w:val="002A52D2"/>
    <w:rsid w:val="002A5E37"/>
    <w:rsid w:val="002A7856"/>
    <w:rsid w:val="002B588F"/>
    <w:rsid w:val="002B66DC"/>
    <w:rsid w:val="002B69DD"/>
    <w:rsid w:val="002C036F"/>
    <w:rsid w:val="002C20C1"/>
    <w:rsid w:val="002C6671"/>
    <w:rsid w:val="002D5C18"/>
    <w:rsid w:val="002D7DB4"/>
    <w:rsid w:val="002E4394"/>
    <w:rsid w:val="002F6EC9"/>
    <w:rsid w:val="00300164"/>
    <w:rsid w:val="00316585"/>
    <w:rsid w:val="0033239F"/>
    <w:rsid w:val="00342B96"/>
    <w:rsid w:val="0034534F"/>
    <w:rsid w:val="0034588A"/>
    <w:rsid w:val="00347752"/>
    <w:rsid w:val="003561DF"/>
    <w:rsid w:val="00356532"/>
    <w:rsid w:val="00356B94"/>
    <w:rsid w:val="00356E7A"/>
    <w:rsid w:val="003748E9"/>
    <w:rsid w:val="00375C63"/>
    <w:rsid w:val="0038139D"/>
    <w:rsid w:val="00390CFF"/>
    <w:rsid w:val="003923DD"/>
    <w:rsid w:val="00392551"/>
    <w:rsid w:val="003A299D"/>
    <w:rsid w:val="003A4491"/>
    <w:rsid w:val="003A5AFF"/>
    <w:rsid w:val="003B6E18"/>
    <w:rsid w:val="003C0383"/>
    <w:rsid w:val="003C1DFF"/>
    <w:rsid w:val="003C23B2"/>
    <w:rsid w:val="003C38D1"/>
    <w:rsid w:val="003D0D3D"/>
    <w:rsid w:val="003D3875"/>
    <w:rsid w:val="003D6372"/>
    <w:rsid w:val="003E245F"/>
    <w:rsid w:val="003E5319"/>
    <w:rsid w:val="003E5F16"/>
    <w:rsid w:val="003E6AAE"/>
    <w:rsid w:val="003F261E"/>
    <w:rsid w:val="003F46F1"/>
    <w:rsid w:val="00407D9D"/>
    <w:rsid w:val="004121EA"/>
    <w:rsid w:val="00416327"/>
    <w:rsid w:val="00416E85"/>
    <w:rsid w:val="00420834"/>
    <w:rsid w:val="004258DA"/>
    <w:rsid w:val="0042798B"/>
    <w:rsid w:val="00427AE9"/>
    <w:rsid w:val="004342FC"/>
    <w:rsid w:val="0044615A"/>
    <w:rsid w:val="0044780F"/>
    <w:rsid w:val="00450767"/>
    <w:rsid w:val="0045222E"/>
    <w:rsid w:val="004623FB"/>
    <w:rsid w:val="0047040A"/>
    <w:rsid w:val="0047070C"/>
    <w:rsid w:val="004733FA"/>
    <w:rsid w:val="004857C1"/>
    <w:rsid w:val="0048701D"/>
    <w:rsid w:val="00490B5F"/>
    <w:rsid w:val="00495045"/>
    <w:rsid w:val="004972CA"/>
    <w:rsid w:val="004A1DD7"/>
    <w:rsid w:val="004A3B86"/>
    <w:rsid w:val="004B14C4"/>
    <w:rsid w:val="004B2BAD"/>
    <w:rsid w:val="004B6281"/>
    <w:rsid w:val="004C323B"/>
    <w:rsid w:val="004C5531"/>
    <w:rsid w:val="004C7EDA"/>
    <w:rsid w:val="004D3E76"/>
    <w:rsid w:val="004D7406"/>
    <w:rsid w:val="004E0004"/>
    <w:rsid w:val="004E67E2"/>
    <w:rsid w:val="004E79D7"/>
    <w:rsid w:val="004F2473"/>
    <w:rsid w:val="004F384B"/>
    <w:rsid w:val="004F3B67"/>
    <w:rsid w:val="004F4B5A"/>
    <w:rsid w:val="004F6848"/>
    <w:rsid w:val="004F7045"/>
    <w:rsid w:val="005016C3"/>
    <w:rsid w:val="00505BE4"/>
    <w:rsid w:val="00514E61"/>
    <w:rsid w:val="00517977"/>
    <w:rsid w:val="005236EA"/>
    <w:rsid w:val="005472F7"/>
    <w:rsid w:val="00552A7B"/>
    <w:rsid w:val="00555E0E"/>
    <w:rsid w:val="00557D15"/>
    <w:rsid w:val="00563019"/>
    <w:rsid w:val="00563377"/>
    <w:rsid w:val="00566E6A"/>
    <w:rsid w:val="00577901"/>
    <w:rsid w:val="00577B30"/>
    <w:rsid w:val="00577BD4"/>
    <w:rsid w:val="00580A3E"/>
    <w:rsid w:val="005914FE"/>
    <w:rsid w:val="00592103"/>
    <w:rsid w:val="00597D3F"/>
    <w:rsid w:val="005A3AD1"/>
    <w:rsid w:val="005B025C"/>
    <w:rsid w:val="005B4CF5"/>
    <w:rsid w:val="005D1ECB"/>
    <w:rsid w:val="005D4C7D"/>
    <w:rsid w:val="005E1151"/>
    <w:rsid w:val="005E6C06"/>
    <w:rsid w:val="005F2795"/>
    <w:rsid w:val="00604FDA"/>
    <w:rsid w:val="006065B0"/>
    <w:rsid w:val="006075F8"/>
    <w:rsid w:val="00613478"/>
    <w:rsid w:val="00624613"/>
    <w:rsid w:val="00631B52"/>
    <w:rsid w:val="00640ACA"/>
    <w:rsid w:val="006427C0"/>
    <w:rsid w:val="0064689E"/>
    <w:rsid w:val="00651A92"/>
    <w:rsid w:val="00657269"/>
    <w:rsid w:val="006631BE"/>
    <w:rsid w:val="006641B0"/>
    <w:rsid w:val="006645B3"/>
    <w:rsid w:val="00683928"/>
    <w:rsid w:val="00684D51"/>
    <w:rsid w:val="00685F36"/>
    <w:rsid w:val="0068604D"/>
    <w:rsid w:val="00695CCF"/>
    <w:rsid w:val="006A6FB7"/>
    <w:rsid w:val="006B03A5"/>
    <w:rsid w:val="006C03E8"/>
    <w:rsid w:val="006C2683"/>
    <w:rsid w:val="006C446A"/>
    <w:rsid w:val="006C75A4"/>
    <w:rsid w:val="006D5876"/>
    <w:rsid w:val="006E488A"/>
    <w:rsid w:val="006E7042"/>
    <w:rsid w:val="006F7976"/>
    <w:rsid w:val="007043F0"/>
    <w:rsid w:val="00716A4C"/>
    <w:rsid w:val="007229B6"/>
    <w:rsid w:val="00736419"/>
    <w:rsid w:val="0074090C"/>
    <w:rsid w:val="00745D5F"/>
    <w:rsid w:val="00750ED7"/>
    <w:rsid w:val="007519D4"/>
    <w:rsid w:val="007548FF"/>
    <w:rsid w:val="007570F8"/>
    <w:rsid w:val="007616F0"/>
    <w:rsid w:val="0076680B"/>
    <w:rsid w:val="0077040A"/>
    <w:rsid w:val="0077478C"/>
    <w:rsid w:val="00776EA9"/>
    <w:rsid w:val="00777277"/>
    <w:rsid w:val="00783387"/>
    <w:rsid w:val="00783EB3"/>
    <w:rsid w:val="0078556B"/>
    <w:rsid w:val="007918AF"/>
    <w:rsid w:val="0079269D"/>
    <w:rsid w:val="00792778"/>
    <w:rsid w:val="0079626E"/>
    <w:rsid w:val="00796B3F"/>
    <w:rsid w:val="00797E17"/>
    <w:rsid w:val="007A304C"/>
    <w:rsid w:val="007A641E"/>
    <w:rsid w:val="007B1D86"/>
    <w:rsid w:val="007B24D6"/>
    <w:rsid w:val="007B4359"/>
    <w:rsid w:val="007B6DFB"/>
    <w:rsid w:val="007B6E75"/>
    <w:rsid w:val="007B766B"/>
    <w:rsid w:val="007B7AFF"/>
    <w:rsid w:val="007C1F9B"/>
    <w:rsid w:val="007C5FE8"/>
    <w:rsid w:val="007E5980"/>
    <w:rsid w:val="007E6F1B"/>
    <w:rsid w:val="007F2F2F"/>
    <w:rsid w:val="007F627B"/>
    <w:rsid w:val="0080003B"/>
    <w:rsid w:val="0080451A"/>
    <w:rsid w:val="00805C54"/>
    <w:rsid w:val="008160F7"/>
    <w:rsid w:val="00826097"/>
    <w:rsid w:val="00833C14"/>
    <w:rsid w:val="00834AFD"/>
    <w:rsid w:val="00840561"/>
    <w:rsid w:val="00842049"/>
    <w:rsid w:val="008456BF"/>
    <w:rsid w:val="008572B6"/>
    <w:rsid w:val="00862117"/>
    <w:rsid w:val="00865BBF"/>
    <w:rsid w:val="008703E6"/>
    <w:rsid w:val="00870D7E"/>
    <w:rsid w:val="0087175F"/>
    <w:rsid w:val="008726F0"/>
    <w:rsid w:val="00872AA1"/>
    <w:rsid w:val="00872DD4"/>
    <w:rsid w:val="00873651"/>
    <w:rsid w:val="0087375B"/>
    <w:rsid w:val="0087658D"/>
    <w:rsid w:val="008828A5"/>
    <w:rsid w:val="00886022"/>
    <w:rsid w:val="00890FCE"/>
    <w:rsid w:val="00891E43"/>
    <w:rsid w:val="00895387"/>
    <w:rsid w:val="008A5E4C"/>
    <w:rsid w:val="008B0A6F"/>
    <w:rsid w:val="008B1D37"/>
    <w:rsid w:val="008B30B2"/>
    <w:rsid w:val="008C384E"/>
    <w:rsid w:val="008D2B06"/>
    <w:rsid w:val="008E228C"/>
    <w:rsid w:val="008E3877"/>
    <w:rsid w:val="008E4B05"/>
    <w:rsid w:val="008E61D4"/>
    <w:rsid w:val="008F032B"/>
    <w:rsid w:val="008F0980"/>
    <w:rsid w:val="008F0C57"/>
    <w:rsid w:val="008F15D3"/>
    <w:rsid w:val="008F6BEA"/>
    <w:rsid w:val="0091342E"/>
    <w:rsid w:val="009203EE"/>
    <w:rsid w:val="009235B5"/>
    <w:rsid w:val="00927483"/>
    <w:rsid w:val="0093187C"/>
    <w:rsid w:val="00933251"/>
    <w:rsid w:val="00944E73"/>
    <w:rsid w:val="0094590A"/>
    <w:rsid w:val="00953C01"/>
    <w:rsid w:val="00960DEF"/>
    <w:rsid w:val="0096710C"/>
    <w:rsid w:val="00967114"/>
    <w:rsid w:val="00973009"/>
    <w:rsid w:val="00975098"/>
    <w:rsid w:val="0097744B"/>
    <w:rsid w:val="00983BB2"/>
    <w:rsid w:val="009842D2"/>
    <w:rsid w:val="00987CA1"/>
    <w:rsid w:val="00990A29"/>
    <w:rsid w:val="0099300B"/>
    <w:rsid w:val="00994DFC"/>
    <w:rsid w:val="00995870"/>
    <w:rsid w:val="00996CB0"/>
    <w:rsid w:val="009A1C63"/>
    <w:rsid w:val="009A6FA7"/>
    <w:rsid w:val="009A70CD"/>
    <w:rsid w:val="009B076E"/>
    <w:rsid w:val="009B4A26"/>
    <w:rsid w:val="009D4AF5"/>
    <w:rsid w:val="009D55D9"/>
    <w:rsid w:val="009E3C67"/>
    <w:rsid w:val="009E43FB"/>
    <w:rsid w:val="00A01188"/>
    <w:rsid w:val="00A05B20"/>
    <w:rsid w:val="00A06277"/>
    <w:rsid w:val="00A10AC6"/>
    <w:rsid w:val="00A10F2E"/>
    <w:rsid w:val="00A20232"/>
    <w:rsid w:val="00A2090E"/>
    <w:rsid w:val="00A234A0"/>
    <w:rsid w:val="00A250C5"/>
    <w:rsid w:val="00A4261C"/>
    <w:rsid w:val="00A466F2"/>
    <w:rsid w:val="00A47F6E"/>
    <w:rsid w:val="00A514C1"/>
    <w:rsid w:val="00A5740C"/>
    <w:rsid w:val="00A640D6"/>
    <w:rsid w:val="00A70937"/>
    <w:rsid w:val="00A73806"/>
    <w:rsid w:val="00A8207B"/>
    <w:rsid w:val="00A83015"/>
    <w:rsid w:val="00A860A7"/>
    <w:rsid w:val="00A86945"/>
    <w:rsid w:val="00A86E1F"/>
    <w:rsid w:val="00A86F14"/>
    <w:rsid w:val="00A8782B"/>
    <w:rsid w:val="00A904E7"/>
    <w:rsid w:val="00A92C9E"/>
    <w:rsid w:val="00AA01FA"/>
    <w:rsid w:val="00AA077E"/>
    <w:rsid w:val="00AA32C3"/>
    <w:rsid w:val="00AA53B7"/>
    <w:rsid w:val="00AA617A"/>
    <w:rsid w:val="00AB092D"/>
    <w:rsid w:val="00AB3FFB"/>
    <w:rsid w:val="00AB6FE1"/>
    <w:rsid w:val="00AC45E2"/>
    <w:rsid w:val="00AC6504"/>
    <w:rsid w:val="00AD43CD"/>
    <w:rsid w:val="00AF29AA"/>
    <w:rsid w:val="00AF3D59"/>
    <w:rsid w:val="00AF6846"/>
    <w:rsid w:val="00B01A9E"/>
    <w:rsid w:val="00B037A9"/>
    <w:rsid w:val="00B05AFC"/>
    <w:rsid w:val="00B10864"/>
    <w:rsid w:val="00B122A2"/>
    <w:rsid w:val="00B13B8C"/>
    <w:rsid w:val="00B16C05"/>
    <w:rsid w:val="00B1704F"/>
    <w:rsid w:val="00B17447"/>
    <w:rsid w:val="00B21698"/>
    <w:rsid w:val="00B279E1"/>
    <w:rsid w:val="00B45562"/>
    <w:rsid w:val="00B459E2"/>
    <w:rsid w:val="00B45A54"/>
    <w:rsid w:val="00B5134C"/>
    <w:rsid w:val="00B61554"/>
    <w:rsid w:val="00B625C5"/>
    <w:rsid w:val="00B670DB"/>
    <w:rsid w:val="00B716C2"/>
    <w:rsid w:val="00B72C7C"/>
    <w:rsid w:val="00B745D2"/>
    <w:rsid w:val="00B84585"/>
    <w:rsid w:val="00B87C98"/>
    <w:rsid w:val="00B97DE9"/>
    <w:rsid w:val="00BA1615"/>
    <w:rsid w:val="00BB21C0"/>
    <w:rsid w:val="00BB47F2"/>
    <w:rsid w:val="00BB730F"/>
    <w:rsid w:val="00BC22F5"/>
    <w:rsid w:val="00BC691D"/>
    <w:rsid w:val="00BD3E81"/>
    <w:rsid w:val="00BD7306"/>
    <w:rsid w:val="00BD7B61"/>
    <w:rsid w:val="00BE00A5"/>
    <w:rsid w:val="00BE7827"/>
    <w:rsid w:val="00BF1221"/>
    <w:rsid w:val="00BF1351"/>
    <w:rsid w:val="00BF772C"/>
    <w:rsid w:val="00C01924"/>
    <w:rsid w:val="00C04222"/>
    <w:rsid w:val="00C0525A"/>
    <w:rsid w:val="00C1135D"/>
    <w:rsid w:val="00C14C5A"/>
    <w:rsid w:val="00C242DB"/>
    <w:rsid w:val="00C24823"/>
    <w:rsid w:val="00C26C19"/>
    <w:rsid w:val="00C33368"/>
    <w:rsid w:val="00C3454C"/>
    <w:rsid w:val="00C36D92"/>
    <w:rsid w:val="00C4006F"/>
    <w:rsid w:val="00C43AED"/>
    <w:rsid w:val="00C460DC"/>
    <w:rsid w:val="00C500C6"/>
    <w:rsid w:val="00C57DF5"/>
    <w:rsid w:val="00C60620"/>
    <w:rsid w:val="00C60AFE"/>
    <w:rsid w:val="00C82202"/>
    <w:rsid w:val="00C83F5E"/>
    <w:rsid w:val="00C85218"/>
    <w:rsid w:val="00C92DF0"/>
    <w:rsid w:val="00CA1C53"/>
    <w:rsid w:val="00CA2553"/>
    <w:rsid w:val="00CA2B13"/>
    <w:rsid w:val="00CA7DE9"/>
    <w:rsid w:val="00CB1314"/>
    <w:rsid w:val="00CB47A7"/>
    <w:rsid w:val="00CC03F0"/>
    <w:rsid w:val="00CC08F8"/>
    <w:rsid w:val="00CC0DBF"/>
    <w:rsid w:val="00CC7A6B"/>
    <w:rsid w:val="00CD02F0"/>
    <w:rsid w:val="00CD0D7B"/>
    <w:rsid w:val="00CD6A59"/>
    <w:rsid w:val="00CE1C57"/>
    <w:rsid w:val="00CE2815"/>
    <w:rsid w:val="00CF3678"/>
    <w:rsid w:val="00CF49C0"/>
    <w:rsid w:val="00D033C4"/>
    <w:rsid w:val="00D1413F"/>
    <w:rsid w:val="00D20E5B"/>
    <w:rsid w:val="00D221E0"/>
    <w:rsid w:val="00D25B95"/>
    <w:rsid w:val="00D27108"/>
    <w:rsid w:val="00D361D1"/>
    <w:rsid w:val="00D37873"/>
    <w:rsid w:val="00D37D79"/>
    <w:rsid w:val="00D419C5"/>
    <w:rsid w:val="00D46791"/>
    <w:rsid w:val="00D50F06"/>
    <w:rsid w:val="00D5665B"/>
    <w:rsid w:val="00D6239D"/>
    <w:rsid w:val="00D62A9D"/>
    <w:rsid w:val="00D7253A"/>
    <w:rsid w:val="00D76494"/>
    <w:rsid w:val="00D81B5C"/>
    <w:rsid w:val="00D8718F"/>
    <w:rsid w:val="00DA3B0D"/>
    <w:rsid w:val="00DA450B"/>
    <w:rsid w:val="00DB0D2A"/>
    <w:rsid w:val="00DB72F7"/>
    <w:rsid w:val="00DC029A"/>
    <w:rsid w:val="00DC06CA"/>
    <w:rsid w:val="00DC1745"/>
    <w:rsid w:val="00DC72B8"/>
    <w:rsid w:val="00DD4093"/>
    <w:rsid w:val="00DE5582"/>
    <w:rsid w:val="00DE678A"/>
    <w:rsid w:val="00E00E98"/>
    <w:rsid w:val="00E01A0A"/>
    <w:rsid w:val="00E054BD"/>
    <w:rsid w:val="00E2553E"/>
    <w:rsid w:val="00E25C3D"/>
    <w:rsid w:val="00E35C7D"/>
    <w:rsid w:val="00E40EC0"/>
    <w:rsid w:val="00E41456"/>
    <w:rsid w:val="00E42FAA"/>
    <w:rsid w:val="00E44F3B"/>
    <w:rsid w:val="00E46736"/>
    <w:rsid w:val="00E50FF0"/>
    <w:rsid w:val="00E57BED"/>
    <w:rsid w:val="00E57E13"/>
    <w:rsid w:val="00E710F5"/>
    <w:rsid w:val="00E74B73"/>
    <w:rsid w:val="00E770E0"/>
    <w:rsid w:val="00E81192"/>
    <w:rsid w:val="00E81FF2"/>
    <w:rsid w:val="00E85044"/>
    <w:rsid w:val="00E90A2D"/>
    <w:rsid w:val="00E928A4"/>
    <w:rsid w:val="00E9461E"/>
    <w:rsid w:val="00E95543"/>
    <w:rsid w:val="00EB6764"/>
    <w:rsid w:val="00EB75B3"/>
    <w:rsid w:val="00EB7838"/>
    <w:rsid w:val="00EC0747"/>
    <w:rsid w:val="00EC636E"/>
    <w:rsid w:val="00EC7B7D"/>
    <w:rsid w:val="00EE045B"/>
    <w:rsid w:val="00EE5F8B"/>
    <w:rsid w:val="00EE686F"/>
    <w:rsid w:val="00EE77AC"/>
    <w:rsid w:val="00F04919"/>
    <w:rsid w:val="00F066CB"/>
    <w:rsid w:val="00F105BA"/>
    <w:rsid w:val="00F10FF8"/>
    <w:rsid w:val="00F16B46"/>
    <w:rsid w:val="00F235D6"/>
    <w:rsid w:val="00F26C34"/>
    <w:rsid w:val="00F27B62"/>
    <w:rsid w:val="00F31454"/>
    <w:rsid w:val="00F350DA"/>
    <w:rsid w:val="00F379C2"/>
    <w:rsid w:val="00F476A0"/>
    <w:rsid w:val="00F62DD2"/>
    <w:rsid w:val="00F63881"/>
    <w:rsid w:val="00F65D0E"/>
    <w:rsid w:val="00F67233"/>
    <w:rsid w:val="00F70856"/>
    <w:rsid w:val="00F70D7E"/>
    <w:rsid w:val="00F719E1"/>
    <w:rsid w:val="00F72ED3"/>
    <w:rsid w:val="00F812BA"/>
    <w:rsid w:val="00F82DFD"/>
    <w:rsid w:val="00F85130"/>
    <w:rsid w:val="00F87405"/>
    <w:rsid w:val="00F87E4D"/>
    <w:rsid w:val="00F903F2"/>
    <w:rsid w:val="00F917B7"/>
    <w:rsid w:val="00F9218F"/>
    <w:rsid w:val="00F9788B"/>
    <w:rsid w:val="00F97D85"/>
    <w:rsid w:val="00FA1113"/>
    <w:rsid w:val="00FA3E0F"/>
    <w:rsid w:val="00FA4307"/>
    <w:rsid w:val="00FB3C2C"/>
    <w:rsid w:val="00FB4142"/>
    <w:rsid w:val="00FB6AD0"/>
    <w:rsid w:val="00FC286C"/>
    <w:rsid w:val="00FC3939"/>
    <w:rsid w:val="00FC5003"/>
    <w:rsid w:val="00FD2DB5"/>
    <w:rsid w:val="00FE111B"/>
    <w:rsid w:val="00FE7485"/>
    <w:rsid w:val="00FF3AA8"/>
    <w:rsid w:val="00FF4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14"/>
  </w:style>
  <w:style w:type="paragraph" w:styleId="1">
    <w:name w:val="heading 1"/>
    <w:basedOn w:val="a"/>
    <w:next w:val="a"/>
    <w:link w:val="10"/>
    <w:qFormat/>
    <w:rsid w:val="00C3336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33368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3336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3336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33368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C33368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C33368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C33368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C33368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36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33368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C3336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3336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3336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3336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C3336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C3336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C3336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rsid w:val="00C33368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C333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4F2473"/>
    <w:pPr>
      <w:widowControl w:val="0"/>
      <w:suppressAutoHyphens/>
      <w:autoSpaceDE w:val="0"/>
      <w:spacing w:after="0" w:line="240" w:lineRule="auto"/>
      <w:ind w:right="-145" w:firstLine="567"/>
      <w:jc w:val="both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4F2473"/>
    <w:rPr>
      <w:rFonts w:ascii="Arial" w:eastAsia="Arial" w:hAnsi="Arial" w:cs="Arial"/>
      <w:sz w:val="24"/>
      <w:szCs w:val="24"/>
      <w:lang w:eastAsia="ar-SA"/>
    </w:rPr>
  </w:style>
  <w:style w:type="paragraph" w:customStyle="1" w:styleId="11">
    <w:name w:val="Текст1"/>
    <w:basedOn w:val="a"/>
    <w:rsid w:val="00C33368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C33368"/>
    <w:pPr>
      <w:widowControl w:val="0"/>
      <w:suppressAutoHyphens/>
      <w:spacing w:after="0" w:line="100" w:lineRule="atLeast"/>
    </w:pPr>
    <w:rPr>
      <w:rFonts w:ascii="Calibri" w:eastAsia="SimSun" w:hAnsi="Calibri" w:cs="font182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C33368"/>
    <w:pPr>
      <w:widowControl w:val="0"/>
      <w:suppressAutoHyphens/>
      <w:spacing w:after="0" w:line="100" w:lineRule="atLeast"/>
    </w:pPr>
    <w:rPr>
      <w:rFonts w:ascii="Calibri" w:eastAsia="SimSun" w:hAnsi="Calibri" w:cs="font182"/>
      <w:kern w:val="1"/>
      <w:lang w:eastAsia="ar-SA"/>
    </w:rPr>
  </w:style>
  <w:style w:type="paragraph" w:styleId="a5">
    <w:name w:val="List Paragraph"/>
    <w:basedOn w:val="a"/>
    <w:uiPriority w:val="34"/>
    <w:qFormat/>
    <w:rsid w:val="00C33368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C33368"/>
    <w:pPr>
      <w:ind w:left="720"/>
    </w:pPr>
    <w:rPr>
      <w:rFonts w:ascii="Calibri" w:eastAsia="Calibri" w:hAnsi="Calibri" w:cs="Times New Roman"/>
    </w:rPr>
  </w:style>
  <w:style w:type="character" w:customStyle="1" w:styleId="A10">
    <w:name w:val="A1"/>
    <w:uiPriority w:val="99"/>
    <w:rsid w:val="00C33368"/>
    <w:rPr>
      <w:color w:val="000000"/>
      <w:sz w:val="22"/>
      <w:szCs w:val="22"/>
    </w:rPr>
  </w:style>
  <w:style w:type="paragraph" w:customStyle="1" w:styleId="Default">
    <w:name w:val="Default"/>
    <w:rsid w:val="00C33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rsid w:val="00C33368"/>
    <w:rPr>
      <w:color w:val="000080"/>
      <w:u w:val="single"/>
    </w:rPr>
  </w:style>
  <w:style w:type="paragraph" w:styleId="a7">
    <w:name w:val="Title"/>
    <w:basedOn w:val="a"/>
    <w:link w:val="a8"/>
    <w:qFormat/>
    <w:rsid w:val="00C333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C33368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3368"/>
    <w:rPr>
      <w:rFonts w:ascii="Tahoma" w:hAnsi="Tahoma" w:cs="Tahoma"/>
      <w:sz w:val="16"/>
      <w:szCs w:val="16"/>
    </w:rPr>
  </w:style>
  <w:style w:type="paragraph" w:customStyle="1" w:styleId="13">
    <w:name w:val="Стиль1"/>
    <w:basedOn w:val="ConsPlusNormal"/>
    <w:link w:val="14"/>
    <w:qFormat/>
    <w:rsid w:val="004F2473"/>
  </w:style>
  <w:style w:type="table" w:styleId="ab">
    <w:name w:val="Table Grid"/>
    <w:basedOn w:val="a1"/>
    <w:uiPriority w:val="59"/>
    <w:rsid w:val="00066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Стиль1 Знак"/>
    <w:basedOn w:val="ConsPlusNormal0"/>
    <w:link w:val="13"/>
    <w:rsid w:val="004F2473"/>
    <w:rPr>
      <w:rFonts w:ascii="Arial" w:eastAsia="Arial" w:hAnsi="Arial" w:cs="Arial"/>
      <w:sz w:val="24"/>
      <w:szCs w:val="24"/>
      <w:lang w:eastAsia="ar-SA"/>
    </w:rPr>
  </w:style>
  <w:style w:type="paragraph" w:customStyle="1" w:styleId="TimesNewRoman14">
    <w:name w:val="Стиль (латиница) Times New Roman 14 пт Междустр.интервал:  одинар..."/>
    <w:basedOn w:val="a"/>
    <w:next w:val="HTML"/>
    <w:rsid w:val="00B625C5"/>
    <w:pPr>
      <w:suppressAutoHyphens/>
      <w:spacing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B625C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25C5"/>
    <w:rPr>
      <w:rFonts w:ascii="Consolas" w:hAnsi="Consolas" w:cs="Consolas"/>
      <w:sz w:val="20"/>
      <w:szCs w:val="20"/>
    </w:rPr>
  </w:style>
  <w:style w:type="paragraph" w:styleId="ac">
    <w:name w:val="Body Text"/>
    <w:basedOn w:val="a"/>
    <w:link w:val="ad"/>
    <w:rsid w:val="0042798B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ad">
    <w:name w:val="Основной текст Знак"/>
    <w:basedOn w:val="a0"/>
    <w:link w:val="ac"/>
    <w:rsid w:val="0042798B"/>
    <w:rPr>
      <w:rFonts w:ascii="Calibri" w:eastAsia="SimSun" w:hAnsi="Calibri" w:cs="Calibri"/>
      <w:kern w:val="1"/>
      <w:lang w:eastAsia="ar-SA"/>
    </w:rPr>
  </w:style>
  <w:style w:type="character" w:customStyle="1" w:styleId="ae">
    <w:name w:val="Основной шрифт"/>
    <w:rsid w:val="004279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shu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548FC-EF64-4789-AE75-86553EE5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38</Pages>
  <Words>10864</Words>
  <Characters>61926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72645</CharactersWithSpaces>
  <SharedDoc>false</SharedDoc>
  <HLinks>
    <vt:vector size="30" baseType="variant"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27</cp:revision>
  <cp:lastPrinted>2022-11-11T02:21:00Z</cp:lastPrinted>
  <dcterms:created xsi:type="dcterms:W3CDTF">2022-11-08T04:57:00Z</dcterms:created>
  <dcterms:modified xsi:type="dcterms:W3CDTF">2023-07-13T02:12:00Z</dcterms:modified>
</cp:coreProperties>
</file>