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8" w:rsidRPr="00C33368" w:rsidRDefault="00C33368" w:rsidP="00C33368">
      <w:pPr>
        <w:pStyle w:val="a8"/>
        <w:rPr>
          <w:rFonts w:ascii="Arial" w:hAnsi="Arial" w:cs="Arial"/>
          <w:b w:val="0"/>
          <w:sz w:val="24"/>
          <w:szCs w:val="24"/>
        </w:rPr>
      </w:pPr>
      <w:r w:rsidRPr="00C33368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68" w:rsidRP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КРАСНОЯРСКИЙ КРАЙ</w:t>
      </w:r>
    </w:p>
    <w:p w:rsidR="00C33368" w:rsidRDefault="00C33368" w:rsidP="00CB4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C33368" w:rsidRPr="00CB47A7" w:rsidRDefault="00C33368" w:rsidP="00C33368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 О С Т А Н О В Л Е Н И Е</w:t>
      </w:r>
    </w:p>
    <w:p w:rsidR="00C33368" w:rsidRPr="00C33368" w:rsidRDefault="009A7CFF" w:rsidP="003561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32DE0">
        <w:rPr>
          <w:rFonts w:ascii="Arial" w:hAnsi="Arial" w:cs="Arial"/>
          <w:sz w:val="24"/>
          <w:szCs w:val="24"/>
        </w:rPr>
        <w:t xml:space="preserve"> </w:t>
      </w:r>
      <w:r w:rsidR="00130FEE">
        <w:rPr>
          <w:rFonts w:ascii="Arial" w:hAnsi="Arial" w:cs="Arial"/>
          <w:sz w:val="24"/>
          <w:szCs w:val="24"/>
        </w:rPr>
        <w:t xml:space="preserve">  08.11</w:t>
      </w:r>
      <w:r w:rsidR="007850DC">
        <w:rPr>
          <w:rFonts w:ascii="Arial" w:hAnsi="Arial" w:cs="Arial"/>
          <w:sz w:val="24"/>
          <w:szCs w:val="24"/>
        </w:rPr>
        <w:t>.</w:t>
      </w:r>
      <w:r w:rsidR="00112F92">
        <w:rPr>
          <w:rFonts w:ascii="Arial" w:hAnsi="Arial" w:cs="Arial"/>
          <w:sz w:val="24"/>
          <w:szCs w:val="24"/>
        </w:rPr>
        <w:t>20</w:t>
      </w:r>
      <w:r w:rsidR="00EE41A7">
        <w:rPr>
          <w:rFonts w:ascii="Arial" w:hAnsi="Arial" w:cs="Arial"/>
          <w:sz w:val="24"/>
          <w:szCs w:val="24"/>
        </w:rPr>
        <w:t>24</w:t>
      </w:r>
      <w:r w:rsidR="00D33592">
        <w:rPr>
          <w:rFonts w:ascii="Arial" w:hAnsi="Arial" w:cs="Arial"/>
          <w:sz w:val="24"/>
          <w:szCs w:val="24"/>
        </w:rPr>
        <w:t xml:space="preserve"> года          </w:t>
      </w:r>
      <w:r w:rsidR="00BD4528">
        <w:rPr>
          <w:rFonts w:ascii="Arial" w:hAnsi="Arial" w:cs="Arial"/>
          <w:sz w:val="24"/>
          <w:szCs w:val="24"/>
        </w:rPr>
        <w:t xml:space="preserve">         </w:t>
      </w:r>
      <w:r w:rsidR="00CE52B4">
        <w:rPr>
          <w:rFonts w:ascii="Arial" w:hAnsi="Arial" w:cs="Arial"/>
          <w:sz w:val="24"/>
          <w:szCs w:val="24"/>
        </w:rPr>
        <w:t xml:space="preserve"> </w:t>
      </w:r>
      <w:r w:rsidR="00C33368" w:rsidRPr="00C33368">
        <w:rPr>
          <w:rFonts w:ascii="Arial" w:hAnsi="Arial" w:cs="Arial"/>
          <w:sz w:val="24"/>
          <w:szCs w:val="24"/>
        </w:rPr>
        <w:t>пгт Шушен</w:t>
      </w:r>
      <w:r w:rsidR="00A86945">
        <w:rPr>
          <w:rFonts w:ascii="Arial" w:hAnsi="Arial" w:cs="Arial"/>
          <w:sz w:val="24"/>
          <w:szCs w:val="24"/>
        </w:rPr>
        <w:t>ское</w:t>
      </w:r>
      <w:r w:rsidR="00A86945">
        <w:rPr>
          <w:rFonts w:ascii="Arial" w:hAnsi="Arial" w:cs="Arial"/>
          <w:sz w:val="24"/>
          <w:szCs w:val="24"/>
        </w:rPr>
        <w:tab/>
      </w:r>
      <w:r w:rsidR="00AB6FE1">
        <w:rPr>
          <w:rFonts w:ascii="Arial" w:hAnsi="Arial" w:cs="Arial"/>
          <w:sz w:val="24"/>
          <w:szCs w:val="24"/>
        </w:rPr>
        <w:t xml:space="preserve">                </w:t>
      </w:r>
      <w:r w:rsidR="00A86945">
        <w:rPr>
          <w:rFonts w:ascii="Arial" w:hAnsi="Arial" w:cs="Arial"/>
          <w:sz w:val="24"/>
          <w:szCs w:val="24"/>
        </w:rPr>
        <w:tab/>
      </w:r>
      <w:r w:rsidR="00094B3B">
        <w:rPr>
          <w:rFonts w:ascii="Arial" w:hAnsi="Arial" w:cs="Arial"/>
          <w:sz w:val="24"/>
          <w:szCs w:val="24"/>
        </w:rPr>
        <w:t xml:space="preserve">    </w:t>
      </w:r>
      <w:r w:rsidR="00C33368" w:rsidRPr="00C33368">
        <w:rPr>
          <w:rFonts w:ascii="Arial" w:hAnsi="Arial" w:cs="Arial"/>
          <w:sz w:val="24"/>
          <w:szCs w:val="24"/>
        </w:rPr>
        <w:t xml:space="preserve"> </w:t>
      </w:r>
      <w:r w:rsidR="00E90747">
        <w:rPr>
          <w:rFonts w:ascii="Arial" w:hAnsi="Arial" w:cs="Arial"/>
          <w:sz w:val="24"/>
          <w:szCs w:val="24"/>
        </w:rPr>
        <w:t xml:space="preserve">           </w:t>
      </w:r>
      <w:r w:rsidR="00CE52B4">
        <w:rPr>
          <w:rFonts w:ascii="Arial" w:hAnsi="Arial" w:cs="Arial"/>
          <w:sz w:val="24"/>
          <w:szCs w:val="24"/>
        </w:rPr>
        <w:t xml:space="preserve"> </w:t>
      </w:r>
      <w:r w:rsidR="00C33368" w:rsidRPr="00C33368">
        <w:rPr>
          <w:rFonts w:ascii="Arial" w:hAnsi="Arial" w:cs="Arial"/>
          <w:sz w:val="24"/>
          <w:szCs w:val="24"/>
        </w:rPr>
        <w:t>№</w:t>
      </w:r>
      <w:r w:rsidR="00130FEE">
        <w:rPr>
          <w:rFonts w:ascii="Arial" w:hAnsi="Arial" w:cs="Arial"/>
          <w:sz w:val="24"/>
          <w:szCs w:val="24"/>
        </w:rPr>
        <w:t xml:space="preserve"> 1745</w:t>
      </w:r>
      <w:r w:rsidR="007850DC">
        <w:rPr>
          <w:rFonts w:ascii="Arial" w:hAnsi="Arial" w:cs="Arial"/>
          <w:sz w:val="24"/>
          <w:szCs w:val="24"/>
        </w:rPr>
        <w:t xml:space="preserve"> </w:t>
      </w:r>
      <w:r w:rsidR="00D82849">
        <w:rPr>
          <w:rFonts w:ascii="Arial" w:hAnsi="Arial" w:cs="Arial"/>
          <w:sz w:val="24"/>
          <w:szCs w:val="24"/>
        </w:rPr>
        <w:t xml:space="preserve"> </w:t>
      </w:r>
    </w:p>
    <w:p w:rsidR="00C33368" w:rsidRPr="00C33368" w:rsidRDefault="00C33368" w:rsidP="004857C1">
      <w:pPr>
        <w:pStyle w:val="ConsPlusTitle"/>
        <w:widowControl/>
        <w:tabs>
          <w:tab w:val="left" w:pos="6120"/>
          <w:tab w:val="left" w:pos="8789"/>
        </w:tabs>
        <w:ind w:right="1131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веке» </w:t>
      </w:r>
      <w:r w:rsidRPr="009203EE">
        <w:rPr>
          <w:rFonts w:ascii="Arial" w:hAnsi="Arial" w:cs="Arial"/>
          <w:b w:val="0"/>
          <w:sz w:val="24"/>
          <w:szCs w:val="24"/>
        </w:rPr>
        <w:t>(в редакции постановления № 804 от 07.07.2014г., № 1304 от 31.10.2014 г., № 461 от 30.04.2015 г., № 965 от 10.11.2015 г., № 506 от 04.08.2016 г., № 709 от 09.11.2016 г., № 438  от 10.05.2017 г.,</w:t>
      </w:r>
      <w:r w:rsidR="004F6848" w:rsidRPr="009203EE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№ 1285  от 10.11.2017 г., № 324  от 14.03.2018 г.,  № 650 от 30.05.2018 г., № 996 от 10.09.2018 г.</w:t>
      </w:r>
      <w:r w:rsidR="00112F92" w:rsidRPr="009203EE">
        <w:rPr>
          <w:rFonts w:ascii="Arial" w:hAnsi="Arial" w:cs="Arial"/>
          <w:b w:val="0"/>
          <w:sz w:val="24"/>
          <w:szCs w:val="24"/>
        </w:rPr>
        <w:t>, № 1226 от 09.11.2018 г.</w:t>
      </w:r>
      <w:r w:rsidR="003561DF" w:rsidRPr="009203EE">
        <w:rPr>
          <w:rFonts w:ascii="Arial" w:hAnsi="Arial" w:cs="Arial"/>
          <w:b w:val="0"/>
          <w:sz w:val="24"/>
          <w:szCs w:val="24"/>
        </w:rPr>
        <w:t>,</w:t>
      </w:r>
      <w:r w:rsidR="00A10F2E" w:rsidRPr="009203EE">
        <w:rPr>
          <w:rFonts w:ascii="Arial" w:hAnsi="Arial" w:cs="Arial"/>
          <w:b w:val="0"/>
          <w:sz w:val="24"/>
          <w:szCs w:val="24"/>
        </w:rPr>
        <w:t xml:space="preserve"> № 657 от 23.07.2019 г.</w:t>
      </w:r>
      <w:r w:rsidR="00D5665B" w:rsidRPr="009203EE">
        <w:rPr>
          <w:rFonts w:ascii="Arial" w:hAnsi="Arial" w:cs="Arial"/>
          <w:b w:val="0"/>
          <w:sz w:val="24"/>
          <w:szCs w:val="24"/>
        </w:rPr>
        <w:t>, № 1119 от 11.11.2019г</w:t>
      </w:r>
      <w:r w:rsidR="00D5665B" w:rsidRPr="009203EE">
        <w:rPr>
          <w:rFonts w:ascii="Arial" w:hAnsi="Arial" w:cs="Arial"/>
          <w:b w:val="0"/>
          <w:sz w:val="28"/>
          <w:szCs w:val="28"/>
        </w:rPr>
        <w:t>.</w:t>
      </w:r>
      <w:r w:rsidR="00CA7DE9" w:rsidRPr="009203EE">
        <w:rPr>
          <w:b w:val="0"/>
          <w:sz w:val="28"/>
          <w:szCs w:val="28"/>
        </w:rPr>
        <w:t xml:space="preserve"> </w:t>
      </w:r>
      <w:r w:rsidR="00CA7DE9" w:rsidRPr="009203EE">
        <w:rPr>
          <w:rFonts w:ascii="Arial" w:hAnsi="Arial" w:cs="Arial"/>
          <w:b w:val="0"/>
          <w:sz w:val="24"/>
          <w:szCs w:val="24"/>
        </w:rPr>
        <w:t>, № 657 от 27.07.2020 г.</w:t>
      </w:r>
      <w:r w:rsidR="009203EE" w:rsidRPr="009203EE">
        <w:rPr>
          <w:rFonts w:ascii="Arial" w:hAnsi="Arial" w:cs="Arial"/>
          <w:b w:val="0"/>
          <w:sz w:val="24"/>
          <w:szCs w:val="24"/>
        </w:rPr>
        <w:t>, № 1013 от 11.11.2020 г.</w:t>
      </w:r>
      <w:r w:rsidR="00C0525A">
        <w:rPr>
          <w:rFonts w:ascii="Arial" w:hAnsi="Arial" w:cs="Arial"/>
          <w:b w:val="0"/>
          <w:sz w:val="24"/>
          <w:szCs w:val="24"/>
        </w:rPr>
        <w:t>,</w:t>
      </w:r>
      <w:r w:rsidR="00CA1C53" w:rsidRPr="00CA1C53">
        <w:rPr>
          <w:rFonts w:ascii="Arial" w:hAnsi="Arial" w:cs="Arial"/>
          <w:b w:val="0"/>
          <w:sz w:val="24"/>
          <w:szCs w:val="24"/>
        </w:rPr>
        <w:t xml:space="preserve"> </w:t>
      </w:r>
      <w:r w:rsidR="00CA1C53" w:rsidRPr="009203EE">
        <w:rPr>
          <w:rFonts w:ascii="Arial" w:hAnsi="Arial" w:cs="Arial"/>
          <w:b w:val="0"/>
          <w:sz w:val="24"/>
          <w:szCs w:val="24"/>
        </w:rPr>
        <w:t xml:space="preserve">№ </w:t>
      </w:r>
      <w:r w:rsidR="00CA1C53">
        <w:rPr>
          <w:rFonts w:ascii="Arial" w:hAnsi="Arial" w:cs="Arial"/>
          <w:b w:val="0"/>
          <w:sz w:val="24"/>
          <w:szCs w:val="24"/>
        </w:rPr>
        <w:t>25 от 14.01.2021</w:t>
      </w:r>
      <w:r w:rsidR="00CA1C53" w:rsidRPr="009203EE">
        <w:rPr>
          <w:rFonts w:ascii="Arial" w:hAnsi="Arial" w:cs="Arial"/>
          <w:b w:val="0"/>
          <w:sz w:val="24"/>
          <w:szCs w:val="24"/>
        </w:rPr>
        <w:t>г.</w:t>
      </w:r>
      <w:r w:rsidR="00DE678A">
        <w:rPr>
          <w:rFonts w:ascii="Arial" w:hAnsi="Arial" w:cs="Arial"/>
          <w:b w:val="0"/>
          <w:sz w:val="24"/>
          <w:szCs w:val="24"/>
        </w:rPr>
        <w:t>,</w:t>
      </w:r>
      <w:r w:rsidR="00DE678A" w:rsidRPr="00DE678A">
        <w:rPr>
          <w:b w:val="0"/>
        </w:rPr>
        <w:t xml:space="preserve"> </w:t>
      </w:r>
      <w:r w:rsidR="00DE678A" w:rsidRPr="00DE678A">
        <w:rPr>
          <w:rFonts w:ascii="Arial" w:hAnsi="Arial" w:cs="Arial"/>
          <w:b w:val="0"/>
          <w:sz w:val="24"/>
          <w:szCs w:val="24"/>
        </w:rPr>
        <w:t>№ 534 от 18.05.2021 г.</w:t>
      </w:r>
      <w:r w:rsidR="00805C54">
        <w:rPr>
          <w:rFonts w:ascii="Arial" w:hAnsi="Arial" w:cs="Arial"/>
          <w:b w:val="0"/>
          <w:sz w:val="24"/>
          <w:szCs w:val="24"/>
        </w:rPr>
        <w:t>, № 1037 от 23.09.2021 г.</w:t>
      </w:r>
      <w:r w:rsidR="00563019">
        <w:rPr>
          <w:rFonts w:ascii="Arial" w:hAnsi="Arial" w:cs="Arial"/>
          <w:b w:val="0"/>
          <w:sz w:val="24"/>
          <w:szCs w:val="24"/>
        </w:rPr>
        <w:t>, № 1225 от 11.11.2021 г.</w:t>
      </w:r>
      <w:r w:rsidR="008F15D3">
        <w:rPr>
          <w:rFonts w:ascii="Arial" w:hAnsi="Arial" w:cs="Arial"/>
          <w:b w:val="0"/>
          <w:sz w:val="24"/>
          <w:szCs w:val="24"/>
        </w:rPr>
        <w:t>, № 898 от 21.06.2022 г</w:t>
      </w:r>
      <w:r w:rsidR="00563019">
        <w:rPr>
          <w:rFonts w:ascii="Arial" w:hAnsi="Arial" w:cs="Arial"/>
          <w:b w:val="0"/>
          <w:sz w:val="24"/>
          <w:szCs w:val="24"/>
        </w:rPr>
        <w:t>.</w:t>
      </w:r>
      <w:r w:rsidR="0031704B">
        <w:rPr>
          <w:rFonts w:ascii="Arial" w:hAnsi="Arial" w:cs="Arial"/>
          <w:b w:val="0"/>
          <w:sz w:val="24"/>
          <w:szCs w:val="24"/>
        </w:rPr>
        <w:t>, № 1717  от 11.11.2022 г</w:t>
      </w:r>
      <w:r w:rsidR="00D33592">
        <w:rPr>
          <w:rFonts w:ascii="Arial" w:hAnsi="Arial" w:cs="Arial"/>
          <w:b w:val="0"/>
          <w:sz w:val="24"/>
          <w:szCs w:val="24"/>
        </w:rPr>
        <w:t>., № 1991  от 23.12.2022 г.</w:t>
      </w:r>
      <w:r w:rsidR="00742506">
        <w:rPr>
          <w:rFonts w:ascii="Arial" w:hAnsi="Arial" w:cs="Arial"/>
          <w:b w:val="0"/>
          <w:sz w:val="24"/>
          <w:szCs w:val="24"/>
        </w:rPr>
        <w:t>, № 408 от 28.03.2023 г.</w:t>
      </w:r>
      <w:r w:rsidR="00EA09A1">
        <w:rPr>
          <w:rFonts w:ascii="Arial" w:hAnsi="Arial" w:cs="Arial"/>
          <w:b w:val="0"/>
          <w:sz w:val="24"/>
          <w:szCs w:val="24"/>
        </w:rPr>
        <w:t>, № 994 от 11.07.2023 г.</w:t>
      </w:r>
      <w:r w:rsidR="00EE41A7">
        <w:rPr>
          <w:rFonts w:ascii="Arial" w:hAnsi="Arial" w:cs="Arial"/>
          <w:b w:val="0"/>
          <w:sz w:val="24"/>
          <w:szCs w:val="24"/>
        </w:rPr>
        <w:t>,</w:t>
      </w:r>
      <w:r w:rsidR="00EE41A7" w:rsidRPr="00EE41A7">
        <w:rPr>
          <w:rFonts w:ascii="Arial" w:hAnsi="Arial" w:cs="Arial"/>
          <w:b w:val="0"/>
          <w:sz w:val="24"/>
          <w:szCs w:val="24"/>
        </w:rPr>
        <w:t xml:space="preserve"> </w:t>
      </w:r>
      <w:r w:rsidR="00EE41A7">
        <w:rPr>
          <w:rFonts w:ascii="Arial" w:hAnsi="Arial" w:cs="Arial"/>
          <w:b w:val="0"/>
          <w:sz w:val="24"/>
          <w:szCs w:val="24"/>
        </w:rPr>
        <w:t>№ 1647 от 10.11.2023 г.,</w:t>
      </w:r>
      <w:r w:rsidR="00EE41A7" w:rsidRPr="00EE41A7">
        <w:rPr>
          <w:rFonts w:ascii="Arial" w:hAnsi="Arial" w:cs="Arial"/>
          <w:b w:val="0"/>
          <w:sz w:val="24"/>
          <w:szCs w:val="24"/>
        </w:rPr>
        <w:t xml:space="preserve"> </w:t>
      </w:r>
      <w:r w:rsidR="00EE41A7">
        <w:rPr>
          <w:rFonts w:ascii="Arial" w:hAnsi="Arial" w:cs="Arial"/>
          <w:b w:val="0"/>
          <w:sz w:val="24"/>
          <w:szCs w:val="24"/>
        </w:rPr>
        <w:t>№ 1871 от 26.12.2023 г.</w:t>
      </w:r>
      <w:r w:rsidR="00832DE0">
        <w:rPr>
          <w:rFonts w:ascii="Arial" w:hAnsi="Arial" w:cs="Arial"/>
          <w:b w:val="0"/>
          <w:sz w:val="24"/>
          <w:szCs w:val="24"/>
        </w:rPr>
        <w:t>,</w:t>
      </w:r>
      <w:r w:rsidR="00832DE0" w:rsidRPr="00832DE0">
        <w:rPr>
          <w:rFonts w:ascii="Arial" w:hAnsi="Arial" w:cs="Arial"/>
          <w:b w:val="0"/>
          <w:sz w:val="24"/>
          <w:szCs w:val="24"/>
        </w:rPr>
        <w:t xml:space="preserve"> </w:t>
      </w:r>
      <w:r w:rsidR="00832DE0">
        <w:rPr>
          <w:rFonts w:ascii="Arial" w:hAnsi="Arial" w:cs="Arial"/>
          <w:b w:val="0"/>
          <w:sz w:val="24"/>
          <w:szCs w:val="24"/>
        </w:rPr>
        <w:t>№ 553 от 16.04.2024 г.</w:t>
      </w:r>
      <w:r w:rsidR="00E158E6">
        <w:rPr>
          <w:rFonts w:ascii="Arial" w:hAnsi="Arial" w:cs="Arial"/>
          <w:b w:val="0"/>
          <w:sz w:val="24"/>
          <w:szCs w:val="24"/>
        </w:rPr>
        <w:t>, № 1057 от 09.07.2024 г.</w:t>
      </w:r>
      <w:r w:rsidR="00CA7DE9" w:rsidRPr="009203EE">
        <w:rPr>
          <w:rFonts w:ascii="Arial" w:hAnsi="Arial" w:cs="Arial"/>
          <w:b w:val="0"/>
          <w:sz w:val="24"/>
          <w:szCs w:val="24"/>
        </w:rPr>
        <w:t>)</w:t>
      </w:r>
      <w:r w:rsidR="00CA7DE9" w:rsidRPr="00DD1AB3">
        <w:rPr>
          <w:b w:val="0"/>
          <w:sz w:val="28"/>
          <w:szCs w:val="28"/>
        </w:rPr>
        <w:t xml:space="preserve">  </w:t>
      </w:r>
    </w:p>
    <w:p w:rsidR="00C33368" w:rsidRPr="00C33368" w:rsidRDefault="00C33368" w:rsidP="004857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3368" w:rsidRPr="00EE5F8B" w:rsidRDefault="00C33368" w:rsidP="00EE5F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В соответствии со статьей 179 Бюджетного кодекса Росс</w:t>
      </w:r>
      <w:r w:rsidR="0078173E">
        <w:rPr>
          <w:rFonts w:ascii="Arial" w:hAnsi="Arial" w:cs="Arial"/>
          <w:sz w:val="24"/>
          <w:szCs w:val="24"/>
        </w:rPr>
        <w:t>ийской Федерации, статьями 15, 19</w:t>
      </w:r>
      <w:r w:rsidRPr="00C33368">
        <w:rPr>
          <w:rFonts w:ascii="Arial" w:hAnsi="Arial" w:cs="Arial"/>
          <w:sz w:val="24"/>
          <w:szCs w:val="24"/>
        </w:rPr>
        <w:t>,</w:t>
      </w:r>
      <w:r w:rsidR="0078173E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21 Устава Шушенского района, Постановлением адми</w:t>
      </w:r>
      <w:r w:rsidR="00F87405">
        <w:rPr>
          <w:rFonts w:ascii="Arial" w:hAnsi="Arial" w:cs="Arial"/>
          <w:sz w:val="24"/>
          <w:szCs w:val="24"/>
        </w:rPr>
        <w:t xml:space="preserve">нистрации Шушенского района от </w:t>
      </w:r>
      <w:r w:rsidRPr="00C33368">
        <w:rPr>
          <w:rFonts w:ascii="Arial" w:hAnsi="Arial" w:cs="Arial"/>
          <w:sz w:val="24"/>
          <w:szCs w:val="24"/>
        </w:rPr>
        <w:t>13.08.2013г.  N 917 «Об утверждении Порядка принятия решений о разработке муниципальных программ Шушенского района, их формировании и реализации»,  распоряжением</w:t>
      </w:r>
      <w:r w:rsidR="004F6848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от 22.08.2013 № 120-р </w:t>
      </w:r>
      <w:r w:rsidRPr="00C33368">
        <w:rPr>
          <w:rFonts w:ascii="Arial" w:hAnsi="Arial" w:cs="Arial"/>
          <w:sz w:val="24"/>
          <w:szCs w:val="24"/>
        </w:rPr>
        <w:t>«Об утверждении перечня муниципальных программ Шушенского района», ПОСТАНОВЛЯЮ:</w:t>
      </w:r>
    </w:p>
    <w:p w:rsidR="00BD4528" w:rsidRDefault="00C33368" w:rsidP="00BD4528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203EE">
        <w:rPr>
          <w:rFonts w:ascii="Arial" w:hAnsi="Arial" w:cs="Arial"/>
          <w:b w:val="0"/>
          <w:sz w:val="24"/>
          <w:szCs w:val="24"/>
        </w:rPr>
        <w:t>1.</w:t>
      </w:r>
      <w:r w:rsidR="00EE5F8B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Шушенского района от 29.10.2013 г. № 1274 «Об утверждении муниципальной программы «Молодежь Шушенского района в </w:t>
      </w:r>
      <w:r w:rsidRPr="009203EE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F87405" w:rsidRPr="009203EE">
        <w:rPr>
          <w:rFonts w:ascii="Arial" w:hAnsi="Arial" w:cs="Arial"/>
          <w:b w:val="0"/>
          <w:sz w:val="24"/>
          <w:szCs w:val="24"/>
        </w:rPr>
        <w:t xml:space="preserve"> веке</w:t>
      </w:r>
      <w:r w:rsidRPr="009203EE">
        <w:rPr>
          <w:rFonts w:ascii="Arial" w:hAnsi="Arial" w:cs="Arial"/>
          <w:b w:val="0"/>
          <w:sz w:val="24"/>
          <w:szCs w:val="24"/>
        </w:rPr>
        <w:t xml:space="preserve">» </w:t>
      </w:r>
      <w:r w:rsidR="00640ACA">
        <w:rPr>
          <w:rFonts w:ascii="Arial" w:hAnsi="Arial" w:cs="Arial"/>
          <w:b w:val="0"/>
          <w:sz w:val="24"/>
          <w:szCs w:val="24"/>
        </w:rPr>
        <w:t xml:space="preserve"> </w:t>
      </w:r>
      <w:r w:rsidRPr="009203E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C33368" w:rsidRPr="00C33368" w:rsidRDefault="00FE7485" w:rsidP="00BD4528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1.1.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муниципальную программу «Молодежь Шушенского района в </w:t>
      </w:r>
      <w:r w:rsidR="00C33368" w:rsidRPr="00C33368">
        <w:rPr>
          <w:rFonts w:ascii="Arial" w:hAnsi="Arial" w:cs="Arial"/>
          <w:b w:val="0"/>
          <w:sz w:val="24"/>
          <w:szCs w:val="24"/>
          <w:lang w:val="en-US"/>
        </w:rPr>
        <w:t>XXI</w:t>
      </w:r>
      <w:r w:rsidR="00C33368" w:rsidRPr="00C33368">
        <w:rPr>
          <w:rFonts w:ascii="Arial" w:hAnsi="Arial" w:cs="Arial"/>
          <w:b w:val="0"/>
          <w:sz w:val="24"/>
          <w:szCs w:val="24"/>
        </w:rPr>
        <w:t xml:space="preserve"> веке» изложить в новой редакции согласно приложению.</w:t>
      </w:r>
    </w:p>
    <w:p w:rsidR="00C33368" w:rsidRPr="00C33368" w:rsidRDefault="00C33368" w:rsidP="00EE5F8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</w:t>
      </w:r>
      <w:r>
        <w:rPr>
          <w:rFonts w:ascii="Arial" w:hAnsi="Arial" w:cs="Arial"/>
          <w:sz w:val="24"/>
          <w:szCs w:val="24"/>
        </w:rPr>
        <w:t>ителя главы   района Пивень Л.В.</w:t>
      </w:r>
    </w:p>
    <w:p w:rsidR="00C33368" w:rsidRPr="00BA5BDA" w:rsidRDefault="00C33368" w:rsidP="00EE5F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A5BDA">
        <w:rPr>
          <w:rFonts w:ascii="Arial" w:hAnsi="Arial" w:cs="Arial"/>
          <w:sz w:val="24"/>
          <w:szCs w:val="24"/>
        </w:rPr>
        <w:t xml:space="preserve">3. Опубликовать постановление в газете </w:t>
      </w:r>
      <w:r w:rsidR="00BD4528" w:rsidRPr="00BA5BDA">
        <w:rPr>
          <w:rFonts w:ascii="Arial" w:hAnsi="Arial" w:cs="Arial"/>
          <w:sz w:val="24"/>
          <w:szCs w:val="24"/>
        </w:rPr>
        <w:t>«Ведомости» Шушенского района и</w:t>
      </w:r>
      <w:r w:rsidR="00F719E1" w:rsidRPr="00BA5BDA">
        <w:rPr>
          <w:rFonts w:ascii="Arial" w:hAnsi="Arial" w:cs="Arial"/>
          <w:sz w:val="24"/>
          <w:szCs w:val="24"/>
        </w:rPr>
        <w:t xml:space="preserve"> разместить </w:t>
      </w:r>
      <w:r w:rsidRPr="00BA5BDA">
        <w:rPr>
          <w:rFonts w:ascii="Arial" w:hAnsi="Arial" w:cs="Arial"/>
          <w:sz w:val="24"/>
          <w:szCs w:val="24"/>
        </w:rPr>
        <w:t xml:space="preserve">на официальном сайте </w:t>
      </w:r>
      <w:r w:rsidR="007676EF" w:rsidRPr="00BA5BDA">
        <w:rPr>
          <w:rFonts w:ascii="Arial" w:hAnsi="Arial" w:cs="Arial"/>
          <w:bCs/>
          <w:color w:val="2C2D2E"/>
          <w:sz w:val="25"/>
          <w:szCs w:val="25"/>
          <w:shd w:val="clear" w:color="auto" w:fill="FFFFFF"/>
        </w:rPr>
        <w:t xml:space="preserve">органов местного самоуправления </w:t>
      </w:r>
      <w:r w:rsidRPr="00BA5BDA">
        <w:rPr>
          <w:rFonts w:ascii="Arial" w:hAnsi="Arial" w:cs="Arial"/>
          <w:sz w:val="24"/>
          <w:szCs w:val="24"/>
        </w:rPr>
        <w:t xml:space="preserve">Шушенского района </w:t>
      </w:r>
      <w:r w:rsidR="007676EF" w:rsidRPr="00BA5BDA">
        <w:rPr>
          <w:rFonts w:ascii="Arial" w:hAnsi="Arial" w:cs="Arial"/>
          <w:bCs/>
          <w:color w:val="2C2D2E"/>
          <w:sz w:val="25"/>
          <w:szCs w:val="25"/>
          <w:shd w:val="clear" w:color="auto" w:fill="FFFFFF"/>
        </w:rPr>
        <w:t>в сети Интернет </w:t>
      </w:r>
      <w:r w:rsidR="007676EF" w:rsidRPr="00BA5BDA">
        <w:t xml:space="preserve"> </w:t>
      </w:r>
      <w:r w:rsidR="0078173E" w:rsidRPr="00BA5BDA">
        <w:t>(</w:t>
      </w:r>
      <w:r w:rsidR="0078173E" w:rsidRPr="00BA5BDA">
        <w:rPr>
          <w:rFonts w:ascii="Arial" w:hAnsi="Arial" w:cs="Arial"/>
          <w:sz w:val="24"/>
          <w:szCs w:val="24"/>
        </w:rPr>
        <w:t>https://arshush.gosuslugi.ru)</w:t>
      </w:r>
      <w:r w:rsidR="007676EF" w:rsidRPr="00BA5BDA">
        <w:rPr>
          <w:rFonts w:ascii="Arial" w:hAnsi="Arial" w:cs="Arial"/>
          <w:b/>
          <w:bCs/>
          <w:color w:val="2C2D2E"/>
          <w:sz w:val="25"/>
          <w:szCs w:val="25"/>
          <w:shd w:val="clear" w:color="auto" w:fill="FFFFFF"/>
        </w:rPr>
        <w:t xml:space="preserve"> </w:t>
      </w:r>
    </w:p>
    <w:p w:rsidR="00BB730F" w:rsidRPr="00A45661" w:rsidRDefault="00C33368" w:rsidP="00E158E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45661">
        <w:rPr>
          <w:rFonts w:ascii="Arial" w:hAnsi="Arial" w:cs="Arial"/>
          <w:sz w:val="24"/>
          <w:szCs w:val="24"/>
        </w:rPr>
        <w:t xml:space="preserve">4. </w:t>
      </w:r>
      <w:r w:rsidR="00E158E6" w:rsidRPr="00A45661">
        <w:rPr>
          <w:rFonts w:ascii="Arial" w:hAnsi="Arial" w:cs="Arial"/>
          <w:sz w:val="24"/>
          <w:szCs w:val="24"/>
        </w:rPr>
        <w:t xml:space="preserve"> Постановление вступает в силу после его официального опубликования в газете «Ведомости» Шушенского района и применяется к правоотношениям, возникшим с 01</w:t>
      </w:r>
      <w:r w:rsidR="006B3ABC" w:rsidRPr="00A45661">
        <w:rPr>
          <w:rFonts w:ascii="Arial" w:hAnsi="Arial" w:cs="Arial"/>
          <w:sz w:val="24"/>
          <w:szCs w:val="24"/>
        </w:rPr>
        <w:t xml:space="preserve"> января  2025</w:t>
      </w:r>
      <w:r w:rsidR="00E158E6" w:rsidRPr="00A45661">
        <w:rPr>
          <w:rFonts w:ascii="Arial" w:hAnsi="Arial" w:cs="Arial"/>
          <w:sz w:val="24"/>
          <w:szCs w:val="24"/>
        </w:rPr>
        <w:t xml:space="preserve"> года</w:t>
      </w:r>
      <w:r w:rsidR="006B3ABC" w:rsidRPr="00A45661">
        <w:rPr>
          <w:rFonts w:ascii="Arial" w:hAnsi="Arial" w:cs="Arial"/>
          <w:sz w:val="24"/>
          <w:szCs w:val="24"/>
        </w:rPr>
        <w:t>.</w:t>
      </w:r>
    </w:p>
    <w:p w:rsidR="0078173E" w:rsidRPr="00A45661" w:rsidRDefault="0078173E" w:rsidP="00EE5F8B">
      <w:pPr>
        <w:spacing w:after="0"/>
        <w:rPr>
          <w:rFonts w:ascii="Arial" w:hAnsi="Arial" w:cs="Arial"/>
          <w:sz w:val="24"/>
          <w:szCs w:val="24"/>
        </w:rPr>
      </w:pPr>
    </w:p>
    <w:p w:rsidR="00AC7FE2" w:rsidRPr="00A45661" w:rsidRDefault="00AC7FE2" w:rsidP="00AC7FE2">
      <w:pPr>
        <w:spacing w:after="0"/>
        <w:rPr>
          <w:rFonts w:ascii="Arial" w:hAnsi="Arial" w:cs="Arial"/>
          <w:sz w:val="24"/>
          <w:szCs w:val="24"/>
        </w:rPr>
      </w:pPr>
      <w:r w:rsidRPr="00A45661">
        <w:rPr>
          <w:rFonts w:ascii="Arial" w:hAnsi="Arial" w:cs="Arial"/>
          <w:sz w:val="24"/>
          <w:szCs w:val="24"/>
        </w:rPr>
        <w:t>Исполняющий полномочия</w:t>
      </w:r>
    </w:p>
    <w:p w:rsidR="00BE0BD1" w:rsidRPr="00AC7FE2" w:rsidRDefault="00AC7FE2" w:rsidP="00AC7FE2">
      <w:pPr>
        <w:spacing w:after="0"/>
        <w:rPr>
          <w:rFonts w:ascii="Arial" w:hAnsi="Arial" w:cs="Arial"/>
          <w:sz w:val="24"/>
          <w:szCs w:val="24"/>
        </w:rPr>
      </w:pPr>
      <w:r w:rsidRPr="00A45661">
        <w:rPr>
          <w:rFonts w:ascii="Arial" w:hAnsi="Arial" w:cs="Arial"/>
          <w:sz w:val="24"/>
          <w:szCs w:val="24"/>
        </w:rPr>
        <w:t>главы Шушенского района</w:t>
      </w:r>
      <w:r w:rsidR="00BD4528" w:rsidRPr="00A45661">
        <w:rPr>
          <w:rFonts w:ascii="Arial" w:hAnsi="Arial" w:cs="Arial"/>
          <w:sz w:val="24"/>
          <w:szCs w:val="24"/>
        </w:rPr>
        <w:t xml:space="preserve">                  </w:t>
      </w:r>
      <w:r w:rsidRPr="00A45661">
        <w:rPr>
          <w:rFonts w:ascii="Arial" w:hAnsi="Arial" w:cs="Arial"/>
          <w:sz w:val="24"/>
          <w:szCs w:val="24"/>
        </w:rPr>
        <w:t xml:space="preserve">                                    </w:t>
      </w:r>
      <w:r w:rsidR="00C447C9">
        <w:rPr>
          <w:rFonts w:ascii="Arial" w:hAnsi="Arial" w:cs="Arial"/>
          <w:sz w:val="24"/>
          <w:szCs w:val="24"/>
        </w:rPr>
        <w:t xml:space="preserve">                  </w:t>
      </w:r>
      <w:r w:rsidR="00BD4528" w:rsidRPr="00A45661">
        <w:rPr>
          <w:rFonts w:ascii="Arial" w:hAnsi="Arial" w:cs="Arial"/>
          <w:sz w:val="24"/>
          <w:szCs w:val="24"/>
        </w:rPr>
        <w:t xml:space="preserve">  </w:t>
      </w:r>
      <w:r w:rsidR="00C447C9">
        <w:rPr>
          <w:rFonts w:ascii="Arial" w:hAnsi="Arial" w:cs="Arial"/>
          <w:sz w:val="24"/>
          <w:szCs w:val="24"/>
        </w:rPr>
        <w:t>А.Н. Казаков</w:t>
      </w:r>
      <w:r w:rsidR="00BE0BD1">
        <w:rPr>
          <w:rFonts w:ascii="Arial" w:hAnsi="Arial" w:cs="Arial"/>
          <w:sz w:val="24"/>
          <w:szCs w:val="24"/>
          <w:highlight w:val="yellow"/>
        </w:rPr>
        <w:br w:type="page"/>
      </w:r>
    </w:p>
    <w:p w:rsidR="00C33368" w:rsidRPr="00CB47A7" w:rsidRDefault="00C33368" w:rsidP="00EE5F8B">
      <w:pPr>
        <w:pStyle w:val="ConsPlusNormal"/>
        <w:ind w:right="-3" w:firstLine="0"/>
        <w:jc w:val="right"/>
        <w:rPr>
          <w:sz w:val="20"/>
          <w:szCs w:val="20"/>
        </w:rPr>
      </w:pPr>
      <w:r w:rsidRPr="00CB47A7">
        <w:rPr>
          <w:sz w:val="20"/>
          <w:szCs w:val="20"/>
        </w:rPr>
        <w:lastRenderedPageBreak/>
        <w:t xml:space="preserve">Приложение </w:t>
      </w:r>
    </w:p>
    <w:p w:rsidR="00C33368" w:rsidRPr="00CB47A7" w:rsidRDefault="00C33368" w:rsidP="004857C1">
      <w:pPr>
        <w:pStyle w:val="ConsPlusNormal"/>
        <w:ind w:right="-3"/>
        <w:jc w:val="right"/>
        <w:rPr>
          <w:sz w:val="20"/>
          <w:szCs w:val="20"/>
        </w:rPr>
      </w:pPr>
      <w:r w:rsidRPr="00CB47A7">
        <w:rPr>
          <w:sz w:val="20"/>
          <w:szCs w:val="20"/>
        </w:rPr>
        <w:t>к постановлению  администрации Шушенского района</w:t>
      </w:r>
    </w:p>
    <w:p w:rsidR="0044780F" w:rsidRPr="00CB47A7" w:rsidRDefault="004857C1" w:rsidP="004857C1">
      <w:pPr>
        <w:pStyle w:val="ConsPlusNormal"/>
        <w:ind w:right="-3"/>
        <w:jc w:val="center"/>
        <w:rPr>
          <w:sz w:val="20"/>
          <w:szCs w:val="20"/>
        </w:rPr>
      </w:pPr>
      <w:r w:rsidRPr="00CB47A7">
        <w:rPr>
          <w:sz w:val="20"/>
          <w:szCs w:val="20"/>
        </w:rPr>
        <w:t xml:space="preserve">                                                              </w:t>
      </w:r>
      <w:r w:rsidR="00CB47A7">
        <w:rPr>
          <w:sz w:val="20"/>
          <w:szCs w:val="20"/>
        </w:rPr>
        <w:t xml:space="preserve">                 </w:t>
      </w:r>
      <w:r w:rsidRPr="00CB47A7">
        <w:rPr>
          <w:sz w:val="20"/>
          <w:szCs w:val="20"/>
        </w:rPr>
        <w:t xml:space="preserve">   </w:t>
      </w:r>
      <w:r w:rsidR="00CB47A7" w:rsidRPr="00CB47A7">
        <w:rPr>
          <w:sz w:val="20"/>
          <w:szCs w:val="20"/>
        </w:rPr>
        <w:t xml:space="preserve"> </w:t>
      </w:r>
      <w:r w:rsidR="00683928">
        <w:rPr>
          <w:sz w:val="20"/>
          <w:szCs w:val="20"/>
        </w:rPr>
        <w:t xml:space="preserve">     </w:t>
      </w:r>
      <w:r w:rsidR="00D33592">
        <w:rPr>
          <w:sz w:val="20"/>
          <w:szCs w:val="20"/>
        </w:rPr>
        <w:t xml:space="preserve">     </w:t>
      </w:r>
      <w:r w:rsidR="00115A69">
        <w:rPr>
          <w:sz w:val="20"/>
          <w:szCs w:val="20"/>
        </w:rPr>
        <w:t xml:space="preserve"> </w:t>
      </w:r>
      <w:r w:rsidR="0021476C">
        <w:rPr>
          <w:sz w:val="20"/>
          <w:szCs w:val="20"/>
        </w:rPr>
        <w:t xml:space="preserve">       </w:t>
      </w:r>
      <w:r w:rsidR="00E158E6">
        <w:rPr>
          <w:sz w:val="20"/>
          <w:szCs w:val="20"/>
        </w:rPr>
        <w:t xml:space="preserve">              </w:t>
      </w:r>
      <w:r w:rsidRPr="00CB47A7">
        <w:rPr>
          <w:sz w:val="20"/>
          <w:szCs w:val="20"/>
        </w:rPr>
        <w:t xml:space="preserve"> </w:t>
      </w:r>
      <w:r w:rsidR="003561DF" w:rsidRPr="00CB47A7">
        <w:rPr>
          <w:sz w:val="20"/>
          <w:szCs w:val="20"/>
        </w:rPr>
        <w:t>от</w:t>
      </w:r>
      <w:r w:rsidR="00130FEE">
        <w:rPr>
          <w:sz w:val="20"/>
          <w:szCs w:val="20"/>
        </w:rPr>
        <w:t xml:space="preserve">  08.11.2</w:t>
      </w:r>
      <w:r w:rsidR="007850DC">
        <w:rPr>
          <w:sz w:val="20"/>
          <w:szCs w:val="20"/>
        </w:rPr>
        <w:t xml:space="preserve">024 </w:t>
      </w:r>
      <w:r w:rsidR="008F15D3">
        <w:rPr>
          <w:sz w:val="20"/>
          <w:szCs w:val="20"/>
        </w:rPr>
        <w:t>г.</w:t>
      </w:r>
      <w:r w:rsidR="00683928">
        <w:rPr>
          <w:sz w:val="20"/>
          <w:szCs w:val="20"/>
        </w:rPr>
        <w:t xml:space="preserve"> </w:t>
      </w:r>
      <w:r w:rsidR="00C33368" w:rsidRPr="00CB47A7">
        <w:rPr>
          <w:sz w:val="20"/>
          <w:szCs w:val="20"/>
        </w:rPr>
        <w:t>№</w:t>
      </w:r>
      <w:r w:rsidR="00130FEE">
        <w:rPr>
          <w:sz w:val="20"/>
          <w:szCs w:val="20"/>
        </w:rPr>
        <w:t xml:space="preserve"> 1745</w:t>
      </w:r>
      <w:r w:rsidR="00E90747">
        <w:rPr>
          <w:sz w:val="20"/>
          <w:szCs w:val="20"/>
        </w:rPr>
        <w:t xml:space="preserve"> </w:t>
      </w:r>
      <w:r w:rsidR="00E158E6">
        <w:rPr>
          <w:sz w:val="20"/>
          <w:szCs w:val="20"/>
        </w:rPr>
        <w:t xml:space="preserve">  </w:t>
      </w:r>
      <w:r w:rsidR="00EE41A7">
        <w:rPr>
          <w:sz w:val="20"/>
          <w:szCs w:val="20"/>
        </w:rPr>
        <w:t xml:space="preserve">      </w:t>
      </w:r>
      <w:r w:rsidR="00EA09A1">
        <w:rPr>
          <w:sz w:val="20"/>
          <w:szCs w:val="20"/>
        </w:rPr>
        <w:t xml:space="preserve"> </w:t>
      </w:r>
      <w:r w:rsidR="00BE0BD1">
        <w:rPr>
          <w:sz w:val="20"/>
          <w:szCs w:val="20"/>
        </w:rPr>
        <w:t xml:space="preserve">  </w:t>
      </w:r>
    </w:p>
    <w:p w:rsidR="00C33368" w:rsidRPr="00C33368" w:rsidRDefault="00C33368" w:rsidP="004F2473">
      <w:pPr>
        <w:pStyle w:val="ConsPlusNormal"/>
      </w:pPr>
    </w:p>
    <w:p w:rsidR="004857C1" w:rsidRDefault="004857C1" w:rsidP="00C33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Муниципальная программа  </w:t>
      </w:r>
    </w:p>
    <w:p w:rsidR="008F15D3" w:rsidRPr="00777277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«Молодежь Шушенского района в XXI веке»</w:t>
      </w:r>
    </w:p>
    <w:p w:rsidR="008F15D3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15D3" w:rsidRPr="0044780F" w:rsidRDefault="008F15D3" w:rsidP="008F15D3">
      <w:pPr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1. Паспорт муниципальной программы </w:t>
      </w:r>
    </w:p>
    <w:tbl>
      <w:tblPr>
        <w:tblW w:w="9606" w:type="dxa"/>
        <w:tblLayout w:type="fixed"/>
        <w:tblLook w:val="0000"/>
      </w:tblPr>
      <w:tblGrid>
        <w:gridCol w:w="3708"/>
        <w:gridCol w:w="5898"/>
      </w:tblGrid>
      <w:tr w:rsidR="008F15D3" w:rsidRPr="00C33368" w:rsidTr="00F719E1">
        <w:trPr>
          <w:trHeight w:val="9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«Молодежь Шушенского района в XXI веке» (далее – Программа)</w:t>
            </w:r>
          </w:p>
        </w:tc>
      </w:tr>
      <w:tr w:rsidR="008F15D3" w:rsidRPr="00C33368" w:rsidTr="00F719E1">
        <w:trPr>
          <w:trHeight w:val="13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F15D3" w:rsidRPr="00CD6A59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A59">
              <w:rPr>
                <w:rFonts w:ascii="Arial" w:hAnsi="Arial" w:cs="Arial"/>
                <w:sz w:val="24"/>
                <w:szCs w:val="24"/>
              </w:rPr>
              <w:t>Постановлением администрации Шушенского района от 13.08.2013 N 917 «Об утверждении Порядка принятия решений о разработке муниципальных программ Шушенского района, их формировании и реализации»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22.08.2013 N 120-р «Об утверждении перечня муниципальных программ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33368">
              <w:rPr>
                <w:rFonts w:ascii="Arial" w:hAnsi="Arial" w:cs="Arial"/>
                <w:sz w:val="24"/>
                <w:szCs w:val="24"/>
              </w:rPr>
              <w:t>оисполнители муниципальной программы</w:t>
            </w:r>
          </w:p>
          <w:p w:rsidR="008F15D3" w:rsidRPr="00C33368" w:rsidRDefault="008F15D3" w:rsidP="008F15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трация Шушенского района (РМБУ </w:t>
            </w:r>
            <w:r w:rsidRPr="00C33368">
              <w:rPr>
                <w:rFonts w:ascii="Arial" w:hAnsi="Arial" w:cs="Arial"/>
                <w:sz w:val="24"/>
                <w:szCs w:val="24"/>
              </w:rPr>
              <w:t>Молодежный центр «Юг»)</w:t>
            </w: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15D3" w:rsidRPr="00C33368" w:rsidRDefault="008F15D3" w:rsidP="008F15D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1 «Вовлечение молодежи Шушенского района в социальную практику»;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Шушенского района»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C33368">
              <w:rPr>
                <w:rFonts w:ascii="Arial" w:hAnsi="Arial" w:cs="Arial"/>
                <w:sz w:val="24"/>
                <w:szCs w:val="24"/>
              </w:rPr>
              <w:t>условий для развития потенциала молодежи и его реализации в интересах развития Ш</w:t>
            </w:r>
            <w:r w:rsidRPr="00C33368">
              <w:rPr>
                <w:rFonts w:ascii="Arial" w:hAnsi="Arial" w:cs="Arial"/>
                <w:szCs w:val="24"/>
              </w:rPr>
              <w:t>у</w:t>
            </w:r>
            <w:r w:rsidRPr="00C33368">
              <w:rPr>
                <w:rFonts w:ascii="Arial" w:hAnsi="Arial" w:cs="Arial"/>
                <w:sz w:val="24"/>
                <w:szCs w:val="24"/>
              </w:rPr>
              <w:t>шенского района</w:t>
            </w:r>
          </w:p>
          <w:p w:rsidR="008F15D3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района.</w:t>
            </w:r>
          </w:p>
          <w:p w:rsidR="008F15D3" w:rsidRPr="00C33368" w:rsidRDefault="008F15D3" w:rsidP="008F15D3">
            <w:pPr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Создание условий для дальнейшего развития и совершенствования системы патриотического </w:t>
            </w: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воспитания в районе.</w:t>
            </w:r>
          </w:p>
        </w:tc>
      </w:tr>
      <w:tr w:rsidR="008F15D3" w:rsidRPr="00C33368" w:rsidTr="00F719E1">
        <w:trPr>
          <w:trHeight w:val="7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D6A59" w:rsidRDefault="008F15D3" w:rsidP="008F15D3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CD6A59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>-2030</w:t>
            </w:r>
            <w:r w:rsidRPr="00CD6A59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8F15D3" w:rsidRPr="00CD6A59" w:rsidRDefault="008F15D3" w:rsidP="008F15D3">
            <w:pPr>
              <w:spacing w:after="0"/>
              <w:ind w:righ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60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</w:p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плановых значений по годам ее реализации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68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программы</w:t>
            </w: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D3" w:rsidRPr="00C33368" w:rsidRDefault="008F15D3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  <w:r w:rsidRPr="00C33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D3" w:rsidRPr="00B3699C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– </w:t>
            </w:r>
            <w:r w:rsidR="00A730C3">
              <w:rPr>
                <w:rFonts w:ascii="Arial" w:hAnsi="Arial" w:cs="Arial"/>
                <w:sz w:val="24"/>
                <w:szCs w:val="24"/>
              </w:rPr>
              <w:t>221 620,746</w:t>
            </w:r>
            <w:r w:rsidR="00092C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9C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8F15D3" w:rsidRPr="00B3699C" w:rsidRDefault="008F15D3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2014 год – 8 692,202 тыс. рублей;</w:t>
            </w:r>
          </w:p>
          <w:p w:rsidR="008F15D3" w:rsidRPr="00B3699C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 9 034,935 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2016 год – 10 249,719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>2017 год – 10 913,761 тыс. рублей;</w:t>
            </w:r>
          </w:p>
          <w:p w:rsidR="008F15D3" w:rsidRPr="00B3699C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B3699C">
              <w:rPr>
                <w:rFonts w:ascii="Arial" w:hAnsi="Arial" w:cs="Arial"/>
                <w:sz w:val="24"/>
                <w:szCs w:val="24"/>
              </w:rPr>
              <w:t xml:space="preserve">2018 год – 13 093,425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2019 год – 13 965,825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2020 год – 14 097,810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2021 год – 15 356,338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597450" w:rsidRPr="00EC2C04">
              <w:rPr>
                <w:rFonts w:ascii="Arial" w:hAnsi="Arial" w:cs="Arial"/>
                <w:sz w:val="24"/>
                <w:szCs w:val="24"/>
              </w:rPr>
              <w:t>146,735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37ED1">
              <w:rPr>
                <w:rFonts w:ascii="Arial" w:hAnsi="Arial" w:cs="Arial"/>
                <w:sz w:val="24"/>
                <w:szCs w:val="24"/>
              </w:rPr>
              <w:t>18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ED1">
              <w:rPr>
                <w:rFonts w:ascii="Arial" w:hAnsi="Arial" w:cs="Arial"/>
                <w:sz w:val="24"/>
                <w:szCs w:val="24"/>
              </w:rPr>
              <w:t>897,626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D531CC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   2024 год </w:t>
            </w:r>
            <w:r w:rsidR="00EC636E" w:rsidRPr="00EC2C04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D1" w:rsidRPr="00D531CC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F27502" w:rsidRPr="00D531CC">
              <w:rPr>
                <w:rFonts w:ascii="Arial" w:hAnsi="Arial" w:cs="Arial"/>
                <w:sz w:val="24"/>
                <w:szCs w:val="24"/>
              </w:rPr>
              <w:t>286</w:t>
            </w:r>
            <w:r w:rsidR="00ED557A" w:rsidRPr="00D531CC">
              <w:rPr>
                <w:rFonts w:ascii="Arial" w:hAnsi="Arial" w:cs="Arial"/>
                <w:sz w:val="24"/>
                <w:szCs w:val="24"/>
              </w:rPr>
              <w:t>,</w:t>
            </w:r>
            <w:r w:rsidR="00F27502" w:rsidRPr="00D531CC">
              <w:rPr>
                <w:rFonts w:ascii="Arial" w:hAnsi="Arial" w:cs="Arial"/>
                <w:sz w:val="24"/>
                <w:szCs w:val="24"/>
              </w:rPr>
              <w:t>183</w:t>
            </w:r>
            <w:r w:rsidR="00A234A0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D531C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3AED" w:rsidRPr="00EC2C04" w:rsidRDefault="00C43AED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1CC">
              <w:rPr>
                <w:rFonts w:ascii="Arial" w:hAnsi="Arial" w:cs="Arial"/>
                <w:sz w:val="24"/>
                <w:szCs w:val="24"/>
              </w:rPr>
              <w:t xml:space="preserve">   2025 год </w:t>
            </w:r>
            <w:r w:rsidR="00BE0BD1" w:rsidRPr="00D531CC">
              <w:rPr>
                <w:rFonts w:ascii="Arial" w:hAnsi="Arial" w:cs="Arial"/>
                <w:sz w:val="24"/>
                <w:szCs w:val="24"/>
              </w:rPr>
              <w:t>–</w:t>
            </w:r>
            <w:r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22 628,729</w:t>
            </w:r>
            <w:r w:rsidR="00823531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A09A1" w:rsidRDefault="00EA09A1" w:rsidP="00EA09A1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   2026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22 628,729</w:t>
            </w:r>
            <w:r w:rsidR="00A730C3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>
              <w:rPr>
                <w:rFonts w:ascii="Arial" w:hAnsi="Arial" w:cs="Arial"/>
                <w:sz w:val="24"/>
                <w:szCs w:val="24"/>
              </w:rPr>
              <w:t>тыс</w:t>
            </w:r>
            <w:r w:rsidR="00E158E6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E158E6" w:rsidRPr="00EC2C04" w:rsidRDefault="00E158E6" w:rsidP="00EA09A1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2027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92C3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730C3">
              <w:rPr>
                <w:rFonts w:ascii="Arial" w:hAnsi="Arial" w:cs="Arial"/>
                <w:sz w:val="24"/>
                <w:szCs w:val="24"/>
              </w:rPr>
              <w:t>22 628,729</w:t>
            </w:r>
            <w:r w:rsidR="00A730C3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15D3" w:rsidRPr="00EC2C04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EC2C04" w:rsidRDefault="008F15D3" w:rsidP="008F15D3">
            <w:pPr>
              <w:snapToGrid w:val="0"/>
              <w:spacing w:after="0"/>
              <w:ind w:left="26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общий объем за счет средств районного бюджета </w:t>
            </w:r>
            <w:r w:rsidR="00F27502" w:rsidRPr="00092C3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730C3">
              <w:rPr>
                <w:rFonts w:ascii="Arial" w:hAnsi="Arial" w:cs="Arial"/>
                <w:sz w:val="24"/>
                <w:szCs w:val="24"/>
              </w:rPr>
              <w:t>202 345,483</w:t>
            </w:r>
            <w:r w:rsidR="000531B6" w:rsidRPr="00092C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EC2C04">
              <w:rPr>
                <w:rFonts w:ascii="Arial" w:hAnsi="Arial" w:cs="Arial"/>
                <w:sz w:val="24"/>
                <w:szCs w:val="24"/>
              </w:rPr>
              <w:t>, из них по годам:</w:t>
            </w:r>
          </w:p>
          <w:p w:rsidR="008F15D3" w:rsidRPr="00EC2C04" w:rsidRDefault="00BE0BD1" w:rsidP="008F15D3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7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492,300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 7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951,938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2016 год – 8 961,270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2017 год – 9 808,142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10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905,625 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11 </w:t>
            </w:r>
            <w:r w:rsidR="00420834" w:rsidRPr="00EC2C04">
              <w:rPr>
                <w:rFonts w:ascii="Arial" w:hAnsi="Arial" w:cs="Arial"/>
                <w:sz w:val="24"/>
                <w:szCs w:val="24"/>
              </w:rPr>
              <w:t>933,721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12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691,617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14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 xml:space="preserve">584,538 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4A0" w:rsidRPr="00EC2C04">
              <w:rPr>
                <w:rFonts w:ascii="Arial" w:hAnsi="Arial" w:cs="Arial"/>
                <w:sz w:val="24"/>
                <w:szCs w:val="24"/>
              </w:rPr>
              <w:t>16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BE1" w:rsidRPr="00EC2C04">
              <w:rPr>
                <w:rFonts w:ascii="Arial" w:hAnsi="Arial" w:cs="Arial"/>
                <w:sz w:val="24"/>
                <w:szCs w:val="24"/>
              </w:rPr>
              <w:t>319,736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17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2</w:t>
            </w:r>
            <w:r w:rsidR="00437ED1">
              <w:rPr>
                <w:rFonts w:ascii="Arial" w:hAnsi="Arial" w:cs="Arial"/>
                <w:sz w:val="24"/>
                <w:szCs w:val="24"/>
              </w:rPr>
              <w:t xml:space="preserve">15,326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D531CC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2750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E0BD1" w:rsidRPr="00D531CC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0727DC">
              <w:rPr>
                <w:rFonts w:ascii="Arial" w:hAnsi="Arial" w:cs="Arial"/>
                <w:sz w:val="24"/>
                <w:szCs w:val="24"/>
              </w:rPr>
              <w:t>396,1</w:t>
            </w:r>
            <w:r w:rsidR="00437ED1" w:rsidRPr="00D531CC">
              <w:rPr>
                <w:rFonts w:ascii="Arial" w:hAnsi="Arial" w:cs="Arial"/>
                <w:sz w:val="24"/>
                <w:szCs w:val="24"/>
              </w:rPr>
              <w:t>83</w:t>
            </w:r>
            <w:r w:rsidR="009D4AF5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D531C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3AED" w:rsidRPr="00EC2C04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531CC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BE0BD1" w:rsidRPr="00D531CC">
              <w:rPr>
                <w:rFonts w:ascii="Arial" w:hAnsi="Arial" w:cs="Arial"/>
                <w:sz w:val="24"/>
                <w:szCs w:val="24"/>
              </w:rPr>
              <w:t>–</w:t>
            </w:r>
            <w:r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21 695,029</w:t>
            </w:r>
            <w:r w:rsidR="00823531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D531CC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09A1" w:rsidRPr="00EC2C04" w:rsidRDefault="00EA09A1" w:rsidP="00EA09A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BE0BD1"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21 695,029</w:t>
            </w:r>
            <w:r w:rsidR="00A730C3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158E6" w:rsidRPr="00EC2C04" w:rsidRDefault="00E158E6" w:rsidP="00E158E6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21 695,029</w:t>
            </w:r>
            <w:r w:rsidR="00A730C3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8F15D3" w:rsidRPr="00EC2C04" w:rsidRDefault="008F15D3" w:rsidP="008F15D3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вания за счет средств краевого </w:t>
            </w:r>
            <w:r w:rsidRPr="00EC2C04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0C3">
              <w:rPr>
                <w:rFonts w:ascii="Arial" w:hAnsi="Arial" w:cs="Arial"/>
                <w:sz w:val="24"/>
                <w:szCs w:val="24"/>
              </w:rPr>
              <w:t>19 136,6</w:t>
            </w:r>
            <w:r w:rsidR="00092C34">
              <w:rPr>
                <w:rFonts w:ascii="Arial" w:hAnsi="Arial" w:cs="Arial"/>
                <w:sz w:val="24"/>
                <w:szCs w:val="24"/>
              </w:rPr>
              <w:t>63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8F15D3" w:rsidRPr="00EC2C04" w:rsidRDefault="008F15D3" w:rsidP="008F15D3">
            <w:pPr>
              <w:pStyle w:val="ConsPlusCell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lastRenderedPageBreak/>
              <w:t xml:space="preserve">2014 год – 1 061,302 тыс. рублей;  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2015 год – 1 082,997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2016 год –1 288,449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2017 год – 1 105,619 тыс. рублей;</w:t>
            </w:r>
          </w:p>
          <w:p w:rsidR="008F15D3" w:rsidRPr="00EC2C04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2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187,800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2019 год – 2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0</w:t>
            </w:r>
            <w:r w:rsidR="00420834" w:rsidRPr="00EC2C04">
              <w:rPr>
                <w:rFonts w:ascii="Arial" w:hAnsi="Arial" w:cs="Arial"/>
                <w:sz w:val="24"/>
                <w:szCs w:val="24"/>
              </w:rPr>
              <w:t>32,104</w:t>
            </w:r>
            <w:r w:rsidR="00ED5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0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15D3" w:rsidRPr="00EC2C04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1 </w:t>
            </w:r>
            <w:r w:rsidR="008F15D3" w:rsidRPr="00EC2C04">
              <w:rPr>
                <w:rFonts w:ascii="Arial" w:hAnsi="Arial" w:cs="Arial"/>
                <w:sz w:val="24"/>
                <w:szCs w:val="24"/>
              </w:rPr>
              <w:t>406,193 тыс. рублей;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2021 год – 771,800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234A0" w:rsidRPr="00EC2C04">
              <w:rPr>
                <w:rFonts w:ascii="Arial" w:hAnsi="Arial" w:cs="Arial"/>
                <w:sz w:val="24"/>
                <w:szCs w:val="24"/>
              </w:rPr>
              <w:t>826,999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EC2C04" w:rsidRDefault="008F15D3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0BD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9A7CFF" w:rsidRPr="00EC2C04">
              <w:rPr>
                <w:rFonts w:ascii="Arial" w:hAnsi="Arial" w:cs="Arial"/>
                <w:sz w:val="24"/>
                <w:szCs w:val="24"/>
              </w:rPr>
              <w:t>682,300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F15D3" w:rsidRPr="00F27502" w:rsidRDefault="009D4AF5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F27502" w:rsidRPr="00F27502">
              <w:rPr>
                <w:rFonts w:ascii="Arial" w:hAnsi="Arial" w:cs="Arial"/>
                <w:sz w:val="24"/>
                <w:szCs w:val="24"/>
              </w:rPr>
              <w:t>1</w:t>
            </w:r>
            <w:r w:rsidR="00F27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7DC">
              <w:rPr>
                <w:rFonts w:ascii="Arial" w:hAnsi="Arial" w:cs="Arial"/>
                <w:sz w:val="24"/>
                <w:szCs w:val="24"/>
              </w:rPr>
              <w:t>890,0</w:t>
            </w:r>
            <w:r w:rsidR="00F27502" w:rsidRPr="00F2750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C43AED" w:rsidRPr="00F2750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3AED" w:rsidRPr="00EC2C04" w:rsidRDefault="00C43AED" w:rsidP="008F15D3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27502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23531" w:rsidRPr="00F27502">
              <w:rPr>
                <w:rFonts w:ascii="Arial" w:hAnsi="Arial" w:cs="Arial"/>
                <w:sz w:val="24"/>
                <w:szCs w:val="24"/>
              </w:rPr>
              <w:t>9</w:t>
            </w:r>
            <w:r w:rsidR="00A730C3">
              <w:rPr>
                <w:rFonts w:ascii="Arial" w:hAnsi="Arial" w:cs="Arial"/>
                <w:sz w:val="24"/>
                <w:szCs w:val="24"/>
              </w:rPr>
              <w:t>33,7</w:t>
            </w:r>
            <w:r w:rsidR="00823531" w:rsidRPr="00F2750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A234A0" w:rsidRPr="00F2750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EA09A1" w:rsidRPr="00F2750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A09A1" w:rsidRPr="00EC2C04" w:rsidRDefault="00EA09A1" w:rsidP="00EA09A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="00A730C3" w:rsidRPr="00F27502">
              <w:rPr>
                <w:rFonts w:ascii="Arial" w:hAnsi="Arial" w:cs="Arial"/>
                <w:sz w:val="24"/>
                <w:szCs w:val="24"/>
              </w:rPr>
              <w:t>9</w:t>
            </w:r>
            <w:r w:rsidR="00A730C3">
              <w:rPr>
                <w:rFonts w:ascii="Arial" w:hAnsi="Arial" w:cs="Arial"/>
                <w:sz w:val="24"/>
                <w:szCs w:val="24"/>
              </w:rPr>
              <w:t>33,7</w:t>
            </w:r>
            <w:r w:rsidR="00A730C3" w:rsidRPr="00F2750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E158E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158E6" w:rsidRPr="00EC2C04" w:rsidRDefault="00E158E6" w:rsidP="00E158E6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EC2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A730C3" w:rsidRPr="00F27502">
              <w:rPr>
                <w:rFonts w:ascii="Arial" w:hAnsi="Arial" w:cs="Arial"/>
                <w:sz w:val="24"/>
                <w:szCs w:val="24"/>
              </w:rPr>
              <w:t>9</w:t>
            </w:r>
            <w:r w:rsidR="00A730C3">
              <w:rPr>
                <w:rFonts w:ascii="Arial" w:hAnsi="Arial" w:cs="Arial"/>
                <w:sz w:val="24"/>
                <w:szCs w:val="24"/>
              </w:rPr>
              <w:t>33,7</w:t>
            </w:r>
            <w:r w:rsidR="00A730C3" w:rsidRPr="00F27502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15D3" w:rsidRPr="00EC2C04" w:rsidRDefault="008F15D3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415964" w:rsidRPr="00EC2C04" w:rsidRDefault="00415964" w:rsidP="00415964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EC2C04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>
              <w:rPr>
                <w:rFonts w:ascii="Arial" w:hAnsi="Arial" w:cs="Arial"/>
                <w:sz w:val="24"/>
                <w:szCs w:val="24"/>
              </w:rPr>
              <w:t xml:space="preserve">вания за счет </w:t>
            </w:r>
            <w:r w:rsidRPr="00EC2C04">
              <w:rPr>
                <w:rFonts w:ascii="Arial" w:hAnsi="Arial" w:cs="Arial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</w:rPr>
              <w:t>а поселений</w:t>
            </w:r>
            <w:r w:rsidR="00D531C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15D3" w:rsidRDefault="00BE0BD1" w:rsidP="008F15D3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</w:t>
            </w:r>
            <w:r w:rsidR="008F15D3" w:rsidRPr="00B3699C">
              <w:rPr>
                <w:rFonts w:ascii="Arial" w:hAnsi="Arial" w:cs="Arial"/>
                <w:sz w:val="24"/>
                <w:szCs w:val="24"/>
              </w:rPr>
              <w:t xml:space="preserve"> -138,600 </w:t>
            </w:r>
            <w:r w:rsidR="00ED557A" w:rsidRPr="00EC2C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415964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D557A" w:rsidRPr="000703CC" w:rsidRDefault="00ED557A" w:rsidP="00D531CC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D3" w:rsidRPr="00C33368" w:rsidTr="00F719E1">
        <w:trPr>
          <w:trHeight w:val="150"/>
        </w:trPr>
        <w:tc>
          <w:tcPr>
            <w:tcW w:w="3708" w:type="dxa"/>
            <w:tcBorders>
              <w:top w:val="single" w:sz="4" w:space="0" w:color="auto"/>
            </w:tcBorders>
          </w:tcPr>
          <w:p w:rsidR="0073152F" w:rsidRDefault="0073152F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Default="0073152F" w:rsidP="008F15D3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8F15D3">
              <w:rPr>
                <w:rFonts w:ascii="Arial" w:hAnsi="Arial" w:cs="Arial"/>
                <w:sz w:val="24"/>
                <w:szCs w:val="24"/>
              </w:rPr>
              <w:t>еречень объектов капитального строительства</w:t>
            </w:r>
          </w:p>
        </w:tc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73152F" w:rsidRDefault="0073152F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5D3" w:rsidRPr="00CA7DE9" w:rsidRDefault="008F15D3" w:rsidP="008F15D3">
            <w:pPr>
              <w:snapToGrid w:val="0"/>
              <w:spacing w:after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</w:t>
            </w:r>
          </w:p>
        </w:tc>
      </w:tr>
    </w:tbl>
    <w:p w:rsidR="008F15D3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2. Характеристика текущего состояния молодежной политики в районе с указанием основных показателей социально-экономического развития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5D3" w:rsidRPr="0026005B" w:rsidRDefault="008F15D3" w:rsidP="008F15D3">
      <w:pPr>
        <w:pStyle w:val="a5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2B089D" w:rsidRDefault="002B089D" w:rsidP="002B089D">
      <w:pPr>
        <w:pStyle w:val="ConsPlusNormal"/>
        <w:rPr>
          <w:bCs/>
        </w:rPr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«г</w:t>
      </w:r>
      <w:r w:rsidRPr="00DB0D2A">
        <w:rPr>
          <w:rStyle w:val="A10"/>
          <w:sz w:val="24"/>
          <w:szCs w:val="24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DB0D2A">
        <w:rPr>
          <w:bCs/>
        </w:rPr>
        <w:t xml:space="preserve"> </w:t>
      </w:r>
    </w:p>
    <w:p w:rsidR="002B089D" w:rsidRPr="00DB0D2A" w:rsidRDefault="002B089D" w:rsidP="002B089D">
      <w:pPr>
        <w:pStyle w:val="ConsPlusNormal"/>
        <w:ind w:firstLine="540"/>
      </w:pPr>
      <w:r w:rsidRPr="00DB0D2A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lastRenderedPageBreak/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2B089D" w:rsidRPr="00DB0D2A" w:rsidRDefault="002B089D" w:rsidP="002B089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="00BE0BD1">
        <w:rPr>
          <w:rFonts w:ascii="Arial" w:hAnsi="Arial" w:cs="Arial"/>
          <w:color w:val="auto"/>
        </w:rPr>
        <w:t>«</w:t>
      </w:r>
      <w:r w:rsidRPr="00AA53B7">
        <w:rPr>
          <w:rFonts w:ascii="Arial" w:hAnsi="Arial" w:cs="Arial"/>
          <w:color w:val="auto"/>
        </w:rPr>
        <w:t>превращение регионов Сибири в территорию комфортного проживани</w:t>
      </w:r>
      <w:r w:rsidR="00BE0BD1">
        <w:rPr>
          <w:rFonts w:ascii="Arial" w:hAnsi="Arial" w:cs="Arial"/>
          <w:color w:val="auto"/>
        </w:rPr>
        <w:t xml:space="preserve">я и успешного ведения бизнеса» </w:t>
      </w:r>
      <w:r w:rsidRPr="00AA53B7">
        <w:rPr>
          <w:rFonts w:ascii="Arial" w:hAnsi="Arial" w:cs="Arial"/>
          <w:color w:val="auto"/>
        </w:rPr>
        <w:t>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2B089D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 2020 года в рамках мер направленных на совершенствование реализации молодежн</w:t>
      </w:r>
      <w:r w:rsidR="00BE0BD1">
        <w:rPr>
          <w:rFonts w:ascii="Arial" w:hAnsi="Arial" w:cs="Arial"/>
          <w:color w:val="auto"/>
        </w:rPr>
        <w:t>ой политики в Красноярском крае</w:t>
      </w:r>
      <w:r>
        <w:rPr>
          <w:rFonts w:ascii="Arial" w:hAnsi="Arial" w:cs="Arial"/>
          <w:color w:val="auto"/>
        </w:rPr>
        <w:t xml:space="preserve"> Распоряжением губернатора Красноярского края от 22.06.2020 года №</w:t>
      </w:r>
      <w:r w:rsidR="00506B2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262-рг определены приоритетные направления государственной молодежной политики на 2020 – 2030 годы.</w:t>
      </w:r>
    </w:p>
    <w:p w:rsidR="002B089D" w:rsidRPr="00C33368" w:rsidRDefault="002B089D" w:rsidP="002B089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В этой связи выделяются направления программных действий: создание условий для развития потенциала молодежи и его реализации в интер</w:t>
      </w:r>
      <w:r>
        <w:rPr>
          <w:rFonts w:ascii="Arial" w:hAnsi="Arial" w:cs="Arial"/>
          <w:color w:val="auto"/>
        </w:rPr>
        <w:t xml:space="preserve">есах развития Шушенского района и </w:t>
      </w:r>
      <w:r w:rsidRPr="00C33368">
        <w:rPr>
          <w:rFonts w:ascii="Arial" w:hAnsi="Arial" w:cs="Arial"/>
          <w:color w:val="auto"/>
        </w:rPr>
        <w:t xml:space="preserve"> усиление патриотического воспитания молодежи района. </w:t>
      </w:r>
    </w:p>
    <w:p w:rsidR="002B089D" w:rsidRDefault="002B089D" w:rsidP="002B089D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 2008 года</w:t>
      </w:r>
      <w:r w:rsidRPr="00C33368">
        <w:rPr>
          <w:rFonts w:ascii="Arial" w:hAnsi="Arial" w:cs="Arial"/>
          <w:b w:val="0"/>
          <w:sz w:val="24"/>
          <w:szCs w:val="24"/>
        </w:rPr>
        <w:t xml:space="preserve"> в районе </w:t>
      </w:r>
      <w:r>
        <w:rPr>
          <w:rFonts w:ascii="Arial" w:hAnsi="Arial" w:cs="Arial"/>
          <w:b w:val="0"/>
          <w:sz w:val="24"/>
          <w:szCs w:val="24"/>
        </w:rPr>
        <w:t>функционирует</w:t>
      </w:r>
      <w:r w:rsidR="00BE0BD1">
        <w:rPr>
          <w:rFonts w:ascii="Arial" w:hAnsi="Arial" w:cs="Arial"/>
          <w:b w:val="0"/>
          <w:sz w:val="24"/>
          <w:szCs w:val="24"/>
        </w:rPr>
        <w:t xml:space="preserve"> Молодежный центр «Юг». </w:t>
      </w:r>
      <w:r w:rsidRPr="00C33368">
        <w:rPr>
          <w:rFonts w:ascii="Arial" w:hAnsi="Arial" w:cs="Arial"/>
          <w:b w:val="0"/>
          <w:sz w:val="24"/>
          <w:szCs w:val="24"/>
        </w:rPr>
        <w:t xml:space="preserve">Меры краевой субсидиарной поддержки муниципальных молодежных центров способствовали развитию его деятельности. На сегодняшний день молодежный центр модернизирует свою деятельность,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C33368">
        <w:rPr>
          <w:rStyle w:val="A10"/>
          <w:rFonts w:ascii="Arial" w:hAnsi="Arial" w:cs="Arial"/>
          <w:b w:val="0"/>
          <w:sz w:val="24"/>
          <w:szCs w:val="24"/>
        </w:rPr>
        <w:t>институты гражданского общества, общественные объединения и молодежные организации</w:t>
      </w:r>
      <w:r w:rsidR="00BE0BD1">
        <w:rPr>
          <w:rFonts w:ascii="Arial" w:hAnsi="Arial" w:cs="Arial"/>
          <w:b w:val="0"/>
          <w:sz w:val="24"/>
          <w:szCs w:val="24"/>
        </w:rPr>
        <w:t xml:space="preserve">. Миссия </w:t>
      </w:r>
      <w:r w:rsidRPr="00C33368">
        <w:rPr>
          <w:rFonts w:ascii="Arial" w:hAnsi="Arial" w:cs="Arial"/>
          <w:b w:val="0"/>
          <w:sz w:val="24"/>
          <w:szCs w:val="24"/>
        </w:rPr>
        <w:t>центра – выявление, развитие и направление потенциала молодежи на решение вопросов развити</w:t>
      </w:r>
      <w:r>
        <w:rPr>
          <w:rFonts w:ascii="Arial" w:hAnsi="Arial" w:cs="Arial"/>
          <w:b w:val="0"/>
          <w:sz w:val="24"/>
          <w:szCs w:val="24"/>
        </w:rPr>
        <w:t>я территории.</w:t>
      </w:r>
    </w:p>
    <w:p w:rsidR="002B089D" w:rsidRPr="007218FC" w:rsidRDefault="002B089D" w:rsidP="002B089D">
      <w:pPr>
        <w:pStyle w:val="af3"/>
        <w:tabs>
          <w:tab w:val="left" w:pos="567"/>
        </w:tabs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В рамках реализации молодежной политики выстроено тесное взаимодействии всех муниципальных, краевых, федеральных учреждений, расположенных на территории района работающих с категорией молодежи в возрасте от 14 до 35 лет. Помимо этого, выстраиваются взаимоотношения с предприятиями, общественными объединениями, индивидуальными предпринимателями и СМИ.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Pr="007218FC">
        <w:rPr>
          <w:rFonts w:ascii="Arial" w:hAnsi="Arial" w:cs="Arial"/>
          <w:sz w:val="24"/>
          <w:szCs w:val="24"/>
        </w:rPr>
        <w:t>территории Шушенского района реализуется 5 флагманских программ: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Флагманская программа «Мы гордимся», направлена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</w:t>
      </w:r>
      <w:r w:rsidRPr="007218FC">
        <w:rPr>
          <w:rFonts w:ascii="Arial" w:hAnsi="Arial" w:cs="Arial"/>
          <w:sz w:val="24"/>
          <w:szCs w:val="24"/>
        </w:rPr>
        <w:lastRenderedPageBreak/>
        <w:t>гражданского долга и конституционных обязанностей по защите интересов Родины, вовлечение молодежи в работу военно-патриотических, поисковых, краеведческих, военно-исторических объединений, а также на реализацию патриотических проектов.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Флагманская программа «Мы вместе», направлена на популяризацию и вовлечение молодежи в добровольческую (волонтерскую) деятельность по различным направлениям, формирование системы поддержки добровольческой (волонтерской) деятельности.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профессионалы»</w:t>
      </w: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, направлена на профессиональную ориентацию и содействие профессиональному развитию молодежи, повышению профессиональной конкурентоспособности молодежи, содействие eё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развитие молодежи в сельских территориях Красноярского края.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создаем»</w:t>
      </w:r>
      <w:r w:rsidRPr="007218FC">
        <w:rPr>
          <w:rFonts w:ascii="Arial" w:hAnsi="Arial" w:cs="Arial"/>
          <w:color w:val="000000"/>
          <w:sz w:val="24"/>
          <w:szCs w:val="20"/>
          <w:shd w:val="clear" w:color="auto" w:fill="FFFFFF"/>
        </w:rPr>
        <w:t>, направлена на вовлечение молодежи в творческую деятельность, поддержку талантливой и одаренной молодежи, занимающейся современными видами творчества, популяризацию отдельных направлений творческой деятельности.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18F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Флагманская программа</w:t>
      </w:r>
      <w:r w:rsidRPr="007218FC">
        <w:rPr>
          <w:rFonts w:ascii="Arial" w:hAnsi="Arial" w:cs="Arial"/>
          <w:sz w:val="24"/>
          <w:szCs w:val="24"/>
        </w:rPr>
        <w:t xml:space="preserve"> «Мы достигаем»</w:t>
      </w:r>
      <w:r w:rsidRPr="007218F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направлена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молодежи, совершенствование системы студенческих соревнований и развитие студенческого спорта.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Также в районе активно реализуются Краевые инфраструктурные проекты: Территория инициативной молодёжи «Юниор» - проект для активных и целеустремленных молодых людей от 14 до 17 лет. Ежегодно на район выделяются квоты для участия подростков  в проекте, таким образо</w:t>
      </w:r>
      <w:r w:rsidR="00BE0BD1">
        <w:rPr>
          <w:rFonts w:ascii="Arial" w:hAnsi="Arial" w:cs="Arial"/>
          <w:sz w:val="24"/>
          <w:szCs w:val="24"/>
        </w:rPr>
        <w:t xml:space="preserve">м, </w:t>
      </w:r>
      <w:r w:rsidR="00BE0BD1" w:rsidRPr="00506B25">
        <w:rPr>
          <w:rFonts w:ascii="Arial" w:hAnsi="Arial" w:cs="Arial"/>
          <w:sz w:val="24"/>
          <w:szCs w:val="24"/>
        </w:rPr>
        <w:t xml:space="preserve">в </w:t>
      </w:r>
      <w:r w:rsidR="00506B25" w:rsidRPr="00506B25">
        <w:rPr>
          <w:rFonts w:ascii="Arial" w:hAnsi="Arial" w:cs="Arial"/>
          <w:sz w:val="24"/>
          <w:szCs w:val="24"/>
        </w:rPr>
        <w:t>2024</w:t>
      </w:r>
      <w:r w:rsidR="00BE0BD1" w:rsidRPr="00506B25">
        <w:rPr>
          <w:rFonts w:ascii="Arial" w:hAnsi="Arial" w:cs="Arial"/>
          <w:sz w:val="24"/>
          <w:szCs w:val="24"/>
        </w:rPr>
        <w:t xml:space="preserve"> году в летний период</w:t>
      </w:r>
      <w:r w:rsidRPr="00506B25">
        <w:rPr>
          <w:rFonts w:ascii="Arial" w:hAnsi="Arial" w:cs="Arial"/>
          <w:sz w:val="24"/>
          <w:szCs w:val="24"/>
        </w:rPr>
        <w:t xml:space="preserve"> от Шуше</w:t>
      </w:r>
      <w:r w:rsidR="00506B25" w:rsidRPr="00506B25">
        <w:rPr>
          <w:rFonts w:ascii="Arial" w:hAnsi="Arial" w:cs="Arial"/>
          <w:sz w:val="24"/>
          <w:szCs w:val="24"/>
        </w:rPr>
        <w:t>нского района приняло участие 24</w:t>
      </w:r>
      <w:r w:rsidRPr="00506B25">
        <w:rPr>
          <w:rFonts w:ascii="Arial" w:hAnsi="Arial" w:cs="Arial"/>
          <w:sz w:val="24"/>
          <w:szCs w:val="24"/>
        </w:rPr>
        <w:t xml:space="preserve"> подростка.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Целью проекта является- формирование социально-образовательной среды для молодежной активности в различных сферах, что позволяет решить следующие задачи: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занятости подростков в летний период;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привлечения подростков к дальнейшим занятиям в профильных клубах, кружках и секциях;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создания условий для активного отдыха и саморазвития подростков;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социальной адаптации подростков, находящихся в социально-опасном положении;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– профилактики негативных проявлений в подростковой среде.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Территория инициативной молодёжи «Бирюса» - всероссийский молодёжный образовательный форум (лагерь) для молодых людей от 18 до 35 лет.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Целью данного форума является создание условий для выявления инициатив и появления проектов и проектных решений для их реализации в рамках тематики смен Форума, реализация трудового потенциала молодёжи. </w:t>
      </w:r>
    </w:p>
    <w:p w:rsidR="002B089D" w:rsidRPr="007218FC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>Задачи форума: демонстрация ключевых вызовов, стоящих перед современным молодым человеком, обществом, государством; содействие появлению и оформлению инициатив и проектов, позволяющих участнику двигаться в выбранном направлении развития;</w:t>
      </w:r>
      <w:r w:rsidRPr="007218F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218FC">
        <w:rPr>
          <w:rFonts w:ascii="Arial" w:hAnsi="Arial" w:cs="Arial"/>
          <w:sz w:val="24"/>
          <w:szCs w:val="24"/>
        </w:rPr>
        <w:t>выявление среди участников форума молодежных лидеров в различных областях и сферах деятельности и их продвижение;</w:t>
      </w:r>
      <w:r w:rsidRPr="007218FC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218FC">
        <w:rPr>
          <w:rFonts w:ascii="Arial" w:hAnsi="Arial" w:cs="Arial"/>
          <w:sz w:val="24"/>
          <w:szCs w:val="24"/>
        </w:rPr>
        <w:t>организация и проведение профориентационных мероприятий, конференций, мастер-классов, круглых столов и иных просветительских мероприятий неформального образ</w:t>
      </w:r>
      <w:r w:rsidR="00BE0BD1">
        <w:rPr>
          <w:rFonts w:ascii="Arial" w:hAnsi="Arial" w:cs="Arial"/>
          <w:sz w:val="24"/>
          <w:szCs w:val="24"/>
        </w:rPr>
        <w:t>ования. Ежегодно представители Ш</w:t>
      </w:r>
      <w:r w:rsidRPr="007218FC">
        <w:rPr>
          <w:rFonts w:ascii="Arial" w:hAnsi="Arial" w:cs="Arial"/>
          <w:sz w:val="24"/>
          <w:szCs w:val="24"/>
        </w:rPr>
        <w:t xml:space="preserve">ушенской </w:t>
      </w:r>
      <w:r w:rsidRPr="007218FC">
        <w:rPr>
          <w:rFonts w:ascii="Arial" w:hAnsi="Arial" w:cs="Arial"/>
          <w:sz w:val="24"/>
          <w:szCs w:val="24"/>
        </w:rPr>
        <w:lastRenderedPageBreak/>
        <w:t>молодежи участвуют в форуме со своими проектами.</w:t>
      </w:r>
      <w:r w:rsidR="00506B25" w:rsidRPr="00506B25">
        <w:rPr>
          <w:rFonts w:ascii="Arial" w:hAnsi="Arial" w:cs="Arial"/>
          <w:sz w:val="24"/>
          <w:szCs w:val="24"/>
        </w:rPr>
        <w:t xml:space="preserve"> </w:t>
      </w:r>
      <w:r w:rsidR="00506B25">
        <w:rPr>
          <w:rFonts w:ascii="Arial" w:hAnsi="Arial" w:cs="Arial"/>
          <w:sz w:val="24"/>
          <w:szCs w:val="24"/>
        </w:rPr>
        <w:t>В</w:t>
      </w:r>
      <w:r w:rsidR="00506B25" w:rsidRPr="00506B25">
        <w:rPr>
          <w:rFonts w:ascii="Arial" w:hAnsi="Arial" w:cs="Arial"/>
          <w:sz w:val="24"/>
          <w:szCs w:val="24"/>
        </w:rPr>
        <w:t xml:space="preserve"> 2024</w:t>
      </w:r>
      <w:r w:rsidR="00506B25">
        <w:rPr>
          <w:rFonts w:ascii="Arial" w:hAnsi="Arial" w:cs="Arial"/>
          <w:sz w:val="24"/>
          <w:szCs w:val="24"/>
        </w:rPr>
        <w:t xml:space="preserve"> году</w:t>
      </w:r>
      <w:r w:rsidR="00506B25" w:rsidRPr="00506B25">
        <w:rPr>
          <w:rFonts w:ascii="Arial" w:hAnsi="Arial" w:cs="Arial"/>
          <w:sz w:val="24"/>
          <w:szCs w:val="24"/>
        </w:rPr>
        <w:t xml:space="preserve"> от Шушенского района приняло участие </w:t>
      </w:r>
      <w:r w:rsidR="00506B25">
        <w:rPr>
          <w:rFonts w:ascii="Arial" w:hAnsi="Arial" w:cs="Arial"/>
          <w:sz w:val="24"/>
          <w:szCs w:val="24"/>
        </w:rPr>
        <w:t>7 человек</w:t>
      </w:r>
      <w:r w:rsidR="00506B25" w:rsidRPr="00506B25">
        <w:rPr>
          <w:rFonts w:ascii="Arial" w:hAnsi="Arial" w:cs="Arial"/>
          <w:sz w:val="24"/>
          <w:szCs w:val="24"/>
        </w:rPr>
        <w:t>.</w:t>
      </w:r>
    </w:p>
    <w:p w:rsidR="002B089D" w:rsidRPr="007218FC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18FC">
        <w:rPr>
          <w:rFonts w:ascii="Arial" w:hAnsi="Arial" w:cs="Arial"/>
          <w:sz w:val="24"/>
        </w:rPr>
        <w:t xml:space="preserve">В районе реализуется краевой проект «Территория Красноярский край» - грантовый конкурс для молодых людей Красноярского края от 14 до 35 лет включительно. Целью Конкурса является поддержка молодых людей готовых лично включиться в работу по развитию муниципальных образований края и организация реализации этими молодыми людьми молодежных проектов на территории муниципальных образований конкретным социально-экономическим результатом для муниципального образования  и его жителей. Проект реализуется в форме конкурса молодежных социальных проектов. </w:t>
      </w:r>
      <w:r w:rsidRPr="00506B25">
        <w:rPr>
          <w:rFonts w:ascii="Arial" w:hAnsi="Arial" w:cs="Arial"/>
          <w:sz w:val="24"/>
        </w:rPr>
        <w:t xml:space="preserve">В рамках проекта в районе в </w:t>
      </w:r>
      <w:r w:rsidR="00506B25" w:rsidRPr="00506B25">
        <w:rPr>
          <w:rFonts w:ascii="Arial" w:eastAsia="Times New Roman" w:hAnsi="Arial" w:cs="Arial"/>
          <w:sz w:val="24"/>
          <w:szCs w:val="24"/>
          <w:lang w:eastAsia="ar-SA"/>
        </w:rPr>
        <w:t xml:space="preserve"> 2024</w:t>
      </w:r>
      <w:r w:rsidRPr="00506B25">
        <w:rPr>
          <w:rFonts w:ascii="Arial" w:eastAsia="Times New Roman" w:hAnsi="Arial" w:cs="Arial"/>
          <w:sz w:val="24"/>
          <w:szCs w:val="24"/>
          <w:lang w:eastAsia="ar-SA"/>
        </w:rPr>
        <w:t xml:space="preserve"> году поддержано </w:t>
      </w:r>
      <w:r w:rsidRPr="00C55C5D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C55C5D" w:rsidRPr="00C55C5D">
        <w:rPr>
          <w:rFonts w:ascii="Arial" w:eastAsia="Times New Roman" w:hAnsi="Arial" w:cs="Arial"/>
          <w:sz w:val="24"/>
          <w:szCs w:val="24"/>
          <w:lang w:eastAsia="ar-SA"/>
        </w:rPr>
        <w:t xml:space="preserve"> проектов на общую сумму более 5</w:t>
      </w:r>
      <w:r w:rsidRPr="00C55C5D">
        <w:rPr>
          <w:rFonts w:ascii="Arial" w:eastAsia="Times New Roman" w:hAnsi="Arial" w:cs="Arial"/>
          <w:sz w:val="24"/>
          <w:szCs w:val="24"/>
          <w:lang w:eastAsia="ar-SA"/>
        </w:rPr>
        <w:t>00 тысяч рублей.</w:t>
      </w:r>
      <w:r w:rsidRPr="007218FC">
        <w:rPr>
          <w:rFonts w:ascii="Arial" w:eastAsia="Times New Roman" w:hAnsi="Arial" w:cs="Arial"/>
          <w:sz w:val="24"/>
          <w:szCs w:val="24"/>
          <w:lang w:eastAsia="ar-SA"/>
        </w:rPr>
        <w:t xml:space="preserve">  Самыми актуальными темами молодежных проектов являются благоустройство, добровольчество, патриотическое воспитание и спорт. 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7218FC">
        <w:rPr>
          <w:rFonts w:ascii="Arial" w:hAnsi="Arial" w:cs="Arial"/>
          <w:sz w:val="24"/>
          <w:szCs w:val="24"/>
        </w:rPr>
        <w:t xml:space="preserve">Ежегодно формируется команда района для участия Региональном инфраструктурном проекте «Новый Фарватер». </w:t>
      </w:r>
      <w:r w:rsidRPr="007218FC">
        <w:rPr>
          <w:rFonts w:ascii="Arial" w:hAnsi="Arial" w:cs="Arial"/>
          <w:bCs/>
          <w:sz w:val="24"/>
          <w:szCs w:val="24"/>
        </w:rPr>
        <w:t>«Новый фарватер» - это отличный</w:t>
      </w:r>
      <w:r w:rsidRPr="006870FB">
        <w:rPr>
          <w:rFonts w:ascii="Arial" w:hAnsi="Arial" w:cs="Arial"/>
          <w:bCs/>
          <w:sz w:val="24"/>
          <w:szCs w:val="24"/>
        </w:rPr>
        <w:t xml:space="preserve"> старт для талантливой и креативной молодежи, возможность самовыражения и демонстрации своего потенциала.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Целью Проекта является выявление перспективных молодых людей, заинтересованных в развитии молодежной политики края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Задачами Проекта являются: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поддержка и продвижение активной молодёжи края;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формирование лидерских навыков;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создание условий для развития творческого потенциала;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0FB">
        <w:rPr>
          <w:rFonts w:ascii="Arial" w:eastAsia="Times New Roman" w:hAnsi="Arial" w:cs="Arial"/>
          <w:sz w:val="24"/>
          <w:szCs w:val="24"/>
          <w:lang w:eastAsia="ar-SA"/>
        </w:rPr>
        <w:t>- формирование и развитие проектного мышления.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Активно развивается в районе Краевой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проект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 «</w:t>
      </w:r>
      <w:r w:rsidRPr="00D53FC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Инфоцентр</w:t>
      </w:r>
      <w:r w:rsidRPr="00D53FC6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Pr="006870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это информационное сопровождение и продвижение направлений молодежной политики. </w:t>
      </w:r>
      <w:r w:rsidRPr="006870FB">
        <w:rPr>
          <w:rFonts w:ascii="Arial" w:hAnsi="Arial" w:cs="Arial"/>
          <w:sz w:val="24"/>
          <w:szCs w:val="24"/>
        </w:rPr>
        <w:t>Так как целевая аудитория – молодежь, главным каналом являются социаль</w:t>
      </w:r>
      <w:r w:rsidR="00BE0BD1">
        <w:rPr>
          <w:rFonts w:ascii="Arial" w:hAnsi="Arial" w:cs="Arial"/>
          <w:sz w:val="24"/>
          <w:szCs w:val="24"/>
        </w:rPr>
        <w:t>ные сети, поэтому абсолютно все</w:t>
      </w:r>
      <w:r w:rsidRPr="006870FB">
        <w:rPr>
          <w:rFonts w:ascii="Arial" w:hAnsi="Arial" w:cs="Arial"/>
          <w:sz w:val="24"/>
          <w:szCs w:val="24"/>
        </w:rPr>
        <w:t xml:space="preserve"> молодежные события отражаются в </w:t>
      </w:r>
      <w:r w:rsidR="00BE0BD1">
        <w:rPr>
          <w:rFonts w:ascii="Arial" w:hAnsi="Arial" w:cs="Arial"/>
          <w:sz w:val="24"/>
          <w:szCs w:val="24"/>
        </w:rPr>
        <w:t>официальной группе Молодежного ц</w:t>
      </w:r>
      <w:r w:rsidRPr="006870FB">
        <w:rPr>
          <w:rFonts w:ascii="Arial" w:hAnsi="Arial" w:cs="Arial"/>
          <w:sz w:val="24"/>
          <w:szCs w:val="24"/>
        </w:rPr>
        <w:t>ентра «Юг» и группах флагманских программ «В контакте».</w:t>
      </w:r>
    </w:p>
    <w:p w:rsidR="002B089D" w:rsidRPr="006870FB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6870FB">
        <w:rPr>
          <w:rFonts w:ascii="Arial" w:hAnsi="Arial" w:cs="Arial"/>
          <w:sz w:val="24"/>
          <w:szCs w:val="24"/>
        </w:rPr>
        <w:t xml:space="preserve"> </w:t>
      </w:r>
      <w:r w:rsidRPr="006870FB">
        <w:rPr>
          <w:rFonts w:ascii="Arial" w:hAnsi="Arial" w:cs="Arial"/>
          <w:sz w:val="24"/>
        </w:rPr>
        <w:t>Целью проекта</w:t>
      </w:r>
      <w:r w:rsidR="00BE0BD1">
        <w:rPr>
          <w:rFonts w:ascii="Arial" w:hAnsi="Arial" w:cs="Arial"/>
          <w:sz w:val="24"/>
        </w:rPr>
        <w:t xml:space="preserve"> </w:t>
      </w:r>
      <w:r w:rsidRPr="006870FB">
        <w:rPr>
          <w:rFonts w:ascii="Arial" w:hAnsi="Arial" w:cs="Arial"/>
          <w:sz w:val="24"/>
        </w:rPr>
        <w:t xml:space="preserve">является обеспечение открытости деятельности молодежной политики, обеспечение реализации целей и задач молодежной политики в адекватной для целевой аудитории форме с использованием актуальных для нее каналов влияния и информационных ресурсов. </w:t>
      </w:r>
    </w:p>
    <w:p w:rsidR="002B089D" w:rsidRPr="00D53FC6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6870FB">
        <w:rPr>
          <w:rFonts w:ascii="Arial" w:hAnsi="Arial" w:cs="Arial"/>
          <w:sz w:val="24"/>
        </w:rPr>
        <w:t>Проект призван сформировать единое информационное прос</w:t>
      </w:r>
      <w:r w:rsidR="00BE0BD1">
        <w:rPr>
          <w:rFonts w:ascii="Arial" w:hAnsi="Arial" w:cs="Arial"/>
          <w:sz w:val="24"/>
        </w:rPr>
        <w:t xml:space="preserve">транство для молодежи региона и </w:t>
      </w:r>
      <w:r w:rsidRPr="006870FB">
        <w:rPr>
          <w:rFonts w:ascii="Arial" w:hAnsi="Arial" w:cs="Arial"/>
          <w:sz w:val="24"/>
        </w:rPr>
        <w:t>предост</w:t>
      </w:r>
      <w:r w:rsidR="00BE0BD1">
        <w:rPr>
          <w:rFonts w:ascii="Arial" w:hAnsi="Arial" w:cs="Arial"/>
          <w:sz w:val="24"/>
        </w:rPr>
        <w:t>авлять актуальную информацию по</w:t>
      </w:r>
      <w:r w:rsidRPr="006870FB">
        <w:rPr>
          <w:rFonts w:ascii="Arial" w:hAnsi="Arial" w:cs="Arial"/>
          <w:sz w:val="24"/>
        </w:rPr>
        <w:t xml:space="preserve"> молодежной политике</w:t>
      </w:r>
      <w:r w:rsidR="00BE0BD1">
        <w:rPr>
          <w:rFonts w:ascii="Arial" w:hAnsi="Arial" w:cs="Arial"/>
          <w:sz w:val="24"/>
        </w:rPr>
        <w:t xml:space="preserve">: обзор мероприятий, проектов и </w:t>
      </w:r>
      <w:r w:rsidRPr="006870FB">
        <w:rPr>
          <w:rFonts w:ascii="Arial" w:hAnsi="Arial" w:cs="Arial"/>
          <w:sz w:val="24"/>
        </w:rPr>
        <w:t xml:space="preserve">конкурсов, новости, документы, </w:t>
      </w:r>
      <w:r w:rsidR="00BE0BD1">
        <w:rPr>
          <w:rFonts w:ascii="Arial" w:hAnsi="Arial" w:cs="Arial"/>
          <w:sz w:val="24"/>
        </w:rPr>
        <w:t xml:space="preserve">интервью, видео и </w:t>
      </w:r>
      <w:r w:rsidRPr="00D53FC6">
        <w:rPr>
          <w:rFonts w:ascii="Arial" w:hAnsi="Arial" w:cs="Arial"/>
          <w:sz w:val="24"/>
        </w:rPr>
        <w:t>фотоматериалы.</w:t>
      </w:r>
    </w:p>
    <w:p w:rsidR="002B089D" w:rsidRPr="00C60FC5" w:rsidRDefault="00BE0BD1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районе </w:t>
      </w:r>
      <w:r w:rsidR="002B089D" w:rsidRPr="00C60FC5">
        <w:rPr>
          <w:rFonts w:ascii="Arial" w:hAnsi="Arial" w:cs="Arial"/>
          <w:lang w:eastAsia="en-US"/>
        </w:rPr>
        <w:t xml:space="preserve">активно реализуют свою деятельность </w:t>
      </w:r>
      <w:r>
        <w:rPr>
          <w:rFonts w:ascii="Arial" w:hAnsi="Arial" w:cs="Arial"/>
          <w:lang w:eastAsia="en-US"/>
        </w:rPr>
        <w:t xml:space="preserve">муниципальные отделения, штабы </w:t>
      </w:r>
      <w:r w:rsidR="002B089D" w:rsidRPr="00C60FC5">
        <w:rPr>
          <w:rFonts w:ascii="Arial" w:hAnsi="Arial" w:cs="Arial"/>
          <w:lang w:eastAsia="en-US"/>
        </w:rPr>
        <w:t>Всероссийских молодежных движений.</w:t>
      </w:r>
    </w:p>
    <w:p w:rsidR="002B089D" w:rsidRPr="00C60FC5" w:rsidRDefault="002B089D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</w:rPr>
      </w:pPr>
      <w:r w:rsidRPr="00C60FC5">
        <w:rPr>
          <w:rFonts w:ascii="Arial" w:hAnsi="Arial" w:cs="Arial"/>
          <w:lang w:eastAsia="en-US"/>
        </w:rPr>
        <w:t>С 2023 года в районе развивается Российское движение детей и молодежи «Движение первых», которое</w:t>
      </w:r>
      <w:r w:rsidRPr="006870FB">
        <w:rPr>
          <w:rFonts w:ascii="Arial" w:hAnsi="Arial" w:cs="Arial"/>
          <w:lang w:eastAsia="en-US"/>
        </w:rPr>
        <w:t xml:space="preserve"> охватит своей деятельностью детей и </w:t>
      </w:r>
      <w:r w:rsidRPr="00C60FC5">
        <w:rPr>
          <w:rFonts w:ascii="Arial" w:hAnsi="Arial" w:cs="Arial"/>
          <w:lang w:eastAsia="en-US"/>
        </w:rPr>
        <w:t xml:space="preserve">молодежь в возрасте от 6-25 лет, а </w:t>
      </w:r>
      <w:r w:rsidRPr="00C60FC5">
        <w:rPr>
          <w:rFonts w:ascii="Arial" w:hAnsi="Arial" w:cs="Arial"/>
        </w:rPr>
        <w:t>также родительскую общественность, педагогов и наставников.</w:t>
      </w:r>
    </w:p>
    <w:p w:rsidR="002B089D" w:rsidRPr="00C60FC5" w:rsidRDefault="002B089D" w:rsidP="002B089D">
      <w:pPr>
        <w:pStyle w:val="af2"/>
        <w:shd w:val="clear" w:color="auto" w:fill="FFFFFF"/>
        <w:spacing w:before="0" w:beforeAutospacing="0" w:after="0" w:afterAutospacing="0"/>
        <w:ind w:right="-143" w:firstLine="567"/>
        <w:jc w:val="both"/>
        <w:rPr>
          <w:rFonts w:ascii="Arial" w:hAnsi="Arial" w:cs="Arial"/>
        </w:rPr>
      </w:pPr>
      <w:r w:rsidRPr="00C60FC5">
        <w:rPr>
          <w:rFonts w:ascii="Arial" w:hAnsi="Arial" w:cs="Arial"/>
        </w:rPr>
        <w:t>Ценностями движения являются: взаимопомощь и взаимоуважение, единство народов России, добро и справедливость, историческая память, созидательный труд, жизнь и достоинство, патриотизм, дружба, крепкая семья и служение Отечеству.</w:t>
      </w:r>
    </w:p>
    <w:p w:rsidR="002B089D" w:rsidRPr="00C60FC5" w:rsidRDefault="002B089D" w:rsidP="002B089D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0FC5">
        <w:rPr>
          <w:rFonts w:ascii="Arial" w:eastAsia="Times New Roman" w:hAnsi="Arial" w:cs="Arial"/>
          <w:sz w:val="24"/>
          <w:szCs w:val="24"/>
          <w:lang w:eastAsia="ar-SA"/>
        </w:rPr>
        <w:t xml:space="preserve">Всероссийское детско-юношеское военно-патриотическое общественное движение «Юнармия». Цели которого: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</w:t>
      </w:r>
      <w:r w:rsidRPr="00C60FC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Отечества. На территории Шушенск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>ого района успешно действует 14</w:t>
      </w:r>
      <w:r w:rsidRPr="00C60FC5">
        <w:rPr>
          <w:rFonts w:ascii="Arial" w:eastAsia="Times New Roman" w:hAnsi="Arial" w:cs="Arial"/>
          <w:sz w:val="24"/>
          <w:szCs w:val="24"/>
          <w:lang w:eastAsia="ar-SA"/>
        </w:rPr>
        <w:t xml:space="preserve"> юнармейских отрядов из 11 образовательных учреждений, Детского дома «Шушенский» и Молодежного центра «Юг».</w:t>
      </w:r>
    </w:p>
    <w:p w:rsidR="002B089D" w:rsidRPr="00C60FC5" w:rsidRDefault="002B089D" w:rsidP="002B089D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>Всем участникам движения торжественно вручается форма Юнармейца (футболка- поло красного цвета, берет красного цвета и значок), которая приобретена по итогам рейтинг - конкурса муниципального движения в Шушенском районе.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Регулярно участники юнармейских отрядов  и </w:t>
      </w:r>
      <w:r w:rsidRPr="00C60FC5">
        <w:rPr>
          <w:rFonts w:ascii="Arial" w:eastAsia="Arial" w:hAnsi="Arial" w:cs="Arial"/>
          <w:sz w:val="24"/>
          <w:szCs w:val="24"/>
        </w:rPr>
        <w:t xml:space="preserve">представители военно-патриотических клубов принимают участие </w:t>
      </w: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Краевом Смотре-конкурсе </w:t>
      </w:r>
      <w:r w:rsidRPr="00C60FC5">
        <w:rPr>
          <w:rFonts w:ascii="Arial" w:eastAsia="Arial" w:hAnsi="Arial" w:cs="Arial"/>
          <w:sz w:val="24"/>
          <w:szCs w:val="24"/>
        </w:rPr>
        <w:t>по выполнению строевых приемов на месте и в движении, а также на знание Строевого устава Вооруженных сил России.</w:t>
      </w:r>
      <w:r w:rsidRPr="00C60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Ежегодно наши воспитанники занимают призовые места. </w:t>
      </w:r>
      <w:r w:rsidRPr="00C60FC5">
        <w:rPr>
          <w:rFonts w:ascii="Arial" w:eastAsia="Arial" w:hAnsi="Arial" w:cs="Arial"/>
          <w:sz w:val="24"/>
          <w:szCs w:val="24"/>
          <w:lang w:eastAsia="ru-RU"/>
        </w:rPr>
        <w:t xml:space="preserve">Победили районных конкурсов представляют Шушенский район в сводном парадном расчете 9 мая в торжественном марше в г. Красноярске. </w:t>
      </w:r>
      <w:r w:rsidR="00FC3DAC" w:rsidRPr="00FC3DAC">
        <w:rPr>
          <w:rFonts w:ascii="Arial" w:eastAsia="Arial" w:hAnsi="Arial" w:cs="Arial"/>
          <w:sz w:val="24"/>
          <w:szCs w:val="24"/>
          <w:lang w:eastAsia="ru-RU"/>
        </w:rPr>
        <w:t>В 2024</w:t>
      </w:r>
      <w:r w:rsidRPr="00FC3DAC">
        <w:rPr>
          <w:rFonts w:ascii="Arial" w:eastAsia="Arial" w:hAnsi="Arial" w:cs="Arial"/>
          <w:sz w:val="24"/>
          <w:szCs w:val="24"/>
          <w:lang w:eastAsia="ru-RU"/>
        </w:rPr>
        <w:t xml:space="preserve"> году приняло участие </w:t>
      </w:r>
      <w:r w:rsidR="00FC3DAC" w:rsidRPr="00FC3DAC">
        <w:rPr>
          <w:rFonts w:ascii="Arial" w:eastAsia="Arial" w:hAnsi="Arial" w:cs="Arial"/>
          <w:sz w:val="24"/>
          <w:szCs w:val="24"/>
          <w:lang w:eastAsia="ru-RU"/>
        </w:rPr>
        <w:t>4 юнармейца.</w:t>
      </w:r>
    </w:p>
    <w:p w:rsidR="002B089D" w:rsidRPr="00C60FC5" w:rsidRDefault="00E2597E" w:rsidP="002B08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</w:t>
      </w:r>
      <w:r w:rsidR="002B089D" w:rsidRPr="00C60FC5">
        <w:rPr>
          <w:rFonts w:ascii="Arial" w:hAnsi="Arial" w:cs="Arial"/>
          <w:sz w:val="24"/>
          <w:szCs w:val="24"/>
        </w:rPr>
        <w:t>юнармейско</w:t>
      </w:r>
      <w:r>
        <w:rPr>
          <w:rFonts w:ascii="Arial" w:hAnsi="Arial" w:cs="Arial"/>
          <w:sz w:val="24"/>
          <w:szCs w:val="24"/>
        </w:rPr>
        <w:t xml:space="preserve">го движения  проходят обучение в различных </w:t>
      </w:r>
      <w:r w:rsidR="002B089D" w:rsidRPr="00C60FC5">
        <w:rPr>
          <w:rFonts w:ascii="Arial" w:hAnsi="Arial" w:cs="Arial"/>
          <w:sz w:val="24"/>
          <w:szCs w:val="24"/>
        </w:rPr>
        <w:t>профильных сменах на базе  краевого Центра допризывной  подготовки  и военно-патриотического воспитания молодежи «Юнармия» в п.Емельяново</w:t>
      </w:r>
      <w:r w:rsidR="002B089D" w:rsidRPr="00FC3DAC">
        <w:rPr>
          <w:rFonts w:ascii="Arial" w:hAnsi="Arial" w:cs="Arial"/>
          <w:sz w:val="24"/>
          <w:szCs w:val="24"/>
        </w:rPr>
        <w:t xml:space="preserve">. </w:t>
      </w:r>
      <w:r w:rsidR="00FC3DAC" w:rsidRPr="00FC3DAC">
        <w:rPr>
          <w:rFonts w:ascii="Arial" w:hAnsi="Arial" w:cs="Arial"/>
          <w:sz w:val="24"/>
          <w:szCs w:val="24"/>
        </w:rPr>
        <w:t>В 2024 году -2</w:t>
      </w:r>
      <w:r w:rsidR="002B089D" w:rsidRPr="00FC3DAC">
        <w:rPr>
          <w:rFonts w:ascii="Arial" w:hAnsi="Arial" w:cs="Arial"/>
          <w:sz w:val="24"/>
          <w:szCs w:val="24"/>
        </w:rPr>
        <w:t>1 юнармеец прошел обучение.</w:t>
      </w:r>
    </w:p>
    <w:p w:rsidR="002B089D" w:rsidRPr="00C60FC5" w:rsidRDefault="002B089D" w:rsidP="002B089D">
      <w:pPr>
        <w:shd w:val="clear" w:color="auto" w:fill="FFFFFF"/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C60FC5">
        <w:rPr>
          <w:rFonts w:ascii="Arial" w:hAnsi="Arial" w:cs="Arial"/>
          <w:sz w:val="24"/>
        </w:rPr>
        <w:t>Район активно включился в деятельность Всероссийского общ</w:t>
      </w:r>
      <w:r w:rsidR="00B329B6">
        <w:rPr>
          <w:rFonts w:ascii="Arial" w:hAnsi="Arial" w:cs="Arial"/>
          <w:sz w:val="24"/>
        </w:rPr>
        <w:t>ественного движения «Волонтеры П</w:t>
      </w:r>
      <w:r w:rsidRPr="00C60FC5">
        <w:rPr>
          <w:rFonts w:ascii="Arial" w:hAnsi="Arial" w:cs="Arial"/>
          <w:sz w:val="24"/>
        </w:rPr>
        <w:t xml:space="preserve">обеды». Перед </w:t>
      </w:r>
      <w:r w:rsidR="00B329B6">
        <w:rPr>
          <w:rFonts w:ascii="Arial" w:hAnsi="Arial" w:cs="Arial"/>
          <w:sz w:val="24"/>
        </w:rPr>
        <w:t>Движением</w:t>
      </w:r>
      <w:r w:rsidRPr="00C60FC5">
        <w:rPr>
          <w:rFonts w:ascii="Arial" w:hAnsi="Arial" w:cs="Arial"/>
          <w:sz w:val="24"/>
        </w:rPr>
        <w:t xml:space="preserve"> стоят задачи: содействие в увековечении памяти погибших при защите Отечества; участие волонтеров в организации акций, посвященных памятным событиям в истории России. </w:t>
      </w:r>
    </w:p>
    <w:p w:rsidR="002B089D" w:rsidRPr="00C60FC5" w:rsidRDefault="002B089D" w:rsidP="002B089D">
      <w:pPr>
        <w:shd w:val="clear" w:color="auto" w:fill="FFFFFF"/>
        <w:spacing w:after="0" w:line="240" w:lineRule="auto"/>
        <w:ind w:right="-143" w:firstLine="567"/>
        <w:jc w:val="both"/>
        <w:rPr>
          <w:rFonts w:ascii="Arial" w:hAnsi="Arial" w:cs="Arial"/>
          <w:sz w:val="24"/>
        </w:rPr>
      </w:pPr>
      <w:r w:rsidRPr="00C60FC5">
        <w:rPr>
          <w:rFonts w:ascii="Arial" w:hAnsi="Arial" w:cs="Arial"/>
          <w:sz w:val="24"/>
        </w:rPr>
        <w:t xml:space="preserve">К волонтерской деятельности привлекаются юнармейцы и любые желающие быть причастным к событиям района и страны без ограничения по возрасту. Каждый волонтер регистрируется на Федеральном сайте «Волонтеры Победы» и автоматически заносится в реестр. В настоящий момент в реестре насчитывается </w:t>
      </w:r>
      <w:r w:rsidR="00DF6B55" w:rsidRPr="00DF6B55">
        <w:rPr>
          <w:rFonts w:ascii="Arial" w:hAnsi="Arial" w:cs="Arial"/>
          <w:sz w:val="24"/>
        </w:rPr>
        <w:t>133</w:t>
      </w:r>
      <w:r w:rsidRPr="00DF6B55">
        <w:rPr>
          <w:rFonts w:ascii="Arial" w:hAnsi="Arial" w:cs="Arial"/>
          <w:sz w:val="24"/>
        </w:rPr>
        <w:t xml:space="preserve"> участника.</w:t>
      </w:r>
      <w:r w:rsidRPr="00C60FC5">
        <w:rPr>
          <w:rFonts w:ascii="Arial" w:hAnsi="Arial" w:cs="Arial"/>
          <w:sz w:val="24"/>
        </w:rPr>
        <w:t xml:space="preserve"> «Волонтеры Победы» сопровождают проведение  всех  патриотических мероприятий в районе. Силами «Волонтеров Победы» ежегодно проводится более </w:t>
      </w:r>
      <w:r w:rsidRPr="00506B25">
        <w:rPr>
          <w:rFonts w:ascii="Arial" w:hAnsi="Arial" w:cs="Arial"/>
          <w:sz w:val="24"/>
        </w:rPr>
        <w:t>20 акций</w:t>
      </w:r>
      <w:r w:rsidRPr="00C60FC5">
        <w:rPr>
          <w:rFonts w:ascii="Arial" w:hAnsi="Arial" w:cs="Arial"/>
          <w:sz w:val="24"/>
        </w:rPr>
        <w:t xml:space="preserve"> посвященных Памятным с</w:t>
      </w:r>
      <w:r w:rsidR="00E2597E">
        <w:rPr>
          <w:rFonts w:ascii="Arial" w:hAnsi="Arial" w:cs="Arial"/>
          <w:sz w:val="24"/>
        </w:rPr>
        <w:t xml:space="preserve">обытиям и Знаменательным датам </w:t>
      </w:r>
      <w:r w:rsidRPr="00C60FC5">
        <w:rPr>
          <w:rFonts w:ascii="Arial" w:hAnsi="Arial" w:cs="Arial"/>
          <w:sz w:val="24"/>
        </w:rPr>
        <w:t>России на территории района.</w:t>
      </w:r>
    </w:p>
    <w:p w:rsidR="002B089D" w:rsidRPr="00C60FC5" w:rsidRDefault="00E2597E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базе РМБУ </w:t>
      </w:r>
      <w:r w:rsidR="002B089D" w:rsidRPr="00C60FC5">
        <w:rPr>
          <w:rFonts w:ascii="Arial" w:hAnsi="Arial" w:cs="Arial"/>
          <w:sz w:val="24"/>
          <w:szCs w:val="24"/>
        </w:rPr>
        <w:t>Молодежный центр «Юг» создан муниципальный штаб Регионального отделения молодежной общероссийской общественной организации «Красноярские краевые</w:t>
      </w:r>
      <w:r>
        <w:rPr>
          <w:rFonts w:ascii="Arial" w:hAnsi="Arial" w:cs="Arial"/>
          <w:sz w:val="24"/>
          <w:szCs w:val="24"/>
        </w:rPr>
        <w:t xml:space="preserve"> студенческие отряды» (ККСО). </w:t>
      </w:r>
      <w:r w:rsidR="002B089D" w:rsidRPr="00C60FC5">
        <w:rPr>
          <w:rFonts w:ascii="Arial" w:hAnsi="Arial" w:cs="Arial"/>
          <w:sz w:val="24"/>
          <w:szCs w:val="24"/>
        </w:rPr>
        <w:t>ККСО</w:t>
      </w:r>
      <w:r>
        <w:rPr>
          <w:rFonts w:ascii="Arial" w:hAnsi="Arial" w:cs="Arial"/>
          <w:sz w:val="24"/>
          <w:szCs w:val="24"/>
        </w:rPr>
        <w:t xml:space="preserve"> </w:t>
      </w:r>
      <w:r w:rsidR="002B089D" w:rsidRPr="00C60FC5">
        <w:rPr>
          <w:rFonts w:ascii="Arial" w:hAnsi="Arial" w:cs="Arial"/>
          <w:sz w:val="24"/>
          <w:szCs w:val="24"/>
        </w:rPr>
        <w:t>- это форма организации студентов образовательных учреждений среднего профессионального образования различных форм обучения, изъявивших желание в свободное от учебы время трудиться в различных отраслях хозяйства, выполняющих общую производственную задачу и одновременно реализующих общественно полезную программу.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60FC5">
        <w:rPr>
          <w:rFonts w:ascii="Arial" w:hAnsi="Arial" w:cs="Arial"/>
          <w:sz w:val="24"/>
          <w:szCs w:val="24"/>
        </w:rPr>
        <w:t>Деятельность Общественной организации «Красволонтер» направлена на развитие событийного волонтёрства, на подготовку и обучение волонтеров для работы на крупных международных событиях и сопровождение ключевых событий, проходящих на территории района и края.</w:t>
      </w:r>
    </w:p>
    <w:p w:rsidR="002B089D" w:rsidRPr="006870FB" w:rsidRDefault="002B089D" w:rsidP="002B089D">
      <w:pPr>
        <w:pStyle w:val="ConsPlusNormal"/>
        <w:ind w:right="-143"/>
      </w:pPr>
      <w:r w:rsidRPr="006870FB">
        <w:t>С целью трудового воспитания подростков и как одна из эффективных форм летней занятости несовершеннолетних в Шушенском районе создан Отряд Главы района, который  действует в рамках краевого Движения трудовых отрядов старшеклассников (ТОС).</w:t>
      </w:r>
      <w:r>
        <w:t xml:space="preserve"> </w:t>
      </w:r>
      <w:r w:rsidRPr="006870FB">
        <w:t xml:space="preserve">В рамках движения реализуется  комплекс воспитательных, досуговых и профилактических мероприятий. Отряды обеспечиваются брендированной формой Движения ТОС. </w:t>
      </w:r>
      <w:r>
        <w:t xml:space="preserve"> </w:t>
      </w:r>
      <w:r w:rsidR="001F5E08">
        <w:t>В летний период 2024</w:t>
      </w:r>
      <w:r w:rsidRPr="006870FB">
        <w:t xml:space="preserve"> года на территории района было организованно </w:t>
      </w:r>
      <w:r w:rsidR="001F5E08" w:rsidRPr="001F5E08">
        <w:t>267</w:t>
      </w:r>
      <w:r w:rsidRPr="006870FB">
        <w:t xml:space="preserve"> рабочих мест.</w:t>
      </w:r>
    </w:p>
    <w:p w:rsidR="002B089D" w:rsidRPr="00C60FC5" w:rsidRDefault="002B089D" w:rsidP="002B089D">
      <w:pPr>
        <w:pStyle w:val="af3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6870FB">
        <w:rPr>
          <w:rFonts w:ascii="Arial" w:hAnsi="Arial" w:cs="Arial"/>
          <w:sz w:val="24"/>
          <w:szCs w:val="24"/>
        </w:rPr>
        <w:t>В рамках районной целевой программы «Молодежь Шушенског</w:t>
      </w:r>
      <w:r w:rsidR="001F5E08">
        <w:rPr>
          <w:rFonts w:ascii="Arial" w:hAnsi="Arial" w:cs="Arial"/>
          <w:sz w:val="24"/>
          <w:szCs w:val="24"/>
        </w:rPr>
        <w:t>о района в XXI веке» в июне 2024</w:t>
      </w:r>
      <w:r w:rsidRPr="006870FB">
        <w:rPr>
          <w:rFonts w:ascii="Arial" w:hAnsi="Arial" w:cs="Arial"/>
          <w:sz w:val="24"/>
          <w:szCs w:val="24"/>
        </w:rPr>
        <w:t xml:space="preserve"> года трудоустроено 100 человек</w:t>
      </w:r>
      <w:r w:rsidR="001F5E08">
        <w:rPr>
          <w:rFonts w:ascii="Arial" w:hAnsi="Arial" w:cs="Arial"/>
          <w:sz w:val="24"/>
          <w:szCs w:val="24"/>
        </w:rPr>
        <w:t xml:space="preserve">. </w:t>
      </w:r>
      <w:r w:rsidRPr="006870FB">
        <w:rPr>
          <w:rFonts w:ascii="Arial" w:hAnsi="Arial" w:cs="Arial"/>
          <w:sz w:val="24"/>
          <w:szCs w:val="24"/>
        </w:rPr>
        <w:t>Краевые трудовые отряды старшеклассников 120 человек</w:t>
      </w:r>
      <w:r>
        <w:rPr>
          <w:rFonts w:ascii="Arial" w:hAnsi="Arial" w:cs="Arial"/>
          <w:sz w:val="24"/>
          <w:szCs w:val="24"/>
        </w:rPr>
        <w:t>.</w:t>
      </w:r>
      <w:r w:rsidRPr="006870FB">
        <w:rPr>
          <w:rFonts w:ascii="Arial" w:hAnsi="Arial" w:cs="Arial"/>
          <w:sz w:val="24"/>
          <w:szCs w:val="24"/>
        </w:rPr>
        <w:t xml:space="preserve"> Отряды глав</w:t>
      </w:r>
      <w:r w:rsidR="001F5E08">
        <w:rPr>
          <w:rFonts w:ascii="Arial" w:hAnsi="Arial" w:cs="Arial"/>
          <w:sz w:val="24"/>
          <w:szCs w:val="24"/>
        </w:rPr>
        <w:t>ы сельских поселений 47</w:t>
      </w:r>
      <w:r>
        <w:rPr>
          <w:rFonts w:ascii="Arial" w:hAnsi="Arial" w:cs="Arial"/>
          <w:sz w:val="24"/>
          <w:szCs w:val="24"/>
        </w:rPr>
        <w:t xml:space="preserve"> человека. </w:t>
      </w:r>
      <w:r w:rsidRPr="006870FB">
        <w:rPr>
          <w:rFonts w:ascii="Arial" w:hAnsi="Arial" w:cs="Arial"/>
          <w:spacing w:val="-4"/>
          <w:kern w:val="26"/>
          <w:sz w:val="24"/>
          <w:szCs w:val="24"/>
        </w:rPr>
        <w:lastRenderedPageBreak/>
        <w:t xml:space="preserve">При организации временного трудоустройства несовершеннолетних приоритет отдается подросткам, состоящим на различных видах учётов субъектов системы профилактики,  безнадзорности и правонарушений, находящимся в ТЖС. </w:t>
      </w:r>
    </w:p>
    <w:p w:rsidR="002B089D" w:rsidRPr="006870FB" w:rsidRDefault="002B089D" w:rsidP="002B089D">
      <w:pPr>
        <w:suppressAutoHyphens/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Реализация молодежной политики в направлении «Добровольчество» осуществляется в рамках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>флагманской программы «Мы вместе». Это программа направлена на подготовку и привлечение молодежи к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 xml:space="preserve"> добровольческой деятельности,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 xml:space="preserve"> 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2B089D" w:rsidRPr="00C60FC5" w:rsidRDefault="002B089D" w:rsidP="00506B25">
      <w:pPr>
        <w:suppressAutoHyphens/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На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территории Шушенского района действует 25 добровольческих отрядов, 12 из них – отряды на базе школ района, 2 – на базе детских садов №1 и № 4 , 3 отряда – на базе Шушенского СХК, 3 отряда - на базе молодежного цента «Юг», а так же отряды на базе учреждений: историко-этнографический музей-заповедник «Шушенское», Шушенская РБ (волонтеры-медики), Комплексный центр социального обслуживания населения («серебряные» добровольцы), волонтерский корпус «Волонтеры культуры» на базе Социокультурный комплекс «Речной» и</w:t>
      </w:r>
      <w:r w:rsidR="00E259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филиалов Районного центра культуры в сельских поселениях Шушенского района. Реестр добровольцев Шушенского района в  </w:t>
      </w:r>
      <w:r w:rsidRPr="00506B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2</w:t>
      </w:r>
      <w:r w:rsidR="00506B25" w:rsidRPr="00506B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024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году составляет  </w:t>
      </w:r>
      <w:r w:rsidRPr="00C55C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3</w:t>
      </w:r>
      <w:r w:rsidR="00C55C5D" w:rsidRPr="00C55C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00</w:t>
      </w:r>
      <w:r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человека.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>Добровольцы района участвуют в  социальн</w:t>
      </w:r>
      <w:r w:rsidR="00E2597E">
        <w:rPr>
          <w:rFonts w:ascii="Arial" w:eastAsia="Times New Roman" w:hAnsi="Arial" w:cs="Arial"/>
          <w:sz w:val="24"/>
          <w:szCs w:val="24"/>
          <w:lang w:eastAsia="ar-SA"/>
        </w:rPr>
        <w:t xml:space="preserve">о значимых проектах районного, </w:t>
      </w:r>
      <w:r w:rsidRPr="006870FB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и федерального уровней.  </w:t>
      </w:r>
    </w:p>
    <w:p w:rsidR="002B089D" w:rsidRPr="00FC3DAC" w:rsidRDefault="00FC3DAC" w:rsidP="00506B25">
      <w:pPr>
        <w:spacing w:after="0" w:line="240" w:lineRule="auto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2020 года </w:t>
      </w:r>
      <w:r w:rsidRPr="00310499">
        <w:rPr>
          <w:rFonts w:ascii="Arial" w:hAnsi="Arial" w:cs="Arial"/>
          <w:sz w:val="24"/>
          <w:szCs w:val="24"/>
        </w:rPr>
        <w:t>Молодежн</w:t>
      </w:r>
      <w:r>
        <w:rPr>
          <w:rFonts w:ascii="Arial" w:hAnsi="Arial" w:cs="Arial"/>
          <w:sz w:val="24"/>
          <w:szCs w:val="24"/>
        </w:rPr>
        <w:t>ому</w:t>
      </w:r>
      <w:r w:rsidRPr="00310499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у присвоен статус</w:t>
      </w:r>
      <w:r w:rsidRPr="00310499">
        <w:rPr>
          <w:rFonts w:ascii="Arial" w:hAnsi="Arial" w:cs="Arial"/>
          <w:sz w:val="24"/>
          <w:szCs w:val="24"/>
        </w:rPr>
        <w:t xml:space="preserve"> Ресурсн</w:t>
      </w:r>
      <w:r>
        <w:rPr>
          <w:rFonts w:ascii="Arial" w:hAnsi="Arial" w:cs="Arial"/>
          <w:sz w:val="24"/>
          <w:szCs w:val="24"/>
        </w:rPr>
        <w:t>ого</w:t>
      </w:r>
      <w:r w:rsidRPr="00310499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а</w:t>
      </w:r>
      <w:r w:rsidRPr="00310499">
        <w:rPr>
          <w:rFonts w:ascii="Arial" w:hAnsi="Arial" w:cs="Arial"/>
          <w:sz w:val="24"/>
          <w:szCs w:val="24"/>
        </w:rPr>
        <w:t xml:space="preserve"> добровольчества (волонтерства)</w:t>
      </w:r>
      <w:r>
        <w:rPr>
          <w:rFonts w:ascii="Arial" w:hAnsi="Arial" w:cs="Arial"/>
          <w:sz w:val="24"/>
          <w:szCs w:val="24"/>
        </w:rPr>
        <w:t xml:space="preserve">. </w:t>
      </w:r>
      <w:r w:rsidR="002B089D" w:rsidRPr="006870FB">
        <w:rPr>
          <w:rFonts w:ascii="Arial" w:eastAsia="Times New Roman" w:hAnsi="Arial" w:cs="Arial"/>
          <w:sz w:val="24"/>
          <w:szCs w:val="24"/>
          <w:lang w:eastAsia="ar-SA"/>
        </w:rPr>
        <w:t>Ресурсный центр поддержки добровольчества (волонтерства) Шушенского района (РЦД) объединяет все существующие в районе формы добровольческих объединений. Это общественная форма контроля и организации деятельности. Активисты РЦД вовлекают в добровольческую деятельность население различных возрастов.</w:t>
      </w:r>
      <w:r w:rsidR="002B08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259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На базе М</w:t>
      </w:r>
      <w:r w:rsidR="002B089D"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олодежного центра «Юг» создан Районный штаб Всероссийской акции взаимопомощи #МЫВМЕСТЕ.</w:t>
      </w:r>
      <w:r w:rsidR="002B08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089D" w:rsidRPr="006870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Отрабатываются заявки от семей мобилизованных граждан на оказание адресной, психологической, юридической помощи и другие, полученные по телефону федеральной горячей линии, телефону диспетчерской службы Районного штаба #МЫВМЕСТЕ.</w:t>
      </w:r>
    </w:p>
    <w:p w:rsidR="00B329B6" w:rsidRDefault="002B089D" w:rsidP="002B089D">
      <w:pPr>
        <w:spacing w:after="0" w:line="240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eastAsia="Calibri" w:hAnsi="Arial" w:cs="Arial"/>
          <w:sz w:val="24"/>
          <w:szCs w:val="24"/>
        </w:rPr>
        <w:t xml:space="preserve">Открытое пространство «Терка» в Молодежном центре «ЮГ» - это возможность для молодежи района начать новое дело, реализовать свою инициативу, пообщаться с друзьями, завести новые знакомства, получить поддержку, совет специалиста в трудной ситуации. На сегодняшний день «Терка» признана лучшим из открытых пространств в крае. В Открытом пространстве проходят образовательные мастер-классы, модельные фотосессии, фестивали. </w:t>
      </w:r>
      <w:r w:rsidRPr="003572A1">
        <w:rPr>
          <w:rFonts w:ascii="Arial" w:hAnsi="Arial" w:cs="Arial"/>
          <w:sz w:val="24"/>
          <w:szCs w:val="24"/>
        </w:rPr>
        <w:t>Любой желающий может принять участие или стать организатором этих мероприятий.</w:t>
      </w:r>
    </w:p>
    <w:p w:rsidR="002B089D" w:rsidRPr="003572A1" w:rsidRDefault="002B089D" w:rsidP="002B089D">
      <w:pPr>
        <w:spacing w:after="0" w:line="240" w:lineRule="auto"/>
        <w:ind w:right="-143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на </w:t>
      </w:r>
      <w:r w:rsidRPr="003572A1">
        <w:rPr>
          <w:rFonts w:ascii="Arial" w:hAnsi="Arial" w:cs="Arial"/>
          <w:sz w:val="24"/>
          <w:szCs w:val="24"/>
        </w:rPr>
        <w:t xml:space="preserve"> базе молодежного центра действуют клубы по различным направлениям деятельности, где каждый молодой человек может найти для себя что-то интересное</w:t>
      </w:r>
    </w:p>
    <w:p w:rsidR="002B089D" w:rsidRPr="003572A1" w:rsidRDefault="002B089D" w:rsidP="002B089D">
      <w:pPr>
        <w:pStyle w:val="a5"/>
        <w:ind w:left="284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 xml:space="preserve">Специалистами  </w:t>
      </w:r>
      <w:r>
        <w:rPr>
          <w:rFonts w:ascii="Arial" w:hAnsi="Arial" w:cs="Arial"/>
          <w:sz w:val="24"/>
          <w:szCs w:val="24"/>
        </w:rPr>
        <w:t xml:space="preserve">Центра </w:t>
      </w:r>
      <w:r w:rsidRPr="003572A1">
        <w:rPr>
          <w:rFonts w:ascii="Arial" w:hAnsi="Arial" w:cs="Arial"/>
          <w:sz w:val="24"/>
          <w:szCs w:val="24"/>
        </w:rPr>
        <w:t xml:space="preserve"> внедряются новые формы  работы с молодежью: </w:t>
      </w:r>
    </w:p>
    <w:p w:rsidR="002B089D" w:rsidRPr="003572A1" w:rsidRDefault="002B089D" w:rsidP="002B089D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>- Проведение онлайн лекций  и тренингов привлеченных специалистов, направленных на популяризацию ценностей здорового образа жизни в молодежной среде с использованием социальной сети «ВКонтакте» путем включения прямых эфиров, трансляции или публикаций видеоматериалов;</w:t>
      </w:r>
    </w:p>
    <w:p w:rsidR="002B089D" w:rsidRPr="003572A1" w:rsidRDefault="002B089D" w:rsidP="002B089D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572A1">
        <w:rPr>
          <w:rFonts w:ascii="Arial" w:hAnsi="Arial" w:cs="Arial"/>
          <w:sz w:val="24"/>
          <w:szCs w:val="24"/>
        </w:rPr>
        <w:t>- Проведение  онлайн акций, челленджей, викторин в социальных сетях Молодежного центра, направленных на популяризацию добровольчества, здорового образа жизни и спорта</w:t>
      </w:r>
      <w:r>
        <w:rPr>
          <w:rFonts w:ascii="Arial" w:hAnsi="Arial" w:cs="Arial"/>
          <w:sz w:val="24"/>
          <w:szCs w:val="24"/>
        </w:rPr>
        <w:t xml:space="preserve"> и т.д.</w:t>
      </w:r>
    </w:p>
    <w:p w:rsidR="002B089D" w:rsidRPr="00DB1C7B" w:rsidRDefault="002B089D" w:rsidP="002B089D">
      <w:pPr>
        <w:pStyle w:val="ConsPlusTitle"/>
        <w:ind w:right="-145" w:firstLine="567"/>
        <w:jc w:val="both"/>
        <w:rPr>
          <w:rFonts w:ascii="Arial" w:hAnsi="Arial" w:cs="Arial"/>
          <w:b w:val="0"/>
          <w:sz w:val="24"/>
          <w:szCs w:val="24"/>
        </w:rPr>
      </w:pPr>
      <w:r w:rsidRPr="00DB1C7B">
        <w:rPr>
          <w:rFonts w:ascii="Arial" w:hAnsi="Arial" w:cs="Arial"/>
          <w:b w:val="0"/>
          <w:sz w:val="24"/>
          <w:szCs w:val="24"/>
        </w:rPr>
        <w:t xml:space="preserve">Реализация молодежной политики в районе находится на высоком уровне, что </w:t>
      </w:r>
      <w:r w:rsidRPr="00DB1C7B">
        <w:rPr>
          <w:rFonts w:ascii="Arial" w:hAnsi="Arial" w:cs="Arial"/>
          <w:b w:val="0"/>
          <w:sz w:val="24"/>
          <w:szCs w:val="24"/>
        </w:rPr>
        <w:lastRenderedPageBreak/>
        <w:t>подтверждает Краевой рейтинг реализации молодежной политики в муниципальных образованиях Красноярского края.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Программа рассматривает риски: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жизненных установок, ценностей молодых людей потребностям района;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отсутствие у молодежи интереса к участию в общественно-политической жизни общества;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несоответствие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2B089D" w:rsidRPr="00C33368" w:rsidRDefault="002B089D" w:rsidP="00A845A1">
      <w:pPr>
        <w:widowControl w:val="0"/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33368">
        <w:rPr>
          <w:rFonts w:ascii="Arial" w:hAnsi="Arial" w:cs="Arial"/>
          <w:sz w:val="24"/>
          <w:szCs w:val="24"/>
        </w:rPr>
        <w:t xml:space="preserve">астоящая Программа разработана </w:t>
      </w:r>
      <w:r>
        <w:rPr>
          <w:rFonts w:ascii="Arial" w:hAnsi="Arial" w:cs="Arial"/>
          <w:sz w:val="24"/>
          <w:szCs w:val="24"/>
        </w:rPr>
        <w:t xml:space="preserve">в </w:t>
      </w:r>
      <w:r w:rsidRPr="00C33368">
        <w:rPr>
          <w:rFonts w:ascii="Arial" w:hAnsi="Arial" w:cs="Arial"/>
          <w:sz w:val="24"/>
          <w:szCs w:val="24"/>
        </w:rPr>
        <w:t xml:space="preserve">целях </w:t>
      </w:r>
      <w:r>
        <w:rPr>
          <w:rFonts w:ascii="Arial" w:hAnsi="Arial" w:cs="Arial"/>
          <w:sz w:val="24"/>
          <w:szCs w:val="24"/>
        </w:rPr>
        <w:t xml:space="preserve">реализации приоритетных направлений </w:t>
      </w:r>
      <w:r w:rsidRPr="00BB47F2">
        <w:rPr>
          <w:rFonts w:ascii="Arial" w:hAnsi="Arial" w:cs="Arial"/>
          <w:sz w:val="24"/>
          <w:szCs w:val="24"/>
        </w:rPr>
        <w:t>государственной молодежной политики Красноярского края в Шушенском районе,</w:t>
      </w:r>
      <w:r w:rsidRPr="00C33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исполнение </w:t>
      </w:r>
      <w:r w:rsidRPr="00C33368">
        <w:rPr>
          <w:rFonts w:ascii="Arial" w:hAnsi="Arial" w:cs="Arial"/>
          <w:sz w:val="24"/>
          <w:szCs w:val="24"/>
        </w:rPr>
        <w:t>которой является важной составной частью социально-экономичес</w:t>
      </w:r>
      <w:r>
        <w:rPr>
          <w:rFonts w:ascii="Arial" w:hAnsi="Arial" w:cs="Arial"/>
          <w:sz w:val="24"/>
          <w:szCs w:val="24"/>
        </w:rPr>
        <w:t>кого развития Шушенского района.</w:t>
      </w:r>
    </w:p>
    <w:p w:rsidR="002B089D" w:rsidRPr="00C33368" w:rsidRDefault="00D42E64" w:rsidP="00A845A1">
      <w:pPr>
        <w:autoSpaceDE w:val="0"/>
        <w:autoSpaceDN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B089D" w:rsidRPr="00C33368">
        <w:rPr>
          <w:rFonts w:ascii="Arial" w:hAnsi="Arial" w:cs="Arial"/>
          <w:sz w:val="24"/>
          <w:szCs w:val="24"/>
        </w:rPr>
        <w:t xml:space="preserve"> процессе реализации муниципальной программы предусматривается: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текущий мониторинг выполнения муниципальной программы;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336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муниципальной программы;</w:t>
      </w:r>
    </w:p>
    <w:p w:rsidR="002B089D" w:rsidRPr="00C33368" w:rsidRDefault="002B089D" w:rsidP="00A845A1">
      <w:pPr>
        <w:autoSpaceDE w:val="0"/>
        <w:autoSpaceDN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C33368">
        <w:rPr>
          <w:rFonts w:ascii="Arial" w:hAnsi="Arial" w:cs="Arial"/>
          <w:sz w:val="24"/>
          <w:szCs w:val="24"/>
        </w:rPr>
        <w:t>онтроль достижения конечных результатов и эффективного использования финансовых средств муниципальной программы.</w:t>
      </w:r>
    </w:p>
    <w:p w:rsidR="002B089D" w:rsidRDefault="002B089D" w:rsidP="00A845A1">
      <w:pPr>
        <w:pStyle w:val="13"/>
      </w:pPr>
      <w:r w:rsidRPr="00C33368"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2B089D" w:rsidRDefault="002B089D" w:rsidP="002B089D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E2597E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Приоритеты, цели</w:t>
      </w:r>
      <w:r w:rsidR="008F15D3" w:rsidRPr="00C33368">
        <w:rPr>
          <w:rFonts w:ascii="Arial" w:hAnsi="Arial" w:cs="Arial"/>
          <w:sz w:val="24"/>
          <w:szCs w:val="24"/>
        </w:rPr>
        <w:t xml:space="preserve"> и задачи </w:t>
      </w:r>
      <w:r w:rsidR="008F15D3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8F15D3"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</w:p>
    <w:p w:rsidR="008F15D3" w:rsidRPr="00C33368" w:rsidRDefault="008F15D3" w:rsidP="008F15D3">
      <w:pPr>
        <w:pStyle w:val="a5"/>
        <w:tabs>
          <w:tab w:val="left" w:pos="426"/>
        </w:tabs>
        <w:suppressAutoHyphens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3.1 Приоритеты муниципальной молодежной политики в сфере реализации муниципальной программы</w:t>
      </w:r>
    </w:p>
    <w:p w:rsidR="008F15D3" w:rsidRPr="00C33368" w:rsidRDefault="008F15D3" w:rsidP="008F15D3">
      <w:pPr>
        <w:spacing w:after="0" w:line="226" w:lineRule="auto"/>
        <w:ind w:right="-145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33368">
        <w:rPr>
          <w:rFonts w:ascii="Arial" w:hAnsi="Arial" w:cs="Arial"/>
          <w:color w:val="000000"/>
          <w:sz w:val="24"/>
          <w:szCs w:val="24"/>
        </w:rPr>
        <w:t xml:space="preserve">Приоритетами </w:t>
      </w:r>
      <w:r>
        <w:rPr>
          <w:rFonts w:ascii="Arial" w:hAnsi="Arial" w:cs="Arial"/>
          <w:color w:val="000000"/>
          <w:sz w:val="24"/>
          <w:szCs w:val="24"/>
        </w:rPr>
        <w:t xml:space="preserve">социально-экономического развития 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муниципальной молодежной политики</w:t>
      </w:r>
      <w:r w:rsidRPr="00C33368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15D3" w:rsidRPr="00C33368" w:rsidRDefault="008F15D3" w:rsidP="008F15D3">
      <w:pPr>
        <w:pStyle w:val="12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формирование молодежных сообществ и молодежных общественных организаций (штабов флагманских программ), отвечающих актуальным приоритетам социально-экономического развития района;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поддержку и институционализацию инициатив молодых людей, отвечающих направлениям флагманских программ;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b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- 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15D3" w:rsidRPr="00C33368" w:rsidRDefault="008F15D3" w:rsidP="008F15D3">
      <w:pPr>
        <w:spacing w:line="240" w:lineRule="auto"/>
        <w:ind w:right="-145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ind w:right="-145"/>
        <w:jc w:val="center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3.2. Цели и задачи муниципальной программы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развития потенциала молодежи и его реализации в интересах развития Шушенского района.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Шушенского района;</w:t>
      </w: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Решение указанных задач обеспечивается через систем</w:t>
      </w:r>
      <w:r w:rsidR="00D42E64">
        <w:rPr>
          <w:rFonts w:ascii="Arial" w:hAnsi="Arial" w:cs="Arial"/>
          <w:sz w:val="24"/>
          <w:szCs w:val="24"/>
        </w:rPr>
        <w:t xml:space="preserve">у мероприятий, предусмотренных </w:t>
      </w:r>
      <w:r w:rsidRPr="00C33368">
        <w:rPr>
          <w:rFonts w:ascii="Arial" w:hAnsi="Arial" w:cs="Arial"/>
          <w:sz w:val="24"/>
          <w:szCs w:val="24"/>
        </w:rPr>
        <w:t>в  подпрограммах муниципальной программы.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BD4528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33368">
        <w:rPr>
          <w:rFonts w:ascii="Arial" w:hAnsi="Arial" w:cs="Arial"/>
          <w:sz w:val="24"/>
          <w:szCs w:val="24"/>
        </w:rPr>
        <w:t>. Прогноз конечных результатов муниципальной программы, характеризующих целевое состояние (изменение состояния) реализации молодежной политики на территории Шушенского района</w:t>
      </w:r>
    </w:p>
    <w:p w:rsidR="008F15D3" w:rsidRPr="00C33368" w:rsidRDefault="008F15D3" w:rsidP="00BD4528">
      <w:pPr>
        <w:pStyle w:val="11"/>
        <w:tabs>
          <w:tab w:val="left" w:pos="0"/>
        </w:tabs>
        <w:ind w:right="-14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15D3" w:rsidRPr="00684D51" w:rsidRDefault="008F15D3" w:rsidP="008F15D3">
      <w:pPr>
        <w:pStyle w:val="11"/>
        <w:tabs>
          <w:tab w:val="left" w:pos="0"/>
        </w:tabs>
        <w:ind w:right="-145" w:firstLine="567"/>
        <w:rPr>
          <w:rFonts w:ascii="Arial" w:hAnsi="Arial" w:cs="Arial"/>
          <w:sz w:val="24"/>
          <w:szCs w:val="24"/>
          <w:lang w:eastAsia="ru-RU"/>
        </w:rPr>
      </w:pPr>
      <w:r w:rsidRPr="00684D51"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муниципальной программы позволит </w:t>
      </w:r>
      <w:r w:rsidRPr="00684D51">
        <w:rPr>
          <w:rFonts w:ascii="Arial" w:hAnsi="Arial" w:cs="Arial"/>
          <w:sz w:val="24"/>
          <w:szCs w:val="24"/>
        </w:rPr>
        <w:t>сохранить количество   приоритетных направлений государственной политики Красноярского края, реализуемых на территории Шушенского района на уровне не менее 5 ежегодно.</w:t>
      </w:r>
      <w:r w:rsidR="00552A7B">
        <w:rPr>
          <w:rFonts w:ascii="Arial" w:hAnsi="Arial" w:cs="Arial"/>
          <w:sz w:val="24"/>
          <w:szCs w:val="24"/>
        </w:rPr>
        <w:t xml:space="preserve"> </w:t>
      </w:r>
    </w:p>
    <w:p w:rsidR="008F15D3" w:rsidRPr="00684D51" w:rsidRDefault="008F15D3" w:rsidP="008F15D3">
      <w:pPr>
        <w:tabs>
          <w:tab w:val="left" w:pos="0"/>
        </w:tabs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684D51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Шушенского района.</w:t>
      </w:r>
    </w:p>
    <w:p w:rsidR="008F15D3" w:rsidRPr="00C33368" w:rsidRDefault="008F15D3" w:rsidP="008F15D3">
      <w:pPr>
        <w:tabs>
          <w:tab w:val="left" w:pos="0"/>
        </w:tabs>
        <w:spacing w:after="0" w:line="240" w:lineRule="auto"/>
        <w:ind w:right="-145"/>
        <w:jc w:val="both"/>
        <w:rPr>
          <w:rFonts w:ascii="Arial" w:hAnsi="Arial" w:cs="Arial"/>
          <w:color w:val="FF0000"/>
          <w:sz w:val="24"/>
          <w:szCs w:val="24"/>
        </w:rPr>
      </w:pPr>
    </w:p>
    <w:p w:rsidR="008F15D3" w:rsidRPr="00C33368" w:rsidRDefault="008F15D3" w:rsidP="008F1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8F15D3" w:rsidRDefault="008F15D3" w:rsidP="00EE5F8B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rPr>
          <w:rFonts w:ascii="Arial" w:hAnsi="Arial" w:cs="Arial"/>
          <w:sz w:val="24"/>
          <w:szCs w:val="24"/>
        </w:rPr>
      </w:pPr>
    </w:p>
    <w:p w:rsidR="008F15D3" w:rsidRDefault="008F15D3" w:rsidP="00D42E64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33368">
        <w:rPr>
          <w:rFonts w:ascii="Arial" w:hAnsi="Arial" w:cs="Arial"/>
          <w:sz w:val="24"/>
          <w:szCs w:val="24"/>
        </w:rPr>
        <w:t>. Перечень подпрограмм</w:t>
      </w:r>
      <w:r>
        <w:rPr>
          <w:rFonts w:ascii="Arial" w:hAnsi="Arial" w:cs="Arial"/>
          <w:sz w:val="24"/>
          <w:szCs w:val="24"/>
        </w:rPr>
        <w:t>, отдельных мероприятий программы</w:t>
      </w:r>
      <w:r w:rsidRPr="00C3336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C33368">
        <w:rPr>
          <w:rFonts w:ascii="Arial" w:hAnsi="Arial" w:cs="Arial"/>
          <w:sz w:val="24"/>
          <w:szCs w:val="24"/>
        </w:rPr>
        <w:t>и ожидаемых результатов</w:t>
      </w:r>
    </w:p>
    <w:p w:rsidR="00BD4528" w:rsidRPr="00C33368" w:rsidRDefault="00BD4528" w:rsidP="00D42E64">
      <w:pPr>
        <w:pStyle w:val="a5"/>
        <w:tabs>
          <w:tab w:val="left" w:pos="284"/>
        </w:tabs>
        <w:autoSpaceDE w:val="0"/>
        <w:autoSpaceDN w:val="0"/>
        <w:adjustRightInd w:val="0"/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</w:p>
    <w:p w:rsidR="00736396" w:rsidRPr="00A96380" w:rsidRDefault="00736396" w:rsidP="00736396">
      <w:pPr>
        <w:ind w:firstLine="851"/>
        <w:jc w:val="both"/>
        <w:rPr>
          <w:rFonts w:ascii="Arial" w:hAnsi="Arial" w:cs="Arial"/>
          <w:color w:val="000000"/>
        </w:rPr>
      </w:pPr>
      <w:r w:rsidRPr="00736396">
        <w:rPr>
          <w:rFonts w:ascii="Arial" w:hAnsi="Arial" w:cs="Arial"/>
          <w:color w:val="000000"/>
          <w:sz w:val="24"/>
          <w:szCs w:val="24"/>
        </w:rPr>
        <w:t xml:space="preserve">Подпрограммы с указанием сроков их реализации и ожидаемых результатов приведены в приложениях № </w:t>
      </w:r>
      <w:r>
        <w:rPr>
          <w:rFonts w:ascii="Arial" w:hAnsi="Arial" w:cs="Arial"/>
          <w:color w:val="000000"/>
          <w:sz w:val="24"/>
          <w:szCs w:val="24"/>
        </w:rPr>
        <w:t>3,4</w:t>
      </w:r>
      <w:r w:rsidRPr="00736396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</w:t>
      </w:r>
      <w:r w:rsidRPr="00A96380">
        <w:rPr>
          <w:rFonts w:ascii="Arial" w:hAnsi="Arial" w:cs="Arial"/>
          <w:color w:val="000000"/>
        </w:rPr>
        <w:t>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отдельных мероприятий в рамках программы не предусмотрена.</w:t>
      </w:r>
    </w:p>
    <w:p w:rsidR="008F15D3" w:rsidRPr="00C33368" w:rsidRDefault="008F15D3" w:rsidP="008F15D3">
      <w:pPr>
        <w:pStyle w:val="a5"/>
        <w:tabs>
          <w:tab w:val="left" w:pos="426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33368">
        <w:rPr>
          <w:rFonts w:ascii="Arial" w:hAnsi="Arial" w:cs="Arial"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 xml:space="preserve"> подпрограммам с указанием главных распорядителей средств районного бюджета, а также по годам реализации муниципальной программы представлена в приложении № 1 к муниципальной программе.</w:t>
      </w:r>
    </w:p>
    <w:p w:rsidR="008F15D3" w:rsidRPr="00AF3D59" w:rsidRDefault="008F15D3" w:rsidP="008F1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B21C0">
        <w:rPr>
          <w:rFonts w:ascii="Arial" w:hAnsi="Arial" w:cs="Arial"/>
          <w:color w:val="000000"/>
          <w:sz w:val="24"/>
          <w:szCs w:val="24"/>
        </w:rPr>
        <w:t xml:space="preserve">Финансирование отдельных </w:t>
      </w:r>
      <w:r w:rsidR="00E2597E">
        <w:rPr>
          <w:rFonts w:ascii="Arial" w:hAnsi="Arial" w:cs="Arial"/>
          <w:color w:val="000000"/>
          <w:sz w:val="24"/>
          <w:szCs w:val="24"/>
        </w:rPr>
        <w:t xml:space="preserve">мероприятий в рамках программы </w:t>
      </w:r>
      <w:r w:rsidRPr="00BB21C0">
        <w:rPr>
          <w:rFonts w:ascii="Arial" w:hAnsi="Arial" w:cs="Arial"/>
          <w:color w:val="000000"/>
          <w:sz w:val="24"/>
          <w:szCs w:val="24"/>
        </w:rPr>
        <w:t>не осуществляется.</w:t>
      </w:r>
    </w:p>
    <w:p w:rsidR="008F15D3" w:rsidRPr="00C33368" w:rsidRDefault="008F15D3" w:rsidP="008F15D3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pStyle w:val="a5"/>
        <w:tabs>
          <w:tab w:val="left" w:pos="567"/>
        </w:tabs>
        <w:ind w:left="0" w:right="-14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33368">
        <w:rPr>
          <w:rFonts w:ascii="Arial" w:hAnsi="Arial" w:cs="Arial"/>
          <w:sz w:val="24"/>
          <w:szCs w:val="24"/>
        </w:rPr>
        <w:t xml:space="preserve">. Информация о ресурсном обеспечении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br/>
        <w:t>на реализацию целей программы</w:t>
      </w:r>
      <w:r w:rsidRPr="0000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napToGrid w:val="0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Информация о ресурсном обеспечени</w:t>
      </w:r>
      <w:r w:rsidR="00E2597E">
        <w:rPr>
          <w:rFonts w:ascii="Arial" w:hAnsi="Arial" w:cs="Arial"/>
          <w:sz w:val="24"/>
          <w:szCs w:val="24"/>
        </w:rPr>
        <w:t xml:space="preserve">и и прогнозной оценке расходов </w:t>
      </w:r>
      <w:r w:rsidRPr="00C33368">
        <w:rPr>
          <w:rFonts w:ascii="Arial" w:hAnsi="Arial" w:cs="Arial"/>
          <w:sz w:val="24"/>
          <w:szCs w:val="24"/>
        </w:rPr>
        <w:t>на реализацию це</w:t>
      </w:r>
      <w:r w:rsidR="00E2597E">
        <w:rPr>
          <w:rFonts w:ascii="Arial" w:hAnsi="Arial" w:cs="Arial"/>
          <w:sz w:val="24"/>
          <w:szCs w:val="24"/>
        </w:rPr>
        <w:t>лей</w:t>
      </w:r>
      <w:r w:rsidRPr="00C3336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</w:t>
      </w:r>
      <w:r>
        <w:rPr>
          <w:rFonts w:ascii="Arial" w:hAnsi="Arial" w:cs="Arial"/>
          <w:sz w:val="24"/>
          <w:szCs w:val="24"/>
        </w:rPr>
        <w:lastRenderedPageBreak/>
        <w:t>по уровням бюджетной системы представлена в приложении № 2</w:t>
      </w:r>
      <w:r w:rsidRPr="00C3336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Основными направлениями расходов являются: </w:t>
      </w:r>
    </w:p>
    <w:p w:rsidR="0073152F" w:rsidRPr="00C33368" w:rsidRDefault="0073152F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Pr="00C33368" w:rsidRDefault="008F15D3" w:rsidP="008F15D3">
      <w:pPr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реализация мероприятий по основным направлениям реализации молодежной политики в Шушенском районе;</w:t>
      </w:r>
    </w:p>
    <w:p w:rsidR="008F15D3" w:rsidRPr="00C33368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обеспечение выполне</w:t>
      </w:r>
      <w:r w:rsidR="00E2597E">
        <w:rPr>
          <w:rFonts w:ascii="Arial" w:hAnsi="Arial" w:cs="Arial"/>
          <w:sz w:val="24"/>
          <w:szCs w:val="24"/>
        </w:rPr>
        <w:t xml:space="preserve">ния муниципального задания МБУ </w:t>
      </w:r>
      <w:r w:rsidRPr="00C33368">
        <w:rPr>
          <w:rFonts w:ascii="Arial" w:hAnsi="Arial" w:cs="Arial"/>
          <w:sz w:val="24"/>
          <w:szCs w:val="24"/>
        </w:rPr>
        <w:t>МЦ «Юг» по организаци</w:t>
      </w:r>
      <w:r w:rsidR="00E2597E">
        <w:rPr>
          <w:rFonts w:ascii="Arial" w:hAnsi="Arial" w:cs="Arial"/>
          <w:sz w:val="24"/>
          <w:szCs w:val="24"/>
        </w:rPr>
        <w:t xml:space="preserve">и предоставления муниципальных </w:t>
      </w:r>
      <w:r w:rsidRPr="00C33368">
        <w:rPr>
          <w:rFonts w:ascii="Arial" w:hAnsi="Arial" w:cs="Arial"/>
          <w:sz w:val="24"/>
          <w:szCs w:val="24"/>
        </w:rPr>
        <w:t>услуг;</w:t>
      </w:r>
    </w:p>
    <w:p w:rsidR="008F15D3" w:rsidRPr="00C33368" w:rsidRDefault="00E2597E" w:rsidP="008F15D3">
      <w:pPr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деятельности МБУ </w:t>
      </w:r>
      <w:r w:rsidR="008F15D3" w:rsidRPr="00C33368">
        <w:rPr>
          <w:rFonts w:ascii="Arial" w:hAnsi="Arial" w:cs="Arial"/>
          <w:sz w:val="24"/>
          <w:szCs w:val="24"/>
        </w:rPr>
        <w:t>МЦ «Юг».</w:t>
      </w: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8F15D3">
      <w:pPr>
        <w:pStyle w:val="a5"/>
        <w:ind w:left="0" w:right="-145"/>
        <w:jc w:val="both"/>
        <w:rPr>
          <w:rFonts w:ascii="Arial" w:hAnsi="Arial" w:cs="Arial"/>
          <w:sz w:val="24"/>
          <w:szCs w:val="24"/>
        </w:rPr>
      </w:pPr>
    </w:p>
    <w:p w:rsidR="008F15D3" w:rsidRDefault="008F15D3" w:rsidP="00D42E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Pr="00C33368">
        <w:rPr>
          <w:rFonts w:ascii="Arial" w:hAnsi="Arial" w:cs="Arial"/>
          <w:sz w:val="24"/>
          <w:szCs w:val="24"/>
        </w:rPr>
        <w:t xml:space="preserve"> отдела К, МП и Т    </w:t>
      </w:r>
      <w:r w:rsidR="00EE5F8B">
        <w:rPr>
          <w:rFonts w:ascii="Arial" w:hAnsi="Arial" w:cs="Arial"/>
          <w:sz w:val="24"/>
          <w:szCs w:val="24"/>
        </w:rPr>
        <w:t xml:space="preserve">                          </w:t>
      </w:r>
      <w:r w:rsidRPr="00C33368">
        <w:rPr>
          <w:rFonts w:ascii="Arial" w:hAnsi="Arial" w:cs="Arial"/>
          <w:sz w:val="24"/>
          <w:szCs w:val="24"/>
        </w:rPr>
        <w:t xml:space="preserve">            С.А.</w:t>
      </w:r>
      <w:r w:rsidR="001A14D1">
        <w:rPr>
          <w:rFonts w:ascii="Arial" w:hAnsi="Arial" w:cs="Arial"/>
          <w:sz w:val="24"/>
          <w:szCs w:val="24"/>
        </w:rPr>
        <w:t xml:space="preserve"> </w:t>
      </w:r>
      <w:r w:rsidRPr="00C33368">
        <w:rPr>
          <w:rFonts w:ascii="Arial" w:hAnsi="Arial" w:cs="Arial"/>
          <w:sz w:val="24"/>
          <w:szCs w:val="24"/>
        </w:rPr>
        <w:t>Доровских</w:t>
      </w:r>
    </w:p>
    <w:p w:rsidR="008F15D3" w:rsidRDefault="008F15D3" w:rsidP="008F15D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5D3" w:rsidRDefault="008F15D3" w:rsidP="007D78E7">
      <w:pPr>
        <w:spacing w:after="0"/>
        <w:rPr>
          <w:rFonts w:ascii="Arial" w:hAnsi="Arial" w:cs="Arial"/>
          <w:sz w:val="24"/>
          <w:szCs w:val="24"/>
        </w:rPr>
      </w:pPr>
    </w:p>
    <w:p w:rsidR="008F15D3" w:rsidRDefault="008F15D3" w:rsidP="005914FE">
      <w:pPr>
        <w:spacing w:after="0"/>
        <w:rPr>
          <w:rFonts w:ascii="Arial" w:hAnsi="Arial" w:cs="Arial"/>
          <w:sz w:val="18"/>
          <w:szCs w:val="18"/>
        </w:rPr>
        <w:sectPr w:rsidR="008F15D3" w:rsidSect="00EE5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B0" w:rsidRDefault="006641B0" w:rsidP="008F15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lastRenderedPageBreak/>
        <w:t xml:space="preserve">Приложение № 1 </w:t>
      </w:r>
    </w:p>
    <w:p w:rsidR="006641B0" w:rsidRPr="002E1E20" w:rsidRDefault="006641B0" w:rsidP="006641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6641B0" w:rsidRDefault="006641B0" w:rsidP="00416E85">
      <w:pPr>
        <w:rPr>
          <w:rFonts w:ascii="Arial" w:hAnsi="Arial" w:cs="Arial"/>
          <w:b/>
          <w:bCs/>
          <w:sz w:val="18"/>
          <w:szCs w:val="18"/>
        </w:rPr>
      </w:pPr>
    </w:p>
    <w:p w:rsidR="00C43AED" w:rsidRPr="00777277" w:rsidRDefault="00BD4528" w:rsidP="00C43AED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Перечень </w:t>
      </w:r>
      <w:r w:rsidR="00C43AED" w:rsidRPr="00777277">
        <w:rPr>
          <w:rFonts w:ascii="Arial" w:hAnsi="Arial" w:cs="Arial"/>
          <w:bCs/>
          <w:sz w:val="20"/>
          <w:szCs w:val="20"/>
        </w:rPr>
        <w:t>целевых показателей и  показателей результативности программы с расшифровкой плановых зна</w:t>
      </w:r>
      <w:r w:rsidR="00E2597E">
        <w:rPr>
          <w:rFonts w:ascii="Arial" w:hAnsi="Arial" w:cs="Arial"/>
          <w:bCs/>
          <w:sz w:val="20"/>
          <w:szCs w:val="20"/>
        </w:rPr>
        <w:t>чений по годам ее реализации</w:t>
      </w:r>
    </w:p>
    <w:tbl>
      <w:tblPr>
        <w:tblW w:w="15876" w:type="dxa"/>
        <w:tblInd w:w="250" w:type="dxa"/>
        <w:tblLayout w:type="fixed"/>
        <w:tblLook w:val="04A0"/>
      </w:tblPr>
      <w:tblGrid>
        <w:gridCol w:w="738"/>
        <w:gridCol w:w="379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708"/>
        <w:gridCol w:w="710"/>
        <w:gridCol w:w="710"/>
        <w:gridCol w:w="706"/>
        <w:gridCol w:w="711"/>
        <w:gridCol w:w="707"/>
      </w:tblGrid>
      <w:tr w:rsidR="00E3785F" w:rsidRPr="0078086F" w:rsidTr="00E3785F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78086F" w:rsidRDefault="00E3785F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5427EB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5427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Шушенского района</w:t>
            </w:r>
          </w:p>
        </w:tc>
      </w:tr>
      <w:tr w:rsidR="00E3785F" w:rsidRPr="0078086F" w:rsidTr="00E3785F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78086F" w:rsidRDefault="00E3785F" w:rsidP="00994DFC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5427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ind w:left="108" w:right="-108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Pr="005427EB" w:rsidRDefault="00E3785F" w:rsidP="00E378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85F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2030</w:t>
            </w:r>
          </w:p>
          <w:p w:rsidR="00E3785F" w:rsidRPr="005427EB" w:rsidRDefault="00E3785F" w:rsidP="00E378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5F" w:rsidRPr="0078086F" w:rsidTr="00E3785F">
        <w:trPr>
          <w:trHeight w:val="410"/>
        </w:trPr>
        <w:tc>
          <w:tcPr>
            <w:tcW w:w="1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Цель: Совершенствование условий для развития потенциала молодежи и его реализации в интересах развития Шушенского района</w:t>
            </w:r>
          </w:p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3785F" w:rsidRPr="0078086F" w:rsidTr="00E3785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3785F" w:rsidRPr="0078086F" w:rsidTr="00E3785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55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Удельный вес молодых граждан, проживающих в Шушенском районе, вовлеченных 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5427E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19,48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6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благо получателей – граждан, проживающих в Шушенском районе,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544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Задача 1. Создание условий успешной социализации и эффективной самореализации молодежи Шушенского района</w:t>
            </w:r>
          </w:p>
        </w:tc>
      </w:tr>
      <w:tr w:rsidR="00E3785F" w:rsidRPr="0078086F" w:rsidTr="00E3785F">
        <w:trPr>
          <w:trHeight w:val="405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Подпрограмма 1 «Вовлечение молодежи Шушенского района  в социальную практику»</w:t>
            </w:r>
          </w:p>
        </w:tc>
      </w:tr>
      <w:tr w:rsidR="00E3785F" w:rsidRPr="0078086F" w:rsidTr="00E3785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E460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F03B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7C72BA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2BA">
              <w:rPr>
                <w:rFonts w:ascii="Arial" w:hAnsi="Arial" w:cs="Arial"/>
                <w:sz w:val="16"/>
                <w:szCs w:val="16"/>
              </w:rPr>
              <w:t>не менее13</w:t>
            </w:r>
          </w:p>
        </w:tc>
      </w:tr>
      <w:tr w:rsidR="00E3785F" w:rsidRPr="0078086F" w:rsidTr="00E3785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77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не менее3</w:t>
            </w:r>
          </w:p>
        </w:tc>
      </w:tr>
      <w:tr w:rsidR="00E3785F" w:rsidRPr="0078086F" w:rsidTr="00E3785F">
        <w:trPr>
          <w:trHeight w:val="5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77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3785F" w:rsidRPr="0078086F" w:rsidTr="00E3785F">
        <w:trPr>
          <w:trHeight w:val="67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2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людей, находящихся в трудной жизненной </w:t>
            </w:r>
            <w:r w:rsidRPr="0078086F">
              <w:rPr>
                <w:rFonts w:ascii="Arial" w:hAnsi="Arial" w:cs="Arial"/>
                <w:sz w:val="18"/>
                <w:szCs w:val="18"/>
              </w:rPr>
              <w:lastRenderedPageBreak/>
              <w:t xml:space="preserve">ситуации и вовлеченных в мероприятия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2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1.7.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муниципальных штабов флагманских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48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1.8.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Доля молодежи,  вовлеченная в активы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ind w:right="-1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438"/>
        </w:trPr>
        <w:tc>
          <w:tcPr>
            <w:tcW w:w="1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>Задача 2. Создание условий для  дальнейшего развития и совершенствования системы   патриотического воспитания в районе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3785F" w:rsidRPr="0078086F" w:rsidTr="00E3785F">
        <w:trPr>
          <w:trHeight w:val="417"/>
        </w:trPr>
        <w:tc>
          <w:tcPr>
            <w:tcW w:w="1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427EB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2 «Патриотическое воспитание молодежи Шушенского района» </w:t>
            </w:r>
          </w:p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ind w:right="-108"/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994DF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D24157" w:rsidRDefault="00E3785F" w:rsidP="00D24157">
            <w:pPr>
              <w:rPr>
                <w:sz w:val="16"/>
                <w:szCs w:val="16"/>
              </w:rPr>
            </w:pPr>
            <w:r w:rsidRPr="00D241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F6B55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</w:t>
            </w:r>
            <w:r w:rsidRPr="00B32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Количество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D24157" w:rsidRDefault="00E3785F">
            <w:pPr>
              <w:rPr>
                <w:sz w:val="16"/>
                <w:szCs w:val="16"/>
              </w:rPr>
            </w:pPr>
            <w:r w:rsidRPr="00D241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24157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B329B6" w:rsidRDefault="00E3785F" w:rsidP="00DF6B55">
            <w:pPr>
              <w:rPr>
                <w:sz w:val="16"/>
                <w:szCs w:val="16"/>
              </w:rPr>
            </w:pPr>
            <w:r w:rsidRPr="00B329B6">
              <w:rPr>
                <w:rFonts w:ascii="Arial" w:hAnsi="Arial" w:cs="Arial"/>
                <w:sz w:val="16"/>
                <w:szCs w:val="16"/>
              </w:rPr>
              <w:t>не менее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ind w:right="-108"/>
              <w:jc w:val="center"/>
              <w:rPr>
                <w:sz w:val="16"/>
                <w:szCs w:val="16"/>
                <w:highlight w:val="yellow"/>
              </w:rPr>
            </w:pPr>
            <w:r w:rsidRPr="005427EB">
              <w:rPr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ind w:right="-108"/>
              <w:jc w:val="center"/>
              <w:rPr>
                <w:sz w:val="16"/>
                <w:szCs w:val="16"/>
                <w:highlight w:val="yellow"/>
              </w:rPr>
            </w:pPr>
            <w:r w:rsidRPr="005427EB">
              <w:rPr>
                <w:sz w:val="16"/>
                <w:szCs w:val="16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    проживающих в Шушенском районе, вовлеченных в изучение истории Отечества, краеведческую деятельность, в их общей численности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проживающей в Шушенском районе, являющихся   участниками объединений патриотического воспитания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  <w:tr w:rsidR="00E3785F" w:rsidRPr="0078086F" w:rsidTr="00E3785F">
        <w:trPr>
          <w:trHeight w:val="6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78086F" w:rsidRDefault="00E3785F" w:rsidP="00994D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086F">
              <w:rPr>
                <w:rFonts w:ascii="Arial" w:hAnsi="Arial" w:cs="Arial"/>
                <w:sz w:val="18"/>
                <w:szCs w:val="18"/>
              </w:rPr>
              <w:t xml:space="preserve">Удельный вес молодых граждан,   </w:t>
            </w:r>
            <w:r w:rsidRPr="0078086F">
              <w:rPr>
                <w:rFonts w:ascii="Arial" w:hAnsi="Arial" w:cs="Arial"/>
                <w:sz w:val="18"/>
                <w:szCs w:val="18"/>
              </w:rPr>
              <w:br/>
              <w:t xml:space="preserve"> вовлеченных в актив штаба «Добровольчество» от общей численности молодежи проживающей в Шушенском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E378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E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994DFC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85F" w:rsidRPr="005427EB" w:rsidRDefault="00E3785F" w:rsidP="00DF6B55">
            <w:pPr>
              <w:jc w:val="center"/>
              <w:rPr>
                <w:sz w:val="16"/>
                <w:szCs w:val="16"/>
              </w:rPr>
            </w:pPr>
            <w:r w:rsidRPr="005427EB">
              <w:rPr>
                <w:sz w:val="16"/>
                <w:szCs w:val="16"/>
              </w:rPr>
              <w:t>-</w:t>
            </w:r>
          </w:p>
        </w:tc>
      </w:tr>
    </w:tbl>
    <w:p w:rsidR="00C43AED" w:rsidRPr="0078086F" w:rsidRDefault="00C43AED" w:rsidP="00C43AED">
      <w:pPr>
        <w:spacing w:after="0"/>
        <w:rPr>
          <w:rFonts w:ascii="Arial" w:hAnsi="Arial" w:cs="Arial"/>
          <w:sz w:val="18"/>
          <w:szCs w:val="18"/>
        </w:rPr>
      </w:pPr>
    </w:p>
    <w:p w:rsidR="00E2597E" w:rsidRPr="00777277" w:rsidRDefault="00E2597E" w:rsidP="006641B0">
      <w:pPr>
        <w:spacing w:after="0"/>
        <w:rPr>
          <w:rFonts w:ascii="Arial" w:hAnsi="Arial" w:cs="Arial"/>
          <w:sz w:val="20"/>
          <w:szCs w:val="20"/>
        </w:rPr>
      </w:pPr>
    </w:p>
    <w:p w:rsidR="00E2597E" w:rsidRDefault="006641B0">
      <w:pPr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 w:rsidR="00C500C6"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</w:t>
      </w:r>
      <w:r w:rsidR="00E2597E">
        <w:rPr>
          <w:rFonts w:ascii="Arial" w:hAnsi="Arial" w:cs="Arial"/>
          <w:sz w:val="20"/>
          <w:szCs w:val="20"/>
        </w:rPr>
        <w:t xml:space="preserve">      </w:t>
      </w:r>
      <w:r w:rsidR="0097744B">
        <w:rPr>
          <w:rFonts w:ascii="Arial" w:hAnsi="Arial" w:cs="Arial"/>
          <w:sz w:val="20"/>
          <w:szCs w:val="20"/>
        </w:rPr>
        <w:t xml:space="preserve">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 w:rsidR="00E2597E">
        <w:rPr>
          <w:rFonts w:ascii="Arial" w:hAnsi="Arial" w:cs="Arial"/>
          <w:sz w:val="20"/>
          <w:szCs w:val="20"/>
        </w:rPr>
        <w:t>х</w:t>
      </w:r>
    </w:p>
    <w:p w:rsidR="00A844A7" w:rsidRDefault="00A844A7" w:rsidP="00A844A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  <w:r w:rsidRPr="002E1E20">
        <w:rPr>
          <w:rFonts w:ascii="Arial" w:hAnsi="Arial" w:cs="Arial"/>
          <w:sz w:val="18"/>
          <w:szCs w:val="18"/>
        </w:rPr>
        <w:t xml:space="preserve"> </w:t>
      </w:r>
    </w:p>
    <w:p w:rsidR="00A844A7" w:rsidRPr="002E1E20" w:rsidRDefault="00A844A7" w:rsidP="00A844A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1E20">
        <w:rPr>
          <w:rFonts w:ascii="Arial" w:hAnsi="Arial" w:cs="Arial"/>
          <w:sz w:val="18"/>
          <w:szCs w:val="18"/>
        </w:rPr>
        <w:t xml:space="preserve">                                                                    к Паспорту  муниципальной программы "Молодежь Шушенского района в XXI веке"</w:t>
      </w:r>
    </w:p>
    <w:p w:rsidR="00A844A7" w:rsidRPr="00054CB9" w:rsidRDefault="00A844A7" w:rsidP="00A844A7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A844A7" w:rsidRDefault="00A844A7" w:rsidP="00A844A7">
      <w:pPr>
        <w:pStyle w:val="ConsPlusNormal"/>
        <w:widowControl/>
        <w:jc w:val="center"/>
      </w:pPr>
    </w:p>
    <w:p w:rsidR="00A844A7" w:rsidRPr="00A844A7" w:rsidRDefault="00A844A7" w:rsidP="00A844A7">
      <w:pPr>
        <w:pStyle w:val="ConsPlusNormal"/>
        <w:widowControl/>
        <w:jc w:val="center"/>
        <w:rPr>
          <w:sz w:val="20"/>
          <w:szCs w:val="20"/>
        </w:rPr>
      </w:pPr>
      <w:r w:rsidRPr="00A844A7">
        <w:rPr>
          <w:sz w:val="20"/>
          <w:szCs w:val="20"/>
        </w:rPr>
        <w:t xml:space="preserve">Перечень объектов капитального строительства муниципальной собственности </w:t>
      </w:r>
    </w:p>
    <w:p w:rsidR="00A844A7" w:rsidRPr="00A844A7" w:rsidRDefault="00A844A7" w:rsidP="00A844A7">
      <w:pPr>
        <w:pStyle w:val="ConsPlusNormal"/>
        <w:widowControl/>
        <w:jc w:val="center"/>
        <w:rPr>
          <w:sz w:val="20"/>
          <w:szCs w:val="20"/>
        </w:rPr>
      </w:pPr>
      <w:r w:rsidRPr="00A844A7">
        <w:rPr>
          <w:sz w:val="20"/>
          <w:szCs w:val="20"/>
        </w:rPr>
        <w:t>Шушенского района (за счет всех источников финансирования)</w:t>
      </w:r>
    </w:p>
    <w:p w:rsidR="00A844A7" w:rsidRPr="00A844A7" w:rsidRDefault="00A844A7" w:rsidP="00A844A7">
      <w:pPr>
        <w:pStyle w:val="ConsPlusNormal"/>
        <w:widowControl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2268"/>
        <w:gridCol w:w="1701"/>
        <w:gridCol w:w="1701"/>
        <w:gridCol w:w="1701"/>
        <w:gridCol w:w="1843"/>
        <w:gridCol w:w="1560"/>
        <w:gridCol w:w="1559"/>
      </w:tblGrid>
      <w:tr w:rsidR="00A844A7" w:rsidRPr="00A844A7" w:rsidTr="00A844A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BD4528" w:rsidP="000B60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844A7" w:rsidRPr="00A844A7">
              <w:rPr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Наименование  </w:t>
            </w:r>
            <w:r w:rsidRPr="00A844A7">
              <w:rPr>
                <w:sz w:val="20"/>
                <w:szCs w:val="20"/>
              </w:rPr>
              <w:br/>
              <w:t xml:space="preserve">объекта </w:t>
            </w:r>
            <w:r w:rsidRPr="00A844A7">
              <w:rPr>
                <w:sz w:val="20"/>
                <w:szCs w:val="20"/>
              </w:rPr>
              <w:br/>
              <w:t xml:space="preserve">с указанием    </w:t>
            </w:r>
            <w:r w:rsidRPr="00A844A7">
              <w:rPr>
                <w:sz w:val="20"/>
                <w:szCs w:val="20"/>
              </w:rPr>
              <w:br/>
              <w:t>мощности и годов</w:t>
            </w:r>
            <w:r w:rsidRPr="00A844A7">
              <w:rPr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BD4528" w:rsidP="00A844A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</w:t>
            </w:r>
            <w:r w:rsidR="00A844A7" w:rsidRPr="00A844A7">
              <w:rPr>
                <w:sz w:val="20"/>
                <w:szCs w:val="20"/>
              </w:rPr>
              <w:br/>
              <w:t xml:space="preserve">стоимости   </w:t>
            </w:r>
            <w:r w:rsidR="00A844A7" w:rsidRPr="00A844A7">
              <w:rPr>
                <w:sz w:val="20"/>
                <w:szCs w:val="20"/>
              </w:rPr>
              <w:br/>
              <w:t xml:space="preserve">строительства </w:t>
            </w:r>
            <w:r w:rsidR="00A844A7" w:rsidRPr="00A844A7">
              <w:rPr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844A7" w:rsidRPr="00A844A7" w:rsidTr="00A844A7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0B6062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BD4528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текущий финансо</w:t>
            </w:r>
          </w:p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2-й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по годам до ввода объекта</w:t>
            </w:r>
          </w:p>
        </w:tc>
      </w:tr>
      <w:tr w:rsidR="00A844A7" w:rsidRPr="00A844A7" w:rsidTr="00A844A7">
        <w:trPr>
          <w:cantSplit/>
          <w:trHeight w:val="240"/>
        </w:trPr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Главный распорядитель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0B6062" w:rsidP="000B6062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внебюджетные    </w:t>
            </w:r>
            <w:r w:rsidRPr="00A844A7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Главный распорядитель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 xml:space="preserve">внебюджетные    </w:t>
            </w:r>
            <w:r w:rsidRPr="00A844A7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844A7" w:rsidRPr="00A844A7" w:rsidTr="00A844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A844A7">
            <w:pPr>
              <w:pStyle w:val="ConsPlusNormal"/>
              <w:widowControl/>
              <w:ind w:hanging="43"/>
              <w:rPr>
                <w:sz w:val="20"/>
                <w:szCs w:val="20"/>
              </w:rPr>
            </w:pPr>
            <w:r w:rsidRPr="00A844A7">
              <w:rPr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A7" w:rsidRPr="00A844A7" w:rsidRDefault="00A844A7" w:rsidP="000B6062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</w:tbl>
    <w:p w:rsidR="00A844A7" w:rsidRPr="00A844A7" w:rsidRDefault="00A844A7" w:rsidP="00A844A7">
      <w:pPr>
        <w:pStyle w:val="ConsPlusNormal"/>
        <w:widowControl/>
        <w:ind w:firstLine="0"/>
        <w:rPr>
          <w:sz w:val="18"/>
          <w:szCs w:val="18"/>
        </w:rPr>
      </w:pPr>
      <w:r>
        <w:rPr>
          <w:szCs w:val="22"/>
        </w:rPr>
        <w:t xml:space="preserve">        </w:t>
      </w:r>
      <w:r w:rsidRPr="00A844A7">
        <w:rPr>
          <w:sz w:val="18"/>
          <w:szCs w:val="18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A844A7" w:rsidRPr="00A844A7" w:rsidRDefault="00A844A7" w:rsidP="00A844A7">
      <w:pPr>
        <w:pStyle w:val="ConsPlusNormal"/>
        <w:widowControl/>
        <w:rPr>
          <w:sz w:val="18"/>
          <w:szCs w:val="18"/>
        </w:rPr>
      </w:pPr>
      <w:r w:rsidRPr="00A844A7">
        <w:rPr>
          <w:sz w:val="18"/>
          <w:szCs w:val="18"/>
        </w:rPr>
        <w:t xml:space="preserve">(**) - по вновь начинаемым объектам – ориентировочная стоимость объекта </w:t>
      </w:r>
    </w:p>
    <w:p w:rsidR="00A844A7" w:rsidRDefault="00A844A7" w:rsidP="006641B0">
      <w:pPr>
        <w:spacing w:after="0"/>
        <w:rPr>
          <w:rFonts w:ascii="Arial" w:hAnsi="Arial" w:cs="Arial"/>
          <w:sz w:val="20"/>
          <w:szCs w:val="20"/>
        </w:rPr>
      </w:pPr>
    </w:p>
    <w:p w:rsidR="00A844A7" w:rsidRDefault="00A844A7" w:rsidP="006641B0">
      <w:pPr>
        <w:spacing w:after="0"/>
        <w:rPr>
          <w:rFonts w:ascii="Arial" w:hAnsi="Arial" w:cs="Arial"/>
          <w:sz w:val="20"/>
          <w:szCs w:val="20"/>
        </w:rPr>
      </w:pPr>
    </w:p>
    <w:p w:rsidR="00A844A7" w:rsidRDefault="00A844A7" w:rsidP="00A844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A844A7" w:rsidRPr="00A844A7" w:rsidRDefault="00A844A7" w:rsidP="00A844A7">
      <w:pPr>
        <w:spacing w:after="0"/>
        <w:rPr>
          <w:rFonts w:ascii="Arial" w:hAnsi="Arial" w:cs="Arial"/>
          <w:sz w:val="20"/>
          <w:szCs w:val="20"/>
        </w:rPr>
      </w:pPr>
    </w:p>
    <w:p w:rsidR="00E2597E" w:rsidRDefault="00E259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DC029A" w:rsidRDefault="00021C25" w:rsidP="00DC029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муниципальной Программе</w:t>
      </w:r>
      <w:r w:rsidR="00DC029A" w:rsidRPr="002E1E20">
        <w:rPr>
          <w:rFonts w:ascii="Arial" w:hAnsi="Arial" w:cs="Arial"/>
          <w:sz w:val="18"/>
          <w:szCs w:val="18"/>
        </w:rPr>
        <w:t xml:space="preserve"> "Молодежь Шушенского района в XXI веке"</w:t>
      </w:r>
    </w:p>
    <w:p w:rsidR="00021C25" w:rsidRDefault="00021C25" w:rsidP="00021C25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6BF" w:rsidRDefault="008456BF" w:rsidP="00390C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B6AD0" w:rsidRDefault="00FB6AD0" w:rsidP="00021C2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21C25" w:rsidRPr="00777277" w:rsidRDefault="00021C25" w:rsidP="00021C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Информация о распределении  планиру</w:t>
      </w:r>
      <w:r w:rsidR="0012459F">
        <w:rPr>
          <w:rFonts w:ascii="Arial" w:hAnsi="Arial" w:cs="Arial"/>
          <w:bCs/>
          <w:sz w:val="20"/>
          <w:szCs w:val="20"/>
        </w:rPr>
        <w:t xml:space="preserve">емых расходов по подпрограммам </w:t>
      </w:r>
      <w:r w:rsidRPr="00777277">
        <w:rPr>
          <w:rFonts w:ascii="Arial" w:hAnsi="Arial" w:cs="Arial"/>
          <w:bCs/>
          <w:sz w:val="20"/>
          <w:szCs w:val="20"/>
        </w:rPr>
        <w:t>муниципальной программы «Молодежь Шушенского района в XXI веке»</w:t>
      </w:r>
    </w:p>
    <w:p w:rsidR="008456BF" w:rsidRDefault="008456BF" w:rsidP="006641B0">
      <w:pPr>
        <w:spacing w:after="0"/>
        <w:rPr>
          <w:rFonts w:ascii="Arial" w:hAnsi="Arial" w:cs="Arial"/>
          <w:sz w:val="20"/>
          <w:szCs w:val="20"/>
        </w:rPr>
      </w:pPr>
    </w:p>
    <w:p w:rsidR="00477075" w:rsidRPr="00777277" w:rsidRDefault="00477075" w:rsidP="006641B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686" w:type="dxa"/>
        <w:tblInd w:w="392" w:type="dxa"/>
        <w:tblLayout w:type="fixed"/>
        <w:tblLook w:val="04A0"/>
      </w:tblPr>
      <w:tblGrid>
        <w:gridCol w:w="567"/>
        <w:gridCol w:w="709"/>
        <w:gridCol w:w="2409"/>
        <w:gridCol w:w="1843"/>
        <w:gridCol w:w="567"/>
        <w:gridCol w:w="850"/>
        <w:gridCol w:w="567"/>
        <w:gridCol w:w="709"/>
        <w:gridCol w:w="818"/>
        <w:gridCol w:w="567"/>
        <w:gridCol w:w="1167"/>
        <w:gridCol w:w="1276"/>
        <w:gridCol w:w="1296"/>
        <w:gridCol w:w="1166"/>
        <w:gridCol w:w="1175"/>
      </w:tblGrid>
      <w:tr w:rsidR="00CD0D7B" w:rsidRPr="00777277" w:rsidTr="00BD3E81">
        <w:tc>
          <w:tcPr>
            <w:tcW w:w="567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4078" w:type="dxa"/>
            <w:gridSpan w:val="6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5"/>
          </w:tcPr>
          <w:p w:rsidR="00CD0D7B" w:rsidRPr="00777277" w:rsidRDefault="00CD0D7B" w:rsidP="00E81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</w:tr>
      <w:tr w:rsidR="00861D11" w:rsidRPr="00777277" w:rsidTr="00A730C3">
        <w:tc>
          <w:tcPr>
            <w:tcW w:w="567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1D11" w:rsidRPr="00777277" w:rsidRDefault="00861D11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094" w:type="dxa"/>
            <w:gridSpan w:val="3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67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378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1D11" w:rsidRPr="00777277" w:rsidRDefault="00861D1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378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861D11" w:rsidRPr="00777277" w:rsidRDefault="00861D1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E378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37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5" w:type="dxa"/>
          </w:tcPr>
          <w:p w:rsidR="00861D11" w:rsidRPr="00777277" w:rsidRDefault="00861D11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</w:tcPr>
          <w:p w:rsidR="00A730C3" w:rsidRPr="00777277" w:rsidRDefault="00A730C3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Молодежь Шушенского района в </w:t>
            </w:r>
            <w:r w:rsidRPr="00777277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веке</w:t>
            </w:r>
          </w:p>
        </w:tc>
        <w:tc>
          <w:tcPr>
            <w:tcW w:w="1843" w:type="dxa"/>
          </w:tcPr>
          <w:p w:rsidR="00A730C3" w:rsidRPr="00777277" w:rsidRDefault="00A730C3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программе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A730C3" w:rsidRDefault="00A730C3" w:rsidP="00DF6B55">
            <w:r>
              <w:rPr>
                <w:rFonts w:ascii="Arial" w:hAnsi="Arial" w:cs="Arial"/>
                <w:sz w:val="20"/>
                <w:szCs w:val="20"/>
              </w:rPr>
              <w:t>21286,183</w:t>
            </w:r>
          </w:p>
        </w:tc>
        <w:tc>
          <w:tcPr>
            <w:tcW w:w="1276" w:type="dxa"/>
          </w:tcPr>
          <w:p w:rsidR="00A730C3" w:rsidRPr="009C2039" w:rsidRDefault="00A730C3" w:rsidP="00DF6B55">
            <w:r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296" w:type="dxa"/>
          </w:tcPr>
          <w:p w:rsidR="00A730C3" w:rsidRDefault="00A730C3">
            <w:r w:rsidRPr="004214FB"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166" w:type="dxa"/>
          </w:tcPr>
          <w:p w:rsidR="00A730C3" w:rsidRDefault="00A730C3">
            <w:r w:rsidRPr="004214FB"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175" w:type="dxa"/>
          </w:tcPr>
          <w:p w:rsidR="00A730C3" w:rsidRPr="009C2039" w:rsidRDefault="00A730C3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89172,370</w:t>
            </w:r>
          </w:p>
        </w:tc>
      </w:tr>
      <w:tr w:rsidR="00C14106" w:rsidRPr="00CD0D7B" w:rsidTr="00A730C3">
        <w:tc>
          <w:tcPr>
            <w:tcW w:w="567" w:type="dxa"/>
          </w:tcPr>
          <w:p w:rsidR="00C14106" w:rsidRPr="00777277" w:rsidRDefault="00C14106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14106" w:rsidRPr="00777277" w:rsidRDefault="00C14106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14106" w:rsidRPr="00777277" w:rsidRDefault="00C14106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4106" w:rsidRPr="00777277" w:rsidRDefault="00C14106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C14106" w:rsidRPr="00777277" w:rsidRDefault="00C14106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C14106" w:rsidRPr="00777277" w:rsidRDefault="00C14106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C14106" w:rsidRPr="00777277" w:rsidRDefault="00C14106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14106" w:rsidRPr="00777277" w:rsidRDefault="00C14106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C14106" w:rsidRPr="00777277" w:rsidRDefault="00C14106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106" w:rsidRPr="00777277" w:rsidRDefault="00C14106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C14106" w:rsidRPr="00F316C9" w:rsidRDefault="00C14106" w:rsidP="00DF6B55">
            <w:r>
              <w:t>680,000</w:t>
            </w:r>
          </w:p>
        </w:tc>
        <w:tc>
          <w:tcPr>
            <w:tcW w:w="1276" w:type="dxa"/>
          </w:tcPr>
          <w:p w:rsidR="00C14106" w:rsidRPr="009C2039" w:rsidRDefault="00C14106" w:rsidP="00DF6B55"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9C203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C14106" w:rsidRDefault="00C14106">
            <w:r w:rsidRPr="006C1D9F"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  <w:tc>
          <w:tcPr>
            <w:tcW w:w="1166" w:type="dxa"/>
          </w:tcPr>
          <w:p w:rsidR="00C14106" w:rsidRDefault="00C14106">
            <w:r w:rsidRPr="006C1D9F"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  <w:tc>
          <w:tcPr>
            <w:tcW w:w="1175" w:type="dxa"/>
          </w:tcPr>
          <w:p w:rsidR="00C14106" w:rsidRPr="009C2039" w:rsidRDefault="00C14106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9C203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A730C3" w:rsidRPr="008F032B" w:rsidRDefault="00A730C3" w:rsidP="00DF6B55">
            <w:r>
              <w:rPr>
                <w:rFonts w:ascii="Arial" w:hAnsi="Arial" w:cs="Arial"/>
                <w:sz w:val="20"/>
                <w:szCs w:val="20"/>
              </w:rPr>
              <w:t>20606,183</w:t>
            </w:r>
          </w:p>
        </w:tc>
        <w:tc>
          <w:tcPr>
            <w:tcW w:w="1276" w:type="dxa"/>
          </w:tcPr>
          <w:p w:rsidR="00A730C3" w:rsidRPr="00A730C3" w:rsidRDefault="00A730C3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730C3">
              <w:rPr>
                <w:rFonts w:ascii="Arial" w:hAnsi="Arial" w:cs="Arial"/>
                <w:sz w:val="20"/>
                <w:szCs w:val="20"/>
              </w:rPr>
              <w:t>21928,729</w:t>
            </w:r>
          </w:p>
        </w:tc>
        <w:tc>
          <w:tcPr>
            <w:tcW w:w="1296" w:type="dxa"/>
          </w:tcPr>
          <w:p w:rsidR="00A730C3" w:rsidRDefault="00A730C3">
            <w:r w:rsidRPr="00CB7AB3">
              <w:rPr>
                <w:rFonts w:ascii="Arial" w:hAnsi="Arial" w:cs="Arial"/>
                <w:sz w:val="20"/>
                <w:szCs w:val="20"/>
              </w:rPr>
              <w:t>21928,729</w:t>
            </w:r>
          </w:p>
        </w:tc>
        <w:tc>
          <w:tcPr>
            <w:tcW w:w="1166" w:type="dxa"/>
          </w:tcPr>
          <w:p w:rsidR="00A730C3" w:rsidRDefault="00A730C3">
            <w:r w:rsidRPr="00CB7AB3">
              <w:rPr>
                <w:rFonts w:ascii="Arial" w:hAnsi="Arial" w:cs="Arial"/>
                <w:sz w:val="20"/>
                <w:szCs w:val="20"/>
              </w:rPr>
              <w:t>21928,729</w:t>
            </w:r>
          </w:p>
        </w:tc>
        <w:tc>
          <w:tcPr>
            <w:tcW w:w="1175" w:type="dxa"/>
          </w:tcPr>
          <w:p w:rsidR="00A730C3" w:rsidRPr="009C2039" w:rsidRDefault="00A730C3" w:rsidP="00AB2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86392,370</w:t>
            </w: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Вовлечение молодежи Шушенского района в социальную практику</w:t>
            </w:r>
          </w:p>
        </w:tc>
        <w:tc>
          <w:tcPr>
            <w:tcW w:w="1843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A730C3" w:rsidRPr="008F032B" w:rsidRDefault="00A730C3" w:rsidP="00DF6B55">
            <w:r>
              <w:rPr>
                <w:rFonts w:ascii="Arial" w:hAnsi="Arial" w:cs="Arial"/>
                <w:sz w:val="20"/>
                <w:szCs w:val="20"/>
              </w:rPr>
              <w:t>21003,283</w:t>
            </w:r>
          </w:p>
        </w:tc>
        <w:tc>
          <w:tcPr>
            <w:tcW w:w="1276" w:type="dxa"/>
          </w:tcPr>
          <w:p w:rsidR="00A730C3" w:rsidRPr="009C2039" w:rsidRDefault="00A730C3" w:rsidP="00DF6B55">
            <w:r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296" w:type="dxa"/>
          </w:tcPr>
          <w:p w:rsidR="00A730C3" w:rsidRDefault="00A730C3">
            <w:r w:rsidRPr="00281D41"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166" w:type="dxa"/>
          </w:tcPr>
          <w:p w:rsidR="00A730C3" w:rsidRDefault="00A730C3">
            <w:r w:rsidRPr="00281D41"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175" w:type="dxa"/>
          </w:tcPr>
          <w:p w:rsidR="00A730C3" w:rsidRPr="009C2039" w:rsidRDefault="00A730C3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88040,470</w:t>
            </w:r>
          </w:p>
        </w:tc>
      </w:tr>
      <w:tr w:rsidR="00335AD4" w:rsidRPr="00CD0D7B" w:rsidTr="00A730C3">
        <w:tc>
          <w:tcPr>
            <w:tcW w:w="567" w:type="dxa"/>
          </w:tcPr>
          <w:p w:rsidR="00335AD4" w:rsidRPr="00777277" w:rsidRDefault="00335AD4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AD4" w:rsidRPr="00777277" w:rsidRDefault="00335AD4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5AD4" w:rsidRPr="00777277" w:rsidRDefault="00335AD4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5AD4" w:rsidRPr="00777277" w:rsidRDefault="00335AD4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335AD4" w:rsidRPr="00777277" w:rsidRDefault="00335AD4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AD4" w:rsidRPr="00777277" w:rsidRDefault="00335AD4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35AD4" w:rsidRPr="00777277" w:rsidRDefault="00335AD4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AD4" w:rsidRPr="00777277" w:rsidRDefault="00335AD4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335AD4" w:rsidRPr="00777277" w:rsidRDefault="00335AD4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35AD4" w:rsidRPr="00777277" w:rsidRDefault="00335AD4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335AD4" w:rsidRPr="00777277" w:rsidRDefault="00335AD4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AD4" w:rsidRPr="00777277" w:rsidRDefault="00335AD4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335AD4" w:rsidRPr="00777277" w:rsidRDefault="00335AD4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335AD4" w:rsidRPr="00777277" w:rsidRDefault="00335AD4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335AD4" w:rsidRPr="00CD0D7B" w:rsidRDefault="00335AD4" w:rsidP="006641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5B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A730C3" w:rsidRDefault="00A730C3" w:rsidP="00DF6B55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C13A8">
              <w:rPr>
                <w:rFonts w:ascii="Arial" w:hAnsi="Arial" w:cs="Arial"/>
                <w:sz w:val="20"/>
                <w:szCs w:val="20"/>
              </w:rPr>
              <w:t xml:space="preserve">10,000   </w:t>
            </w:r>
          </w:p>
        </w:tc>
        <w:tc>
          <w:tcPr>
            <w:tcW w:w="1276" w:type="dxa"/>
          </w:tcPr>
          <w:p w:rsidR="00A730C3" w:rsidRDefault="00A730C3" w:rsidP="00DF6B55"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2C13A8">
              <w:rPr>
                <w:rFonts w:ascii="Arial" w:hAnsi="Arial" w:cs="Arial"/>
                <w:sz w:val="20"/>
                <w:szCs w:val="20"/>
              </w:rPr>
              <w:t xml:space="preserve">0,000   </w:t>
            </w:r>
          </w:p>
        </w:tc>
        <w:tc>
          <w:tcPr>
            <w:tcW w:w="1296" w:type="dxa"/>
          </w:tcPr>
          <w:p w:rsidR="00A730C3" w:rsidRDefault="00A730C3">
            <w:r w:rsidRPr="00740C92">
              <w:rPr>
                <w:rFonts w:ascii="Arial" w:hAnsi="Arial" w:cs="Arial"/>
                <w:sz w:val="20"/>
                <w:szCs w:val="20"/>
              </w:rPr>
              <w:t xml:space="preserve">430,000   </w:t>
            </w:r>
          </w:p>
        </w:tc>
        <w:tc>
          <w:tcPr>
            <w:tcW w:w="1166" w:type="dxa"/>
          </w:tcPr>
          <w:p w:rsidR="00A730C3" w:rsidRDefault="00A730C3">
            <w:r w:rsidRPr="00740C92">
              <w:rPr>
                <w:rFonts w:ascii="Arial" w:hAnsi="Arial" w:cs="Arial"/>
                <w:sz w:val="20"/>
                <w:szCs w:val="20"/>
              </w:rPr>
              <w:t xml:space="preserve">430,000   </w:t>
            </w:r>
          </w:p>
        </w:tc>
        <w:tc>
          <w:tcPr>
            <w:tcW w:w="1175" w:type="dxa"/>
          </w:tcPr>
          <w:p w:rsidR="00A730C3" w:rsidRPr="008F032B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1700,000</w:t>
            </w: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A730C3" w:rsidRPr="008F032B" w:rsidRDefault="00A730C3" w:rsidP="00DF6B55">
            <w:r>
              <w:rPr>
                <w:rFonts w:ascii="Arial" w:hAnsi="Arial" w:cs="Arial"/>
                <w:sz w:val="20"/>
                <w:szCs w:val="20"/>
              </w:rPr>
              <w:t>20593,283</w:t>
            </w:r>
          </w:p>
        </w:tc>
        <w:tc>
          <w:tcPr>
            <w:tcW w:w="1276" w:type="dxa"/>
            <w:shd w:val="clear" w:color="auto" w:fill="auto"/>
          </w:tcPr>
          <w:p w:rsidR="00A730C3" w:rsidRPr="009C2039" w:rsidRDefault="00A730C3" w:rsidP="00DF6B55">
            <w:r>
              <w:rPr>
                <w:rFonts w:ascii="Arial" w:hAnsi="Arial" w:cs="Arial"/>
                <w:sz w:val="20"/>
                <w:szCs w:val="20"/>
              </w:rPr>
              <w:t>21915,729</w:t>
            </w:r>
          </w:p>
        </w:tc>
        <w:tc>
          <w:tcPr>
            <w:tcW w:w="1296" w:type="dxa"/>
            <w:shd w:val="clear" w:color="auto" w:fill="auto"/>
          </w:tcPr>
          <w:p w:rsidR="00A730C3" w:rsidRDefault="00A730C3">
            <w:r w:rsidRPr="002B7B1C">
              <w:rPr>
                <w:rFonts w:ascii="Arial" w:hAnsi="Arial" w:cs="Arial"/>
                <w:sz w:val="20"/>
                <w:szCs w:val="20"/>
              </w:rPr>
              <w:t>21915,729</w:t>
            </w:r>
          </w:p>
        </w:tc>
        <w:tc>
          <w:tcPr>
            <w:tcW w:w="1166" w:type="dxa"/>
            <w:shd w:val="clear" w:color="auto" w:fill="auto"/>
          </w:tcPr>
          <w:p w:rsidR="00A730C3" w:rsidRDefault="00A730C3">
            <w:r w:rsidRPr="002B7B1C">
              <w:rPr>
                <w:rFonts w:ascii="Arial" w:hAnsi="Arial" w:cs="Arial"/>
                <w:sz w:val="20"/>
                <w:szCs w:val="20"/>
              </w:rPr>
              <w:t>21915,729</w:t>
            </w:r>
          </w:p>
        </w:tc>
        <w:tc>
          <w:tcPr>
            <w:tcW w:w="1175" w:type="dxa"/>
            <w:shd w:val="clear" w:color="auto" w:fill="auto"/>
          </w:tcPr>
          <w:p w:rsidR="00A730C3" w:rsidRPr="009C2039" w:rsidRDefault="00A730C3" w:rsidP="00501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86340,470</w:t>
            </w:r>
          </w:p>
        </w:tc>
      </w:tr>
      <w:tr w:rsidR="00A31417" w:rsidRPr="00CD0D7B" w:rsidTr="00A730C3">
        <w:trPr>
          <w:trHeight w:val="1176"/>
        </w:trPr>
        <w:tc>
          <w:tcPr>
            <w:tcW w:w="567" w:type="dxa"/>
            <w:vMerge w:val="restart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vMerge w:val="restart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 молодежной политики в 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843" w:type="dxa"/>
            <w:vMerge w:val="restart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31417" w:rsidRPr="00777277" w:rsidRDefault="00A31417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27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29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166" w:type="dxa"/>
          </w:tcPr>
          <w:p w:rsidR="00A31417" w:rsidRPr="00566E6A" w:rsidRDefault="00A31417" w:rsidP="009C2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6E6A">
              <w:rPr>
                <w:rFonts w:ascii="Arial" w:hAnsi="Arial" w:cs="Arial"/>
                <w:sz w:val="20"/>
                <w:szCs w:val="20"/>
              </w:rPr>
              <w:t>71,265</w:t>
            </w:r>
          </w:p>
        </w:tc>
        <w:tc>
          <w:tcPr>
            <w:tcW w:w="1175" w:type="dxa"/>
          </w:tcPr>
          <w:p w:rsidR="00A31417" w:rsidRPr="00566E6A" w:rsidRDefault="00A31417" w:rsidP="0079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1085,060</w:t>
            </w:r>
          </w:p>
        </w:tc>
      </w:tr>
      <w:tr w:rsidR="00A31417" w:rsidRPr="00CD0D7B" w:rsidTr="00A730C3">
        <w:trPr>
          <w:trHeight w:val="749"/>
        </w:trPr>
        <w:tc>
          <w:tcPr>
            <w:tcW w:w="567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1417" w:rsidRPr="00777277" w:rsidRDefault="00A31417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A31417" w:rsidRPr="00777277" w:rsidRDefault="00A31417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31417" w:rsidRPr="00777277" w:rsidRDefault="00A31417" w:rsidP="004623FB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31417" w:rsidRPr="00777277" w:rsidRDefault="00A31417" w:rsidP="00CD0D7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31417" w:rsidRPr="00777277" w:rsidRDefault="00A31417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67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7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29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66" w:type="dxa"/>
          </w:tcPr>
          <w:p w:rsidR="00A31417" w:rsidRPr="00566E6A" w:rsidRDefault="00A31417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28,735</w:t>
            </w:r>
          </w:p>
        </w:tc>
        <w:tc>
          <w:tcPr>
            <w:tcW w:w="1175" w:type="dxa"/>
          </w:tcPr>
          <w:p w:rsidR="00A31417" w:rsidRPr="00566E6A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114,940</w:t>
            </w:r>
          </w:p>
        </w:tc>
      </w:tr>
      <w:tr w:rsidR="00A31417" w:rsidRPr="00CD0D7B" w:rsidTr="00A730C3">
        <w:trPr>
          <w:trHeight w:val="749"/>
        </w:trPr>
        <w:tc>
          <w:tcPr>
            <w:tcW w:w="567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1417" w:rsidRPr="00777277" w:rsidRDefault="00A31417" w:rsidP="004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31417" w:rsidRPr="00777277" w:rsidRDefault="00A31417" w:rsidP="0031497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31417" w:rsidRPr="00777277" w:rsidRDefault="00A31417" w:rsidP="0031497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31417" w:rsidRPr="00777277" w:rsidRDefault="00A31417" w:rsidP="00314979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31417" w:rsidRPr="00777277" w:rsidRDefault="00A31417" w:rsidP="00314979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91750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A31417" w:rsidRDefault="00A31417" w:rsidP="00DF6B55">
            <w:r w:rsidRPr="000008D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296" w:type="dxa"/>
          </w:tcPr>
          <w:p w:rsidR="00A31417" w:rsidRDefault="00A31417" w:rsidP="00DF6B55">
            <w:r w:rsidRPr="000008D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66" w:type="dxa"/>
          </w:tcPr>
          <w:p w:rsidR="00A31417" w:rsidRDefault="00A31417" w:rsidP="009C2039">
            <w:r w:rsidRPr="000008D7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75" w:type="dxa"/>
          </w:tcPr>
          <w:p w:rsidR="00A31417" w:rsidRPr="00566E6A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</w:tr>
      <w:tr w:rsidR="00A31417" w:rsidRPr="00CD0D7B" w:rsidTr="00A730C3"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Конкурс районных молодежных проектов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77277">
              <w:rPr>
                <w:rFonts w:ascii="Arial" w:hAnsi="Arial" w:cs="Arial"/>
                <w:sz w:val="20"/>
                <w:szCs w:val="20"/>
              </w:rPr>
              <w:t>Молодежная инициатива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31417" w:rsidRPr="00777277" w:rsidRDefault="00A31417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91730</w:t>
            </w:r>
          </w:p>
        </w:tc>
        <w:tc>
          <w:tcPr>
            <w:tcW w:w="567" w:type="dxa"/>
          </w:tcPr>
          <w:p w:rsidR="00A31417" w:rsidRPr="00777277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7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96" w:type="dxa"/>
          </w:tcPr>
          <w:p w:rsidR="00A31417" w:rsidRPr="00566E6A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66" w:type="dxa"/>
          </w:tcPr>
          <w:p w:rsidR="00A31417" w:rsidRPr="00566E6A" w:rsidRDefault="00A31417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5" w:type="dxa"/>
          </w:tcPr>
          <w:p w:rsidR="00A31417" w:rsidRPr="00566E6A" w:rsidRDefault="00A31417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A730C3" w:rsidRPr="00CD0D7B" w:rsidTr="00A730C3">
        <w:trPr>
          <w:trHeight w:val="458"/>
        </w:trPr>
        <w:tc>
          <w:tcPr>
            <w:tcW w:w="567" w:type="dxa"/>
            <w:vMerge w:val="restart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vMerge w:val="restart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843" w:type="dxa"/>
            <w:vMerge w:val="restart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A730C3" w:rsidRPr="00566E6A" w:rsidRDefault="00A730C3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566E6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76" w:type="dxa"/>
          </w:tcPr>
          <w:p w:rsidR="00A730C3" w:rsidRPr="00566E6A" w:rsidRDefault="00A730C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66E6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A730C3" w:rsidRDefault="00A730C3">
            <w:r w:rsidRPr="00373CE9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166" w:type="dxa"/>
          </w:tcPr>
          <w:p w:rsidR="00A730C3" w:rsidRDefault="00A730C3">
            <w:r w:rsidRPr="00373CE9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175" w:type="dxa"/>
          </w:tcPr>
          <w:p w:rsidR="00A730C3" w:rsidRPr="00566E6A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A730C3" w:rsidRPr="00CD0D7B" w:rsidTr="00A730C3">
        <w:trPr>
          <w:trHeight w:val="457"/>
        </w:trPr>
        <w:tc>
          <w:tcPr>
            <w:tcW w:w="567" w:type="dxa"/>
            <w:vMerge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91740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A730C3" w:rsidRPr="00566E6A" w:rsidRDefault="00A730C3" w:rsidP="00DF6B55">
            <w:r>
              <w:rPr>
                <w:rFonts w:ascii="Arial" w:hAnsi="Arial" w:cs="Arial"/>
                <w:sz w:val="20"/>
                <w:szCs w:val="20"/>
              </w:rPr>
              <w:t>1761,304</w:t>
            </w:r>
          </w:p>
        </w:tc>
        <w:tc>
          <w:tcPr>
            <w:tcW w:w="1276" w:type="dxa"/>
            <w:shd w:val="clear" w:color="auto" w:fill="auto"/>
          </w:tcPr>
          <w:p w:rsidR="00A730C3" w:rsidRPr="009C2039" w:rsidRDefault="00A730C3" w:rsidP="00DF6B55">
            <w:r>
              <w:rPr>
                <w:rFonts w:ascii="Arial" w:hAnsi="Arial" w:cs="Arial"/>
                <w:sz w:val="20"/>
                <w:szCs w:val="20"/>
              </w:rPr>
              <w:t>2053,994</w:t>
            </w:r>
          </w:p>
        </w:tc>
        <w:tc>
          <w:tcPr>
            <w:tcW w:w="1296" w:type="dxa"/>
            <w:shd w:val="clear" w:color="auto" w:fill="auto"/>
          </w:tcPr>
          <w:p w:rsidR="00A730C3" w:rsidRDefault="00A730C3">
            <w:r w:rsidRPr="00045007">
              <w:rPr>
                <w:rFonts w:ascii="Arial" w:hAnsi="Arial" w:cs="Arial"/>
                <w:sz w:val="20"/>
                <w:szCs w:val="20"/>
              </w:rPr>
              <w:t>2053,994</w:t>
            </w:r>
          </w:p>
        </w:tc>
        <w:tc>
          <w:tcPr>
            <w:tcW w:w="1166" w:type="dxa"/>
            <w:shd w:val="clear" w:color="auto" w:fill="auto"/>
          </w:tcPr>
          <w:p w:rsidR="00A730C3" w:rsidRDefault="00A730C3">
            <w:r w:rsidRPr="00045007">
              <w:rPr>
                <w:rFonts w:ascii="Arial" w:hAnsi="Arial" w:cs="Arial"/>
                <w:sz w:val="20"/>
                <w:szCs w:val="20"/>
              </w:rPr>
              <w:t>2053,994</w:t>
            </w:r>
          </w:p>
        </w:tc>
        <w:tc>
          <w:tcPr>
            <w:tcW w:w="1175" w:type="dxa"/>
            <w:shd w:val="clear" w:color="auto" w:fill="auto"/>
          </w:tcPr>
          <w:p w:rsidR="00A730C3" w:rsidRPr="009C2039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7923,286</w:t>
            </w:r>
          </w:p>
        </w:tc>
      </w:tr>
      <w:tr w:rsidR="00A730C3" w:rsidRPr="00CD0D7B" w:rsidTr="00A730C3">
        <w:tc>
          <w:tcPr>
            <w:tcW w:w="567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0C3" w:rsidRPr="00777277" w:rsidRDefault="00A730C3" w:rsidP="00664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730C3" w:rsidRPr="00777277" w:rsidRDefault="00A730C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90610</w:t>
            </w:r>
          </w:p>
        </w:tc>
        <w:tc>
          <w:tcPr>
            <w:tcW w:w="567" w:type="dxa"/>
          </w:tcPr>
          <w:p w:rsidR="00A730C3" w:rsidRPr="00777277" w:rsidRDefault="00A730C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  <w:shd w:val="clear" w:color="auto" w:fill="auto"/>
          </w:tcPr>
          <w:p w:rsidR="00A730C3" w:rsidRDefault="00A730C3" w:rsidP="00DF6B55">
            <w:r>
              <w:rPr>
                <w:rFonts w:ascii="Arial" w:hAnsi="Arial" w:cs="Arial"/>
                <w:sz w:val="20"/>
                <w:szCs w:val="20"/>
              </w:rPr>
              <w:t>16447,979</w:t>
            </w:r>
          </w:p>
        </w:tc>
        <w:tc>
          <w:tcPr>
            <w:tcW w:w="1276" w:type="dxa"/>
          </w:tcPr>
          <w:p w:rsidR="00A730C3" w:rsidRDefault="00A730C3" w:rsidP="00DF6B55">
            <w:r>
              <w:rPr>
                <w:rFonts w:ascii="Arial" w:hAnsi="Arial" w:cs="Arial"/>
                <w:sz w:val="20"/>
                <w:szCs w:val="20"/>
              </w:rPr>
              <w:t>18434,135</w:t>
            </w:r>
          </w:p>
        </w:tc>
        <w:tc>
          <w:tcPr>
            <w:tcW w:w="1296" w:type="dxa"/>
          </w:tcPr>
          <w:p w:rsidR="00A730C3" w:rsidRDefault="00A730C3">
            <w:r w:rsidRPr="00966F05">
              <w:rPr>
                <w:rFonts w:ascii="Arial" w:hAnsi="Arial" w:cs="Arial"/>
                <w:sz w:val="20"/>
                <w:szCs w:val="20"/>
              </w:rPr>
              <w:t>18434,135</w:t>
            </w:r>
          </w:p>
        </w:tc>
        <w:tc>
          <w:tcPr>
            <w:tcW w:w="1166" w:type="dxa"/>
          </w:tcPr>
          <w:p w:rsidR="00A730C3" w:rsidRDefault="00A730C3">
            <w:r w:rsidRPr="00966F05">
              <w:rPr>
                <w:rFonts w:ascii="Arial" w:hAnsi="Arial" w:cs="Arial"/>
                <w:sz w:val="20"/>
                <w:szCs w:val="20"/>
              </w:rPr>
              <w:t>18434,135</w:t>
            </w:r>
          </w:p>
        </w:tc>
        <w:tc>
          <w:tcPr>
            <w:tcW w:w="1175" w:type="dxa"/>
          </w:tcPr>
          <w:p w:rsidR="00A730C3" w:rsidRPr="000A280F" w:rsidRDefault="00A730C3" w:rsidP="0005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71750,384</w:t>
            </w:r>
          </w:p>
        </w:tc>
      </w:tr>
      <w:tr w:rsidR="005004B9" w:rsidRPr="00CD0D7B" w:rsidTr="00A730C3">
        <w:tc>
          <w:tcPr>
            <w:tcW w:w="567" w:type="dxa"/>
          </w:tcPr>
          <w:p w:rsidR="005004B9" w:rsidRPr="00777277" w:rsidRDefault="005004B9" w:rsidP="006065B0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5004B9" w:rsidRPr="00777277" w:rsidRDefault="005004B9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04B9" w:rsidRPr="00777277" w:rsidRDefault="005004B9" w:rsidP="001672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843" w:type="dxa"/>
          </w:tcPr>
          <w:p w:rsidR="005004B9" w:rsidRPr="00777277" w:rsidRDefault="005004B9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B9" w:rsidRPr="00777277" w:rsidRDefault="005004B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5004B9" w:rsidRPr="00777277" w:rsidRDefault="005004B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5004B9" w:rsidRPr="00777277" w:rsidRDefault="005004B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5004B9" w:rsidRPr="00777277" w:rsidRDefault="005004B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5004B9" w:rsidRPr="00777277" w:rsidRDefault="005004B9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</w:tcPr>
          <w:p w:rsidR="005004B9" w:rsidRPr="00777277" w:rsidRDefault="005004B9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5004B9" w:rsidRPr="00777277" w:rsidRDefault="005004B9" w:rsidP="00DF6B55">
            <w:r>
              <w:rPr>
                <w:rFonts w:ascii="Arial" w:hAnsi="Arial" w:cs="Arial"/>
                <w:sz w:val="20"/>
                <w:szCs w:val="20"/>
              </w:rPr>
              <w:t>1171,600</w:t>
            </w:r>
          </w:p>
        </w:tc>
        <w:tc>
          <w:tcPr>
            <w:tcW w:w="1276" w:type="dxa"/>
          </w:tcPr>
          <w:p w:rsidR="005004B9" w:rsidRDefault="005004B9" w:rsidP="00DF6B55">
            <w:r>
              <w:rPr>
                <w:rFonts w:ascii="Arial" w:hAnsi="Arial" w:cs="Arial"/>
                <w:sz w:val="20"/>
                <w:szCs w:val="20"/>
              </w:rPr>
              <w:t>1127,600</w:t>
            </w:r>
          </w:p>
        </w:tc>
        <w:tc>
          <w:tcPr>
            <w:tcW w:w="1296" w:type="dxa"/>
          </w:tcPr>
          <w:p w:rsidR="005004B9" w:rsidRDefault="005004B9">
            <w:r w:rsidRPr="00453737">
              <w:rPr>
                <w:rFonts w:ascii="Arial" w:hAnsi="Arial" w:cs="Arial"/>
                <w:sz w:val="20"/>
                <w:szCs w:val="20"/>
              </w:rPr>
              <w:t>1127,600</w:t>
            </w:r>
          </w:p>
        </w:tc>
        <w:tc>
          <w:tcPr>
            <w:tcW w:w="1166" w:type="dxa"/>
          </w:tcPr>
          <w:p w:rsidR="005004B9" w:rsidRDefault="005004B9">
            <w:r w:rsidRPr="00453737">
              <w:rPr>
                <w:rFonts w:ascii="Arial" w:hAnsi="Arial" w:cs="Arial"/>
                <w:sz w:val="20"/>
                <w:szCs w:val="20"/>
              </w:rPr>
              <w:t>1127,600</w:t>
            </w:r>
          </w:p>
        </w:tc>
        <w:tc>
          <w:tcPr>
            <w:tcW w:w="1175" w:type="dxa"/>
          </w:tcPr>
          <w:p w:rsidR="005004B9" w:rsidRPr="007B7AFF" w:rsidRDefault="005004B9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4554,400</w:t>
            </w:r>
          </w:p>
        </w:tc>
      </w:tr>
      <w:tr w:rsidR="00A31417" w:rsidRPr="00CD0D7B" w:rsidTr="00A730C3">
        <w:tc>
          <w:tcPr>
            <w:tcW w:w="567" w:type="dxa"/>
          </w:tcPr>
          <w:p w:rsidR="00A31417" w:rsidRPr="00777277" w:rsidRDefault="00A31417" w:rsidP="00606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33A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31417" w:rsidRPr="00777277" w:rsidRDefault="00A31417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31417" w:rsidRPr="00777277" w:rsidRDefault="00A31417" w:rsidP="0016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843" w:type="dxa"/>
          </w:tcPr>
          <w:p w:rsidR="00A31417" w:rsidRPr="00777277" w:rsidRDefault="00A31417" w:rsidP="00FB6A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1417" w:rsidRPr="00777277" w:rsidRDefault="00A31417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A31417" w:rsidRPr="00777277" w:rsidRDefault="00A31417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A31417" w:rsidRPr="00777277" w:rsidRDefault="00A31417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31417" w:rsidRPr="00777277" w:rsidRDefault="00A31417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31417" w:rsidRPr="00EA21D4" w:rsidRDefault="00A31417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</w:t>
            </w:r>
          </w:p>
        </w:tc>
        <w:tc>
          <w:tcPr>
            <w:tcW w:w="567" w:type="dxa"/>
          </w:tcPr>
          <w:p w:rsidR="00A31417" w:rsidRPr="00777277" w:rsidRDefault="00A31417" w:rsidP="00FC3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67" w:type="dxa"/>
          </w:tcPr>
          <w:p w:rsidR="00A31417" w:rsidRDefault="00A31417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912,400</w:t>
            </w:r>
          </w:p>
        </w:tc>
        <w:tc>
          <w:tcPr>
            <w:tcW w:w="1276" w:type="dxa"/>
          </w:tcPr>
          <w:p w:rsidR="00A31417" w:rsidRDefault="00A31417" w:rsidP="00DF6B55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A31417" w:rsidRDefault="00A31417" w:rsidP="00DF6B55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A31417" w:rsidRDefault="00A31417">
            <w:r w:rsidRPr="00FC2DC0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A31417" w:rsidRDefault="00A31417" w:rsidP="00FB6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912,400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Подпрогр</w:t>
            </w:r>
            <w:r w:rsidRPr="0077727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амма 2</w:t>
            </w:r>
          </w:p>
        </w:tc>
        <w:tc>
          <w:tcPr>
            <w:tcW w:w="2409" w:type="dxa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«Патриотическое воспитание молодежи </w:t>
            </w:r>
            <w:r w:rsidRPr="00777277">
              <w:rPr>
                <w:rFonts w:ascii="Arial" w:hAnsi="Arial" w:cs="Arial"/>
                <w:bCs/>
                <w:sz w:val="20"/>
                <w:szCs w:val="20"/>
              </w:rPr>
              <w:lastRenderedPageBreak/>
              <w:t>Шушенского района»</w:t>
            </w:r>
          </w:p>
        </w:tc>
        <w:tc>
          <w:tcPr>
            <w:tcW w:w="1843" w:type="dxa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Pr="0077727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 подпрограмме</w:t>
            </w: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33A53" w:rsidRDefault="00033A53" w:rsidP="00DF6B55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276" w:type="dxa"/>
          </w:tcPr>
          <w:p w:rsidR="00033A53" w:rsidRDefault="00033A53" w:rsidP="00DF6B55">
            <w:r w:rsidRPr="001A1CF5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296" w:type="dxa"/>
          </w:tcPr>
          <w:p w:rsidR="00033A53" w:rsidRDefault="00033A53" w:rsidP="00DF6B55">
            <w:r w:rsidRPr="001A1CF5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66" w:type="dxa"/>
          </w:tcPr>
          <w:p w:rsidR="00033A53" w:rsidRDefault="00033A53" w:rsidP="009C2039">
            <w:r w:rsidRPr="001A1CF5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75" w:type="dxa"/>
          </w:tcPr>
          <w:p w:rsidR="00033A53" w:rsidRPr="00033A53" w:rsidRDefault="00033A53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1131,900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033A53" w:rsidRPr="00777277" w:rsidRDefault="00033A53" w:rsidP="00BE78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33A53" w:rsidRPr="00777277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3A53" w:rsidRPr="00777277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033A53" w:rsidRPr="00777277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:rsidR="00033A53" w:rsidRPr="00777277" w:rsidRDefault="00033A53" w:rsidP="00B6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033A53" w:rsidRPr="00033A53" w:rsidRDefault="00033A53" w:rsidP="000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33A53" w:rsidRPr="00777277" w:rsidRDefault="00033A53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7" w:type="dxa"/>
          </w:tcPr>
          <w:p w:rsidR="00033A53" w:rsidRPr="00777277" w:rsidRDefault="00033A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33A53" w:rsidRPr="00777277" w:rsidRDefault="00033A53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33A53" w:rsidRDefault="00033A53" w:rsidP="00DF6B55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276" w:type="dxa"/>
          </w:tcPr>
          <w:p w:rsidR="00033A53" w:rsidRDefault="00033A53" w:rsidP="00DF6B55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296" w:type="dxa"/>
          </w:tcPr>
          <w:p w:rsidR="00033A53" w:rsidRDefault="00033A53" w:rsidP="00DF6B55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66" w:type="dxa"/>
          </w:tcPr>
          <w:p w:rsidR="00033A53" w:rsidRDefault="00033A53" w:rsidP="009C2039">
            <w:r w:rsidRPr="00906E32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75" w:type="dxa"/>
          </w:tcPr>
          <w:p w:rsidR="00033A53" w:rsidRPr="00033A53" w:rsidRDefault="00033A5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1080,000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33A53" w:rsidRPr="00777277" w:rsidRDefault="00033A53" w:rsidP="00BE7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7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BE78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:rsidR="00033A53" w:rsidRDefault="00033A53" w:rsidP="00DF6B55">
            <w:r>
              <w:rPr>
                <w:rFonts w:ascii="Arial" w:hAnsi="Arial" w:cs="Arial"/>
                <w:sz w:val="20"/>
                <w:szCs w:val="20"/>
              </w:rPr>
              <w:t>12,9</w:t>
            </w:r>
            <w:r w:rsidRPr="001E1C0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33A53" w:rsidRDefault="00033A53" w:rsidP="00DF6B55">
            <w:r w:rsidRPr="00A3259D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96" w:type="dxa"/>
          </w:tcPr>
          <w:p w:rsidR="00033A53" w:rsidRDefault="00033A53" w:rsidP="00DF6B55">
            <w:r w:rsidRPr="00A3259D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033A53" w:rsidRDefault="00033A53" w:rsidP="009C2039">
            <w:r w:rsidRPr="00A3259D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033A53" w:rsidRPr="00033A53" w:rsidRDefault="00033A5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51,900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3A53" w:rsidRPr="00777277" w:rsidRDefault="00033A53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программ, направленных на патриотическое воспитание подростков и молодежи</w:t>
            </w:r>
          </w:p>
        </w:tc>
        <w:tc>
          <w:tcPr>
            <w:tcW w:w="1843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033A53" w:rsidRPr="008E228C" w:rsidRDefault="00033A53" w:rsidP="009C2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033A53" w:rsidRPr="00033A53" w:rsidRDefault="00033A5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680,000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843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850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33A53" w:rsidRPr="00777277" w:rsidRDefault="00033A53" w:rsidP="00CD0D7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033A53" w:rsidRPr="00777277" w:rsidRDefault="00033A53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7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033A53" w:rsidRPr="008E228C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6" w:type="dxa"/>
          </w:tcPr>
          <w:p w:rsidR="00033A53" w:rsidRPr="008E228C" w:rsidRDefault="00033A53" w:rsidP="009C2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E228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5" w:type="dxa"/>
          </w:tcPr>
          <w:p w:rsidR="00033A53" w:rsidRPr="00033A53" w:rsidRDefault="00033A53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</w:tr>
      <w:tr w:rsidR="00033A53" w:rsidRPr="00CD0D7B" w:rsidTr="00A730C3">
        <w:tc>
          <w:tcPr>
            <w:tcW w:w="567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</w:tcPr>
          <w:p w:rsidR="00033A53" w:rsidRPr="00777277" w:rsidRDefault="00033A53" w:rsidP="0074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3A53" w:rsidRPr="00777277" w:rsidRDefault="00033A53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843" w:type="dxa"/>
          </w:tcPr>
          <w:p w:rsidR="00033A53" w:rsidRPr="00777277" w:rsidRDefault="00033A53" w:rsidP="007409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33A53" w:rsidRPr="00777277" w:rsidRDefault="00033A53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</w:tcPr>
          <w:p w:rsidR="00033A53" w:rsidRPr="00777277" w:rsidRDefault="00033A53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033A53" w:rsidRPr="00777277" w:rsidRDefault="00033A53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033A53" w:rsidRPr="00777277" w:rsidRDefault="00033A53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8" w:type="dxa"/>
          </w:tcPr>
          <w:p w:rsidR="00033A53" w:rsidRPr="00777277" w:rsidRDefault="00033A53" w:rsidP="00CD0D7B">
            <w:pPr>
              <w:spacing w:line="276" w:lineRule="auto"/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77277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033A53" w:rsidRPr="00777277" w:rsidRDefault="00033A53" w:rsidP="00996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167" w:type="dxa"/>
          </w:tcPr>
          <w:p w:rsidR="00033A53" w:rsidRPr="008E228C" w:rsidRDefault="00033A53" w:rsidP="00DF6B55">
            <w:r>
              <w:rPr>
                <w:rFonts w:ascii="Arial" w:hAnsi="Arial" w:cs="Arial"/>
                <w:sz w:val="20"/>
                <w:szCs w:val="20"/>
              </w:rPr>
              <w:t>12,9</w:t>
            </w:r>
            <w:r w:rsidRPr="008E228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33A53" w:rsidRPr="008E228C" w:rsidRDefault="00033A53" w:rsidP="00DF6B55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96" w:type="dxa"/>
          </w:tcPr>
          <w:p w:rsidR="00033A53" w:rsidRPr="008E228C" w:rsidRDefault="00033A53" w:rsidP="00DF6B55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66" w:type="dxa"/>
          </w:tcPr>
          <w:p w:rsidR="00033A53" w:rsidRPr="008E228C" w:rsidRDefault="00033A53" w:rsidP="009C2039">
            <w:r w:rsidRPr="008E228C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75" w:type="dxa"/>
          </w:tcPr>
          <w:p w:rsidR="00033A53" w:rsidRPr="00033A53" w:rsidRDefault="00033A53">
            <w:pPr>
              <w:rPr>
                <w:rFonts w:ascii="Arial" w:hAnsi="Arial" w:cs="Arial"/>
                <w:sz w:val="20"/>
                <w:szCs w:val="20"/>
              </w:rPr>
            </w:pPr>
            <w:r w:rsidRPr="00033A53">
              <w:rPr>
                <w:rFonts w:ascii="Arial" w:hAnsi="Arial" w:cs="Arial"/>
                <w:sz w:val="20"/>
                <w:szCs w:val="20"/>
              </w:rPr>
              <w:t>51,900</w:t>
            </w:r>
          </w:p>
        </w:tc>
      </w:tr>
    </w:tbl>
    <w:p w:rsidR="00021C25" w:rsidRPr="00777277" w:rsidRDefault="00021C25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6641B0">
      <w:pPr>
        <w:spacing w:after="0"/>
        <w:rPr>
          <w:rFonts w:ascii="Arial" w:hAnsi="Arial" w:cs="Arial"/>
          <w:sz w:val="20"/>
          <w:szCs w:val="20"/>
        </w:rPr>
      </w:pPr>
    </w:p>
    <w:p w:rsidR="0012459F" w:rsidRPr="00777277" w:rsidRDefault="0012459F" w:rsidP="006641B0">
      <w:pPr>
        <w:spacing w:after="0"/>
        <w:rPr>
          <w:rFonts w:ascii="Arial" w:hAnsi="Arial" w:cs="Arial"/>
          <w:sz w:val="20"/>
          <w:szCs w:val="20"/>
        </w:rPr>
      </w:pPr>
    </w:p>
    <w:p w:rsidR="00F96DF0" w:rsidRDefault="00F96DF0" w:rsidP="006B3A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97744B">
        <w:rPr>
          <w:rFonts w:ascii="Arial" w:hAnsi="Arial" w:cs="Arial"/>
          <w:sz w:val="20"/>
          <w:szCs w:val="20"/>
        </w:rPr>
        <w:t xml:space="preserve">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6B3ABC" w:rsidRDefault="006B3ABC" w:rsidP="006B3ABC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77277">
        <w:rPr>
          <w:rFonts w:ascii="Arial" w:hAnsi="Arial" w:cs="Arial"/>
          <w:sz w:val="18"/>
          <w:szCs w:val="18"/>
        </w:rPr>
        <w:t>Приложение № 2</w:t>
      </w:r>
    </w:p>
    <w:p w:rsidR="00996CB0" w:rsidRPr="00777277" w:rsidRDefault="00F96DF0" w:rsidP="00996CB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</w:t>
      </w:r>
      <w:r w:rsidR="00996CB0" w:rsidRPr="00777277">
        <w:rPr>
          <w:rFonts w:ascii="Arial" w:hAnsi="Arial" w:cs="Arial"/>
          <w:sz w:val="18"/>
          <w:szCs w:val="18"/>
        </w:rPr>
        <w:t>муниципальной Программе "Молодежь Шушенского района в XXI веке"</w:t>
      </w:r>
    </w:p>
    <w:p w:rsidR="00996CB0" w:rsidRPr="00777277" w:rsidRDefault="00996CB0" w:rsidP="00996CB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Информация о ресурсном обеспечении и прогнозной оценке расходов на реализацию целей муниципальной программы «Молодежь </w:t>
      </w:r>
      <w:r w:rsidR="0012459F">
        <w:rPr>
          <w:rFonts w:ascii="Arial" w:hAnsi="Arial" w:cs="Arial"/>
          <w:bCs/>
          <w:sz w:val="20"/>
          <w:szCs w:val="20"/>
        </w:rPr>
        <w:t xml:space="preserve">Шушенского района в XXI веке » </w:t>
      </w:r>
      <w:r w:rsidRPr="00777277">
        <w:rPr>
          <w:rFonts w:ascii="Arial" w:hAnsi="Arial" w:cs="Arial"/>
          <w:bCs/>
          <w:sz w:val="20"/>
          <w:szCs w:val="20"/>
        </w:rPr>
        <w:t>с учетом источников финансирования, в том числе по уровням бюджетной системы</w:t>
      </w:r>
    </w:p>
    <w:p w:rsidR="00996CB0" w:rsidRPr="00777277" w:rsidRDefault="00996CB0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8C384E" w:rsidRPr="00777277" w:rsidRDefault="008C384E" w:rsidP="00996CB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0" w:type="auto"/>
        <w:tblInd w:w="392" w:type="dxa"/>
        <w:tblLook w:val="04A0"/>
      </w:tblPr>
      <w:tblGrid>
        <w:gridCol w:w="1988"/>
        <w:gridCol w:w="3682"/>
        <w:gridCol w:w="2224"/>
        <w:gridCol w:w="1640"/>
        <w:gridCol w:w="1470"/>
        <w:gridCol w:w="1376"/>
        <w:gridCol w:w="1535"/>
        <w:gridCol w:w="1298"/>
      </w:tblGrid>
      <w:tr w:rsidR="00514E61" w:rsidRPr="00777277" w:rsidTr="00514E61">
        <w:tc>
          <w:tcPr>
            <w:tcW w:w="1988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682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24" w:type="dxa"/>
            <w:vMerge w:val="restart"/>
            <w:vAlign w:val="center"/>
          </w:tcPr>
          <w:p w:rsidR="00514E61" w:rsidRPr="00777277" w:rsidRDefault="00514E61" w:rsidP="009B4A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6021" w:type="dxa"/>
            <w:gridSpan w:val="4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298" w:type="dxa"/>
            <w:vMerge w:val="restart"/>
          </w:tcPr>
          <w:p w:rsidR="00514E61" w:rsidRPr="00777277" w:rsidRDefault="00514E6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E77141" w:rsidRPr="00777277" w:rsidTr="00E77141">
        <w:tc>
          <w:tcPr>
            <w:tcW w:w="1988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6" w:type="dxa"/>
            <w:vAlign w:val="center"/>
          </w:tcPr>
          <w:p w:rsidR="00E77141" w:rsidRPr="00777277" w:rsidRDefault="00E7714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5" w:type="dxa"/>
            <w:vAlign w:val="center"/>
          </w:tcPr>
          <w:p w:rsidR="00E77141" w:rsidRPr="00777277" w:rsidRDefault="00E77141" w:rsidP="009B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8" w:type="dxa"/>
            <w:vMerge/>
          </w:tcPr>
          <w:p w:rsidR="00E77141" w:rsidRPr="00777277" w:rsidRDefault="00E77141" w:rsidP="009B4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68" w:rsidRPr="00777277" w:rsidTr="00514E61">
        <w:trPr>
          <w:trHeight w:val="399"/>
        </w:trPr>
        <w:tc>
          <w:tcPr>
            <w:tcW w:w="1988" w:type="dxa"/>
            <w:vMerge w:val="restart"/>
          </w:tcPr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2" w:type="dxa"/>
            <w:vMerge w:val="restart"/>
          </w:tcPr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«Молодежь Шушенского района в XXI веке»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8A7768" w:rsidRPr="00777277" w:rsidRDefault="008A7768" w:rsidP="00E35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40" w:type="dxa"/>
          </w:tcPr>
          <w:p w:rsidR="008A7768" w:rsidRDefault="008A7768" w:rsidP="00DF6B55">
            <w:r>
              <w:rPr>
                <w:rFonts w:ascii="Arial" w:hAnsi="Arial" w:cs="Arial"/>
                <w:sz w:val="20"/>
                <w:szCs w:val="20"/>
              </w:rPr>
              <w:t>21286,183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376" w:type="dxa"/>
          </w:tcPr>
          <w:p w:rsidR="008A7768" w:rsidRDefault="008A7768">
            <w:r w:rsidRPr="003D0389"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535" w:type="dxa"/>
          </w:tcPr>
          <w:p w:rsidR="008A7768" w:rsidRDefault="008A7768">
            <w:r w:rsidRPr="003D0389">
              <w:rPr>
                <w:rFonts w:ascii="Arial" w:hAnsi="Arial" w:cs="Arial"/>
                <w:sz w:val="20"/>
                <w:szCs w:val="20"/>
              </w:rPr>
              <w:t>22628,729</w:t>
            </w:r>
          </w:p>
        </w:tc>
        <w:tc>
          <w:tcPr>
            <w:tcW w:w="1298" w:type="dxa"/>
          </w:tcPr>
          <w:p w:rsidR="008A7768" w:rsidRPr="00BE51A5" w:rsidRDefault="008A7768" w:rsidP="00F96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89172,370</w:t>
            </w:r>
          </w:p>
        </w:tc>
      </w:tr>
      <w:tr w:rsidR="00033A53" w:rsidRPr="00777277" w:rsidTr="00514E61">
        <w:trPr>
          <w:trHeight w:val="397"/>
        </w:trPr>
        <w:tc>
          <w:tcPr>
            <w:tcW w:w="1988" w:type="dxa"/>
            <w:vMerge/>
          </w:tcPr>
          <w:p w:rsidR="00033A53" w:rsidRPr="00777277" w:rsidRDefault="00033A53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033A53" w:rsidRPr="00777277" w:rsidRDefault="00033A53" w:rsidP="00E35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033A53" w:rsidRPr="00777277" w:rsidRDefault="00033A53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033A53" w:rsidRPr="00777277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33A53" w:rsidRPr="00BE51A5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33A53" w:rsidRPr="00BE51A5" w:rsidRDefault="00033A53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33A53" w:rsidRPr="00BE51A5" w:rsidRDefault="00033A53" w:rsidP="009C2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33A53" w:rsidRPr="00BE51A5" w:rsidRDefault="00033A53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68" w:rsidRPr="00777277" w:rsidTr="00514E61">
        <w:trPr>
          <w:trHeight w:val="397"/>
        </w:trPr>
        <w:tc>
          <w:tcPr>
            <w:tcW w:w="1988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</w:tc>
        <w:tc>
          <w:tcPr>
            <w:tcW w:w="1640" w:type="dxa"/>
          </w:tcPr>
          <w:p w:rsidR="008A7768" w:rsidRPr="00777277" w:rsidRDefault="008A7768" w:rsidP="00DF6B55">
            <w:r>
              <w:rPr>
                <w:rFonts w:ascii="Arial" w:hAnsi="Arial" w:cs="Arial"/>
                <w:sz w:val="20"/>
                <w:szCs w:val="20"/>
              </w:rPr>
              <w:t>1890,000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933,7</w:t>
            </w:r>
            <w:r w:rsidRPr="00BE51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76" w:type="dxa"/>
          </w:tcPr>
          <w:p w:rsidR="008A7768" w:rsidRDefault="008A7768">
            <w:r w:rsidRPr="00AB6091">
              <w:rPr>
                <w:rFonts w:ascii="Arial" w:hAnsi="Arial" w:cs="Arial"/>
                <w:sz w:val="20"/>
                <w:szCs w:val="20"/>
              </w:rPr>
              <w:t>933,700</w:t>
            </w:r>
          </w:p>
        </w:tc>
        <w:tc>
          <w:tcPr>
            <w:tcW w:w="1535" w:type="dxa"/>
          </w:tcPr>
          <w:p w:rsidR="008A7768" w:rsidRDefault="008A7768">
            <w:r w:rsidRPr="00AB6091">
              <w:rPr>
                <w:rFonts w:ascii="Arial" w:hAnsi="Arial" w:cs="Arial"/>
                <w:sz w:val="20"/>
                <w:szCs w:val="20"/>
              </w:rPr>
              <w:t>933,700</w:t>
            </w:r>
          </w:p>
        </w:tc>
        <w:tc>
          <w:tcPr>
            <w:tcW w:w="1298" w:type="dxa"/>
          </w:tcPr>
          <w:p w:rsidR="008A7768" w:rsidRPr="00BE51A5" w:rsidRDefault="008A7768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4691,1</w:t>
            </w:r>
            <w:r w:rsidRPr="00BE51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A7768" w:rsidRPr="00777277" w:rsidTr="00514E61">
        <w:trPr>
          <w:trHeight w:val="397"/>
        </w:trPr>
        <w:tc>
          <w:tcPr>
            <w:tcW w:w="1988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8A7768" w:rsidRDefault="008A7768" w:rsidP="00DF6B55">
            <w:r>
              <w:rPr>
                <w:rFonts w:ascii="Arial" w:hAnsi="Arial" w:cs="Arial"/>
                <w:sz w:val="20"/>
                <w:szCs w:val="20"/>
              </w:rPr>
              <w:t>19396,183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21695,029</w:t>
            </w:r>
          </w:p>
        </w:tc>
        <w:tc>
          <w:tcPr>
            <w:tcW w:w="1376" w:type="dxa"/>
          </w:tcPr>
          <w:p w:rsidR="008A7768" w:rsidRDefault="008A7768">
            <w:r w:rsidRPr="009760E1">
              <w:rPr>
                <w:rFonts w:ascii="Arial" w:hAnsi="Arial" w:cs="Arial"/>
                <w:sz w:val="20"/>
                <w:szCs w:val="20"/>
              </w:rPr>
              <w:t>21695,029</w:t>
            </w:r>
          </w:p>
        </w:tc>
        <w:tc>
          <w:tcPr>
            <w:tcW w:w="1535" w:type="dxa"/>
          </w:tcPr>
          <w:p w:rsidR="008A7768" w:rsidRDefault="008A7768">
            <w:r w:rsidRPr="009760E1">
              <w:rPr>
                <w:rFonts w:ascii="Arial" w:hAnsi="Arial" w:cs="Arial"/>
                <w:sz w:val="20"/>
                <w:szCs w:val="20"/>
              </w:rPr>
              <w:t>21695,029</w:t>
            </w:r>
          </w:p>
        </w:tc>
        <w:tc>
          <w:tcPr>
            <w:tcW w:w="1298" w:type="dxa"/>
          </w:tcPr>
          <w:p w:rsidR="008A7768" w:rsidRPr="00BE51A5" w:rsidRDefault="008A7768" w:rsidP="00BD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84481,270</w:t>
            </w:r>
          </w:p>
        </w:tc>
      </w:tr>
      <w:tr w:rsidR="008A7768" w:rsidRPr="00777277" w:rsidTr="00514E61">
        <w:trPr>
          <w:trHeight w:val="219"/>
        </w:trPr>
        <w:tc>
          <w:tcPr>
            <w:tcW w:w="1988" w:type="dxa"/>
            <w:vMerge w:val="restart"/>
          </w:tcPr>
          <w:p w:rsidR="008A7768" w:rsidRPr="00777277" w:rsidRDefault="008A7768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8A7768" w:rsidRPr="00777277" w:rsidRDefault="008A7768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</w:tcPr>
          <w:p w:rsidR="008A7768" w:rsidRPr="00777277" w:rsidRDefault="008A7768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«Вовлечение молодежи Шушенского района в социальную практику»</w:t>
            </w: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8A7768" w:rsidRDefault="008A7768" w:rsidP="00DF6B55">
            <w:r>
              <w:rPr>
                <w:rFonts w:ascii="Arial" w:hAnsi="Arial" w:cs="Arial"/>
                <w:sz w:val="20"/>
                <w:szCs w:val="20"/>
              </w:rPr>
              <w:t>21003,283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376" w:type="dxa"/>
          </w:tcPr>
          <w:p w:rsidR="008A7768" w:rsidRDefault="008A7768">
            <w:r w:rsidRPr="00E343C6"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535" w:type="dxa"/>
          </w:tcPr>
          <w:p w:rsidR="008A7768" w:rsidRDefault="008A7768">
            <w:r w:rsidRPr="00E343C6">
              <w:rPr>
                <w:rFonts w:ascii="Arial" w:hAnsi="Arial" w:cs="Arial"/>
                <w:sz w:val="20"/>
                <w:szCs w:val="20"/>
              </w:rPr>
              <w:t>22345,729</w:t>
            </w:r>
          </w:p>
        </w:tc>
        <w:tc>
          <w:tcPr>
            <w:tcW w:w="1298" w:type="dxa"/>
          </w:tcPr>
          <w:p w:rsidR="008A7768" w:rsidRPr="00BE51A5" w:rsidRDefault="008A7768" w:rsidP="00F63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88040,470</w:t>
            </w:r>
          </w:p>
        </w:tc>
      </w:tr>
      <w:tr w:rsidR="00033A53" w:rsidRPr="00777277" w:rsidTr="00514E61">
        <w:trPr>
          <w:trHeight w:val="217"/>
        </w:trPr>
        <w:tc>
          <w:tcPr>
            <w:tcW w:w="1988" w:type="dxa"/>
            <w:vMerge/>
          </w:tcPr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033A53" w:rsidRPr="00777277" w:rsidRDefault="00033A53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640" w:type="dxa"/>
          </w:tcPr>
          <w:p w:rsidR="00033A53" w:rsidRPr="00777277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033A53" w:rsidRPr="00BE51A5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033A53" w:rsidRPr="00BE51A5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033A53" w:rsidRPr="00BE51A5" w:rsidRDefault="00033A53" w:rsidP="009C203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033A53" w:rsidRPr="00BE51A5" w:rsidRDefault="00033A53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768" w:rsidRPr="00777277" w:rsidTr="00514E61">
        <w:trPr>
          <w:trHeight w:val="217"/>
        </w:trPr>
        <w:tc>
          <w:tcPr>
            <w:tcW w:w="1988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8A7768" w:rsidRPr="00777277" w:rsidRDefault="008A7768" w:rsidP="00DF6B55">
            <w:r>
              <w:rPr>
                <w:rFonts w:ascii="Arial" w:hAnsi="Arial" w:cs="Arial"/>
                <w:sz w:val="20"/>
                <w:szCs w:val="20"/>
              </w:rPr>
              <w:t>1890,000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933,7</w:t>
            </w:r>
            <w:r w:rsidRPr="00BE51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76" w:type="dxa"/>
          </w:tcPr>
          <w:p w:rsidR="008A7768" w:rsidRDefault="008A7768">
            <w:r w:rsidRPr="00C00152">
              <w:rPr>
                <w:rFonts w:ascii="Arial" w:hAnsi="Arial" w:cs="Arial"/>
                <w:sz w:val="20"/>
                <w:szCs w:val="20"/>
              </w:rPr>
              <w:t>933,700</w:t>
            </w:r>
          </w:p>
        </w:tc>
        <w:tc>
          <w:tcPr>
            <w:tcW w:w="1535" w:type="dxa"/>
          </w:tcPr>
          <w:p w:rsidR="008A7768" w:rsidRDefault="008A7768">
            <w:r w:rsidRPr="00C00152">
              <w:rPr>
                <w:rFonts w:ascii="Arial" w:hAnsi="Arial" w:cs="Arial"/>
                <w:sz w:val="20"/>
                <w:szCs w:val="20"/>
              </w:rPr>
              <w:t>933,700</w:t>
            </w:r>
          </w:p>
        </w:tc>
        <w:tc>
          <w:tcPr>
            <w:tcW w:w="1298" w:type="dxa"/>
          </w:tcPr>
          <w:p w:rsidR="008A7768" w:rsidRPr="00BE51A5" w:rsidRDefault="008A7768" w:rsidP="00BD7B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4691,100</w:t>
            </w:r>
          </w:p>
        </w:tc>
      </w:tr>
      <w:tr w:rsidR="008A7768" w:rsidRPr="00777277" w:rsidTr="00514E61">
        <w:trPr>
          <w:trHeight w:val="217"/>
        </w:trPr>
        <w:tc>
          <w:tcPr>
            <w:tcW w:w="1988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:rsidR="008A7768" w:rsidRPr="00777277" w:rsidRDefault="008A7768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8A7768" w:rsidRPr="00777277" w:rsidRDefault="008A7768" w:rsidP="008C3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8A7768" w:rsidRDefault="008A7768" w:rsidP="00C75422">
            <w:r>
              <w:rPr>
                <w:rFonts w:ascii="Arial" w:hAnsi="Arial" w:cs="Arial"/>
                <w:sz w:val="20"/>
                <w:szCs w:val="20"/>
              </w:rPr>
              <w:t>19113,283</w:t>
            </w:r>
          </w:p>
        </w:tc>
        <w:tc>
          <w:tcPr>
            <w:tcW w:w="1470" w:type="dxa"/>
          </w:tcPr>
          <w:p w:rsidR="008A7768" w:rsidRPr="00BE51A5" w:rsidRDefault="008A7768" w:rsidP="00DF6B55">
            <w:r>
              <w:rPr>
                <w:rFonts w:ascii="Arial" w:hAnsi="Arial" w:cs="Arial"/>
                <w:sz w:val="20"/>
                <w:szCs w:val="20"/>
              </w:rPr>
              <w:t>21412,029</w:t>
            </w:r>
          </w:p>
        </w:tc>
        <w:tc>
          <w:tcPr>
            <w:tcW w:w="1376" w:type="dxa"/>
          </w:tcPr>
          <w:p w:rsidR="008A7768" w:rsidRDefault="008A7768">
            <w:r w:rsidRPr="006F5782">
              <w:rPr>
                <w:rFonts w:ascii="Arial" w:hAnsi="Arial" w:cs="Arial"/>
                <w:sz w:val="20"/>
                <w:szCs w:val="20"/>
              </w:rPr>
              <w:t>21412,029</w:t>
            </w:r>
          </w:p>
        </w:tc>
        <w:tc>
          <w:tcPr>
            <w:tcW w:w="1535" w:type="dxa"/>
          </w:tcPr>
          <w:p w:rsidR="008A7768" w:rsidRDefault="008A7768">
            <w:r w:rsidRPr="006F5782">
              <w:rPr>
                <w:rFonts w:ascii="Arial" w:hAnsi="Arial" w:cs="Arial"/>
                <w:sz w:val="20"/>
                <w:szCs w:val="20"/>
              </w:rPr>
              <w:t>21412,029</w:t>
            </w:r>
          </w:p>
        </w:tc>
        <w:tc>
          <w:tcPr>
            <w:tcW w:w="1298" w:type="dxa"/>
          </w:tcPr>
          <w:p w:rsidR="008A7768" w:rsidRPr="00BE51A5" w:rsidRDefault="008A7768" w:rsidP="00160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83349,370</w:t>
            </w:r>
          </w:p>
        </w:tc>
      </w:tr>
      <w:tr w:rsidR="00033A53" w:rsidRPr="00777277" w:rsidTr="00514E61">
        <w:trPr>
          <w:trHeight w:val="192"/>
        </w:trPr>
        <w:tc>
          <w:tcPr>
            <w:tcW w:w="1988" w:type="dxa"/>
            <w:vMerge w:val="restart"/>
            <w:vAlign w:val="center"/>
          </w:tcPr>
          <w:p w:rsidR="00033A53" w:rsidRPr="00777277" w:rsidRDefault="00033A53" w:rsidP="008C3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 w:val="restart"/>
            <w:vAlign w:val="center"/>
          </w:tcPr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Шушенского района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033A53" w:rsidRPr="00777277" w:rsidRDefault="00033A53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033A53" w:rsidRPr="00777277" w:rsidRDefault="00033A53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033A53" w:rsidRDefault="00033A53" w:rsidP="00DF6B55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470" w:type="dxa"/>
          </w:tcPr>
          <w:p w:rsidR="00033A53" w:rsidRDefault="00033A53" w:rsidP="00DF6B55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376" w:type="dxa"/>
          </w:tcPr>
          <w:p w:rsidR="00033A53" w:rsidRDefault="00033A53" w:rsidP="00DF6B55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535" w:type="dxa"/>
          </w:tcPr>
          <w:p w:rsidR="00033A53" w:rsidRDefault="00033A53" w:rsidP="009C2039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298" w:type="dxa"/>
          </w:tcPr>
          <w:p w:rsidR="00033A53" w:rsidRPr="00C75422" w:rsidRDefault="00C75422" w:rsidP="00F63881">
            <w:pPr>
              <w:rPr>
                <w:rFonts w:ascii="Arial" w:hAnsi="Arial" w:cs="Arial"/>
                <w:sz w:val="20"/>
                <w:szCs w:val="20"/>
              </w:rPr>
            </w:pPr>
            <w:r w:rsidRPr="00C75422">
              <w:rPr>
                <w:rFonts w:ascii="Arial" w:hAnsi="Arial" w:cs="Arial"/>
                <w:sz w:val="20"/>
                <w:szCs w:val="20"/>
              </w:rPr>
              <w:t>1131,900</w:t>
            </w:r>
          </w:p>
        </w:tc>
      </w:tr>
      <w:tr w:rsidR="00033A53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033A53" w:rsidRPr="00777277" w:rsidRDefault="00033A53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033A53" w:rsidRPr="00777277" w:rsidRDefault="00033A53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  <w:p w:rsidR="00033A53" w:rsidRPr="00777277" w:rsidRDefault="00033A53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033A53" w:rsidRPr="00777277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033A53" w:rsidRPr="00777277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033A53" w:rsidRPr="00777277" w:rsidRDefault="00033A53" w:rsidP="00DF6B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033A53" w:rsidRPr="00777277" w:rsidRDefault="00033A53" w:rsidP="009C203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033A53" w:rsidRPr="00C75422" w:rsidRDefault="00033A53" w:rsidP="00BD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22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C75422" w:rsidRPr="00777277" w:rsidRDefault="00C75422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C75422" w:rsidRPr="00777277" w:rsidRDefault="00C75422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C75422" w:rsidRPr="00777277" w:rsidRDefault="00C75422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краевой  бюджет</w:t>
            </w:r>
          </w:p>
          <w:p w:rsidR="00C75422" w:rsidRPr="00777277" w:rsidRDefault="00C75422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C75422" w:rsidRDefault="00C75422" w:rsidP="00DF6B55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70" w:type="dxa"/>
          </w:tcPr>
          <w:p w:rsidR="00C75422" w:rsidRDefault="00C75422" w:rsidP="00DF6B55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76" w:type="dxa"/>
          </w:tcPr>
          <w:p w:rsidR="00C75422" w:rsidRDefault="00C75422" w:rsidP="00DF6B55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35" w:type="dxa"/>
          </w:tcPr>
          <w:p w:rsidR="00C75422" w:rsidRDefault="00C75422" w:rsidP="009C2039"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98" w:type="dxa"/>
          </w:tcPr>
          <w:p w:rsidR="00C75422" w:rsidRPr="00C75422" w:rsidRDefault="00C75422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C75422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75422" w:rsidRPr="00777277" w:rsidTr="00514E61">
        <w:trPr>
          <w:trHeight w:val="191"/>
        </w:trPr>
        <w:tc>
          <w:tcPr>
            <w:tcW w:w="1988" w:type="dxa"/>
            <w:vMerge/>
            <w:vAlign w:val="center"/>
          </w:tcPr>
          <w:p w:rsidR="00C75422" w:rsidRPr="00777277" w:rsidRDefault="00C75422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C75422" w:rsidRPr="00777277" w:rsidRDefault="00C75422" w:rsidP="008C3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:rsidR="00C75422" w:rsidRPr="00777277" w:rsidRDefault="00C75422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C75422" w:rsidRPr="00777277" w:rsidRDefault="00C75422" w:rsidP="008C38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C75422" w:rsidRDefault="00C75422" w:rsidP="00DF6B55">
            <w:r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1470" w:type="dxa"/>
          </w:tcPr>
          <w:p w:rsidR="00C75422" w:rsidRDefault="00C75422" w:rsidP="00DF6B55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376" w:type="dxa"/>
          </w:tcPr>
          <w:p w:rsidR="00C75422" w:rsidRDefault="00C75422" w:rsidP="00DF6B55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535" w:type="dxa"/>
          </w:tcPr>
          <w:p w:rsidR="00C75422" w:rsidRDefault="00C75422" w:rsidP="009C2039">
            <w:r w:rsidRPr="00AE3D74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298" w:type="dxa"/>
          </w:tcPr>
          <w:p w:rsidR="00C75422" w:rsidRPr="00C75422" w:rsidRDefault="008A7768" w:rsidP="009C2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1131,900</w:t>
            </w:r>
          </w:p>
        </w:tc>
      </w:tr>
    </w:tbl>
    <w:p w:rsidR="00996CB0" w:rsidRPr="00777277" w:rsidRDefault="00996CB0" w:rsidP="009B4A26">
      <w:pPr>
        <w:spacing w:after="0"/>
        <w:rPr>
          <w:rFonts w:ascii="Arial" w:hAnsi="Arial" w:cs="Arial"/>
          <w:sz w:val="20"/>
          <w:szCs w:val="20"/>
        </w:rPr>
      </w:pPr>
    </w:p>
    <w:p w:rsidR="00996CB0" w:rsidRPr="00777277" w:rsidRDefault="00996CB0" w:rsidP="006641B0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BD7B61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</w:t>
      </w:r>
      <w:r w:rsidR="0097744B" w:rsidRPr="00777277">
        <w:rPr>
          <w:rFonts w:ascii="Arial" w:hAnsi="Arial" w:cs="Arial"/>
          <w:sz w:val="20"/>
          <w:szCs w:val="20"/>
        </w:rPr>
        <w:t xml:space="preserve">         </w:t>
      </w:r>
      <w:r w:rsidR="0097744B">
        <w:rPr>
          <w:rFonts w:ascii="Arial" w:hAnsi="Arial" w:cs="Arial"/>
          <w:sz w:val="20"/>
          <w:szCs w:val="20"/>
        </w:rPr>
        <w:t>Заместитель начальника</w:t>
      </w:r>
      <w:r w:rsidR="0097744B" w:rsidRPr="00777277">
        <w:rPr>
          <w:rFonts w:ascii="Arial" w:hAnsi="Arial" w:cs="Arial"/>
          <w:sz w:val="20"/>
          <w:szCs w:val="20"/>
        </w:rPr>
        <w:t xml:space="preserve"> отдела </w:t>
      </w:r>
      <w:r w:rsidR="0097744B"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        </w:t>
      </w:r>
      <w:r w:rsidR="0097744B" w:rsidRPr="00777277">
        <w:rPr>
          <w:rFonts w:ascii="Arial" w:hAnsi="Arial" w:cs="Arial"/>
          <w:sz w:val="20"/>
          <w:szCs w:val="20"/>
        </w:rPr>
        <w:t>С.А. Доровски</w:t>
      </w:r>
      <w:r w:rsidR="0097744B">
        <w:rPr>
          <w:rFonts w:ascii="Arial" w:hAnsi="Arial" w:cs="Arial"/>
          <w:sz w:val="20"/>
          <w:szCs w:val="20"/>
        </w:rPr>
        <w:t>х</w:t>
      </w:r>
    </w:p>
    <w:p w:rsidR="00F9218F" w:rsidRDefault="00F9218F" w:rsidP="006641B0">
      <w:pPr>
        <w:spacing w:after="0"/>
        <w:rPr>
          <w:rFonts w:ascii="Arial" w:hAnsi="Arial" w:cs="Arial"/>
          <w:sz w:val="20"/>
          <w:szCs w:val="20"/>
        </w:rPr>
      </w:pPr>
    </w:p>
    <w:p w:rsidR="0012459F" w:rsidRPr="00777277" w:rsidRDefault="0012459F" w:rsidP="006641B0">
      <w:pPr>
        <w:spacing w:after="0"/>
        <w:rPr>
          <w:rFonts w:ascii="Arial" w:hAnsi="Arial" w:cs="Arial"/>
          <w:sz w:val="20"/>
          <w:szCs w:val="20"/>
        </w:rPr>
        <w:sectPr w:rsidR="0012459F" w:rsidRPr="00777277" w:rsidSect="008F15D3">
          <w:pgSz w:w="16838" w:h="11906" w:orient="landscape"/>
          <w:pgMar w:top="709" w:right="397" w:bottom="709" w:left="425" w:header="709" w:footer="709" w:gutter="0"/>
          <w:cols w:space="708"/>
          <w:docGrid w:linePitch="360"/>
        </w:sectPr>
      </w:pPr>
    </w:p>
    <w:p w:rsidR="00B625C5" w:rsidRPr="0012459F" w:rsidRDefault="00DA450B" w:rsidP="00B625C5">
      <w:pPr>
        <w:pStyle w:val="ConsPlusTitle"/>
        <w:ind w:left="6200"/>
        <w:jc w:val="right"/>
        <w:rPr>
          <w:rFonts w:ascii="Arial" w:hAnsi="Arial" w:cs="Arial"/>
          <w:b w:val="0"/>
          <w:szCs w:val="20"/>
        </w:rPr>
      </w:pPr>
      <w:r w:rsidRPr="0012459F">
        <w:rPr>
          <w:rFonts w:ascii="Arial" w:hAnsi="Arial" w:cs="Arial"/>
          <w:b w:val="0"/>
          <w:szCs w:val="20"/>
        </w:rPr>
        <w:lastRenderedPageBreak/>
        <w:t>Приложение 3</w:t>
      </w:r>
    </w:p>
    <w:p w:rsidR="00B625C5" w:rsidRPr="0012459F" w:rsidRDefault="00B625C5" w:rsidP="00DB72F7">
      <w:pPr>
        <w:pStyle w:val="ConsPlusTitle"/>
        <w:ind w:left="4678"/>
        <w:jc w:val="right"/>
        <w:rPr>
          <w:rFonts w:ascii="Arial" w:hAnsi="Arial" w:cs="Arial"/>
          <w:b w:val="0"/>
          <w:szCs w:val="20"/>
        </w:rPr>
      </w:pPr>
      <w:r w:rsidRPr="0012459F">
        <w:rPr>
          <w:rFonts w:ascii="Arial" w:hAnsi="Arial" w:cs="Arial"/>
          <w:b w:val="0"/>
          <w:szCs w:val="20"/>
        </w:rPr>
        <w:t xml:space="preserve">к муниципальной </w:t>
      </w:r>
      <w:r w:rsidR="0012459F">
        <w:rPr>
          <w:rFonts w:ascii="Arial" w:hAnsi="Arial" w:cs="Arial"/>
          <w:b w:val="0"/>
          <w:szCs w:val="20"/>
        </w:rPr>
        <w:t xml:space="preserve">программе </w:t>
      </w:r>
      <w:r w:rsidR="00DB72F7" w:rsidRPr="0012459F">
        <w:rPr>
          <w:rFonts w:ascii="Arial" w:hAnsi="Arial" w:cs="Arial"/>
          <w:b w:val="0"/>
          <w:szCs w:val="20"/>
        </w:rPr>
        <w:t xml:space="preserve">«Молодежь Шушенского </w:t>
      </w:r>
      <w:r w:rsidRPr="0012459F">
        <w:rPr>
          <w:rFonts w:ascii="Arial" w:hAnsi="Arial" w:cs="Arial"/>
          <w:b w:val="0"/>
          <w:szCs w:val="20"/>
        </w:rPr>
        <w:t xml:space="preserve">района в </w:t>
      </w:r>
      <w:r w:rsidRPr="0012459F">
        <w:rPr>
          <w:rFonts w:ascii="Arial" w:hAnsi="Arial" w:cs="Arial"/>
          <w:b w:val="0"/>
          <w:szCs w:val="20"/>
          <w:lang w:val="en-US"/>
        </w:rPr>
        <w:t>XXI</w:t>
      </w:r>
      <w:r w:rsidR="001A14D1" w:rsidRPr="0012459F">
        <w:rPr>
          <w:rFonts w:ascii="Arial" w:hAnsi="Arial" w:cs="Arial"/>
          <w:b w:val="0"/>
          <w:szCs w:val="20"/>
        </w:rPr>
        <w:t xml:space="preserve"> </w:t>
      </w:r>
      <w:r w:rsidRPr="0012459F">
        <w:rPr>
          <w:rFonts w:ascii="Arial" w:hAnsi="Arial" w:cs="Arial"/>
          <w:b w:val="0"/>
          <w:szCs w:val="20"/>
        </w:rPr>
        <w:t>веке»</w:t>
      </w:r>
    </w:p>
    <w:p w:rsidR="008C384E" w:rsidRDefault="008C384E" w:rsidP="00B625C5">
      <w:pPr>
        <w:spacing w:after="0"/>
        <w:rPr>
          <w:rFonts w:ascii="Arial" w:hAnsi="Arial" w:cs="Arial"/>
          <w:sz w:val="20"/>
          <w:szCs w:val="20"/>
        </w:rPr>
      </w:pPr>
    </w:p>
    <w:p w:rsidR="00B625C5" w:rsidRDefault="00B625C5" w:rsidP="00B625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25C5" w:rsidRPr="00777277" w:rsidRDefault="00B625C5" w:rsidP="00B625C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1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«Вовлечение молодежи Шушенского района в социальную практику»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B625C5" w:rsidRPr="00777277" w:rsidRDefault="00B625C5" w:rsidP="00B625C5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B625C5" w:rsidRPr="00544255" w:rsidRDefault="00B625C5" w:rsidP="00B625C5">
      <w:pPr>
        <w:widowControl w:val="0"/>
        <w:spacing w:line="100" w:lineRule="atLeast"/>
        <w:jc w:val="center"/>
        <w:rPr>
          <w:rFonts w:ascii="Arial" w:hAnsi="Arial" w:cs="Arial"/>
        </w:rPr>
      </w:pPr>
    </w:p>
    <w:p w:rsidR="00B625C5" w:rsidRDefault="00B625C5" w:rsidP="00B625C5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Arial" w:hAnsi="Arial" w:cs="Arial"/>
        </w:rPr>
      </w:pPr>
      <w:r w:rsidRPr="00544255">
        <w:rPr>
          <w:rFonts w:ascii="Arial" w:hAnsi="Arial" w:cs="Arial"/>
        </w:rPr>
        <w:t>Паспорт подпрограммы</w:t>
      </w:r>
    </w:p>
    <w:p w:rsidR="00B625C5" w:rsidRPr="00544255" w:rsidRDefault="00B625C5" w:rsidP="00B625C5">
      <w:pPr>
        <w:widowControl w:val="0"/>
        <w:spacing w:line="100" w:lineRule="atLeast"/>
        <w:ind w:left="72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188"/>
        <w:gridCol w:w="6317"/>
      </w:tblGrid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«Вовлечение молодежи Шушенского района в социальную практику» 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pStyle w:val="ConsPlusTitle"/>
              <w:ind w:left="11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B625C5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E748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7" w:rsidRPr="00B625C5" w:rsidRDefault="001213F7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1213F7" w:rsidRPr="00B625C5" w:rsidRDefault="001213F7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FE7485" w:rsidP="00FC3939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 w:rsidR="00AF3D59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="00B625C5" w:rsidRPr="00B62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E9461E">
            <w:pPr>
              <w:snapToGrid w:val="0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Администрация Шушенского района  (РМБУ «Молодежный центр «Юг»)</w:t>
            </w:r>
          </w:p>
          <w:p w:rsidR="00B625C5" w:rsidRPr="00B625C5" w:rsidRDefault="00B625C5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73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EE5F8B" w:rsidRDefault="00B625C5" w:rsidP="00EE5F8B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342B96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1E" w:rsidRPr="00E9461E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 xml:space="preserve">Развитие молодежных общественных объединений, действующих на территории Шушенского района 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461E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Шушенского района</w:t>
            </w:r>
          </w:p>
          <w:p w:rsidR="00E9461E" w:rsidRPr="00E9461E" w:rsidRDefault="00E9461E" w:rsidP="00E9461E">
            <w:pPr>
              <w:pStyle w:val="a5"/>
              <w:spacing w:line="276" w:lineRule="auto"/>
              <w:ind w:left="11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F2" w:rsidRPr="00B625C5" w:rsidRDefault="00E81FF2" w:rsidP="00E9461E">
            <w:pPr>
              <w:snapToGrid w:val="0"/>
              <w:spacing w:after="0" w:line="240" w:lineRule="auto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№1</w:t>
            </w:r>
          </w:p>
          <w:p w:rsidR="00B625C5" w:rsidRPr="00B625C5" w:rsidRDefault="00B625C5" w:rsidP="00E9461E">
            <w:pPr>
              <w:pStyle w:val="a5"/>
              <w:ind w:left="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80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B625C5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3A4491" w:rsidP="00E9461E">
            <w:pPr>
              <w:pStyle w:val="ConsPlusCell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A70937">
              <w:rPr>
                <w:rFonts w:ascii="Arial" w:hAnsi="Arial" w:cs="Arial"/>
                <w:sz w:val="24"/>
                <w:szCs w:val="24"/>
              </w:rPr>
              <w:t>2014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213F7">
              <w:rPr>
                <w:rFonts w:ascii="Arial" w:hAnsi="Arial" w:cs="Arial"/>
                <w:sz w:val="24"/>
                <w:szCs w:val="24"/>
              </w:rPr>
              <w:t>30</w:t>
            </w:r>
            <w:r w:rsidR="00B625C5" w:rsidRPr="00A7093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25C5" w:rsidRPr="00544255" w:rsidTr="00F719E1">
        <w:trPr>
          <w:trHeight w:val="5301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AF3D59"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Default="003A4491" w:rsidP="00B625C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B625C5" w:rsidRPr="00DB7085" w:rsidRDefault="00B625C5" w:rsidP="00CA7DE9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B092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="0048701D" w:rsidRPr="00DC1745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</w:t>
            </w:r>
            <w:r w:rsidR="0048701D" w:rsidRPr="00DB7085">
              <w:rPr>
                <w:rFonts w:ascii="Arial" w:hAnsi="Arial" w:cs="Arial"/>
                <w:sz w:val="24"/>
                <w:szCs w:val="24"/>
              </w:rPr>
              <w:t xml:space="preserve">Подпрограммы составляет </w:t>
            </w:r>
            <w:r w:rsidR="0048701D" w:rsidRPr="00976EF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2822E5" w:rsidRPr="00C64D49">
              <w:rPr>
                <w:rFonts w:ascii="Arial" w:hAnsi="Arial" w:cs="Arial"/>
                <w:sz w:val="24"/>
                <w:szCs w:val="24"/>
              </w:rPr>
              <w:t>–</w:t>
            </w:r>
            <w:r w:rsidR="004E67E2" w:rsidRPr="00C64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008">
              <w:rPr>
                <w:rFonts w:ascii="Arial" w:hAnsi="Arial" w:cs="Arial"/>
                <w:sz w:val="24"/>
                <w:szCs w:val="24"/>
              </w:rPr>
              <w:t>216 580,821</w:t>
            </w:r>
            <w:r w:rsidR="00C64D49" w:rsidRPr="00092C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</w:t>
            </w:r>
            <w:r w:rsidR="00805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085" w:rsidRPr="00DB7085">
              <w:rPr>
                <w:rFonts w:ascii="Arial" w:hAnsi="Arial" w:cs="Arial"/>
                <w:sz w:val="24"/>
                <w:szCs w:val="24"/>
              </w:rPr>
              <w:t>рублей</w:t>
            </w:r>
            <w:r w:rsidR="000F518A" w:rsidRPr="00DB7085">
              <w:rPr>
                <w:rFonts w:ascii="Arial" w:hAnsi="Arial" w:cs="Arial"/>
                <w:sz w:val="24"/>
                <w:szCs w:val="24"/>
              </w:rPr>
              <w:t>, в том числе за счет средств районного бюджета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008">
              <w:rPr>
                <w:rFonts w:ascii="Arial" w:hAnsi="Arial" w:cs="Arial"/>
                <w:sz w:val="24"/>
                <w:szCs w:val="24"/>
              </w:rPr>
              <w:t>199 106,910</w:t>
            </w:r>
            <w:r w:rsidR="00110600" w:rsidRPr="00C64D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4D49">
              <w:rPr>
                <w:rFonts w:ascii="Arial" w:hAnsi="Arial" w:cs="Arial"/>
                <w:sz w:val="24"/>
                <w:szCs w:val="24"/>
              </w:rPr>
              <w:t>тыс.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F518A" w:rsidRPr="00DB70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22A2" w:rsidRPr="00DB7085">
              <w:rPr>
                <w:rFonts w:ascii="Arial" w:hAnsi="Arial" w:cs="Arial"/>
                <w:sz w:val="24"/>
                <w:szCs w:val="24"/>
              </w:rPr>
              <w:t xml:space="preserve">из них </w:t>
            </w:r>
            <w:r w:rsidRPr="00DB7085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0B2131" w:rsidRPr="00DB7085" w:rsidRDefault="000B2131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E710F5" w:rsidRPr="00DB7085" w:rsidRDefault="0012459F" w:rsidP="00E710F5">
            <w:pPr>
              <w:snapToGrid w:val="0"/>
              <w:spacing w:after="0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7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345,540 тыс. рублей;</w:t>
            </w:r>
          </w:p>
          <w:p w:rsidR="00E710F5" w:rsidRPr="00DB7085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год –7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805,938 тыс. рублей;</w:t>
            </w:r>
          </w:p>
          <w:p w:rsidR="00E710F5" w:rsidRPr="00DB7085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год – 8 </w:t>
            </w:r>
            <w:r w:rsidR="00E710F5" w:rsidRPr="00DB7085">
              <w:rPr>
                <w:rFonts w:ascii="Arial" w:hAnsi="Arial" w:cs="Arial"/>
                <w:sz w:val="24"/>
                <w:szCs w:val="24"/>
              </w:rPr>
              <w:t>814,570 тыс. рублей;</w:t>
            </w:r>
          </w:p>
          <w:p w:rsidR="00B625C5" w:rsidRPr="00DB7085" w:rsidRDefault="00B625C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2017 год – 9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7085">
              <w:rPr>
                <w:rFonts w:ascii="Arial" w:hAnsi="Arial" w:cs="Arial"/>
                <w:sz w:val="24"/>
                <w:szCs w:val="24"/>
              </w:rPr>
              <w:t>661,529 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75CC" w:rsidRPr="00DB7085">
              <w:rPr>
                <w:rFonts w:ascii="Arial" w:hAnsi="Arial" w:cs="Arial"/>
                <w:sz w:val="24"/>
                <w:szCs w:val="24"/>
              </w:rPr>
              <w:t>10 758,2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25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11</w:t>
            </w:r>
            <w:r w:rsidR="000F75CC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22" w:rsidRPr="00DB7085">
              <w:rPr>
                <w:rFonts w:ascii="Arial" w:hAnsi="Arial" w:cs="Arial"/>
                <w:sz w:val="24"/>
                <w:szCs w:val="24"/>
              </w:rPr>
              <w:t>666</w:t>
            </w:r>
            <w:r w:rsidR="0087658D" w:rsidRPr="00DB7085">
              <w:rPr>
                <w:rFonts w:ascii="Arial" w:hAnsi="Arial" w:cs="Arial"/>
                <w:sz w:val="24"/>
                <w:szCs w:val="24"/>
              </w:rPr>
              <w:t>,</w:t>
            </w:r>
            <w:r w:rsidR="00246922" w:rsidRPr="00DB7085">
              <w:rPr>
                <w:rFonts w:ascii="Arial" w:hAnsi="Arial" w:cs="Arial"/>
                <w:sz w:val="24"/>
                <w:szCs w:val="24"/>
              </w:rPr>
              <w:t>321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25C5" w:rsidRPr="00DB7085" w:rsidRDefault="00B625C5" w:rsidP="00B625C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A466F2" w:rsidRPr="00DB7085">
              <w:rPr>
                <w:rFonts w:ascii="Arial" w:hAnsi="Arial" w:cs="Arial"/>
                <w:sz w:val="24"/>
                <w:szCs w:val="24"/>
              </w:rPr>
              <w:t>425</w:t>
            </w:r>
            <w:r w:rsidR="008E4B05" w:rsidRPr="00DB7085">
              <w:rPr>
                <w:rFonts w:ascii="Arial" w:hAnsi="Arial" w:cs="Arial"/>
                <w:sz w:val="24"/>
                <w:szCs w:val="24"/>
              </w:rPr>
              <w:t>,</w:t>
            </w:r>
            <w:r w:rsidR="00A466F2" w:rsidRPr="00DB7085">
              <w:rPr>
                <w:rFonts w:ascii="Arial" w:hAnsi="Arial" w:cs="Arial"/>
                <w:sz w:val="24"/>
                <w:szCs w:val="24"/>
              </w:rPr>
              <w:t>617</w:t>
            </w:r>
            <w:r w:rsidR="008E4B05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DB7085" w:rsidRDefault="004972CA" w:rsidP="004972CA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DC1745" w:rsidRPr="00DB7085">
              <w:rPr>
                <w:rFonts w:ascii="Arial" w:hAnsi="Arial" w:cs="Arial"/>
                <w:sz w:val="24"/>
                <w:szCs w:val="24"/>
              </w:rPr>
              <w:t>3</w:t>
            </w:r>
            <w:r w:rsidR="00132BD0" w:rsidRPr="00DB7085">
              <w:rPr>
                <w:rFonts w:ascii="Arial" w:hAnsi="Arial" w:cs="Arial"/>
                <w:sz w:val="24"/>
                <w:szCs w:val="24"/>
              </w:rPr>
              <w:t>17,138</w:t>
            </w:r>
            <w:r w:rsidR="00C500C6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DB7085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2FBB" w:rsidRPr="00DB7085">
              <w:rPr>
                <w:rFonts w:ascii="Arial" w:hAnsi="Arial" w:cs="Arial"/>
                <w:sz w:val="24"/>
                <w:szCs w:val="24"/>
              </w:rPr>
              <w:t>16 041,336</w:t>
            </w:r>
            <w:r w:rsidR="00133AD8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DB7085" w:rsidRDefault="000C40D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53251" w:rsidRPr="00DB7085">
              <w:rPr>
                <w:rFonts w:ascii="Arial" w:hAnsi="Arial" w:cs="Arial"/>
                <w:sz w:val="24"/>
                <w:szCs w:val="24"/>
              </w:rPr>
              <w:t>16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03C">
              <w:rPr>
                <w:rFonts w:ascii="Arial" w:hAnsi="Arial" w:cs="Arial"/>
                <w:sz w:val="24"/>
                <w:szCs w:val="24"/>
              </w:rPr>
              <w:t>921,326</w:t>
            </w:r>
            <w:r w:rsidR="00E46E48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1554" w:rsidRPr="00D531CC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8050ED" w:rsidRPr="00D531CC">
              <w:rPr>
                <w:rFonts w:ascii="Arial" w:hAnsi="Arial" w:cs="Arial"/>
                <w:sz w:val="24"/>
                <w:szCs w:val="24"/>
              </w:rPr>
              <w:t>19</w:t>
            </w:r>
            <w:r w:rsidR="0012459F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0ED" w:rsidRPr="00D531CC">
              <w:rPr>
                <w:rFonts w:ascii="Arial" w:hAnsi="Arial" w:cs="Arial"/>
                <w:sz w:val="24"/>
                <w:szCs w:val="24"/>
              </w:rPr>
              <w:t>113,2</w:t>
            </w:r>
            <w:r w:rsidR="0053603C" w:rsidRPr="00D531CC">
              <w:rPr>
                <w:rFonts w:ascii="Arial" w:hAnsi="Arial" w:cs="Arial"/>
                <w:sz w:val="24"/>
                <w:szCs w:val="24"/>
              </w:rPr>
              <w:t>83</w:t>
            </w:r>
            <w:r w:rsidR="002822E5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531C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C40D9" w:rsidRPr="00DB7085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531C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BA3008">
              <w:rPr>
                <w:rFonts w:ascii="Arial" w:hAnsi="Arial" w:cs="Arial"/>
                <w:sz w:val="24"/>
                <w:szCs w:val="24"/>
              </w:rPr>
              <w:t>21 412,029</w:t>
            </w:r>
            <w:r w:rsidR="00110600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 w:rsidRPr="00D531CC">
              <w:rPr>
                <w:rFonts w:ascii="Arial" w:hAnsi="Arial" w:cs="Arial"/>
                <w:sz w:val="24"/>
                <w:szCs w:val="24"/>
              </w:rPr>
              <w:t>тыс</w:t>
            </w:r>
            <w:r w:rsidR="00EB551B" w:rsidRPr="00DB7085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E77141" w:rsidRDefault="00E77141" w:rsidP="00E7714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BA3008">
              <w:rPr>
                <w:rFonts w:ascii="Arial" w:hAnsi="Arial" w:cs="Arial"/>
                <w:sz w:val="24"/>
                <w:szCs w:val="24"/>
              </w:rPr>
              <w:t>21 412,029</w:t>
            </w:r>
            <w:r w:rsidR="00BA3008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4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A6E42" w:rsidRDefault="00FA6E42" w:rsidP="00FA6E42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92C3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A3008">
              <w:rPr>
                <w:rFonts w:ascii="Arial" w:hAnsi="Arial" w:cs="Arial"/>
                <w:sz w:val="24"/>
                <w:szCs w:val="24"/>
              </w:rPr>
              <w:t>21 412,029</w:t>
            </w:r>
            <w:r w:rsidR="00BA3008" w:rsidRPr="00D531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748E9" w:rsidRPr="00407D9D" w:rsidRDefault="003748E9" w:rsidP="000C40D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  <w:p w:rsidR="00B625C5" w:rsidRPr="00407D9D" w:rsidRDefault="00B625C5" w:rsidP="00B625C5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бюджета </w:t>
            </w:r>
            <w:r w:rsidR="00BA3008">
              <w:rPr>
                <w:rFonts w:ascii="Arial" w:hAnsi="Arial" w:cs="Arial"/>
                <w:sz w:val="24"/>
                <w:szCs w:val="24"/>
              </w:rPr>
              <w:t>17 335,311</w:t>
            </w:r>
            <w:r w:rsidR="00EB5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тыс. рублей, из них по </w:t>
            </w:r>
            <w:r w:rsidRPr="00C3454C">
              <w:rPr>
                <w:rFonts w:ascii="Arial" w:hAnsi="Arial" w:cs="Arial"/>
                <w:sz w:val="24"/>
                <w:szCs w:val="24"/>
              </w:rPr>
              <w:t>годам:</w:t>
            </w:r>
            <w:r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10F5" w:rsidRPr="00C64D49" w:rsidRDefault="00E710F5" w:rsidP="00E710F5">
            <w:pPr>
              <w:pStyle w:val="ConsPlusCell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 xml:space="preserve">2014 год – 911,302 тыс. рублей;  </w:t>
            </w:r>
          </w:p>
          <w:p w:rsidR="00E710F5" w:rsidRPr="00C64D49" w:rsidRDefault="0012459F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2015 год – 1 </w:t>
            </w:r>
            <w:r w:rsidR="00E710F5" w:rsidRPr="00C64D49">
              <w:rPr>
                <w:rFonts w:ascii="Arial" w:hAnsi="Arial" w:cs="Arial"/>
                <w:sz w:val="24"/>
              </w:rPr>
              <w:t>082,997 тыс. рублей;</w:t>
            </w:r>
          </w:p>
          <w:p w:rsidR="00E710F5" w:rsidRPr="00C64D49" w:rsidRDefault="00E710F5" w:rsidP="00E710F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>2016 год –1 188,449 тыс. рублей;</w:t>
            </w:r>
          </w:p>
          <w:p w:rsidR="00B625C5" w:rsidRPr="00C64D49" w:rsidRDefault="00B625C5" w:rsidP="00E710F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</w:rPr>
            </w:pPr>
            <w:r w:rsidRPr="00C64D49">
              <w:rPr>
                <w:rFonts w:ascii="Arial" w:hAnsi="Arial" w:cs="Arial"/>
                <w:sz w:val="24"/>
              </w:rPr>
              <w:t>2017 год – 1</w:t>
            </w:r>
            <w:r w:rsidR="000F75CC" w:rsidRPr="00C64D49">
              <w:rPr>
                <w:rFonts w:ascii="Arial" w:hAnsi="Arial" w:cs="Arial"/>
                <w:sz w:val="24"/>
              </w:rPr>
              <w:t xml:space="preserve"> </w:t>
            </w:r>
            <w:r w:rsidRPr="00C64D49">
              <w:rPr>
                <w:rFonts w:ascii="Arial" w:hAnsi="Arial" w:cs="Arial"/>
                <w:sz w:val="24"/>
              </w:rPr>
              <w:t>019,132 тыс. рублей;</w:t>
            </w:r>
          </w:p>
          <w:p w:rsidR="00B625C5" w:rsidRPr="00407D9D" w:rsidRDefault="000F75CC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64D49">
              <w:rPr>
                <w:rFonts w:ascii="Arial" w:hAnsi="Arial" w:cs="Arial"/>
                <w:sz w:val="24"/>
              </w:rPr>
              <w:t>2018 год –1 987,8</w:t>
            </w:r>
            <w:r w:rsidR="00B625C5" w:rsidRPr="00C64D49">
              <w:rPr>
                <w:rFonts w:ascii="Arial" w:hAnsi="Arial" w:cs="Arial"/>
                <w:sz w:val="24"/>
              </w:rPr>
              <w:t>00 тыс. рублей</w:t>
            </w:r>
            <w:r w:rsidR="00B625C5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95387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387">
              <w:rPr>
                <w:rFonts w:ascii="Arial" w:hAnsi="Arial" w:cs="Arial"/>
                <w:sz w:val="24"/>
                <w:szCs w:val="24"/>
              </w:rPr>
              <w:t>9</w:t>
            </w:r>
            <w:r w:rsidR="00420834">
              <w:rPr>
                <w:rFonts w:ascii="Arial" w:hAnsi="Arial" w:cs="Arial"/>
                <w:sz w:val="24"/>
                <w:szCs w:val="24"/>
              </w:rPr>
              <w:t xml:space="preserve">67,239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25C5" w:rsidRPr="00407D9D" w:rsidRDefault="00B625C5" w:rsidP="00B625C5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F105BA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6F2">
              <w:rPr>
                <w:rFonts w:ascii="Arial" w:hAnsi="Arial" w:cs="Arial"/>
                <w:sz w:val="24"/>
                <w:szCs w:val="24"/>
              </w:rPr>
              <w:t>406,193</w:t>
            </w:r>
            <w:r w:rsidR="0087658D" w:rsidRPr="00407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9D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972CA" w:rsidRPr="00407D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2CA" w:rsidRPr="00407D9D" w:rsidRDefault="004972CA" w:rsidP="004972CA">
            <w:pPr>
              <w:widowControl w:val="0"/>
              <w:spacing w:after="0"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407D9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57E13">
              <w:rPr>
                <w:rFonts w:ascii="Arial" w:hAnsi="Arial" w:cs="Arial"/>
                <w:sz w:val="24"/>
                <w:szCs w:val="24"/>
              </w:rPr>
              <w:t>771,8</w:t>
            </w:r>
            <w:r w:rsidR="00407D9D" w:rsidRPr="00407D9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555E0E" w:rsidRPr="00407D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55E0E" w:rsidRPr="00A234A0" w:rsidRDefault="00555E0E" w:rsidP="00555E0E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A234A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234A0" w:rsidRPr="00A234A0">
              <w:rPr>
                <w:rFonts w:ascii="Arial" w:hAnsi="Arial" w:cs="Arial"/>
                <w:sz w:val="24"/>
                <w:szCs w:val="24"/>
              </w:rPr>
              <w:t>326,999</w:t>
            </w:r>
            <w:r w:rsidR="00407D9D" w:rsidRPr="00A234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E5" w:rsidRPr="00A234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A47E5" w:rsidRPr="00DB7085" w:rsidRDefault="002A47E5" w:rsidP="002A47E5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2023</w:t>
            </w:r>
            <w:r w:rsidR="00B61554" w:rsidRPr="00DB70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822E5" w:rsidRPr="00DB7085">
              <w:rPr>
                <w:rFonts w:ascii="Arial" w:hAnsi="Arial" w:cs="Arial"/>
                <w:sz w:val="24"/>
                <w:szCs w:val="24"/>
              </w:rPr>
              <w:t>982,300</w:t>
            </w:r>
            <w:r w:rsidR="00B61554" w:rsidRPr="00DB708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1554" w:rsidRPr="00DB7085" w:rsidRDefault="00B61554" w:rsidP="00B61554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>2024</w:t>
            </w:r>
            <w:r w:rsidR="003748E9" w:rsidRPr="00DB708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B551B">
              <w:rPr>
                <w:rFonts w:ascii="Arial" w:hAnsi="Arial" w:cs="Arial"/>
                <w:sz w:val="24"/>
                <w:szCs w:val="24"/>
              </w:rPr>
              <w:t>1</w:t>
            </w:r>
            <w:r w:rsidR="00124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51B">
              <w:rPr>
                <w:rFonts w:ascii="Arial" w:hAnsi="Arial" w:cs="Arial"/>
                <w:sz w:val="24"/>
                <w:szCs w:val="24"/>
              </w:rPr>
              <w:t xml:space="preserve">890,000 </w:t>
            </w:r>
            <w:r w:rsidR="003748E9" w:rsidRPr="00DB70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748E9" w:rsidRPr="00DB7085" w:rsidRDefault="003748E9" w:rsidP="003748E9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BA3008">
              <w:rPr>
                <w:rFonts w:ascii="Arial" w:hAnsi="Arial" w:cs="Arial"/>
                <w:sz w:val="24"/>
                <w:szCs w:val="24"/>
              </w:rPr>
              <w:t>933,7</w:t>
            </w:r>
            <w:r w:rsidR="00110600">
              <w:rPr>
                <w:rFonts w:ascii="Arial" w:hAnsi="Arial" w:cs="Arial"/>
                <w:sz w:val="24"/>
                <w:szCs w:val="24"/>
              </w:rPr>
              <w:t>00</w:t>
            </w:r>
            <w:r w:rsidR="00110600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4A0" w:rsidRPr="00DB7085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EB551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77141" w:rsidRDefault="00E77141" w:rsidP="00E77141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DB7085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BA3008">
              <w:rPr>
                <w:rFonts w:ascii="Arial" w:hAnsi="Arial" w:cs="Arial"/>
                <w:sz w:val="24"/>
                <w:szCs w:val="24"/>
              </w:rPr>
              <w:t>933,700</w:t>
            </w:r>
            <w:r w:rsidR="00BA3008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4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A6E42" w:rsidRDefault="00FA6E42" w:rsidP="00FA6E42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DB708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92C3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4E0C">
              <w:rPr>
                <w:rFonts w:ascii="Arial" w:hAnsi="Arial" w:cs="Arial"/>
                <w:sz w:val="24"/>
                <w:szCs w:val="24"/>
              </w:rPr>
              <w:t>933,700</w:t>
            </w:r>
            <w:r w:rsidR="00374E0C" w:rsidRPr="00DB7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C3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7658D" w:rsidRDefault="0087658D" w:rsidP="003748E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551B" w:rsidRDefault="00C75422" w:rsidP="00C10B2E">
            <w:pPr>
              <w:pStyle w:val="ConsPlusCell"/>
              <w:spacing w:line="240" w:lineRule="auto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C3454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</w:t>
            </w:r>
            <w:r w:rsidR="00C10B2E">
              <w:rPr>
                <w:rFonts w:ascii="Arial" w:hAnsi="Arial" w:cs="Arial"/>
                <w:sz w:val="24"/>
                <w:szCs w:val="24"/>
              </w:rPr>
              <w:t>бюджета поселений</w:t>
            </w:r>
            <w:r w:rsidR="00D531C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B551B" w:rsidRDefault="00EB551B" w:rsidP="00EB551B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</w:t>
            </w:r>
            <w:r w:rsidR="00976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6EF2" w:rsidRPr="00DB7085">
              <w:rPr>
                <w:rFonts w:ascii="Arial" w:hAnsi="Arial" w:cs="Arial"/>
                <w:sz w:val="24"/>
                <w:szCs w:val="24"/>
              </w:rPr>
              <w:t>–</w:t>
            </w:r>
            <w:r w:rsidR="00976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0BB">
              <w:rPr>
                <w:rFonts w:ascii="Arial" w:hAnsi="Arial" w:cs="Arial"/>
                <w:sz w:val="24"/>
                <w:szCs w:val="24"/>
              </w:rPr>
              <w:t xml:space="preserve">138,600 </w:t>
            </w:r>
            <w:r w:rsidR="00FA6E4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B551B" w:rsidRPr="00B625C5" w:rsidRDefault="00EB551B" w:rsidP="00D531CC">
            <w:pPr>
              <w:widowControl w:val="0"/>
              <w:spacing w:after="0" w:line="100" w:lineRule="atLeast"/>
              <w:ind w:left="2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C5" w:rsidRPr="00544255" w:rsidTr="00F719E1">
        <w:trPr>
          <w:trHeight w:val="381"/>
        </w:trPr>
        <w:tc>
          <w:tcPr>
            <w:tcW w:w="1677" w:type="pct"/>
            <w:tcBorders>
              <w:top w:val="single" w:sz="4" w:space="0" w:color="auto"/>
            </w:tcBorders>
            <w:shd w:val="clear" w:color="auto" w:fill="auto"/>
          </w:tcPr>
          <w:p w:rsidR="005D7B64" w:rsidRDefault="005D7B64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110600" w:rsidRDefault="00110600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B625C5" w:rsidRPr="00B625C5" w:rsidRDefault="00B625C5" w:rsidP="00FC39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323" w:type="pct"/>
            <w:tcBorders>
              <w:top w:val="single" w:sz="4" w:space="0" w:color="auto"/>
            </w:tcBorders>
            <w:shd w:val="clear" w:color="auto" w:fill="auto"/>
          </w:tcPr>
          <w:p w:rsidR="005D7B64" w:rsidRDefault="005D7B64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10600" w:rsidRDefault="00110600" w:rsidP="00FC3939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25C5" w:rsidRDefault="00B625C5" w:rsidP="00FA6E42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F53453" w:rsidRPr="00B625C5" w:rsidRDefault="00F53453" w:rsidP="00FA6E42">
            <w:pPr>
              <w:widowControl w:val="0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5C5" w:rsidRPr="00FA6E42" w:rsidRDefault="00FA6E42" w:rsidP="00FA6E42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F62DD2" w:rsidRPr="00FA6E42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CA2B13" w:rsidRPr="00CA2B13" w:rsidRDefault="00CA2B13" w:rsidP="00CA2B13">
      <w:pPr>
        <w:widowControl w:val="0"/>
        <w:suppressAutoHyphens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p w:rsidR="00834AFD" w:rsidRPr="00DB0D2A" w:rsidRDefault="00834AFD" w:rsidP="00834AFD">
      <w:pPr>
        <w:pStyle w:val="ConsPlusNormal"/>
      </w:pPr>
      <w:r w:rsidRPr="00DB0D2A">
        <w:rPr>
          <w:bCs/>
          <w:color w:val="000000"/>
        </w:rPr>
        <w:t xml:space="preserve">Согласно Основам государственной молодежной политики в Российской Федерации, утвержденным </w:t>
      </w:r>
      <w:r w:rsidRPr="00DB0D2A">
        <w:t xml:space="preserve">распоряжением Правительства Российской Федерации от 29 </w:t>
      </w:r>
      <w:r>
        <w:t>ноября 2014</w:t>
      </w:r>
      <w:r w:rsidRPr="00DB0D2A">
        <w:t xml:space="preserve">г. N 2403-р </w:t>
      </w:r>
      <w:r w:rsidRPr="00DB0D2A">
        <w:rPr>
          <w:color w:val="000000"/>
        </w:rPr>
        <w:t>«</w:t>
      </w:r>
      <w:r>
        <w:rPr>
          <w:color w:val="000000"/>
        </w:rPr>
        <w:t xml:space="preserve">государство </w:t>
      </w:r>
      <w:r w:rsidRPr="00DB0D2A">
        <w:t>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834AFD" w:rsidRPr="00DB0D2A" w:rsidRDefault="00834AFD" w:rsidP="00834AFD">
      <w:pPr>
        <w:pStyle w:val="ConsPlusNormal"/>
        <w:ind w:firstLine="540"/>
      </w:pPr>
      <w:r w:rsidRPr="00DB0D2A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AA53B7">
        <w:rPr>
          <w:rFonts w:ascii="Arial" w:hAnsi="Arial" w:cs="Arial"/>
          <w:color w:val="auto"/>
        </w:rPr>
        <w:t>Приоритеты социально-э</w:t>
      </w:r>
      <w:r>
        <w:rPr>
          <w:rFonts w:ascii="Arial" w:hAnsi="Arial" w:cs="Arial"/>
          <w:color w:val="auto"/>
        </w:rPr>
        <w:t>кономического развития Сибири–</w:t>
      </w:r>
      <w:r w:rsidRPr="00AA53B7">
        <w:rPr>
          <w:rFonts w:ascii="Arial" w:hAnsi="Arial" w:cs="Arial"/>
          <w:color w:val="auto"/>
        </w:rPr>
        <w:t>«…превращение регионов Сибири в территорию комфортного проживания и успешного ведения бизнеса» 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</w:t>
      </w:r>
      <w:r w:rsidRPr="00C33368">
        <w:rPr>
          <w:rFonts w:ascii="Arial" w:hAnsi="Arial" w:cs="Arial"/>
          <w:color w:val="auto"/>
        </w:rPr>
        <w:t xml:space="preserve"> построения успешной карьеры в Сибири, в Красноярском крае, а не за его пределами. </w:t>
      </w:r>
    </w:p>
    <w:p w:rsidR="00834AFD" w:rsidRDefault="00834AFD" w:rsidP="00834AFD">
      <w:pPr>
        <w:pStyle w:val="Default"/>
        <w:ind w:right="-145" w:firstLine="567"/>
        <w:jc w:val="both"/>
        <w:rPr>
          <w:rFonts w:ascii="Arial" w:hAnsi="Arial" w:cs="Arial"/>
          <w:color w:val="auto"/>
        </w:rPr>
      </w:pPr>
      <w:r w:rsidRPr="00C33368">
        <w:rPr>
          <w:rFonts w:ascii="Arial" w:hAnsi="Arial" w:cs="Arial"/>
          <w:color w:val="auto"/>
        </w:rPr>
        <w:t>Подобные амбиции определяют вектор развития муниципальной и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района, края.</w:t>
      </w:r>
    </w:p>
    <w:p w:rsidR="00B625C5" w:rsidRPr="00B625C5" w:rsidRDefault="00B625C5" w:rsidP="00A06277">
      <w:pPr>
        <w:pStyle w:val="ConsPlusTitle"/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625C5">
        <w:rPr>
          <w:rFonts w:ascii="Arial" w:hAnsi="Arial" w:cs="Arial"/>
          <w:b w:val="0"/>
          <w:sz w:val="24"/>
          <w:szCs w:val="24"/>
        </w:rPr>
        <w:t>В районе сложилась структура муниципальной молодежной политики: 2 специалиста в администрации района, 1 молодежный центр, в котором работают  5 специалистов по работе с молодежью, 1 методист, 1 старший тренер, 1 руководитель молодежного клуба. Меры краевой субсидиарной поддержки муниципальных молодежных центров,  финансирование из районного бюджета способствовали   увеличению количества специалистов по работе с молодежью с 5 в 2008 году до 8 в</w:t>
      </w:r>
      <w:r>
        <w:rPr>
          <w:rFonts w:ascii="Arial" w:hAnsi="Arial" w:cs="Arial"/>
          <w:b w:val="0"/>
          <w:sz w:val="24"/>
          <w:szCs w:val="24"/>
        </w:rPr>
        <w:t xml:space="preserve"> 2017</w:t>
      </w:r>
      <w:r w:rsidRPr="00B625C5">
        <w:rPr>
          <w:rFonts w:ascii="Arial" w:hAnsi="Arial" w:cs="Arial"/>
          <w:b w:val="0"/>
          <w:sz w:val="24"/>
          <w:szCs w:val="24"/>
        </w:rPr>
        <w:t xml:space="preserve"> году; а также позволили наполнить материально-техническую базу молодежного центра, провести частичный ремонт помещения.</w:t>
      </w:r>
    </w:p>
    <w:p w:rsidR="00B625C5" w:rsidRPr="00B625C5" w:rsidRDefault="00B625C5" w:rsidP="00A06277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Деятельность молодежного центра выстраивается </w:t>
      </w:r>
      <w:r w:rsidR="00D3633C">
        <w:rPr>
          <w:rFonts w:ascii="Arial" w:hAnsi="Arial" w:cs="Arial"/>
          <w:sz w:val="24"/>
          <w:szCs w:val="24"/>
        </w:rPr>
        <w:t>в рамках деятельности   краевых</w:t>
      </w:r>
      <w:r w:rsidRPr="00B625C5">
        <w:rPr>
          <w:rFonts w:ascii="Arial" w:hAnsi="Arial" w:cs="Arial"/>
          <w:sz w:val="24"/>
          <w:szCs w:val="24"/>
        </w:rPr>
        <w:t xml:space="preserve"> флагманских программ</w:t>
      </w:r>
      <w:r w:rsidR="00202460">
        <w:rPr>
          <w:rFonts w:ascii="Arial" w:hAnsi="Arial" w:cs="Arial"/>
          <w:sz w:val="24"/>
          <w:szCs w:val="24"/>
        </w:rPr>
        <w:t xml:space="preserve"> (с 2021 года их 5)</w:t>
      </w:r>
      <w:r w:rsidRPr="00B625C5">
        <w:rPr>
          <w:rFonts w:ascii="Arial" w:hAnsi="Arial" w:cs="Arial"/>
          <w:sz w:val="24"/>
          <w:szCs w:val="24"/>
        </w:rPr>
        <w:t xml:space="preserve"> и направлена на проведение мероприятий межпоселенческого характера (Федеральный закон  от 06.10.03 № 131 ФЗ  часть 1  статья 14) и выездных мероприятий в сельские поселения, т.к. реализация молодежной политики в поселениях остается на низком уровне. Слабое</w:t>
      </w:r>
      <w:r w:rsidR="00BD7B61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материально-технического оснащения, финансирования молодежных мероприятий  и отсутствие постоянных квалифицированных кадров по работе с молодежью в поселениях затрудняет и делает невозможным реализацию молодежной политики по всем необходимым  направлениям.</w:t>
      </w:r>
    </w:p>
    <w:p w:rsidR="00F62DD2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Свою деятельность на сегодняшний день молодежный центр модернизирует, формируясь как координационный центр муниципальной молодежной политики, включающий в орбиту своих процессов все субъекты, работающие с молодежью: муниципальные учреждения, </w:t>
      </w:r>
      <w:r w:rsidRPr="00B625C5">
        <w:rPr>
          <w:rStyle w:val="A10"/>
          <w:rFonts w:ascii="Arial" w:hAnsi="Arial" w:cs="Arial"/>
          <w:sz w:val="24"/>
          <w:szCs w:val="24"/>
        </w:rPr>
        <w:t>институты гражданского общества, обще</w:t>
      </w:r>
      <w:r w:rsidRPr="00B625C5">
        <w:rPr>
          <w:rStyle w:val="A10"/>
          <w:rFonts w:ascii="Arial" w:hAnsi="Arial" w:cs="Arial"/>
          <w:sz w:val="24"/>
          <w:szCs w:val="24"/>
        </w:rPr>
        <w:softHyphen/>
        <w:t xml:space="preserve">ственные </w:t>
      </w:r>
      <w:r w:rsidRPr="00B625C5">
        <w:rPr>
          <w:rStyle w:val="A10"/>
          <w:rFonts w:ascii="Arial" w:hAnsi="Arial" w:cs="Arial"/>
          <w:sz w:val="24"/>
          <w:szCs w:val="24"/>
        </w:rPr>
        <w:lastRenderedPageBreak/>
        <w:t>объединения и молодежные организации</w:t>
      </w:r>
      <w:r w:rsidRPr="00B625C5">
        <w:rPr>
          <w:rFonts w:ascii="Arial" w:hAnsi="Arial" w:cs="Arial"/>
          <w:sz w:val="24"/>
          <w:szCs w:val="24"/>
        </w:rPr>
        <w:t>.</w:t>
      </w:r>
    </w:p>
    <w:p w:rsidR="00202460" w:rsidRPr="00AF314D" w:rsidRDefault="00202460" w:rsidP="00AF314D">
      <w:pPr>
        <w:widowControl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флагманских программ в районе реа</w:t>
      </w:r>
      <w:r w:rsidR="00F3041A">
        <w:rPr>
          <w:rFonts w:ascii="Arial" w:hAnsi="Arial" w:cs="Arial"/>
          <w:sz w:val="24"/>
          <w:szCs w:val="24"/>
        </w:rPr>
        <w:t>лизуются молодежные инфраструкту</w:t>
      </w:r>
      <w:r>
        <w:rPr>
          <w:rFonts w:ascii="Arial" w:hAnsi="Arial" w:cs="Arial"/>
          <w:sz w:val="24"/>
          <w:szCs w:val="24"/>
        </w:rPr>
        <w:t>рные проекты</w:t>
      </w:r>
      <w:r w:rsidR="00F3041A">
        <w:rPr>
          <w:rFonts w:ascii="Arial" w:hAnsi="Arial" w:cs="Arial"/>
          <w:sz w:val="24"/>
          <w:szCs w:val="24"/>
        </w:rPr>
        <w:t xml:space="preserve">: ТИМ «Юниор», ТИМ «Бирюса», Территория Красноярский край, Новый Фарватер, Инфоцентр и другие, а также Краевые </w:t>
      </w:r>
      <w:r w:rsidR="00F3041A" w:rsidRPr="00AF314D">
        <w:rPr>
          <w:rFonts w:ascii="Arial" w:hAnsi="Arial" w:cs="Arial"/>
          <w:sz w:val="24"/>
          <w:szCs w:val="24"/>
        </w:rPr>
        <w:t xml:space="preserve">спецпроекты: «Ты – предприниматель», «Волонтеры медики», «Молодые семьи»  и другие. Активно развиваются Всероссийские </w:t>
      </w:r>
      <w:r w:rsidR="00AF314D">
        <w:rPr>
          <w:rFonts w:ascii="Arial" w:hAnsi="Arial" w:cs="Arial"/>
          <w:sz w:val="24"/>
          <w:szCs w:val="24"/>
        </w:rPr>
        <w:t xml:space="preserve">и краевые </w:t>
      </w:r>
      <w:r w:rsidR="00F3041A" w:rsidRPr="00AF314D">
        <w:rPr>
          <w:rFonts w:ascii="Arial" w:hAnsi="Arial" w:cs="Arial"/>
          <w:sz w:val="24"/>
          <w:szCs w:val="24"/>
        </w:rPr>
        <w:t xml:space="preserve">движения: Российское движение детей и молодежи «Движение Первых», </w:t>
      </w:r>
      <w:r w:rsidR="00F3041A" w:rsidRPr="00AF314D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="00F3041A" w:rsidRPr="00AF31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3041A" w:rsidRPr="00AF314D">
        <w:rPr>
          <w:rFonts w:ascii="Arial" w:eastAsia="Times New Roman" w:hAnsi="Arial" w:cs="Arial"/>
          <w:sz w:val="24"/>
          <w:szCs w:val="24"/>
        </w:rPr>
        <w:t>движение «Юнармия»,</w:t>
      </w:r>
      <w:r w:rsidR="00F3041A" w:rsidRPr="00AF314D">
        <w:rPr>
          <w:rFonts w:ascii="Arial" w:hAnsi="Arial" w:cs="Arial"/>
          <w:sz w:val="24"/>
          <w:szCs w:val="24"/>
        </w:rPr>
        <w:t xml:space="preserve"> Всероссийское общественное движение «Волонтеры Победы»</w:t>
      </w:r>
      <w:r w:rsidR="00AF314D">
        <w:rPr>
          <w:rFonts w:ascii="Arial" w:hAnsi="Arial" w:cs="Arial"/>
          <w:sz w:val="24"/>
          <w:szCs w:val="24"/>
        </w:rPr>
        <w:t>, «Красволонтер»</w:t>
      </w:r>
      <w:r w:rsidR="00F3041A" w:rsidRPr="00AF314D">
        <w:rPr>
          <w:rFonts w:ascii="Arial" w:hAnsi="Arial" w:cs="Arial"/>
          <w:sz w:val="24"/>
          <w:szCs w:val="24"/>
        </w:rPr>
        <w:t>.</w:t>
      </w:r>
    </w:p>
    <w:p w:rsidR="00AF314D" w:rsidRPr="00DB03E0" w:rsidRDefault="00F3041A" w:rsidP="00DB03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1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базе молодежного центра «Юг» создан Районный штаб Всероссийской акции взаимопомощи #МЫВМЕСТЕ и </w:t>
      </w:r>
      <w:r w:rsidRPr="00AF314D">
        <w:rPr>
          <w:rFonts w:ascii="Arial" w:hAnsi="Arial" w:cs="Arial"/>
          <w:sz w:val="24"/>
          <w:szCs w:val="24"/>
        </w:rPr>
        <w:t>Ресурсный центр поддержки добровольчества (волонтерства) Шушенского района (РЦД)</w:t>
      </w:r>
      <w:r w:rsidR="00AF314D">
        <w:rPr>
          <w:rFonts w:ascii="Arial" w:hAnsi="Arial" w:cs="Arial"/>
          <w:sz w:val="24"/>
          <w:szCs w:val="24"/>
        </w:rPr>
        <w:t>.</w:t>
      </w:r>
      <w:r w:rsidR="00DB03E0">
        <w:rPr>
          <w:rFonts w:ascii="Arial" w:hAnsi="Arial" w:cs="Arial"/>
          <w:sz w:val="24"/>
          <w:szCs w:val="24"/>
        </w:rPr>
        <w:t xml:space="preserve"> </w:t>
      </w:r>
      <w:r w:rsidR="00DB03E0">
        <w:rPr>
          <w:rFonts w:ascii="Arial" w:hAnsi="Arial" w:cs="Arial"/>
          <w:color w:val="000000"/>
          <w:sz w:val="24"/>
          <w:szCs w:val="24"/>
        </w:rPr>
        <w:t>П</w:t>
      </w:r>
      <w:r w:rsidR="00AF314D" w:rsidRPr="00DB03E0">
        <w:rPr>
          <w:rFonts w:ascii="Arial" w:hAnsi="Arial" w:cs="Arial"/>
          <w:color w:val="000000"/>
          <w:sz w:val="24"/>
          <w:szCs w:val="24"/>
        </w:rPr>
        <w:t xml:space="preserve">о инициативе молодежи </w:t>
      </w:r>
      <w:r w:rsidR="00DB03E0">
        <w:rPr>
          <w:rFonts w:ascii="Arial" w:hAnsi="Arial" w:cs="Arial"/>
          <w:color w:val="000000"/>
          <w:sz w:val="24"/>
          <w:szCs w:val="24"/>
        </w:rPr>
        <w:t>н</w:t>
      </w:r>
      <w:r w:rsidR="00DB03E0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а базе </w:t>
      </w:r>
      <w:r w:rsidR="00DB03E0">
        <w:rPr>
          <w:rFonts w:ascii="Arial" w:hAnsi="Arial" w:cs="Arial"/>
          <w:color w:val="000000"/>
          <w:sz w:val="24"/>
          <w:szCs w:val="24"/>
        </w:rPr>
        <w:t>Ц</w:t>
      </w:r>
      <w:r w:rsidR="00DB03E0" w:rsidRPr="00DB03E0">
        <w:rPr>
          <w:rFonts w:ascii="Arial" w:eastAsia="Times New Roman" w:hAnsi="Arial" w:cs="Arial"/>
          <w:color w:val="000000"/>
          <w:sz w:val="24"/>
          <w:szCs w:val="24"/>
        </w:rPr>
        <w:t>ентра</w:t>
      </w:r>
      <w:r w:rsidR="00DB03E0">
        <w:rPr>
          <w:rFonts w:ascii="Arial" w:hAnsi="Arial" w:cs="Arial"/>
          <w:color w:val="000000"/>
          <w:sz w:val="24"/>
          <w:szCs w:val="24"/>
        </w:rPr>
        <w:t xml:space="preserve"> функционируют</w:t>
      </w:r>
      <w:r w:rsidR="00AF314D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 клуб</w:t>
      </w:r>
      <w:r w:rsidR="00AF314D" w:rsidRPr="00DB03E0">
        <w:rPr>
          <w:rFonts w:ascii="Arial" w:hAnsi="Arial" w:cs="Arial"/>
          <w:color w:val="000000"/>
          <w:sz w:val="24"/>
          <w:szCs w:val="24"/>
        </w:rPr>
        <w:t>ы по различным направлениям молодежной политики.</w:t>
      </w:r>
      <w:r w:rsidR="00AF314D" w:rsidRPr="00DB03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F314D" w:rsidRPr="00DB03E0" w:rsidRDefault="00DB03E0" w:rsidP="00DB03E0">
      <w:pPr>
        <w:pStyle w:val="af2"/>
        <w:spacing w:before="0" w:beforeAutospacing="0" w:after="0" w:afterAutospacing="0"/>
        <w:ind w:firstLine="567"/>
        <w:jc w:val="both"/>
        <w:textAlignment w:val="top"/>
        <w:rPr>
          <w:rFonts w:ascii="Arial" w:eastAsia="Calibri" w:hAnsi="Arial" w:cs="Arial"/>
          <w:color w:val="000000"/>
          <w:lang w:eastAsia="en-US"/>
        </w:rPr>
      </w:pPr>
      <w:r w:rsidRPr="00DB03E0">
        <w:rPr>
          <w:rFonts w:ascii="Arial" w:eastAsia="Calibri" w:hAnsi="Arial" w:cs="Arial"/>
          <w:color w:val="000000"/>
          <w:lang w:eastAsia="en-US"/>
        </w:rPr>
        <w:t>На сегодняшний день М</w:t>
      </w:r>
      <w:r w:rsidR="00AF314D" w:rsidRPr="00DB03E0">
        <w:rPr>
          <w:rFonts w:ascii="Arial" w:eastAsia="Calibri" w:hAnsi="Arial" w:cs="Arial"/>
          <w:color w:val="000000"/>
          <w:lang w:eastAsia="en-US"/>
        </w:rPr>
        <w:t xml:space="preserve">олодежный центр «Юг» зарекомендовал себя как точка сбора </w:t>
      </w:r>
      <w:r w:rsidR="00AF314D" w:rsidRPr="00DB03E0">
        <w:rPr>
          <w:rFonts w:ascii="Arial" w:hAnsi="Arial" w:cs="Arial"/>
          <w:color w:val="000000"/>
        </w:rPr>
        <w:t>самоопределившейся в своих интересах молодежи: отряды «Юнарми</w:t>
      </w:r>
      <w:r w:rsidRPr="00DB03E0">
        <w:rPr>
          <w:rFonts w:ascii="Arial" w:hAnsi="Arial" w:cs="Arial"/>
          <w:color w:val="000000"/>
        </w:rPr>
        <w:t>я</w:t>
      </w:r>
      <w:r w:rsidR="00AF314D" w:rsidRPr="00DB03E0">
        <w:rPr>
          <w:rFonts w:ascii="Arial" w:hAnsi="Arial" w:cs="Arial"/>
          <w:color w:val="000000"/>
        </w:rPr>
        <w:t xml:space="preserve">», отряды добровольцев, студенческие отряды, трудовые отряды старшеклассников и т.д, так и  </w:t>
      </w:r>
      <w:r w:rsidR="00AF314D" w:rsidRPr="00DB03E0">
        <w:rPr>
          <w:rFonts w:ascii="Arial" w:eastAsia="Calibri" w:hAnsi="Arial" w:cs="Arial"/>
          <w:color w:val="000000"/>
          <w:lang w:eastAsia="en-US"/>
        </w:rPr>
        <w:t>молодежи, которая ищет ответы на свои внутренние запросы</w:t>
      </w:r>
      <w:r w:rsidR="00AF314D" w:rsidRPr="00DB03E0">
        <w:rPr>
          <w:rFonts w:ascii="Arial" w:hAnsi="Arial" w:cs="Arial"/>
          <w:color w:val="000000"/>
        </w:rPr>
        <w:t>.</w:t>
      </w:r>
    </w:p>
    <w:p w:rsidR="00DA415B" w:rsidRDefault="00B625C5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</w:t>
      </w:r>
      <w:r w:rsidR="00077809">
        <w:rPr>
          <w:rFonts w:ascii="Arial" w:hAnsi="Arial" w:cs="Arial"/>
          <w:sz w:val="24"/>
          <w:szCs w:val="24"/>
        </w:rPr>
        <w:t>Количество молодежи</w:t>
      </w:r>
      <w:r w:rsidR="006E7042">
        <w:rPr>
          <w:rFonts w:ascii="Arial" w:hAnsi="Arial" w:cs="Arial"/>
          <w:sz w:val="24"/>
          <w:szCs w:val="24"/>
        </w:rPr>
        <w:t xml:space="preserve">, </w:t>
      </w:r>
      <w:r w:rsidR="00CD02F0">
        <w:rPr>
          <w:rFonts w:ascii="Arial" w:hAnsi="Arial" w:cs="Arial"/>
          <w:sz w:val="24"/>
          <w:szCs w:val="24"/>
        </w:rPr>
        <w:t xml:space="preserve">являющейся активными участниками реализации направлений молодежной политики </w:t>
      </w:r>
      <w:r w:rsidR="006E7042">
        <w:rPr>
          <w:rFonts w:ascii="Arial" w:hAnsi="Arial" w:cs="Arial"/>
          <w:sz w:val="24"/>
          <w:szCs w:val="24"/>
        </w:rPr>
        <w:t xml:space="preserve"> </w:t>
      </w:r>
      <w:r w:rsidR="003748E9" w:rsidRPr="00506B25">
        <w:rPr>
          <w:rFonts w:ascii="Arial" w:hAnsi="Arial" w:cs="Arial"/>
          <w:sz w:val="24"/>
          <w:szCs w:val="24"/>
        </w:rPr>
        <w:t xml:space="preserve">в </w:t>
      </w:r>
      <w:r w:rsidR="00506B25" w:rsidRPr="00506B25">
        <w:rPr>
          <w:rFonts w:ascii="Arial" w:hAnsi="Arial" w:cs="Arial"/>
          <w:sz w:val="24"/>
          <w:szCs w:val="24"/>
        </w:rPr>
        <w:t>2024</w:t>
      </w:r>
      <w:r w:rsidR="00F62DD2" w:rsidRPr="00506B25">
        <w:rPr>
          <w:rFonts w:ascii="Arial" w:hAnsi="Arial" w:cs="Arial"/>
          <w:sz w:val="24"/>
          <w:szCs w:val="24"/>
        </w:rPr>
        <w:t xml:space="preserve"> году </w:t>
      </w:r>
      <w:r w:rsidR="004C323B" w:rsidRPr="00506B25">
        <w:rPr>
          <w:rFonts w:ascii="Arial" w:hAnsi="Arial" w:cs="Arial"/>
          <w:sz w:val="24"/>
          <w:szCs w:val="24"/>
        </w:rPr>
        <w:t>с</w:t>
      </w:r>
      <w:r w:rsidR="00F62DD2" w:rsidRPr="00506B25">
        <w:rPr>
          <w:rFonts w:ascii="Arial" w:hAnsi="Arial" w:cs="Arial"/>
          <w:sz w:val="24"/>
          <w:szCs w:val="24"/>
        </w:rPr>
        <w:t>оставило</w:t>
      </w:r>
      <w:r w:rsidR="006E7042" w:rsidRPr="00506B25">
        <w:rPr>
          <w:rFonts w:ascii="Arial" w:hAnsi="Arial" w:cs="Arial"/>
          <w:sz w:val="24"/>
          <w:szCs w:val="24"/>
        </w:rPr>
        <w:t xml:space="preserve"> </w:t>
      </w:r>
      <w:r w:rsidR="006E7042" w:rsidRPr="00C55C5D">
        <w:rPr>
          <w:rFonts w:ascii="Arial" w:hAnsi="Arial" w:cs="Arial"/>
          <w:sz w:val="24"/>
          <w:szCs w:val="24"/>
        </w:rPr>
        <w:t>более</w:t>
      </w:r>
      <w:r w:rsidR="00CD02F0" w:rsidRPr="00C55C5D">
        <w:rPr>
          <w:rFonts w:ascii="Arial" w:hAnsi="Arial" w:cs="Arial"/>
          <w:sz w:val="24"/>
          <w:szCs w:val="24"/>
        </w:rPr>
        <w:t xml:space="preserve"> 800 </w:t>
      </w:r>
      <w:r w:rsidR="00F62DD2" w:rsidRPr="00C55C5D">
        <w:rPr>
          <w:rFonts w:ascii="Arial" w:hAnsi="Arial" w:cs="Arial"/>
          <w:sz w:val="24"/>
          <w:szCs w:val="24"/>
        </w:rPr>
        <w:t>человек.</w:t>
      </w:r>
    </w:p>
    <w:p w:rsidR="00552386" w:rsidRDefault="00F62DD2" w:rsidP="00A06277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20834">
        <w:rPr>
          <w:rFonts w:ascii="Arial" w:hAnsi="Arial" w:cs="Arial"/>
          <w:sz w:val="24"/>
          <w:szCs w:val="24"/>
        </w:rPr>
        <w:t xml:space="preserve"> </w:t>
      </w:r>
      <w:r w:rsidR="003C285F">
        <w:rPr>
          <w:rFonts w:ascii="Arial" w:hAnsi="Arial" w:cs="Arial"/>
          <w:sz w:val="24"/>
          <w:szCs w:val="24"/>
        </w:rPr>
        <w:t xml:space="preserve"> С целью поощрения </w:t>
      </w:r>
      <w:r w:rsidR="00552386">
        <w:rPr>
          <w:rFonts w:ascii="Arial" w:hAnsi="Arial" w:cs="Arial"/>
          <w:sz w:val="24"/>
          <w:szCs w:val="24"/>
        </w:rPr>
        <w:t xml:space="preserve">активной </w:t>
      </w:r>
      <w:r w:rsidR="003C285F">
        <w:rPr>
          <w:rFonts w:ascii="Arial" w:hAnsi="Arial" w:cs="Arial"/>
          <w:sz w:val="24"/>
          <w:szCs w:val="24"/>
        </w:rPr>
        <w:t>молодежи ежегодно вручается  Молодежная</w:t>
      </w:r>
      <w:r w:rsidR="00552386">
        <w:rPr>
          <w:rFonts w:ascii="Arial" w:hAnsi="Arial" w:cs="Arial"/>
          <w:sz w:val="24"/>
          <w:szCs w:val="24"/>
        </w:rPr>
        <w:t xml:space="preserve"> Премия Главы Шушенского района по 3 номинациям:</w:t>
      </w:r>
    </w:p>
    <w:p w:rsidR="00552386" w:rsidRPr="00DA415B" w:rsidRDefault="00552386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087436">
        <w:rPr>
          <w:rFonts w:ascii="Arial" w:hAnsi="Arial" w:cs="Arial"/>
          <w:sz w:val="24"/>
          <w:szCs w:val="24"/>
        </w:rPr>
        <w:t xml:space="preserve">- </w:t>
      </w:r>
      <w:r w:rsidRPr="00DA415B">
        <w:rPr>
          <w:rFonts w:ascii="Arial" w:hAnsi="Arial" w:cs="Arial"/>
          <w:sz w:val="24"/>
          <w:szCs w:val="24"/>
        </w:rPr>
        <w:t>за высокие достижения в реализации приоритетных направлений молодежной политики на территории района</w:t>
      </w:r>
      <w:r w:rsidR="00DB03E0">
        <w:rPr>
          <w:rFonts w:ascii="Arial" w:hAnsi="Arial" w:cs="Arial"/>
          <w:sz w:val="24"/>
          <w:szCs w:val="24"/>
        </w:rPr>
        <w:t>;</w:t>
      </w:r>
    </w:p>
    <w:p w:rsidR="00552386" w:rsidRPr="00DA415B" w:rsidRDefault="00552386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- за высокие достижения в общественной и профессиональной деятельности</w:t>
      </w:r>
      <w:r w:rsidR="00DB03E0">
        <w:rPr>
          <w:rFonts w:ascii="Arial" w:hAnsi="Arial" w:cs="Arial"/>
          <w:sz w:val="24"/>
          <w:szCs w:val="24"/>
        </w:rPr>
        <w:t>;</w:t>
      </w:r>
    </w:p>
    <w:p w:rsidR="00552386" w:rsidRPr="00DA415B" w:rsidRDefault="00DB03E0" w:rsidP="00DA415B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52386" w:rsidRPr="00DA415B">
        <w:rPr>
          <w:rFonts w:ascii="Arial" w:hAnsi="Arial" w:cs="Arial"/>
          <w:sz w:val="24"/>
          <w:szCs w:val="24"/>
        </w:rPr>
        <w:t>за наставничество молодого поколения и креативные инициативы в реализации молодежной политики на территории района.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Молодёжь обладает социальной активностью, т.е. значительным потенциалом, который необходимо направлять в правильное русло, а также  вовремя и в полной мере использовать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 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Молодежные инициативы - тип социальной активности молодежи, связанный с выдвижением новых идей или форм деятельности. </w:t>
      </w:r>
    </w:p>
    <w:p w:rsidR="00DA415B" w:rsidRPr="00DA415B" w:rsidRDefault="00DA415B" w:rsidP="00DA415B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  <w:color w:val="000000"/>
        </w:rPr>
        <w:t xml:space="preserve">В сфере молодежной политики работа с инициативами молодежи выстроена от их выявления, оформления в проекты и реализации поддержанных проектов в рамках </w:t>
      </w:r>
      <w:r w:rsidRPr="00DA415B">
        <w:rPr>
          <w:rFonts w:ascii="Arial" w:hAnsi="Arial" w:cs="Arial"/>
        </w:rPr>
        <w:t xml:space="preserve">Краевого инфраструктурного проекта «Территория Красноярский край». 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Целью Конкурса является поддержка молодых людей в возрасте от 14 (включительно) до 35 лет (включительно) готовых лично включиться в работу по развитию муниципальных образований Красноярского края и организация реализации этими молодыми людьми молодежных проектов на территории муниципальных  образований</w:t>
      </w:r>
      <w:r w:rsidRPr="00DA415B">
        <w:rPr>
          <w:rFonts w:ascii="Arial" w:hAnsi="Arial" w:cs="Arial"/>
          <w:bCs/>
          <w:sz w:val="24"/>
          <w:szCs w:val="24"/>
        </w:rPr>
        <w:t xml:space="preserve"> </w:t>
      </w:r>
      <w:r w:rsidRPr="00DA415B">
        <w:rPr>
          <w:rFonts w:ascii="Arial" w:hAnsi="Arial" w:cs="Arial"/>
          <w:sz w:val="24"/>
          <w:szCs w:val="24"/>
        </w:rPr>
        <w:t>конкретным социально-экономическим результатом для муниципального образования  и его жителей.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 xml:space="preserve">Проект реализуется в форме конкурса молодежных социальных проектов с суммой грантовой поддержки до 50 000,00 рублей для одного проекта. 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Проект «Территория Красноярский край» реализуется молодежным центром «Юг» под общим руководством краевого оператора.  С 2023 года оператором является  автономная некоммерческая организация «Краевой центр поддержки и развития общественных инициатив» при поддержке Агентства молодежной политики и реализации программ общественного развития Красноярского края.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067B2">
        <w:rPr>
          <w:rFonts w:ascii="Arial" w:eastAsia="Calibri" w:hAnsi="Arial" w:cs="Arial"/>
          <w:sz w:val="24"/>
          <w:szCs w:val="24"/>
          <w:lang w:eastAsia="en-US"/>
        </w:rPr>
        <w:lastRenderedPageBreak/>
        <w:t>Оператор устанавливает  показатели эффективной реализации Проекта. С 2023 года меняется подход к формированию целевого показателя «</w:t>
      </w:r>
      <w:r w:rsidRPr="005067B2">
        <w:rPr>
          <w:rFonts w:ascii="Arial" w:eastAsia="Calibri" w:hAnsi="Arial" w:cs="Arial"/>
          <w:sz w:val="24"/>
          <w:szCs w:val="24"/>
        </w:rPr>
        <w:t>Количество реализованных проектов»</w:t>
      </w:r>
      <w:r w:rsidRPr="00C55C5D">
        <w:rPr>
          <w:rFonts w:ascii="Arial" w:eastAsia="Calibri" w:hAnsi="Arial" w:cs="Arial"/>
          <w:sz w:val="24"/>
          <w:szCs w:val="24"/>
        </w:rPr>
        <w:t>: если ранее упор делался на поддержку наибольшего количества молодежных проектов, то теперь приоритет отдается крупным проектам.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15B">
        <w:rPr>
          <w:rFonts w:ascii="Arial" w:hAnsi="Arial" w:cs="Arial"/>
          <w:sz w:val="24"/>
          <w:szCs w:val="24"/>
        </w:rPr>
        <w:t>В рамках данного Проекта молодежный центр «Юг» проводит образовательные интенсивы (проектные школы) на тему социального проектирования с потенциальными участниками проектных конкурсов. Активисты флагманских программ после прохождения проектной школы  принимают активное участие в проектной деятельности.</w:t>
      </w:r>
    </w:p>
    <w:p w:rsidR="00DA415B" w:rsidRPr="00DA415B" w:rsidRDefault="00DA415B" w:rsidP="00ED0AD2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A415B">
        <w:rPr>
          <w:rFonts w:ascii="Arial" w:hAnsi="Arial" w:cs="Arial"/>
        </w:rPr>
        <w:t>Районный конкурс молодежных проектов «Молодежная инициатива» проводится в  рамках Краевого инфраструктурного проекта «Территория Красноярский край».</w:t>
      </w:r>
    </w:p>
    <w:p w:rsidR="00DA415B" w:rsidRPr="00DA415B" w:rsidRDefault="00DA415B" w:rsidP="00ED0AD2">
      <w:pPr>
        <w:pStyle w:val="ad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DA415B">
        <w:rPr>
          <w:rFonts w:ascii="Arial" w:hAnsi="Arial" w:cs="Arial"/>
          <w:sz w:val="24"/>
          <w:szCs w:val="24"/>
        </w:rPr>
        <w:t>Количество поддержанных проектов и финансовые средства Р</w:t>
      </w:r>
      <w:r w:rsidRPr="00DA415B">
        <w:rPr>
          <w:rFonts w:ascii="Arial" w:eastAsia="Calibri" w:hAnsi="Arial" w:cs="Arial"/>
          <w:sz w:val="24"/>
          <w:szCs w:val="24"/>
        </w:rPr>
        <w:t>айонного конкурса молодежных проектов «Молодежная инициатива» учитываются в показатели краевого Проекта.</w:t>
      </w:r>
    </w:p>
    <w:p w:rsidR="00911349" w:rsidRPr="000068F5" w:rsidRDefault="00911349" w:rsidP="00911349">
      <w:pPr>
        <w:pStyle w:val="ConsPlusNormal"/>
        <w:widowControl/>
      </w:pPr>
      <w:r>
        <w:t>С</w:t>
      </w:r>
      <w:r w:rsidRPr="000068F5">
        <w:t xml:space="preserve"> целью трудового воспитания подростков и как </w:t>
      </w:r>
      <w:r w:rsidRPr="000068F5">
        <w:rPr>
          <w:shd w:val="clear" w:color="auto" w:fill="FFFFFF"/>
        </w:rPr>
        <w:t>одна из эффективных форм летней занятости несовершеннолетних</w:t>
      </w:r>
      <w:r>
        <w:rPr>
          <w:shd w:val="clear" w:color="auto" w:fill="FFFFFF"/>
        </w:rPr>
        <w:t xml:space="preserve"> в</w:t>
      </w:r>
      <w:r w:rsidRPr="000068F5">
        <w:t xml:space="preserve"> Ш</w:t>
      </w:r>
      <w:r>
        <w:t xml:space="preserve">ушенском районе создан </w:t>
      </w:r>
      <w:r w:rsidRPr="000068F5">
        <w:t>Отряд Главы района</w:t>
      </w:r>
      <w:r>
        <w:t xml:space="preserve">, который </w:t>
      </w:r>
      <w:r w:rsidRPr="000068F5">
        <w:t xml:space="preserve"> </w:t>
      </w:r>
      <w:r>
        <w:t>действует в рамках краевого Движения</w:t>
      </w:r>
      <w:r w:rsidRPr="00911349">
        <w:t xml:space="preserve"> </w:t>
      </w:r>
      <w:r w:rsidRPr="000068F5">
        <w:t xml:space="preserve">трудовых отрядов </w:t>
      </w:r>
      <w:r w:rsidRPr="000068F5">
        <w:rPr>
          <w:shd w:val="clear" w:color="auto" w:fill="FFFFFF"/>
        </w:rPr>
        <w:t>старшеклассников</w:t>
      </w:r>
      <w:r>
        <w:rPr>
          <w:shd w:val="clear" w:color="auto" w:fill="FFFFFF"/>
        </w:rPr>
        <w:t xml:space="preserve"> (</w:t>
      </w:r>
      <w:r w:rsidRPr="000068F5">
        <w:rPr>
          <w:shd w:val="clear" w:color="auto" w:fill="FFFFFF"/>
        </w:rPr>
        <w:t>ТОС</w:t>
      </w:r>
      <w:r>
        <w:rPr>
          <w:shd w:val="clear" w:color="auto" w:fill="FFFFFF"/>
        </w:rPr>
        <w:t>).</w:t>
      </w:r>
      <w:r w:rsidRPr="000068F5">
        <w:rPr>
          <w:shd w:val="clear" w:color="auto" w:fill="FFFFFF"/>
        </w:rPr>
        <w:t xml:space="preserve"> </w:t>
      </w:r>
      <w:r w:rsidRPr="000068F5">
        <w:t xml:space="preserve">  </w:t>
      </w:r>
    </w:p>
    <w:p w:rsidR="00911349" w:rsidRPr="000068F5" w:rsidRDefault="00911349" w:rsidP="00911349">
      <w:pPr>
        <w:pStyle w:val="ConsPlusNormal"/>
        <w:widowControl/>
      </w:pPr>
      <w:r>
        <w:t xml:space="preserve">Деятельность </w:t>
      </w:r>
      <w:r>
        <w:rPr>
          <w:shd w:val="clear" w:color="auto" w:fill="FFFFFF"/>
        </w:rPr>
        <w:t>ТОС</w:t>
      </w:r>
      <w:r w:rsidRPr="000068F5">
        <w:t xml:space="preserve"> реализуется в рамках Краевой  Флагманской программ «Мы профессионалы».</w:t>
      </w:r>
    </w:p>
    <w:p w:rsidR="00911349" w:rsidRPr="000068F5" w:rsidRDefault="00911349" w:rsidP="00911349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8F5">
        <w:rPr>
          <w:rFonts w:ascii="Arial" w:hAnsi="Arial" w:cs="Arial"/>
          <w:sz w:val="24"/>
          <w:szCs w:val="24"/>
          <w:shd w:val="clear" w:color="auto" w:fill="FFFFFF"/>
        </w:rPr>
        <w:t>Программа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0E5DA8" w:rsidRDefault="00911349" w:rsidP="000E5DA8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pacing w:val="-4"/>
          <w:kern w:val="26"/>
          <w:sz w:val="24"/>
          <w:szCs w:val="24"/>
        </w:rPr>
      </w:pPr>
      <w:r w:rsidRPr="000068F5">
        <w:rPr>
          <w:rFonts w:ascii="Arial" w:hAnsi="Arial" w:cs="Arial"/>
          <w:sz w:val="24"/>
          <w:szCs w:val="24"/>
        </w:rPr>
        <w:t>В рамках движения реализуется  комплекс воспитательных, досуговых и профилактических мероприятий.</w:t>
      </w:r>
      <w:r w:rsidR="000E5DA8">
        <w:rPr>
          <w:rFonts w:ascii="Arial" w:hAnsi="Arial" w:cs="Arial"/>
          <w:sz w:val="24"/>
          <w:szCs w:val="24"/>
        </w:rPr>
        <w:t xml:space="preserve"> </w:t>
      </w:r>
      <w:r w:rsidRPr="000068F5">
        <w:rPr>
          <w:rFonts w:ascii="Arial" w:hAnsi="Arial" w:cs="Arial"/>
          <w:sz w:val="24"/>
          <w:szCs w:val="24"/>
        </w:rPr>
        <w:t>Отряды обеспечиваются брендированной формой Движения ТОС.</w:t>
      </w:r>
      <w:r w:rsidRPr="000068F5">
        <w:rPr>
          <w:rFonts w:ascii="Arial" w:hAnsi="Arial" w:cs="Arial"/>
          <w:spacing w:val="-4"/>
          <w:kern w:val="26"/>
          <w:sz w:val="24"/>
          <w:szCs w:val="24"/>
        </w:rPr>
        <w:t xml:space="preserve"> </w:t>
      </w:r>
    </w:p>
    <w:p w:rsidR="003C285F" w:rsidRDefault="00911349" w:rsidP="000E5DA8">
      <w:pPr>
        <w:pStyle w:val="af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68F5">
        <w:rPr>
          <w:rFonts w:ascii="Arial" w:hAnsi="Arial" w:cs="Arial"/>
          <w:spacing w:val="-4"/>
          <w:kern w:val="26"/>
          <w:sz w:val="24"/>
          <w:szCs w:val="24"/>
        </w:rPr>
        <w:t>При организации временного трудоустройства несовершеннолетних</w:t>
      </w:r>
      <w:r>
        <w:rPr>
          <w:spacing w:val="-4"/>
          <w:kern w:val="26"/>
        </w:rPr>
        <w:t xml:space="preserve">, </w:t>
      </w:r>
      <w:r w:rsidRPr="000068F5">
        <w:rPr>
          <w:rFonts w:ascii="Arial" w:hAnsi="Arial" w:cs="Arial"/>
          <w:spacing w:val="-4"/>
          <w:kern w:val="26"/>
          <w:sz w:val="24"/>
          <w:szCs w:val="24"/>
        </w:rPr>
        <w:t xml:space="preserve"> приоритет отдается активистам ФП и подросткам, состоящим на различных видах учётов субъектов системы профилактики,  безнадзорности и правонарушений, находящимся в ТЖС.</w:t>
      </w:r>
    </w:p>
    <w:p w:rsidR="00B625C5" w:rsidRPr="00B625C5" w:rsidRDefault="000E5DA8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Анализируя реализацию молодежной политики в районе можно </w:t>
      </w:r>
      <w:r w:rsidR="00B625C5" w:rsidRPr="00B625C5">
        <w:rPr>
          <w:rFonts w:ascii="Arial" w:hAnsi="Arial" w:cs="Arial"/>
          <w:sz w:val="24"/>
          <w:szCs w:val="24"/>
        </w:rPr>
        <w:t xml:space="preserve"> выделить ключевые проблемы, на решение которых направлена реализация задач подпрограммы: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у большинства молодежи интереса к участию в общественно-политической жизни общества;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жизненных установок, ценностей молодежи потребностям района, края;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недостаточная включенность потенциала молодежи в социально-экономическую жизнь района; 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B625C5" w:rsidRPr="00B625C5" w:rsidRDefault="00B625C5" w:rsidP="00A062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отсутствие инфраструктуры сферы молодежной политики в сельских поселениях района.</w:t>
      </w:r>
    </w:p>
    <w:p w:rsidR="00B625C5" w:rsidRPr="00B625C5" w:rsidRDefault="00B625C5" w:rsidP="00A06277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криминализации молодежной среды. Вместе с тем молодежь обладает значительным потенциалом, который используется не в полной мере, – мобильностью, </w:t>
      </w:r>
      <w:r w:rsidRPr="00B625C5">
        <w:rPr>
          <w:rFonts w:ascii="Arial" w:hAnsi="Arial" w:cs="Arial"/>
          <w:sz w:val="24"/>
          <w:szCs w:val="24"/>
        </w:rPr>
        <w:lastRenderedPageBreak/>
        <w:t>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757B1E" w:rsidRDefault="00757B1E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2459F" w:rsidRPr="00B625C5" w:rsidRDefault="0012459F" w:rsidP="00A06277">
      <w:pPr>
        <w:pStyle w:val="ConsPlusTitle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B625C5" w:rsidRDefault="00CA2B13" w:rsidP="00A06277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B625C5" w:rsidRPr="00B625C5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</w:t>
      </w:r>
      <w:r>
        <w:rPr>
          <w:rFonts w:ascii="Arial" w:hAnsi="Arial" w:cs="Arial"/>
          <w:b w:val="0"/>
          <w:sz w:val="24"/>
          <w:szCs w:val="24"/>
        </w:rPr>
        <w:t>одпрограммы, целевые индикаторы</w:t>
      </w:r>
    </w:p>
    <w:p w:rsidR="00B625C5" w:rsidRPr="00B625C5" w:rsidRDefault="00B625C5" w:rsidP="00A06277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625C5" w:rsidRPr="00CA2B13" w:rsidRDefault="00B625C5" w:rsidP="00CA2B13">
      <w:pPr>
        <w:pStyle w:val="a5"/>
        <w:widowControl w:val="0"/>
        <w:numPr>
          <w:ilvl w:val="1"/>
          <w:numId w:val="5"/>
        </w:numPr>
        <w:suppressAutoHyphens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молодежи.</w:t>
      </w:r>
    </w:p>
    <w:p w:rsidR="002A47E5" w:rsidRDefault="00B625C5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положениями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Основ</w:t>
      </w:r>
      <w:r w:rsidR="008F6BE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государственной молодежной политики в Российской Федерации, </w:t>
      </w:r>
      <w:r w:rsidR="00CA2B13">
        <w:rPr>
          <w:rFonts w:ascii="Arial" w:hAnsi="Arial" w:cs="Arial"/>
          <w:bCs/>
          <w:color w:val="000000"/>
          <w:sz w:val="24"/>
          <w:szCs w:val="24"/>
        </w:rPr>
        <w:t>(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>утвержденным</w:t>
      </w:r>
      <w:r w:rsidR="008F6BEA">
        <w:rPr>
          <w:rFonts w:ascii="Arial" w:hAnsi="Arial" w:cs="Arial"/>
          <w:bCs/>
          <w:color w:val="000000"/>
          <w:sz w:val="24"/>
          <w:szCs w:val="24"/>
        </w:rPr>
        <w:t>и</w:t>
      </w:r>
      <w:r w:rsidR="008F6BEA" w:rsidRPr="00DB0D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распоряжением Правительства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>Российской Федерации</w:t>
      </w:r>
      <w:r w:rsidR="008F6BEA" w:rsidRPr="00DB0D2A">
        <w:rPr>
          <w:rFonts w:ascii="Arial" w:hAnsi="Arial" w:cs="Arial"/>
        </w:rPr>
        <w:t xml:space="preserve"> </w:t>
      </w:r>
      <w:r w:rsidR="008F6BEA" w:rsidRPr="00DB0D2A">
        <w:rPr>
          <w:rFonts w:ascii="Arial" w:hAnsi="Arial" w:cs="Arial"/>
          <w:sz w:val="24"/>
          <w:szCs w:val="24"/>
        </w:rPr>
        <w:t xml:space="preserve">от 29 </w:t>
      </w:r>
      <w:r w:rsidR="008F6BEA" w:rsidRPr="008F6BEA">
        <w:rPr>
          <w:rFonts w:ascii="Arial" w:hAnsi="Arial" w:cs="Arial"/>
          <w:sz w:val="24"/>
          <w:szCs w:val="24"/>
        </w:rPr>
        <w:t>ноября 2014г. N</w:t>
      </w:r>
      <w:r w:rsidR="008F6BEA" w:rsidRPr="00DB0D2A">
        <w:rPr>
          <w:rFonts w:ascii="Arial" w:hAnsi="Arial" w:cs="Arial"/>
          <w:sz w:val="24"/>
          <w:szCs w:val="24"/>
        </w:rPr>
        <w:t xml:space="preserve"> 2403-р</w:t>
      </w:r>
      <w:r w:rsidR="00CA2B13">
        <w:rPr>
          <w:rFonts w:ascii="Arial" w:hAnsi="Arial" w:cs="Arial"/>
          <w:sz w:val="24"/>
          <w:szCs w:val="24"/>
        </w:rPr>
        <w:t>),</w:t>
      </w:r>
      <w:r w:rsidR="008F6BEA" w:rsidRPr="00DB0D2A">
        <w:t xml:space="preserve"> </w:t>
      </w:r>
      <w:r w:rsidR="008F6BEA" w:rsidRPr="008F6BEA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</w:t>
      </w:r>
      <w:r w:rsidRPr="00CA2B13">
        <w:rPr>
          <w:rFonts w:ascii="Arial" w:hAnsi="Arial" w:cs="Arial"/>
          <w:sz w:val="24"/>
          <w:szCs w:val="24"/>
        </w:rPr>
        <w:t>Красноярског</w:t>
      </w:r>
      <w:r w:rsidR="003F7090">
        <w:rPr>
          <w:rFonts w:ascii="Arial" w:hAnsi="Arial" w:cs="Arial"/>
          <w:sz w:val="24"/>
          <w:szCs w:val="24"/>
        </w:rPr>
        <w:t>о края» от 08.12.2006 № 20-5445</w:t>
      </w:r>
      <w:r w:rsidR="00CA2B13" w:rsidRPr="00CA2B13">
        <w:rPr>
          <w:rFonts w:ascii="Arial" w:hAnsi="Arial" w:cs="Arial"/>
          <w:sz w:val="24"/>
          <w:szCs w:val="24"/>
        </w:rPr>
        <w:t>, Распоряжением губернатора Красноярского края от 22.06.2020 года №262-рг «О дополнительных мерах, направленных на совершенствование реализации в 2020- 2030 годах государственной молодежной политики Красноярского края».</w:t>
      </w:r>
    </w:p>
    <w:p w:rsidR="006E7042" w:rsidRDefault="006E7042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2459F" w:rsidRPr="00B625C5" w:rsidRDefault="0012459F" w:rsidP="00CA2B1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CA2B13" w:rsidRDefault="00CA2B13" w:rsidP="00CA2B13">
      <w:pPr>
        <w:pStyle w:val="a5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</w:t>
      </w:r>
    </w:p>
    <w:p w:rsidR="00B625C5" w:rsidRPr="00B625C5" w:rsidRDefault="00B625C5" w:rsidP="00A06277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B625C5" w:rsidRPr="00E9461E" w:rsidRDefault="00B625C5" w:rsidP="00A062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Шушенского района</w:t>
      </w:r>
    </w:p>
    <w:p w:rsidR="00B625C5" w:rsidRPr="00E9461E" w:rsidRDefault="00B625C5" w:rsidP="00A0627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(штабов флагманских программ) и молодежных общественных организаций, отвечающих актуальным приоритетам социально-экономического развития территории, и обеспечат создание механизмов вовлечения молодежи  в практическую социально-полезную деятельность.</w:t>
      </w:r>
    </w:p>
    <w:p w:rsidR="00B625C5" w:rsidRPr="00E9461E" w:rsidRDefault="00B625C5" w:rsidP="00E9461E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Задача 2. Организация ресурсных площадок для реализации молодежной политики на территории Шушенского района.</w:t>
      </w:r>
    </w:p>
    <w:p w:rsidR="00B625C5" w:rsidRPr="00E9461E" w:rsidRDefault="00B625C5" w:rsidP="00A06277">
      <w:pPr>
        <w:pStyle w:val="ConsPlusCell"/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Для обеспечения вовлечения молодежи в приоритетные направления молодежной политики  необходимы инструменты поддержки инфраструктурного характера (мероприятия) и ресурсные площадки, направленные на: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механизмов поддержки молодежных инициатив;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обучение, методическую поддержку и сопровождение;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 xml:space="preserve"> совершенствование информационного сопровождения;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обмен опытом;</w:t>
      </w:r>
    </w:p>
    <w:p w:rsidR="00B625C5" w:rsidRPr="00E9461E" w:rsidRDefault="00B625C5" w:rsidP="00A06277">
      <w:pPr>
        <w:pStyle w:val="ConsPlusCell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461E">
        <w:rPr>
          <w:rFonts w:ascii="Arial" w:hAnsi="Arial" w:cs="Arial"/>
          <w:sz w:val="24"/>
          <w:szCs w:val="24"/>
        </w:rPr>
        <w:t>развитие  молодежной политики в сельских поселениях.</w:t>
      </w:r>
    </w:p>
    <w:p w:rsidR="00EE5F8B" w:rsidRPr="00B625C5" w:rsidRDefault="00EE5F8B" w:rsidP="00A06277">
      <w:pPr>
        <w:pStyle w:val="ConsPlusCell"/>
        <w:tabs>
          <w:tab w:val="left" w:pos="0"/>
          <w:tab w:val="left" w:pos="113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B13" w:rsidRPr="00CA2B13" w:rsidRDefault="00B625C5" w:rsidP="00CA2B13">
      <w:pPr>
        <w:pStyle w:val="a5"/>
        <w:widowControl w:val="0"/>
        <w:numPr>
          <w:ilvl w:val="1"/>
          <w:numId w:val="6"/>
        </w:num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Сроки выполнения подпрог</w:t>
      </w:r>
      <w:r w:rsidR="00B122A2" w:rsidRPr="00CA2B13">
        <w:rPr>
          <w:rFonts w:ascii="Arial" w:hAnsi="Arial" w:cs="Arial"/>
          <w:sz w:val="24"/>
          <w:szCs w:val="24"/>
        </w:rPr>
        <w:t>раммы:</w:t>
      </w:r>
    </w:p>
    <w:p w:rsidR="00B625C5" w:rsidRPr="00CA2B13" w:rsidRDefault="00FA6E42" w:rsidP="00CA2B13">
      <w:pPr>
        <w:pStyle w:val="a5"/>
        <w:widowControl w:val="0"/>
        <w:numPr>
          <w:ilvl w:val="1"/>
          <w:numId w:val="7"/>
        </w:numPr>
        <w:suppressAutoHyphens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5C5" w:rsidRPr="00CA2B13">
        <w:rPr>
          <w:rFonts w:ascii="Arial" w:hAnsi="Arial" w:cs="Arial"/>
          <w:sz w:val="24"/>
          <w:szCs w:val="24"/>
        </w:rPr>
        <w:t>годы.</w:t>
      </w:r>
    </w:p>
    <w:p w:rsidR="0012459F" w:rsidRPr="00B625C5" w:rsidRDefault="0012459F" w:rsidP="0012459F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A2B13" w:rsidRDefault="00B625C5" w:rsidP="001D245E">
      <w:pPr>
        <w:pStyle w:val="a5"/>
        <w:widowControl w:val="0"/>
        <w:numPr>
          <w:ilvl w:val="1"/>
          <w:numId w:val="6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CA2B13">
        <w:rPr>
          <w:rFonts w:ascii="Arial" w:hAnsi="Arial" w:cs="Arial"/>
          <w:sz w:val="24"/>
          <w:szCs w:val="24"/>
        </w:rPr>
        <w:t>Целевы</w:t>
      </w:r>
      <w:r w:rsidR="00CA2B13">
        <w:rPr>
          <w:rFonts w:ascii="Arial" w:hAnsi="Arial" w:cs="Arial"/>
          <w:sz w:val="24"/>
          <w:szCs w:val="24"/>
        </w:rPr>
        <w:t>е индикаторы</w:t>
      </w:r>
    </w:p>
    <w:p w:rsidR="0012459F" w:rsidRPr="0012459F" w:rsidRDefault="0012459F" w:rsidP="0012459F">
      <w:pPr>
        <w:pStyle w:val="a5"/>
        <w:widowControl w:val="0"/>
        <w:suppressAutoHyphens/>
        <w:rPr>
          <w:rFonts w:ascii="Arial" w:hAnsi="Arial" w:cs="Arial"/>
          <w:sz w:val="24"/>
          <w:szCs w:val="24"/>
        </w:rPr>
      </w:pPr>
    </w:p>
    <w:p w:rsidR="00EE5F8B" w:rsidRPr="00EE5F8B" w:rsidRDefault="001D245E" w:rsidP="00EE5F8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390"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на период действия </w:t>
      </w:r>
      <w:r w:rsidR="0012459F">
        <w:rPr>
          <w:rFonts w:ascii="Arial" w:hAnsi="Arial" w:cs="Arial"/>
          <w:sz w:val="24"/>
          <w:szCs w:val="24"/>
        </w:rPr>
        <w:lastRenderedPageBreak/>
        <w:t>подпрограммы по</w:t>
      </w:r>
      <w:r w:rsidR="00CA2B13" w:rsidRPr="00CA2B13">
        <w:rPr>
          <w:rFonts w:ascii="Arial" w:hAnsi="Arial" w:cs="Arial"/>
          <w:sz w:val="24"/>
          <w:szCs w:val="24"/>
        </w:rPr>
        <w:t xml:space="preserve"> с по годам ее реализации представлены в приложении № 1 к </w:t>
      </w:r>
      <w:r>
        <w:rPr>
          <w:rFonts w:ascii="Arial" w:hAnsi="Arial" w:cs="Arial"/>
          <w:sz w:val="24"/>
          <w:szCs w:val="24"/>
        </w:rPr>
        <w:t>Подпрограмме №1.</w:t>
      </w:r>
    </w:p>
    <w:p w:rsidR="00B625C5" w:rsidRPr="00B625C5" w:rsidRDefault="00B625C5" w:rsidP="00A0627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625C5" w:rsidRPr="00B625C5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B625C5" w:rsidRPr="00B625C5" w:rsidRDefault="00B625C5" w:rsidP="00A0627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Реализацию подпрограммы осуществляют: Администрация Шушенского района (РМБУ «Молодежный центр «Юг») и отдел культуры, молодежной политики и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и краевого бюджетов   в соответствии с </w:t>
      </w:r>
      <w:hyperlink w:anchor="Par377" w:history="1">
        <w:r w:rsidRPr="00B625C5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B625C5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625C5" w:rsidRPr="00B625C5" w:rsidRDefault="00B625C5" w:rsidP="00A06277">
      <w:pPr>
        <w:pStyle w:val="ConsPlusCell"/>
        <w:spacing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pStyle w:val="ConsPlusCell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</w:t>
      </w:r>
      <w:r w:rsidR="00555E0E">
        <w:rPr>
          <w:rFonts w:ascii="Arial" w:hAnsi="Arial" w:cs="Arial"/>
          <w:sz w:val="24"/>
          <w:szCs w:val="24"/>
        </w:rPr>
        <w:t xml:space="preserve"> </w:t>
      </w:r>
      <w:r w:rsidRPr="00B625C5">
        <w:rPr>
          <w:rFonts w:ascii="Arial" w:hAnsi="Arial" w:cs="Arial"/>
          <w:sz w:val="24"/>
          <w:szCs w:val="24"/>
        </w:rPr>
        <w:t>и  туризма администрации Шушенского района.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5C5" w:rsidRPr="000813B2" w:rsidRDefault="00B625C5" w:rsidP="0039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Реализация меропри</w:t>
      </w:r>
      <w:r w:rsidR="00392551">
        <w:rPr>
          <w:rFonts w:ascii="Arial" w:hAnsi="Arial" w:cs="Arial"/>
          <w:sz w:val="24"/>
          <w:szCs w:val="24"/>
        </w:rPr>
        <w:t xml:space="preserve">ятий, </w:t>
      </w:r>
      <w:r w:rsidRPr="000813B2">
        <w:rPr>
          <w:rFonts w:ascii="Arial" w:hAnsi="Arial" w:cs="Arial"/>
          <w:sz w:val="24"/>
          <w:szCs w:val="24"/>
        </w:rPr>
        <w:t>предусмотренных строк</w:t>
      </w:r>
      <w:r w:rsidR="00514E61">
        <w:rPr>
          <w:rFonts w:ascii="Arial" w:hAnsi="Arial" w:cs="Arial"/>
          <w:sz w:val="24"/>
          <w:szCs w:val="24"/>
        </w:rPr>
        <w:t>ами</w:t>
      </w:r>
      <w:r w:rsidR="00783EB3" w:rsidRPr="000813B2">
        <w:rPr>
          <w:rFonts w:ascii="Arial" w:hAnsi="Arial" w:cs="Arial"/>
          <w:sz w:val="24"/>
          <w:szCs w:val="24"/>
        </w:rPr>
        <w:t xml:space="preserve"> </w:t>
      </w:r>
      <w:r w:rsidR="00BF1351" w:rsidRPr="00A84713">
        <w:rPr>
          <w:rFonts w:ascii="Arial" w:hAnsi="Arial" w:cs="Arial"/>
          <w:sz w:val="24"/>
          <w:szCs w:val="24"/>
        </w:rPr>
        <w:t>1</w:t>
      </w:r>
      <w:r w:rsidR="000813B2" w:rsidRPr="00A84713">
        <w:rPr>
          <w:rFonts w:ascii="Arial" w:hAnsi="Arial" w:cs="Arial"/>
          <w:sz w:val="24"/>
          <w:szCs w:val="24"/>
        </w:rPr>
        <w:t>.4</w:t>
      </w:r>
      <w:r w:rsidR="00514E61" w:rsidRPr="00A84713">
        <w:rPr>
          <w:rFonts w:ascii="Arial" w:hAnsi="Arial" w:cs="Arial"/>
          <w:sz w:val="24"/>
          <w:szCs w:val="24"/>
        </w:rPr>
        <w:t>, 1.6</w:t>
      </w:r>
      <w:r w:rsidR="00033A53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подпрограммы осуществляется путем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предоставления</w:t>
      </w:r>
      <w:r w:rsidR="00555E0E" w:rsidRPr="000813B2">
        <w:rPr>
          <w:rFonts w:ascii="Arial" w:hAnsi="Arial" w:cs="Arial"/>
          <w:sz w:val="24"/>
          <w:szCs w:val="24"/>
        </w:rPr>
        <w:t xml:space="preserve"> </w:t>
      </w:r>
      <w:r w:rsidRPr="000813B2">
        <w:rPr>
          <w:rFonts w:ascii="Arial" w:hAnsi="Arial" w:cs="Arial"/>
          <w:sz w:val="24"/>
          <w:szCs w:val="24"/>
        </w:rPr>
        <w:t>районному муниципальному бюджетному учреждению «МЦ «Юг»  средств из районного бюджета на выполнение муниципального задания для оказания  муниципальных услуг (работ).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4713">
        <w:rPr>
          <w:rFonts w:ascii="Arial" w:hAnsi="Arial" w:cs="Arial"/>
          <w:sz w:val="24"/>
          <w:szCs w:val="24"/>
        </w:rPr>
        <w:t>На 20</w:t>
      </w:r>
      <w:r w:rsidR="002A2019" w:rsidRPr="00A84713">
        <w:rPr>
          <w:rFonts w:ascii="Arial" w:hAnsi="Arial" w:cs="Arial"/>
          <w:sz w:val="24"/>
          <w:szCs w:val="24"/>
        </w:rPr>
        <w:t>23</w:t>
      </w:r>
      <w:r w:rsidRPr="00A84713">
        <w:rPr>
          <w:rFonts w:ascii="Arial" w:hAnsi="Arial" w:cs="Arial"/>
          <w:sz w:val="24"/>
          <w:szCs w:val="24"/>
        </w:rPr>
        <w:t xml:space="preserve"> год муниципальное задание учреждений формируется в соответствии с постановлением админи</w:t>
      </w:r>
      <w:r w:rsidR="00783387" w:rsidRPr="00A84713">
        <w:rPr>
          <w:rFonts w:ascii="Arial" w:hAnsi="Arial" w:cs="Arial"/>
          <w:sz w:val="24"/>
          <w:szCs w:val="24"/>
        </w:rPr>
        <w:t>страции Шушенского района  от 30.01</w:t>
      </w:r>
      <w:r w:rsidRPr="00A84713">
        <w:rPr>
          <w:rFonts w:ascii="Arial" w:hAnsi="Arial" w:cs="Arial"/>
          <w:sz w:val="24"/>
          <w:szCs w:val="24"/>
        </w:rPr>
        <w:t>.2</w:t>
      </w:r>
      <w:r w:rsidR="00783387" w:rsidRPr="00A84713">
        <w:rPr>
          <w:rFonts w:ascii="Arial" w:hAnsi="Arial" w:cs="Arial"/>
          <w:sz w:val="24"/>
          <w:szCs w:val="24"/>
        </w:rPr>
        <w:t>020</w:t>
      </w:r>
      <w:r w:rsidRPr="00A84713">
        <w:rPr>
          <w:rFonts w:ascii="Arial" w:hAnsi="Arial" w:cs="Arial"/>
          <w:sz w:val="24"/>
          <w:szCs w:val="24"/>
        </w:rPr>
        <w:t xml:space="preserve"> года №</w:t>
      </w:r>
      <w:r w:rsidR="00783387" w:rsidRPr="00A84713">
        <w:rPr>
          <w:rFonts w:ascii="Arial" w:hAnsi="Arial" w:cs="Arial"/>
          <w:sz w:val="24"/>
          <w:szCs w:val="24"/>
        </w:rPr>
        <w:t xml:space="preserve"> 85</w:t>
      </w:r>
      <w:r w:rsidRPr="00F70856">
        <w:rPr>
          <w:rFonts w:ascii="Arial" w:hAnsi="Arial" w:cs="Arial"/>
          <w:sz w:val="24"/>
          <w:szCs w:val="24"/>
        </w:rPr>
        <w:t xml:space="preserve"> «Об утверждении порядка и условий формирований муниципального задания в отношении районных муниципальных учреждений и финансового обеспечения выполнения муниципального задания»  и вносимыми в него изменениями</w:t>
      </w:r>
      <w:r w:rsidR="00783387" w:rsidRPr="00F70856">
        <w:rPr>
          <w:rFonts w:ascii="Arial" w:hAnsi="Arial" w:cs="Arial"/>
          <w:sz w:val="24"/>
          <w:szCs w:val="24"/>
        </w:rPr>
        <w:t>.</w:t>
      </w:r>
    </w:p>
    <w:p w:rsidR="00B625C5" w:rsidRPr="00F70856" w:rsidRDefault="00B625C5" w:rsidP="001D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Pr="00DD3ECC">
        <w:rPr>
          <w:rFonts w:ascii="Arial" w:hAnsi="Arial" w:cs="Arial"/>
          <w:sz w:val="24"/>
          <w:szCs w:val="24"/>
        </w:rPr>
        <w:t>строками</w:t>
      </w:r>
      <w:r w:rsidR="00555E0E" w:rsidRPr="00DD3ECC">
        <w:rPr>
          <w:rFonts w:ascii="Arial" w:hAnsi="Arial" w:cs="Arial"/>
          <w:sz w:val="24"/>
          <w:szCs w:val="24"/>
        </w:rPr>
        <w:t xml:space="preserve"> </w:t>
      </w:r>
      <w:r w:rsidR="00F03BB2" w:rsidRPr="00A84713">
        <w:rPr>
          <w:rFonts w:ascii="Arial" w:hAnsi="Arial" w:cs="Arial"/>
          <w:sz w:val="24"/>
          <w:szCs w:val="24"/>
        </w:rPr>
        <w:t xml:space="preserve">1.1, </w:t>
      </w:r>
      <w:r w:rsidR="00B122A2" w:rsidRPr="00A84713">
        <w:rPr>
          <w:rFonts w:ascii="Arial" w:hAnsi="Arial" w:cs="Arial"/>
          <w:sz w:val="24"/>
          <w:szCs w:val="24"/>
        </w:rPr>
        <w:t>1.2</w:t>
      </w:r>
      <w:r w:rsidRPr="00A84713">
        <w:rPr>
          <w:rFonts w:ascii="Arial" w:hAnsi="Arial" w:cs="Arial"/>
          <w:sz w:val="24"/>
          <w:szCs w:val="24"/>
        </w:rPr>
        <w:t>,</w:t>
      </w:r>
      <w:r w:rsidR="00B122A2" w:rsidRPr="00A84713">
        <w:rPr>
          <w:rFonts w:ascii="Arial" w:hAnsi="Arial" w:cs="Arial"/>
          <w:sz w:val="24"/>
          <w:szCs w:val="24"/>
        </w:rPr>
        <w:t xml:space="preserve"> 1.3</w:t>
      </w:r>
      <w:r w:rsidR="000813B2" w:rsidRPr="00A84713">
        <w:rPr>
          <w:rFonts w:ascii="Arial" w:hAnsi="Arial" w:cs="Arial"/>
          <w:sz w:val="24"/>
          <w:szCs w:val="24"/>
        </w:rPr>
        <w:t>, 1.5</w:t>
      </w:r>
      <w:r w:rsidR="00092C34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подпрограммы осуществляется путем предоставления районному муниципальному бюджетному учреждению «МЦ «Юг»  средств районного бюджета на иные цели, не связанные с финансовым обеспечением выполнения муниципального задания на оказание муниципальных услуг (работ), для реализации мероприятий, предусмотренных пунктами мероприятий подпрограммы.</w:t>
      </w:r>
    </w:p>
    <w:p w:rsidR="00B625C5" w:rsidRPr="00F70856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B122A2" w:rsidRPr="00F70856">
        <w:rPr>
          <w:rFonts w:ascii="Arial" w:hAnsi="Arial" w:cs="Arial"/>
          <w:sz w:val="24"/>
          <w:szCs w:val="24"/>
        </w:rPr>
        <w:t xml:space="preserve">предусмотренных </w:t>
      </w:r>
      <w:r w:rsidR="00B122A2" w:rsidRPr="00F03BB2">
        <w:rPr>
          <w:rFonts w:ascii="Arial" w:hAnsi="Arial" w:cs="Arial"/>
          <w:sz w:val="24"/>
          <w:szCs w:val="24"/>
        </w:rPr>
        <w:t xml:space="preserve">строками </w:t>
      </w:r>
      <w:r w:rsidR="00B122A2" w:rsidRPr="00A84713">
        <w:rPr>
          <w:rFonts w:ascii="Arial" w:hAnsi="Arial" w:cs="Arial"/>
          <w:sz w:val="24"/>
          <w:szCs w:val="24"/>
        </w:rPr>
        <w:t>1.1,1.3</w:t>
      </w:r>
      <w:r w:rsidRPr="00DD3ECC">
        <w:rPr>
          <w:rFonts w:ascii="Arial" w:hAnsi="Arial" w:cs="Arial"/>
          <w:sz w:val="24"/>
          <w:szCs w:val="24"/>
        </w:rPr>
        <w:t xml:space="preserve"> подпрограммы</w:t>
      </w:r>
      <w:r w:rsidR="00555E0E" w:rsidRPr="00DD3ECC">
        <w:rPr>
          <w:rFonts w:ascii="Arial" w:hAnsi="Arial" w:cs="Arial"/>
          <w:sz w:val="24"/>
          <w:szCs w:val="24"/>
        </w:rPr>
        <w:t>,</w:t>
      </w:r>
      <w:r w:rsidRPr="00F70856">
        <w:rPr>
          <w:rFonts w:ascii="Arial" w:hAnsi="Arial" w:cs="Arial"/>
          <w:sz w:val="24"/>
          <w:szCs w:val="24"/>
        </w:rPr>
        <w:t xml:space="preserve"> осуществляется путем предоставления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проектов, организации деятельности трудовых отрядов старшеклассников</w:t>
      </w:r>
      <w:r w:rsidR="00555E0E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в соответствии с бюджетной сметой.</w:t>
      </w:r>
    </w:p>
    <w:p w:rsidR="00B625C5" w:rsidRDefault="00AF29AA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F70856">
        <w:rPr>
          <w:rFonts w:ascii="Arial" w:hAnsi="Arial" w:cs="Arial"/>
          <w:sz w:val="24"/>
          <w:szCs w:val="24"/>
        </w:rPr>
        <w:t>В рамках реализации мероприятия</w:t>
      </w:r>
      <w:r w:rsidR="00B625C5" w:rsidRPr="00F70856">
        <w:rPr>
          <w:rFonts w:ascii="Arial" w:hAnsi="Arial" w:cs="Arial"/>
          <w:sz w:val="24"/>
          <w:szCs w:val="24"/>
        </w:rPr>
        <w:t xml:space="preserve"> </w:t>
      </w:r>
      <w:r w:rsidRPr="00F70856">
        <w:rPr>
          <w:rFonts w:ascii="Arial" w:hAnsi="Arial" w:cs="Arial"/>
          <w:sz w:val="24"/>
          <w:szCs w:val="24"/>
        </w:rPr>
        <w:t>«</w:t>
      </w:r>
      <w:r w:rsidR="00B625C5" w:rsidRPr="00F70856">
        <w:rPr>
          <w:rFonts w:ascii="Arial" w:hAnsi="Arial" w:cs="Arial"/>
          <w:sz w:val="24"/>
          <w:szCs w:val="24"/>
        </w:rPr>
        <w:t>Районный конкурс молодежных проектов «</w:t>
      </w:r>
      <w:r w:rsidR="00B625C5" w:rsidRPr="00DD3ECC">
        <w:rPr>
          <w:rFonts w:ascii="Arial" w:hAnsi="Arial" w:cs="Arial"/>
          <w:sz w:val="24"/>
          <w:szCs w:val="24"/>
        </w:rPr>
        <w:t>Молодежная инициатива»</w:t>
      </w:r>
      <w:r w:rsidRPr="00DD3ECC">
        <w:rPr>
          <w:rFonts w:ascii="Arial" w:hAnsi="Arial" w:cs="Arial"/>
          <w:sz w:val="24"/>
          <w:szCs w:val="24"/>
        </w:rPr>
        <w:t>» (строка</w:t>
      </w:r>
      <w:r w:rsidR="00A06277" w:rsidRPr="00DD3ECC">
        <w:rPr>
          <w:rFonts w:ascii="Arial" w:hAnsi="Arial" w:cs="Arial"/>
          <w:sz w:val="24"/>
          <w:szCs w:val="24"/>
        </w:rPr>
        <w:t xml:space="preserve"> 1.2</w:t>
      </w:r>
      <w:r w:rsidR="00B625C5" w:rsidRPr="00DD3ECC">
        <w:rPr>
          <w:rFonts w:ascii="Arial" w:hAnsi="Arial" w:cs="Arial"/>
          <w:sz w:val="24"/>
          <w:szCs w:val="24"/>
        </w:rPr>
        <w:t>)</w:t>
      </w:r>
      <w:r w:rsidR="00B625C5" w:rsidRPr="00F70856">
        <w:rPr>
          <w:rFonts w:ascii="Arial" w:hAnsi="Arial" w:cs="Arial"/>
          <w:sz w:val="24"/>
          <w:szCs w:val="24"/>
        </w:rPr>
        <w:t xml:space="preserve"> предусмотрено</w:t>
      </w:r>
      <w:r w:rsidR="00B625C5" w:rsidRPr="000813B2">
        <w:rPr>
          <w:rFonts w:ascii="Arial" w:hAnsi="Arial" w:cs="Arial"/>
          <w:sz w:val="24"/>
          <w:szCs w:val="24"/>
        </w:rPr>
        <w:t xml:space="preserve"> предоставление средств районного бюджета на награждение победителей данн</w:t>
      </w:r>
      <w:r w:rsidRPr="000813B2">
        <w:rPr>
          <w:rFonts w:ascii="Arial" w:hAnsi="Arial" w:cs="Arial"/>
          <w:sz w:val="24"/>
          <w:szCs w:val="24"/>
        </w:rPr>
        <w:t>ого конкурса</w:t>
      </w:r>
      <w:r w:rsidR="00B625C5" w:rsidRPr="000813B2">
        <w:rPr>
          <w:rFonts w:ascii="Arial" w:hAnsi="Arial" w:cs="Arial"/>
          <w:sz w:val="24"/>
          <w:szCs w:val="24"/>
        </w:rPr>
        <w:t>. Порядок проведения, требования к участникам, механизм финансирования  конкурс</w:t>
      </w:r>
      <w:r w:rsidRPr="000813B2">
        <w:rPr>
          <w:rFonts w:ascii="Arial" w:hAnsi="Arial" w:cs="Arial"/>
          <w:sz w:val="24"/>
          <w:szCs w:val="24"/>
        </w:rPr>
        <w:t>а</w:t>
      </w:r>
      <w:r w:rsidR="00B625C5" w:rsidRPr="000813B2">
        <w:rPr>
          <w:rFonts w:ascii="Arial" w:hAnsi="Arial" w:cs="Arial"/>
          <w:sz w:val="24"/>
          <w:szCs w:val="24"/>
        </w:rPr>
        <w:t xml:space="preserve"> устанавливается отдельными распоряжениями Администрации Шушенского района.</w:t>
      </w:r>
    </w:p>
    <w:p w:rsidR="001D245E" w:rsidRDefault="001D245E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2873" w:rsidRDefault="00332873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F53453" w:rsidRDefault="00F53453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2873" w:rsidRPr="00B625C5" w:rsidRDefault="00332873" w:rsidP="00A06277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12459F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Управление подпрограммой  и контроль за ходом ее выполнения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  и туризма администрация Шушенского района.</w:t>
      </w:r>
    </w:p>
    <w:p w:rsidR="00B625C5" w:rsidRPr="00B625C5" w:rsidRDefault="00B625C5" w:rsidP="00A06277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2. </w:t>
      </w:r>
      <w:r w:rsidR="001213F7">
        <w:rPr>
          <w:rFonts w:ascii="Arial" w:hAnsi="Arial" w:cs="Arial"/>
          <w:sz w:val="24"/>
          <w:szCs w:val="24"/>
        </w:rPr>
        <w:t>Отчеты</w:t>
      </w:r>
      <w:r w:rsidR="001213F7" w:rsidRPr="00B625C5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1213F7">
        <w:rPr>
          <w:rFonts w:ascii="Arial" w:hAnsi="Arial" w:cs="Arial"/>
          <w:sz w:val="24"/>
          <w:szCs w:val="24"/>
        </w:rPr>
        <w:t>представляются</w:t>
      </w:r>
      <w:r w:rsidRPr="00B625C5">
        <w:rPr>
          <w:rFonts w:ascii="Arial" w:hAnsi="Arial" w:cs="Arial"/>
          <w:sz w:val="24"/>
          <w:szCs w:val="24"/>
        </w:rPr>
        <w:t xml:space="preserve"> отдел</w:t>
      </w:r>
      <w:r w:rsidR="001213F7">
        <w:rPr>
          <w:rFonts w:ascii="Arial" w:hAnsi="Arial" w:cs="Arial"/>
          <w:sz w:val="24"/>
          <w:szCs w:val="24"/>
        </w:rPr>
        <w:t>ом</w:t>
      </w:r>
      <w:r w:rsidRPr="00B625C5">
        <w:rPr>
          <w:rFonts w:ascii="Arial" w:hAnsi="Arial" w:cs="Arial"/>
          <w:sz w:val="24"/>
          <w:szCs w:val="24"/>
        </w:rPr>
        <w:t xml:space="preserve"> культуры, молодежной политики и туризма </w:t>
      </w:r>
      <w:r w:rsidR="001213F7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625C5">
        <w:rPr>
          <w:rFonts w:ascii="Arial" w:hAnsi="Arial" w:cs="Arial"/>
          <w:sz w:val="24"/>
          <w:szCs w:val="24"/>
        </w:rPr>
        <w:t xml:space="preserve">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213F7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3. </w:t>
      </w:r>
      <w:r w:rsidR="001213F7">
        <w:rPr>
          <w:rFonts w:ascii="Arial" w:hAnsi="Arial"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625C5" w:rsidRPr="00B625C5" w:rsidRDefault="00B16C0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Годовой отчет</w:t>
      </w:r>
      <w:r w:rsidR="00B625C5" w:rsidRPr="00B625C5">
        <w:rPr>
          <w:rFonts w:ascii="Arial" w:hAnsi="Arial" w:cs="Arial"/>
          <w:sz w:val="24"/>
          <w:szCs w:val="24"/>
        </w:rPr>
        <w:t xml:space="preserve"> представляется</w:t>
      </w:r>
      <w:r>
        <w:rPr>
          <w:rFonts w:ascii="Arial" w:hAnsi="Arial" w:cs="Arial"/>
          <w:sz w:val="24"/>
          <w:szCs w:val="24"/>
        </w:rPr>
        <w:t xml:space="preserve"> в срок не позднее </w:t>
      </w:r>
      <w:r w:rsidR="00B625C5" w:rsidRPr="00B625C5">
        <w:rPr>
          <w:rFonts w:ascii="Arial" w:hAnsi="Arial" w:cs="Arial"/>
          <w:sz w:val="24"/>
          <w:szCs w:val="24"/>
        </w:rPr>
        <w:t>1 марта года, следующего за отчетным.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4. Отдел культуры, молодежной политики и 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B625C5" w:rsidRPr="00B625C5" w:rsidRDefault="0012459F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25C5" w:rsidRPr="00B625C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отдел культуры, молодежной политики и  туризма администрации Шушенского района.</w:t>
      </w:r>
    </w:p>
    <w:p w:rsidR="00B16C05" w:rsidRPr="00B625C5" w:rsidRDefault="00B16C05" w:rsidP="001D245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1D245E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5C5" w:rsidRPr="00B625C5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 от реализации подпрограммы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B625C5" w:rsidRDefault="00B625C5" w:rsidP="00BC6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EB6764">
        <w:rPr>
          <w:rFonts w:ascii="Arial" w:hAnsi="Arial" w:cs="Arial"/>
          <w:sz w:val="24"/>
          <w:szCs w:val="24"/>
        </w:rPr>
        <w:t xml:space="preserve">подпрограммы за период </w:t>
      </w:r>
      <w:r w:rsidR="00A70937">
        <w:rPr>
          <w:rFonts w:ascii="Arial" w:hAnsi="Arial" w:cs="Arial"/>
          <w:sz w:val="24"/>
          <w:szCs w:val="24"/>
        </w:rPr>
        <w:t xml:space="preserve"> </w:t>
      </w:r>
      <w:r w:rsidR="00EB6764" w:rsidRPr="00A70937">
        <w:rPr>
          <w:rFonts w:ascii="Arial" w:hAnsi="Arial" w:cs="Arial"/>
          <w:sz w:val="24"/>
          <w:szCs w:val="24"/>
        </w:rPr>
        <w:t>2014-20</w:t>
      </w:r>
      <w:r w:rsidR="00555E0E" w:rsidRPr="00A70937">
        <w:rPr>
          <w:rFonts w:ascii="Arial" w:hAnsi="Arial" w:cs="Arial"/>
          <w:sz w:val="24"/>
          <w:szCs w:val="24"/>
        </w:rPr>
        <w:t>30</w:t>
      </w:r>
      <w:r w:rsidRPr="00B625C5">
        <w:rPr>
          <w:rFonts w:ascii="Arial" w:hAnsi="Arial" w:cs="Arial"/>
          <w:sz w:val="24"/>
          <w:szCs w:val="24"/>
        </w:rPr>
        <w:t xml:space="preserve"> годов позволит: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C72BA">
        <w:rPr>
          <w:rFonts w:ascii="Arial" w:hAnsi="Arial" w:cs="Arial"/>
          <w:sz w:val="24"/>
          <w:szCs w:val="24"/>
        </w:rPr>
        <w:t xml:space="preserve">сохранить количество молодежных проектов, получивших финансовую поддержку на уровне не менее </w:t>
      </w:r>
      <w:r w:rsidR="00F03BB2" w:rsidRPr="007C72BA">
        <w:rPr>
          <w:rFonts w:ascii="Arial" w:hAnsi="Arial" w:cs="Arial"/>
          <w:sz w:val="24"/>
          <w:szCs w:val="24"/>
        </w:rPr>
        <w:t>13</w:t>
      </w:r>
      <w:r w:rsidRPr="007C72BA">
        <w:rPr>
          <w:rFonts w:ascii="Arial" w:hAnsi="Arial" w:cs="Arial"/>
          <w:sz w:val="24"/>
          <w:szCs w:val="24"/>
        </w:rPr>
        <w:t xml:space="preserve"> ед. ежегодно;</w:t>
      </w:r>
    </w:p>
    <w:p w:rsidR="00BC691D" w:rsidRPr="00C33368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 xml:space="preserve">сохранить количество </w:t>
      </w:r>
      <w:r>
        <w:rPr>
          <w:rFonts w:ascii="Arial" w:hAnsi="Arial" w:cs="Arial"/>
          <w:sz w:val="24"/>
          <w:szCs w:val="24"/>
        </w:rPr>
        <w:t>граждан Шушенского района, награжденных «Молодежной премией Главы Шушенского района»</w:t>
      </w:r>
      <w:r w:rsidRPr="004F384B">
        <w:rPr>
          <w:rFonts w:ascii="Arial" w:hAnsi="Arial" w:cs="Arial"/>
          <w:sz w:val="24"/>
          <w:szCs w:val="24"/>
        </w:rPr>
        <w:t xml:space="preserve"> на уровне не менее </w:t>
      </w:r>
      <w:r>
        <w:rPr>
          <w:rFonts w:ascii="Arial" w:hAnsi="Arial" w:cs="Arial"/>
          <w:sz w:val="24"/>
          <w:szCs w:val="24"/>
        </w:rPr>
        <w:t>3 человек</w:t>
      </w:r>
      <w:r w:rsidRPr="004F384B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количество созданных рабочих мест для несовершеннолетних граждан, проживающих в Шушенском районе на уровне не менее 100 ед. ежегодно</w:t>
      </w:r>
      <w:r>
        <w:rPr>
          <w:rFonts w:ascii="Arial" w:hAnsi="Arial" w:cs="Arial"/>
          <w:sz w:val="24"/>
          <w:szCs w:val="24"/>
        </w:rPr>
        <w:t>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мероприятия муниципальных штабов флагманских программ на</w:t>
      </w:r>
      <w:r>
        <w:rPr>
          <w:rFonts w:ascii="Arial" w:hAnsi="Arial" w:cs="Arial"/>
          <w:sz w:val="24"/>
          <w:szCs w:val="24"/>
        </w:rPr>
        <w:t xml:space="preserve"> уровне не менее 300 % ежегодно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F384B">
        <w:rPr>
          <w:rFonts w:ascii="Arial" w:hAnsi="Arial" w:cs="Arial"/>
          <w:sz w:val="24"/>
          <w:szCs w:val="24"/>
        </w:rPr>
        <w:t xml:space="preserve">беспечить значение показателя удельного веса молодых людей, находящихся в трудной жизненной ситуации и вовлеченных в мероприятия муниципальных штабов флагманских </w:t>
      </w:r>
      <w:r>
        <w:rPr>
          <w:rFonts w:ascii="Arial" w:hAnsi="Arial" w:cs="Arial"/>
          <w:sz w:val="24"/>
          <w:szCs w:val="24"/>
        </w:rPr>
        <w:t>программ не менее 11 %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Default="00BC691D" w:rsidP="00BC691D">
      <w:pPr>
        <w:widowControl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проживающей в Шушенском районе, получающей информационные услуги не менее 55 % ежегодно</w:t>
      </w:r>
      <w:r w:rsidRPr="001E0A17"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</w:t>
      </w:r>
      <w:r>
        <w:rPr>
          <w:rFonts w:ascii="Arial" w:hAnsi="Arial" w:cs="Arial"/>
          <w:sz w:val="24"/>
          <w:szCs w:val="24"/>
        </w:rPr>
        <w:t>2020</w:t>
      </w:r>
      <w:r w:rsidRPr="00CD6A59">
        <w:rPr>
          <w:rFonts w:ascii="Arial" w:hAnsi="Arial" w:cs="Arial"/>
          <w:sz w:val="24"/>
          <w:szCs w:val="24"/>
        </w:rPr>
        <w:t xml:space="preserve"> г.г.);</w:t>
      </w:r>
    </w:p>
    <w:p w:rsidR="00BC691D" w:rsidRPr="004F384B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CD6A59">
        <w:rPr>
          <w:rFonts w:ascii="Arial" w:hAnsi="Arial" w:cs="Arial"/>
          <w:sz w:val="24"/>
          <w:szCs w:val="24"/>
        </w:rPr>
        <w:t>сохранить количество действующих муниципальных штабов флагманских программ и инфраструктурных проектов  на уровне не менее 1</w:t>
      </w:r>
      <w:r>
        <w:rPr>
          <w:rFonts w:ascii="Arial" w:hAnsi="Arial" w:cs="Arial"/>
          <w:sz w:val="24"/>
          <w:szCs w:val="24"/>
        </w:rPr>
        <w:t>3</w:t>
      </w:r>
      <w:r w:rsidRPr="00CD6A59">
        <w:rPr>
          <w:rFonts w:ascii="Arial" w:hAnsi="Arial" w:cs="Arial"/>
          <w:sz w:val="24"/>
          <w:szCs w:val="24"/>
        </w:rPr>
        <w:t xml:space="preserve"> ежегодно (период действия показателя 2014-2019 г.г.);</w:t>
      </w:r>
    </w:p>
    <w:p w:rsidR="00BC691D" w:rsidRDefault="00BC691D" w:rsidP="00BC691D">
      <w:pPr>
        <w:snapToGri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4F384B">
        <w:rPr>
          <w:rFonts w:ascii="Arial" w:hAnsi="Arial" w:cs="Arial"/>
          <w:sz w:val="24"/>
          <w:szCs w:val="24"/>
        </w:rPr>
        <w:t>сохранить долю молодежи, вовлеченных в активы муниципальных штабов флагманских программ на уровне не менее 12,5 % ежегодно</w:t>
      </w:r>
      <w:r>
        <w:rPr>
          <w:rFonts w:ascii="Arial" w:hAnsi="Arial" w:cs="Arial"/>
          <w:sz w:val="24"/>
          <w:szCs w:val="24"/>
        </w:rPr>
        <w:t xml:space="preserve"> </w:t>
      </w:r>
      <w:r w:rsidRPr="00CD6A59">
        <w:rPr>
          <w:rFonts w:ascii="Arial" w:hAnsi="Arial" w:cs="Arial"/>
          <w:sz w:val="24"/>
          <w:szCs w:val="24"/>
        </w:rPr>
        <w:t>(период действия показателя 2014-2019 г.г.)</w:t>
      </w:r>
      <w:r>
        <w:rPr>
          <w:rFonts w:ascii="Arial" w:hAnsi="Arial" w:cs="Arial"/>
          <w:sz w:val="24"/>
          <w:szCs w:val="24"/>
        </w:rPr>
        <w:t>.</w:t>
      </w:r>
    </w:p>
    <w:p w:rsidR="00757B1E" w:rsidRDefault="00757B1E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C61" w:rsidRDefault="00F14C61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C61" w:rsidRDefault="00F14C61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C61" w:rsidRDefault="00F14C61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C61" w:rsidRPr="00B625C5" w:rsidRDefault="00F14C61" w:rsidP="0012459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B625C5" w:rsidRPr="00B625C5">
        <w:rPr>
          <w:rFonts w:ascii="Arial" w:hAnsi="Arial" w:cs="Arial"/>
          <w:sz w:val="24"/>
          <w:szCs w:val="24"/>
        </w:rPr>
        <w:t xml:space="preserve"> Мероприятия подпрограммы 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797A38" w:rsidP="00124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B625C5" w:rsidRPr="00B625C5">
          <w:rPr>
            <w:rFonts w:ascii="Arial" w:hAnsi="Arial" w:cs="Arial"/>
            <w:sz w:val="24"/>
            <w:szCs w:val="24"/>
          </w:rPr>
          <w:t>Перечень</w:t>
        </w:r>
      </w:hyperlink>
      <w:r w:rsidR="00B625C5" w:rsidRPr="00B625C5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A06277" w:rsidRDefault="00A06277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625C5" w:rsidRPr="00B625C5" w:rsidRDefault="00BC691D" w:rsidP="00A0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625C5" w:rsidRPr="00B625C5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  <w:r w:rsidR="003F261E">
        <w:rPr>
          <w:rFonts w:ascii="Arial" w:hAnsi="Arial" w:cs="Arial"/>
          <w:sz w:val="24"/>
          <w:szCs w:val="24"/>
        </w:rPr>
        <w:t xml:space="preserve"> </w:t>
      </w:r>
      <w:r w:rsidR="00B625C5" w:rsidRPr="00B625C5">
        <w:rPr>
          <w:rFonts w:ascii="Arial" w:hAnsi="Arial" w:cs="Arial"/>
          <w:sz w:val="24"/>
          <w:szCs w:val="24"/>
        </w:rPr>
        <w:t>источников финансирования</w:t>
      </w: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B625C5" w:rsidRPr="00B625C5" w:rsidRDefault="00B625C5" w:rsidP="00A06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B625C5" w:rsidRPr="00B625C5" w:rsidRDefault="00B625C5" w:rsidP="00A0627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3B2">
        <w:rPr>
          <w:rFonts w:ascii="Arial" w:hAnsi="Arial" w:cs="Arial"/>
          <w:sz w:val="24"/>
          <w:szCs w:val="24"/>
        </w:rPr>
        <w:t>Объем расходов</w:t>
      </w:r>
      <w:r w:rsidR="00132BD0">
        <w:rPr>
          <w:rFonts w:ascii="Arial" w:hAnsi="Arial" w:cs="Arial"/>
          <w:sz w:val="24"/>
          <w:szCs w:val="24"/>
        </w:rPr>
        <w:t xml:space="preserve"> средств районного бюджета на реализацию мероприятий подпрограммы составляет </w:t>
      </w:r>
      <w:r w:rsidR="00F53453">
        <w:rPr>
          <w:rFonts w:ascii="Arial" w:hAnsi="Arial" w:cs="Arial"/>
          <w:sz w:val="24"/>
          <w:szCs w:val="24"/>
        </w:rPr>
        <w:t>199 106,910</w:t>
      </w:r>
      <w:r w:rsidR="00E46E48" w:rsidRPr="00CE0884">
        <w:rPr>
          <w:rFonts w:ascii="Arial" w:hAnsi="Arial" w:cs="Arial"/>
          <w:sz w:val="24"/>
          <w:szCs w:val="24"/>
        </w:rPr>
        <w:t xml:space="preserve"> </w:t>
      </w:r>
      <w:r w:rsidRPr="00CE0884">
        <w:rPr>
          <w:rFonts w:ascii="Arial" w:hAnsi="Arial" w:cs="Arial"/>
          <w:sz w:val="24"/>
          <w:szCs w:val="24"/>
        </w:rPr>
        <w:t xml:space="preserve">тыс. рублей, краевого </w:t>
      </w:r>
      <w:r w:rsidR="00F53453">
        <w:rPr>
          <w:rFonts w:ascii="Arial" w:hAnsi="Arial" w:cs="Arial"/>
          <w:sz w:val="24"/>
          <w:szCs w:val="24"/>
        </w:rPr>
        <w:t>17 335,311</w:t>
      </w:r>
      <w:r w:rsidR="00F86BFA" w:rsidRPr="00CE0884">
        <w:rPr>
          <w:rFonts w:ascii="Arial" w:hAnsi="Arial" w:cs="Arial"/>
          <w:sz w:val="24"/>
          <w:szCs w:val="24"/>
        </w:rPr>
        <w:t xml:space="preserve"> </w:t>
      </w:r>
      <w:r w:rsidRPr="00CE0884">
        <w:rPr>
          <w:rFonts w:ascii="Arial" w:hAnsi="Arial" w:cs="Arial"/>
          <w:sz w:val="24"/>
          <w:szCs w:val="24"/>
        </w:rPr>
        <w:t>тыс. рублей</w:t>
      </w:r>
      <w:r w:rsidR="00CA2553" w:rsidRPr="00CE0884">
        <w:rPr>
          <w:rFonts w:ascii="Arial" w:hAnsi="Arial" w:cs="Arial"/>
          <w:sz w:val="24"/>
          <w:szCs w:val="24"/>
        </w:rPr>
        <w:t>, бюдже</w:t>
      </w:r>
      <w:r w:rsidR="00F86BFA" w:rsidRPr="00CE0884">
        <w:rPr>
          <w:rFonts w:ascii="Arial" w:hAnsi="Arial" w:cs="Arial"/>
          <w:sz w:val="24"/>
          <w:szCs w:val="24"/>
        </w:rPr>
        <w:t>та поселений –</w:t>
      </w:r>
      <w:r w:rsidR="00CE0884">
        <w:rPr>
          <w:rFonts w:ascii="Arial" w:hAnsi="Arial" w:cs="Arial"/>
          <w:sz w:val="24"/>
          <w:szCs w:val="24"/>
        </w:rPr>
        <w:t>138,600</w:t>
      </w:r>
      <w:r w:rsidR="00C64D49" w:rsidRPr="00CE0884">
        <w:rPr>
          <w:rFonts w:ascii="Arial" w:hAnsi="Arial" w:cs="Arial"/>
          <w:sz w:val="24"/>
          <w:szCs w:val="24"/>
        </w:rPr>
        <w:t xml:space="preserve"> </w:t>
      </w:r>
      <w:r w:rsidR="00B670DB" w:rsidRPr="00CE0884">
        <w:rPr>
          <w:rFonts w:ascii="Arial" w:hAnsi="Arial" w:cs="Arial"/>
          <w:sz w:val="24"/>
          <w:szCs w:val="24"/>
        </w:rPr>
        <w:t>тыс. руб</w:t>
      </w:r>
      <w:r w:rsidR="00F86BFA" w:rsidRPr="00CE0884">
        <w:rPr>
          <w:rFonts w:ascii="Arial" w:hAnsi="Arial" w:cs="Arial"/>
          <w:sz w:val="24"/>
          <w:szCs w:val="24"/>
        </w:rPr>
        <w:t>лей</w:t>
      </w:r>
      <w:r w:rsidRPr="00CE0884">
        <w:rPr>
          <w:rFonts w:ascii="Arial" w:hAnsi="Arial" w:cs="Arial"/>
          <w:sz w:val="24"/>
          <w:szCs w:val="24"/>
        </w:rPr>
        <w:t>.</w:t>
      </w:r>
    </w:p>
    <w:p w:rsidR="00B625C5" w:rsidRPr="00B625C5" w:rsidRDefault="00B625C5" w:rsidP="00B625C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5C5" w:rsidRPr="00976EF2" w:rsidRDefault="000813B2" w:rsidP="00976EF2">
      <w:pPr>
        <w:snapToGrid w:val="0"/>
        <w:spacing w:after="0"/>
        <w:ind w:left="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6277" w:rsidRDefault="00C500C6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B625C5" w:rsidRPr="00A06277">
        <w:rPr>
          <w:rFonts w:ascii="Arial" w:hAnsi="Arial" w:cs="Arial"/>
          <w:sz w:val="24"/>
          <w:szCs w:val="24"/>
        </w:rPr>
        <w:t xml:space="preserve"> отдела К, М</w:t>
      </w:r>
      <w:r w:rsidR="00EE5F8B">
        <w:rPr>
          <w:rFonts w:ascii="Arial" w:hAnsi="Arial" w:cs="Arial"/>
          <w:sz w:val="24"/>
          <w:szCs w:val="24"/>
        </w:rPr>
        <w:t xml:space="preserve">П и Т            </w:t>
      </w:r>
      <w:r w:rsidR="00976EF2">
        <w:rPr>
          <w:rFonts w:ascii="Arial" w:hAnsi="Arial" w:cs="Arial"/>
          <w:sz w:val="24"/>
          <w:szCs w:val="24"/>
        </w:rPr>
        <w:t xml:space="preserve">                            </w:t>
      </w:r>
      <w:r w:rsidR="00B625C5" w:rsidRPr="00A06277">
        <w:rPr>
          <w:rFonts w:ascii="Arial" w:hAnsi="Arial" w:cs="Arial"/>
          <w:sz w:val="24"/>
          <w:szCs w:val="24"/>
        </w:rPr>
        <w:t xml:space="preserve">  С.А.</w:t>
      </w:r>
      <w:r w:rsidR="00976EF2">
        <w:rPr>
          <w:rFonts w:ascii="Arial" w:hAnsi="Arial" w:cs="Arial"/>
          <w:sz w:val="24"/>
          <w:szCs w:val="24"/>
        </w:rPr>
        <w:t xml:space="preserve"> </w:t>
      </w:r>
      <w:r w:rsidR="00B625C5" w:rsidRPr="00A06277">
        <w:rPr>
          <w:rFonts w:ascii="Arial" w:hAnsi="Arial" w:cs="Arial"/>
          <w:sz w:val="24"/>
          <w:szCs w:val="24"/>
        </w:rPr>
        <w:t>Доровских</w:t>
      </w:r>
      <w:r w:rsidR="00B625C5" w:rsidRPr="00A06277">
        <w:rPr>
          <w:rFonts w:ascii="Arial" w:hAnsi="Arial" w:cs="Arial"/>
          <w:sz w:val="24"/>
          <w:szCs w:val="24"/>
        </w:rPr>
        <w:tab/>
      </w: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06277" w:rsidRDefault="00A06277" w:rsidP="00B625C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06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25C" w:rsidRDefault="005B025C" w:rsidP="008752C2">
      <w:pPr>
        <w:spacing w:after="0"/>
        <w:ind w:right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B025C" w:rsidRDefault="005B025C" w:rsidP="008752C2">
      <w:pPr>
        <w:spacing w:after="0"/>
        <w:ind w:right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B025C" w:rsidRDefault="005B025C" w:rsidP="005B025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B025C" w:rsidRPr="00777277" w:rsidRDefault="005B025C" w:rsidP="0012459F">
      <w:pPr>
        <w:rPr>
          <w:rFonts w:ascii="Arial" w:hAnsi="Arial" w:cs="Arial"/>
          <w:bCs/>
          <w:sz w:val="20"/>
          <w:szCs w:val="20"/>
        </w:rPr>
      </w:pPr>
    </w:p>
    <w:p w:rsidR="005B025C" w:rsidRPr="00777277" w:rsidRDefault="005B025C" w:rsidP="002B588F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«Вовлечение молодежи Шушенского района в социальную практику»</w:t>
      </w:r>
    </w:p>
    <w:p w:rsidR="00557D15" w:rsidRPr="00777277" w:rsidRDefault="00557D15" w:rsidP="002B588F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15330" w:type="dxa"/>
        <w:tblLayout w:type="fixed"/>
        <w:tblLook w:val="04A0"/>
      </w:tblPr>
      <w:tblGrid>
        <w:gridCol w:w="534"/>
        <w:gridCol w:w="6095"/>
        <w:gridCol w:w="850"/>
        <w:gridCol w:w="2410"/>
        <w:gridCol w:w="1418"/>
        <w:gridCol w:w="1276"/>
        <w:gridCol w:w="1276"/>
        <w:gridCol w:w="1471"/>
      </w:tblGrid>
      <w:tr w:rsidR="002A47E5" w:rsidRPr="00777277" w:rsidTr="00777277">
        <w:tc>
          <w:tcPr>
            <w:tcW w:w="534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2A47E5" w:rsidRPr="00777277" w:rsidRDefault="002A47E5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A47E5" w:rsidRPr="00777277" w:rsidRDefault="002A47E5" w:rsidP="0008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</w:t>
            </w:r>
            <w:r w:rsidR="00792778" w:rsidRPr="00777277">
              <w:rPr>
                <w:rFonts w:ascii="Arial" w:hAnsi="Arial" w:cs="Arial"/>
                <w:sz w:val="20"/>
                <w:szCs w:val="20"/>
              </w:rPr>
              <w:t>вершенствование</w:t>
            </w:r>
            <w:r w:rsidRPr="00777277">
              <w:rPr>
                <w:rFonts w:ascii="Arial" w:hAnsi="Arial" w:cs="Arial"/>
                <w:sz w:val="20"/>
                <w:szCs w:val="20"/>
              </w:rPr>
              <w:t xml:space="preserve"> условий успешной социализации и эффективной самореализации молодежи Шушенского района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E5" w:rsidRPr="00777277" w:rsidTr="00777277">
        <w:tc>
          <w:tcPr>
            <w:tcW w:w="534" w:type="dxa"/>
          </w:tcPr>
          <w:p w:rsidR="002A47E5" w:rsidRPr="00777277" w:rsidRDefault="002A47E5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6" w:type="dxa"/>
            <w:gridSpan w:val="7"/>
          </w:tcPr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2A47E5" w:rsidRPr="00777277" w:rsidRDefault="002A47E5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E42" w:rsidRPr="00777277" w:rsidTr="00777277">
        <w:tc>
          <w:tcPr>
            <w:tcW w:w="534" w:type="dxa"/>
          </w:tcPr>
          <w:p w:rsidR="00FA6E42" w:rsidRPr="00777277" w:rsidRDefault="00FA6E42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FA6E42" w:rsidRPr="00777277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850" w:type="dxa"/>
          </w:tcPr>
          <w:p w:rsidR="00FA6E42" w:rsidRPr="00777277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FA6E42" w:rsidRPr="00777277" w:rsidRDefault="00FA6E42" w:rsidP="0077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1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A6E42" w:rsidRPr="005B025C" w:rsidTr="00777277">
        <w:tc>
          <w:tcPr>
            <w:tcW w:w="534" w:type="dxa"/>
          </w:tcPr>
          <w:p w:rsidR="00FA6E42" w:rsidRPr="005B025C" w:rsidRDefault="00FA6E42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FA6E42" w:rsidRPr="0079626E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850" w:type="dxa"/>
          </w:tcPr>
          <w:p w:rsidR="00FA6E42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FA6E42" w:rsidRPr="005B025C" w:rsidRDefault="00FA6E42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конкурсной комиссии</w:t>
            </w:r>
          </w:p>
        </w:tc>
        <w:tc>
          <w:tcPr>
            <w:tcW w:w="1418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7B2">
              <w:rPr>
                <w:rFonts w:ascii="Arial" w:hAnsi="Arial" w:cs="Arial"/>
                <w:sz w:val="16"/>
                <w:szCs w:val="16"/>
              </w:rPr>
              <w:t>не менее</w:t>
            </w:r>
          </w:p>
          <w:p w:rsidR="00FA6E42" w:rsidRPr="005067B2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7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A6E42" w:rsidRPr="005B025C" w:rsidTr="00777277">
        <w:tc>
          <w:tcPr>
            <w:tcW w:w="534" w:type="dxa"/>
          </w:tcPr>
          <w:p w:rsidR="00FA6E42" w:rsidRPr="005B025C" w:rsidRDefault="00FA6E42" w:rsidP="005B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A6E42" w:rsidRPr="00DC029A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 xml:space="preserve">Количество созданных рабочих мест для несовершеннолетних граждан, проживающих в Шушенском районе </w:t>
            </w:r>
          </w:p>
        </w:tc>
        <w:tc>
          <w:tcPr>
            <w:tcW w:w="850" w:type="dxa"/>
          </w:tcPr>
          <w:p w:rsidR="00FA6E42" w:rsidRPr="00DC029A" w:rsidRDefault="00FA6E42" w:rsidP="00E9461E">
            <w:pPr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410" w:type="dxa"/>
            <w:vAlign w:val="center"/>
          </w:tcPr>
          <w:p w:rsidR="00FA6E42" w:rsidRPr="005B025C" w:rsidRDefault="00FA6E42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соглашение, расчетно-платежная ведомость</w:t>
            </w:r>
          </w:p>
        </w:tc>
        <w:tc>
          <w:tcPr>
            <w:tcW w:w="1418" w:type="dxa"/>
          </w:tcPr>
          <w:p w:rsidR="00FA6E42" w:rsidRPr="00DC029A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6E42" w:rsidRPr="00DC029A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A6E42" w:rsidRPr="00DC029A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FA6E42" w:rsidRPr="00DC029A" w:rsidRDefault="00FA6E42" w:rsidP="00DF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2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B025C" w:rsidRDefault="005B025C" w:rsidP="005B025C">
      <w:pPr>
        <w:rPr>
          <w:rFonts w:ascii="Arial" w:hAnsi="Arial" w:cs="Arial"/>
          <w:sz w:val="20"/>
          <w:szCs w:val="20"/>
        </w:rPr>
      </w:pPr>
    </w:p>
    <w:p w:rsidR="00557D15" w:rsidRDefault="00557D15" w:rsidP="005B025C">
      <w:pPr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</w:t>
      </w:r>
      <w:r w:rsidR="008D7AD1">
        <w:rPr>
          <w:rFonts w:ascii="Arial" w:hAnsi="Arial" w:cs="Arial"/>
          <w:sz w:val="20"/>
          <w:szCs w:val="20"/>
        </w:rPr>
        <w:t xml:space="preserve"> </w:t>
      </w:r>
      <w:r w:rsidR="008752C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С.А. Доровских</w:t>
      </w:r>
    </w:p>
    <w:p w:rsidR="008752C2" w:rsidRDefault="008752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604D" w:rsidRPr="00557D15" w:rsidRDefault="0068604D" w:rsidP="008752C2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C3939" w:rsidRDefault="0068604D" w:rsidP="008752C2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>Вовлечение молодежи Шушенского района в социальную практику</w:t>
      </w:r>
      <w:r w:rsidRPr="002E1E20">
        <w:rPr>
          <w:rFonts w:ascii="Arial" w:hAnsi="Arial" w:cs="Arial"/>
          <w:sz w:val="18"/>
          <w:szCs w:val="18"/>
        </w:rPr>
        <w:t>"</w:t>
      </w:r>
    </w:p>
    <w:p w:rsidR="00557D15" w:rsidRDefault="00557D15" w:rsidP="00FC3939">
      <w:pPr>
        <w:spacing w:after="0"/>
        <w:rPr>
          <w:rFonts w:ascii="Arial" w:hAnsi="Arial" w:cs="Arial"/>
          <w:sz w:val="20"/>
          <w:szCs w:val="20"/>
        </w:rPr>
      </w:pPr>
    </w:p>
    <w:p w:rsidR="007E6F1B" w:rsidRPr="00777277" w:rsidRDefault="007E6F1B" w:rsidP="00FC3939">
      <w:pPr>
        <w:spacing w:after="0"/>
        <w:rPr>
          <w:rFonts w:ascii="Arial" w:hAnsi="Arial" w:cs="Arial"/>
          <w:sz w:val="20"/>
          <w:szCs w:val="20"/>
        </w:rPr>
      </w:pPr>
    </w:p>
    <w:p w:rsidR="00FC3939" w:rsidRPr="00777277" w:rsidRDefault="00FC3939" w:rsidP="00FC39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мероприятий подпрограммы «Вовлечение молодежи Шушенского района в социальную практику»</w:t>
      </w:r>
    </w:p>
    <w:p w:rsidR="007E6F1B" w:rsidRDefault="007E6F1B" w:rsidP="00F70856">
      <w:pPr>
        <w:spacing w:after="0"/>
        <w:rPr>
          <w:rFonts w:ascii="Arial" w:hAnsi="Arial" w:cs="Arial"/>
          <w:sz w:val="20"/>
          <w:szCs w:val="20"/>
        </w:rPr>
      </w:pPr>
    </w:p>
    <w:p w:rsidR="00332873" w:rsidRPr="00777277" w:rsidRDefault="00332873" w:rsidP="00F708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735" w:type="dxa"/>
        <w:tblInd w:w="-318" w:type="dxa"/>
        <w:tblLayout w:type="fixed"/>
        <w:tblLook w:val="04A0"/>
      </w:tblPr>
      <w:tblGrid>
        <w:gridCol w:w="568"/>
        <w:gridCol w:w="2552"/>
        <w:gridCol w:w="1559"/>
        <w:gridCol w:w="567"/>
        <w:gridCol w:w="709"/>
        <w:gridCol w:w="567"/>
        <w:gridCol w:w="567"/>
        <w:gridCol w:w="708"/>
        <w:gridCol w:w="567"/>
        <w:gridCol w:w="993"/>
        <w:gridCol w:w="992"/>
        <w:gridCol w:w="992"/>
        <w:gridCol w:w="992"/>
        <w:gridCol w:w="992"/>
        <w:gridCol w:w="2410"/>
      </w:tblGrid>
      <w:tr w:rsidR="00A22FBB" w:rsidRPr="00023418" w:rsidTr="00332873">
        <w:tc>
          <w:tcPr>
            <w:tcW w:w="568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5" w:type="dxa"/>
            <w:gridSpan w:val="6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Расходы, (тыс. руб.), годы</w:t>
            </w:r>
          </w:p>
        </w:tc>
        <w:tc>
          <w:tcPr>
            <w:tcW w:w="2410" w:type="dxa"/>
            <w:vMerge w:val="restart"/>
          </w:tcPr>
          <w:p w:rsidR="00A22FBB" w:rsidRPr="00023418" w:rsidRDefault="00A22FBB" w:rsidP="00FC3939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A22FBB" w:rsidRPr="00023418" w:rsidRDefault="00A22FBB" w:rsidP="00FC3939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A22FBB" w:rsidRPr="00023418" w:rsidRDefault="00A22FBB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514E61" w:rsidRPr="00023418" w:rsidTr="00332873">
        <w:tc>
          <w:tcPr>
            <w:tcW w:w="568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4E61" w:rsidRPr="00023418" w:rsidRDefault="00514E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842" w:type="dxa"/>
            <w:gridSpan w:val="3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514E61" w:rsidRPr="00023418" w:rsidRDefault="002C7BD0" w:rsidP="002C7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14E61" w:rsidRPr="00023418" w:rsidRDefault="00514E61" w:rsidP="00E7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202</w:t>
            </w:r>
            <w:r w:rsidR="00FA6E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410" w:type="dxa"/>
            <w:vMerge/>
          </w:tcPr>
          <w:p w:rsidR="00514E61" w:rsidRPr="00023418" w:rsidRDefault="00514E61" w:rsidP="00FC3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C61" w:rsidRPr="00023418" w:rsidTr="00332873">
        <w:tc>
          <w:tcPr>
            <w:tcW w:w="568" w:type="dxa"/>
            <w:vMerge w:val="restart"/>
          </w:tcPr>
          <w:p w:rsidR="00F14C61" w:rsidRPr="00023418" w:rsidRDefault="00F14C61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F14C61" w:rsidRPr="00023418" w:rsidRDefault="00F14C61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Цель: создание условий успешной социализации и эффективной самореализации молодежи.</w:t>
            </w:r>
          </w:p>
          <w:p w:rsidR="00F14C61" w:rsidRPr="00023418" w:rsidRDefault="00F14C61" w:rsidP="00254F0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1. Развитие молодежных общественных объединений, действующих на территории Шушенского района</w:t>
            </w:r>
          </w:p>
          <w:p w:rsidR="00F14C61" w:rsidRPr="00023418" w:rsidRDefault="00F14C61" w:rsidP="00254F06">
            <w:pPr>
              <w:pStyle w:val="a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Задача 2. Организация ресурсных площадок для реализации молодежной политики на территории Шушенского района.</w:t>
            </w:r>
          </w:p>
        </w:tc>
        <w:tc>
          <w:tcPr>
            <w:tcW w:w="1559" w:type="dxa"/>
          </w:tcPr>
          <w:p w:rsidR="00F14C61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всего расходных обязательств по подпрограмме</w:t>
            </w:r>
          </w:p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14C61" w:rsidRPr="009200E1" w:rsidRDefault="00F14C61" w:rsidP="00DF6B55">
            <w:pPr>
              <w:ind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21003,283</w:t>
            </w:r>
          </w:p>
        </w:tc>
        <w:tc>
          <w:tcPr>
            <w:tcW w:w="992" w:type="dxa"/>
          </w:tcPr>
          <w:p w:rsidR="00F14C61" w:rsidRDefault="00F14C61" w:rsidP="00DF6B55">
            <w:r>
              <w:rPr>
                <w:rFonts w:ascii="Arial" w:hAnsi="Arial" w:cs="Arial"/>
                <w:sz w:val="16"/>
                <w:szCs w:val="16"/>
              </w:rPr>
              <w:t>22345,729</w:t>
            </w:r>
          </w:p>
        </w:tc>
        <w:tc>
          <w:tcPr>
            <w:tcW w:w="992" w:type="dxa"/>
          </w:tcPr>
          <w:p w:rsidR="00F14C61" w:rsidRDefault="00F14C61">
            <w:r w:rsidRPr="00192929">
              <w:rPr>
                <w:rFonts w:ascii="Arial" w:hAnsi="Arial" w:cs="Arial"/>
                <w:sz w:val="16"/>
                <w:szCs w:val="16"/>
              </w:rPr>
              <w:t>22345,729</w:t>
            </w:r>
          </w:p>
        </w:tc>
        <w:tc>
          <w:tcPr>
            <w:tcW w:w="992" w:type="dxa"/>
          </w:tcPr>
          <w:p w:rsidR="00F14C61" w:rsidRDefault="00F14C61">
            <w:r w:rsidRPr="00192929">
              <w:rPr>
                <w:rFonts w:ascii="Arial" w:hAnsi="Arial" w:cs="Arial"/>
                <w:sz w:val="16"/>
                <w:szCs w:val="16"/>
              </w:rPr>
              <w:t>22345,729</w:t>
            </w:r>
          </w:p>
        </w:tc>
        <w:tc>
          <w:tcPr>
            <w:tcW w:w="992" w:type="dxa"/>
          </w:tcPr>
          <w:p w:rsidR="00F14C61" w:rsidRPr="009200E1" w:rsidRDefault="00F14C61" w:rsidP="00314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88040,470</w:t>
            </w:r>
          </w:p>
        </w:tc>
        <w:tc>
          <w:tcPr>
            <w:tcW w:w="2410" w:type="dxa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22" w:rsidRPr="00023418" w:rsidTr="00332873">
        <w:tc>
          <w:tcPr>
            <w:tcW w:w="568" w:type="dxa"/>
            <w:vMerge/>
          </w:tcPr>
          <w:p w:rsidR="00C75422" w:rsidRPr="00023418" w:rsidRDefault="00C75422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75422" w:rsidRPr="00023418" w:rsidRDefault="00C75422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5422" w:rsidRPr="00023418" w:rsidRDefault="00C75422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75422" w:rsidRPr="009200E1" w:rsidRDefault="00C75422" w:rsidP="00FC3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75422" w:rsidRPr="009200E1" w:rsidRDefault="00C75422" w:rsidP="00DF6B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75422" w:rsidRPr="009200E1" w:rsidRDefault="00C75422" w:rsidP="00DF6B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75422" w:rsidRPr="009200E1" w:rsidRDefault="00C75422" w:rsidP="00DF6B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75422" w:rsidRPr="009200E1" w:rsidRDefault="00C75422" w:rsidP="009C20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75422" w:rsidRPr="009200E1" w:rsidRDefault="00C75422" w:rsidP="00B652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C75422" w:rsidRPr="00023418" w:rsidRDefault="00C75422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C61" w:rsidRPr="00023418" w:rsidTr="00332873">
        <w:trPr>
          <w:trHeight w:val="1155"/>
        </w:trPr>
        <w:tc>
          <w:tcPr>
            <w:tcW w:w="568" w:type="dxa"/>
            <w:vMerge/>
          </w:tcPr>
          <w:p w:rsidR="00F14C61" w:rsidRPr="00023418" w:rsidRDefault="00F14C61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14C61" w:rsidRPr="00023418" w:rsidRDefault="00F14C61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C61" w:rsidRDefault="00F14C61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  <w:p w:rsidR="00F14C61" w:rsidRPr="00023418" w:rsidRDefault="00F14C61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4C61" w:rsidRPr="009200E1" w:rsidRDefault="00F14C61" w:rsidP="00254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C61" w:rsidRPr="009200E1" w:rsidRDefault="00F14C61" w:rsidP="00DF6B55">
            <w:pPr>
              <w:rPr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 xml:space="preserve">410,000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C61" w:rsidRPr="009200E1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Pr="009200E1">
              <w:rPr>
                <w:rFonts w:ascii="Arial" w:hAnsi="Arial" w:cs="Arial"/>
                <w:sz w:val="16"/>
                <w:szCs w:val="16"/>
              </w:rPr>
              <w:t xml:space="preserve">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C61" w:rsidRDefault="00F14C61">
            <w:r w:rsidRPr="0082008E">
              <w:rPr>
                <w:rFonts w:ascii="Arial" w:hAnsi="Arial" w:cs="Arial"/>
                <w:sz w:val="16"/>
                <w:szCs w:val="16"/>
              </w:rPr>
              <w:t xml:space="preserve">430,000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C61" w:rsidRDefault="00F14C61">
            <w:r w:rsidRPr="0082008E">
              <w:rPr>
                <w:rFonts w:ascii="Arial" w:hAnsi="Arial" w:cs="Arial"/>
                <w:sz w:val="16"/>
                <w:szCs w:val="16"/>
              </w:rPr>
              <w:t xml:space="preserve">430,000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C61" w:rsidRPr="009200E1" w:rsidRDefault="00F14C61" w:rsidP="00314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C61" w:rsidRPr="00023418" w:rsidTr="00332873">
        <w:trPr>
          <w:trHeight w:val="1577"/>
        </w:trPr>
        <w:tc>
          <w:tcPr>
            <w:tcW w:w="568" w:type="dxa"/>
            <w:vMerge/>
          </w:tcPr>
          <w:p w:rsidR="00F14C61" w:rsidRPr="00023418" w:rsidRDefault="00F14C61" w:rsidP="00FC3939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14C61" w:rsidRPr="00023418" w:rsidRDefault="00F14C61" w:rsidP="00B459E2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4C61" w:rsidRDefault="00F14C61" w:rsidP="00254F06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  <w:p w:rsidR="00F14C61" w:rsidRPr="00023418" w:rsidRDefault="00F14C61" w:rsidP="00254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4C61" w:rsidRPr="009200E1" w:rsidRDefault="00F14C61" w:rsidP="00254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4C61" w:rsidRPr="009200E1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20593,283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C61" w:rsidRDefault="00F14C61" w:rsidP="00DF6B55">
            <w:r>
              <w:rPr>
                <w:rFonts w:ascii="Arial" w:hAnsi="Arial" w:cs="Arial"/>
                <w:sz w:val="16"/>
                <w:szCs w:val="16"/>
              </w:rPr>
              <w:t>21915,729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C61" w:rsidRDefault="00F14C61">
            <w:r w:rsidRPr="0088060F">
              <w:rPr>
                <w:rFonts w:ascii="Arial" w:hAnsi="Arial" w:cs="Arial"/>
                <w:sz w:val="16"/>
                <w:szCs w:val="16"/>
              </w:rPr>
              <w:t>21915,729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C61" w:rsidRDefault="00F14C61">
            <w:r w:rsidRPr="0088060F">
              <w:rPr>
                <w:rFonts w:ascii="Arial" w:hAnsi="Arial" w:cs="Arial"/>
                <w:sz w:val="16"/>
                <w:szCs w:val="16"/>
              </w:rPr>
              <w:t>21915,729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C61" w:rsidRPr="009200E1" w:rsidRDefault="00F14C61" w:rsidP="003149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86340,470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B2E" w:rsidRPr="00023418" w:rsidTr="00332873">
        <w:trPr>
          <w:trHeight w:val="395"/>
        </w:trPr>
        <w:tc>
          <w:tcPr>
            <w:tcW w:w="568" w:type="dxa"/>
            <w:vMerge w:val="restart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52" w:type="dxa"/>
            <w:vMerge w:val="restart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мероприятий молодежной политики в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рамках деятельности муниципальных штабов флагманских программ и инфраструктурных проектов</w:t>
            </w:r>
          </w:p>
        </w:tc>
        <w:tc>
          <w:tcPr>
            <w:tcW w:w="1559" w:type="dxa"/>
            <w:vMerge w:val="restart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10B2E" w:rsidRPr="009200E1" w:rsidRDefault="00C10B2E" w:rsidP="0031497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C10B2E" w:rsidRPr="00E11572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271,265</w:t>
            </w:r>
          </w:p>
        </w:tc>
        <w:tc>
          <w:tcPr>
            <w:tcW w:w="992" w:type="dxa"/>
          </w:tcPr>
          <w:p w:rsidR="00C10B2E" w:rsidRPr="00C10B2E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C10B2E">
              <w:rPr>
                <w:rFonts w:ascii="Arial" w:hAnsi="Arial" w:cs="Arial"/>
                <w:sz w:val="16"/>
                <w:szCs w:val="16"/>
              </w:rPr>
              <w:t>1085,060</w:t>
            </w:r>
          </w:p>
        </w:tc>
        <w:tc>
          <w:tcPr>
            <w:tcW w:w="2410" w:type="dxa"/>
            <w:vMerge w:val="restart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Реализация на территории района не менее 5 флагманских </w:t>
            </w: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программ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Количество граждан Шушенского района, награжденных «Молодежной премией Главы Шушенского района» не менее 3 человек ежегодно.</w:t>
            </w:r>
          </w:p>
        </w:tc>
      </w:tr>
      <w:tr w:rsidR="00C10B2E" w:rsidRPr="00023418" w:rsidTr="00332873">
        <w:trPr>
          <w:trHeight w:val="395"/>
        </w:trPr>
        <w:tc>
          <w:tcPr>
            <w:tcW w:w="568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3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C10B2E" w:rsidRPr="00E11572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28,735</w:t>
            </w:r>
          </w:p>
        </w:tc>
        <w:tc>
          <w:tcPr>
            <w:tcW w:w="992" w:type="dxa"/>
          </w:tcPr>
          <w:p w:rsidR="00C10B2E" w:rsidRPr="00C10B2E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C10B2E">
              <w:rPr>
                <w:rFonts w:ascii="Arial" w:hAnsi="Arial" w:cs="Arial"/>
                <w:sz w:val="16"/>
                <w:szCs w:val="16"/>
              </w:rPr>
              <w:t>114,940</w:t>
            </w:r>
          </w:p>
        </w:tc>
        <w:tc>
          <w:tcPr>
            <w:tcW w:w="2410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B2E" w:rsidRPr="00023418" w:rsidTr="00332873">
        <w:trPr>
          <w:trHeight w:val="557"/>
        </w:trPr>
        <w:tc>
          <w:tcPr>
            <w:tcW w:w="568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10B2E" w:rsidRPr="009200E1" w:rsidRDefault="00C10B2E" w:rsidP="0031497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91750</w:t>
            </w:r>
          </w:p>
        </w:tc>
        <w:tc>
          <w:tcPr>
            <w:tcW w:w="567" w:type="dxa"/>
          </w:tcPr>
          <w:p w:rsidR="00C10B2E" w:rsidRPr="009200E1" w:rsidRDefault="00C10B2E" w:rsidP="0031497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C10B2E" w:rsidRPr="00E11572" w:rsidRDefault="00C10B2E" w:rsidP="009C2039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992" w:type="dxa"/>
          </w:tcPr>
          <w:p w:rsidR="00C10B2E" w:rsidRPr="00C10B2E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C10B2E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2410" w:type="dxa"/>
            <w:vMerge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B2E" w:rsidRPr="00023418" w:rsidTr="00332873">
        <w:tc>
          <w:tcPr>
            <w:tcW w:w="568" w:type="dxa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52" w:type="dxa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Конкурс районных молодежных проектов «Молодежная инициатива»</w:t>
            </w:r>
          </w:p>
        </w:tc>
        <w:tc>
          <w:tcPr>
            <w:tcW w:w="1559" w:type="dxa"/>
          </w:tcPr>
          <w:p w:rsidR="00C10B2E" w:rsidRPr="00023418" w:rsidRDefault="00C10B2E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91730</w:t>
            </w:r>
          </w:p>
        </w:tc>
        <w:tc>
          <w:tcPr>
            <w:tcW w:w="567" w:type="dxa"/>
          </w:tcPr>
          <w:p w:rsidR="00C10B2E" w:rsidRPr="009200E1" w:rsidRDefault="00C10B2E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C10B2E" w:rsidRPr="00E11572" w:rsidRDefault="00C10B2E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C10B2E" w:rsidRPr="00E11572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C10B2E" w:rsidRPr="00C10B2E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C10B2E">
              <w:rPr>
                <w:rFonts w:ascii="Arial" w:hAnsi="Arial" w:cs="Arial"/>
                <w:sz w:val="16"/>
                <w:szCs w:val="16"/>
              </w:rPr>
              <w:t>800,000</w:t>
            </w:r>
          </w:p>
        </w:tc>
        <w:tc>
          <w:tcPr>
            <w:tcW w:w="2410" w:type="dxa"/>
          </w:tcPr>
          <w:p w:rsidR="00C10B2E" w:rsidRPr="00023418" w:rsidRDefault="00C10B2E" w:rsidP="000010BE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поддержаны не менее  4 молодежных проектов</w:t>
            </w:r>
          </w:p>
        </w:tc>
      </w:tr>
      <w:tr w:rsidR="00F14C61" w:rsidRPr="00023418" w:rsidTr="00332873">
        <w:trPr>
          <w:trHeight w:val="458"/>
        </w:trPr>
        <w:tc>
          <w:tcPr>
            <w:tcW w:w="568" w:type="dxa"/>
            <w:vMerge w:val="restart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552" w:type="dxa"/>
            <w:vMerge w:val="restart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Организация деятельности трудовых отрядов старшеклассников</w:t>
            </w:r>
          </w:p>
        </w:tc>
        <w:tc>
          <w:tcPr>
            <w:tcW w:w="1559" w:type="dxa"/>
            <w:vMerge w:val="restart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709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F14C61" w:rsidRPr="00E11572" w:rsidRDefault="00F14C61" w:rsidP="00DF6B55">
            <w:pPr>
              <w:rPr>
                <w:rFonts w:ascii="Arial" w:hAnsi="Arial" w:cs="Arial"/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992" w:type="dxa"/>
          </w:tcPr>
          <w:p w:rsidR="00F14C61" w:rsidRPr="00E11572" w:rsidRDefault="00F14C61" w:rsidP="00DF6B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1157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14C61" w:rsidRDefault="00F14C61">
            <w:r w:rsidRPr="00E2688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</w:tcPr>
          <w:p w:rsidR="00F14C61" w:rsidRDefault="00F14C61">
            <w:r w:rsidRPr="00E26882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</w:tcPr>
          <w:p w:rsidR="00F14C61" w:rsidRPr="00C10B2E" w:rsidRDefault="00F14C61" w:rsidP="009C2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C10B2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410" w:type="dxa"/>
            <w:vMerge w:val="restart"/>
          </w:tcPr>
          <w:p w:rsidR="00F14C61" w:rsidRPr="00023418" w:rsidRDefault="00F14C61" w:rsidP="007B6DFB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Ежегодно организовано не менее 100 временных рабочих мест для подростков в трудовом отряде «Главы района» . Подростки обеспечены формой (футболка, кепка) с символикой района.</w:t>
            </w:r>
          </w:p>
        </w:tc>
      </w:tr>
      <w:tr w:rsidR="00F14C61" w:rsidRPr="00023418" w:rsidTr="00332873">
        <w:trPr>
          <w:trHeight w:val="457"/>
        </w:trPr>
        <w:tc>
          <w:tcPr>
            <w:tcW w:w="568" w:type="dxa"/>
            <w:vMerge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91740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F14C61" w:rsidRPr="00E11572" w:rsidRDefault="00F14C61" w:rsidP="00DF6B55">
            <w:pPr>
              <w:rPr>
                <w:sz w:val="16"/>
                <w:szCs w:val="16"/>
              </w:rPr>
            </w:pPr>
            <w:r w:rsidRPr="00E11572">
              <w:rPr>
                <w:rFonts w:ascii="Arial" w:hAnsi="Arial" w:cs="Arial"/>
                <w:sz w:val="16"/>
                <w:szCs w:val="16"/>
              </w:rPr>
              <w:t>1761,304</w:t>
            </w:r>
          </w:p>
        </w:tc>
        <w:tc>
          <w:tcPr>
            <w:tcW w:w="992" w:type="dxa"/>
          </w:tcPr>
          <w:p w:rsidR="00F14C61" w:rsidRPr="00D531CC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2053,994</w:t>
            </w:r>
          </w:p>
        </w:tc>
        <w:tc>
          <w:tcPr>
            <w:tcW w:w="992" w:type="dxa"/>
          </w:tcPr>
          <w:p w:rsidR="00F14C61" w:rsidRDefault="00F14C61">
            <w:r w:rsidRPr="006779E3">
              <w:rPr>
                <w:rFonts w:ascii="Arial" w:hAnsi="Arial" w:cs="Arial"/>
                <w:sz w:val="16"/>
                <w:szCs w:val="16"/>
              </w:rPr>
              <w:t>2053,994</w:t>
            </w:r>
          </w:p>
        </w:tc>
        <w:tc>
          <w:tcPr>
            <w:tcW w:w="992" w:type="dxa"/>
          </w:tcPr>
          <w:p w:rsidR="00F14C61" w:rsidRDefault="00F14C61">
            <w:r w:rsidRPr="006779E3">
              <w:rPr>
                <w:rFonts w:ascii="Arial" w:hAnsi="Arial" w:cs="Arial"/>
                <w:sz w:val="16"/>
                <w:szCs w:val="16"/>
              </w:rPr>
              <w:t>2053,994</w:t>
            </w:r>
          </w:p>
        </w:tc>
        <w:tc>
          <w:tcPr>
            <w:tcW w:w="992" w:type="dxa"/>
          </w:tcPr>
          <w:p w:rsidR="00F14C61" w:rsidRPr="00D531CC" w:rsidRDefault="00F14C61" w:rsidP="009C2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7923,286</w:t>
            </w:r>
          </w:p>
        </w:tc>
        <w:tc>
          <w:tcPr>
            <w:tcW w:w="2410" w:type="dxa"/>
            <w:vMerge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C61" w:rsidRPr="00023418" w:rsidTr="00332873">
        <w:tc>
          <w:tcPr>
            <w:tcW w:w="568" w:type="dxa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F14C61" w:rsidRPr="00023418" w:rsidRDefault="00F14C61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559" w:type="dxa"/>
          </w:tcPr>
          <w:p w:rsidR="00F14C61" w:rsidRPr="00023418" w:rsidRDefault="00F14C61" w:rsidP="00BF13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67" w:type="dxa"/>
          </w:tcPr>
          <w:p w:rsidR="00F14C61" w:rsidRPr="009200E1" w:rsidRDefault="00F14C61" w:rsidP="00BF1351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993" w:type="dxa"/>
          </w:tcPr>
          <w:p w:rsidR="00F14C61" w:rsidRPr="00E11572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16447,979</w:t>
            </w:r>
          </w:p>
        </w:tc>
        <w:tc>
          <w:tcPr>
            <w:tcW w:w="992" w:type="dxa"/>
          </w:tcPr>
          <w:p w:rsidR="00F14C61" w:rsidRPr="00E11572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18434,135</w:t>
            </w:r>
          </w:p>
        </w:tc>
        <w:tc>
          <w:tcPr>
            <w:tcW w:w="992" w:type="dxa"/>
          </w:tcPr>
          <w:p w:rsidR="00F14C61" w:rsidRDefault="00F14C61">
            <w:r w:rsidRPr="005C648A">
              <w:rPr>
                <w:rFonts w:ascii="Arial" w:hAnsi="Arial" w:cs="Arial"/>
                <w:sz w:val="16"/>
                <w:szCs w:val="16"/>
              </w:rPr>
              <w:t>18434,135</w:t>
            </w:r>
          </w:p>
        </w:tc>
        <w:tc>
          <w:tcPr>
            <w:tcW w:w="992" w:type="dxa"/>
          </w:tcPr>
          <w:p w:rsidR="00F14C61" w:rsidRDefault="00F14C61">
            <w:r w:rsidRPr="005C648A">
              <w:rPr>
                <w:rFonts w:ascii="Arial" w:hAnsi="Arial" w:cs="Arial"/>
                <w:sz w:val="16"/>
                <w:szCs w:val="16"/>
              </w:rPr>
              <w:t>18434,135</w:t>
            </w:r>
          </w:p>
        </w:tc>
        <w:tc>
          <w:tcPr>
            <w:tcW w:w="992" w:type="dxa"/>
          </w:tcPr>
          <w:p w:rsidR="00F14C61" w:rsidRPr="00C10B2E" w:rsidRDefault="00F14C61" w:rsidP="009C2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71750,384</w:t>
            </w:r>
          </w:p>
        </w:tc>
        <w:tc>
          <w:tcPr>
            <w:tcW w:w="2410" w:type="dxa"/>
          </w:tcPr>
          <w:p w:rsidR="00F14C61" w:rsidRPr="00023418" w:rsidRDefault="00F14C61" w:rsidP="00BF1351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  <w:tr w:rsidR="00F14C61" w:rsidRPr="00023418" w:rsidTr="00332873">
        <w:tc>
          <w:tcPr>
            <w:tcW w:w="568" w:type="dxa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552" w:type="dxa"/>
          </w:tcPr>
          <w:p w:rsidR="00F14C61" w:rsidRPr="00023418" w:rsidRDefault="00F14C61" w:rsidP="00E40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 xml:space="preserve">Поддержка деятельности муниципальных молодежных центров  </w:t>
            </w:r>
          </w:p>
        </w:tc>
        <w:tc>
          <w:tcPr>
            <w:tcW w:w="1559" w:type="dxa"/>
          </w:tcPr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9200E1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567" w:type="dxa"/>
          </w:tcPr>
          <w:p w:rsidR="00F14C61" w:rsidRPr="009200E1" w:rsidRDefault="00F14C61" w:rsidP="00FC3939">
            <w:pPr>
              <w:rPr>
                <w:rFonts w:ascii="Arial" w:hAnsi="Arial" w:cs="Arial"/>
                <w:sz w:val="16"/>
                <w:szCs w:val="16"/>
              </w:rPr>
            </w:pPr>
            <w:r w:rsidRPr="009200E1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993" w:type="dxa"/>
          </w:tcPr>
          <w:p w:rsidR="00F14C61" w:rsidRPr="00E11572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1171,6</w:t>
            </w:r>
            <w:r w:rsidRPr="00E1157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F14C61" w:rsidRPr="00E11572" w:rsidRDefault="00F14C61" w:rsidP="00DF6B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1127,600</w:t>
            </w:r>
          </w:p>
        </w:tc>
        <w:tc>
          <w:tcPr>
            <w:tcW w:w="992" w:type="dxa"/>
          </w:tcPr>
          <w:p w:rsidR="00F14C61" w:rsidRDefault="00F14C61">
            <w:r w:rsidRPr="00E46BA2">
              <w:rPr>
                <w:rFonts w:ascii="Arial" w:hAnsi="Arial" w:cs="Arial"/>
                <w:sz w:val="16"/>
                <w:szCs w:val="16"/>
              </w:rPr>
              <w:t>1127,600</w:t>
            </w:r>
          </w:p>
        </w:tc>
        <w:tc>
          <w:tcPr>
            <w:tcW w:w="992" w:type="dxa"/>
          </w:tcPr>
          <w:p w:rsidR="00F14C61" w:rsidRDefault="00F14C61">
            <w:r w:rsidRPr="00E46BA2">
              <w:rPr>
                <w:rFonts w:ascii="Arial" w:hAnsi="Arial" w:cs="Arial"/>
                <w:sz w:val="16"/>
                <w:szCs w:val="16"/>
              </w:rPr>
              <w:t>1127,600</w:t>
            </w:r>
          </w:p>
        </w:tc>
        <w:tc>
          <w:tcPr>
            <w:tcW w:w="992" w:type="dxa"/>
          </w:tcPr>
          <w:p w:rsidR="00F14C61" w:rsidRPr="00C10B2E" w:rsidRDefault="00F14C61" w:rsidP="009C2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4554,400</w:t>
            </w:r>
          </w:p>
        </w:tc>
        <w:tc>
          <w:tcPr>
            <w:tcW w:w="2410" w:type="dxa"/>
          </w:tcPr>
          <w:p w:rsidR="00F14C61" w:rsidRPr="00373A5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373A58">
              <w:rPr>
                <w:rFonts w:ascii="Arial" w:hAnsi="Arial" w:cs="Arial"/>
                <w:sz w:val="20"/>
                <w:szCs w:val="20"/>
              </w:rPr>
              <w:t>Ежегодно поддержаны не менее  9 молодежных проектов.</w:t>
            </w:r>
          </w:p>
          <w:p w:rsidR="00F14C61" w:rsidRPr="00023418" w:rsidRDefault="00F14C61" w:rsidP="00FC3939">
            <w:pPr>
              <w:rPr>
                <w:rFonts w:ascii="Arial" w:hAnsi="Arial" w:cs="Arial"/>
                <w:sz w:val="20"/>
                <w:szCs w:val="20"/>
              </w:rPr>
            </w:pPr>
            <w:r w:rsidRPr="00373A58">
              <w:rPr>
                <w:rFonts w:ascii="Arial" w:hAnsi="Arial" w:cs="Arial"/>
                <w:sz w:val="20"/>
                <w:szCs w:val="20"/>
              </w:rPr>
              <w:t>Организация и проведение не менее  100  мероприятий по направлениям деятельности молодежной политики.</w:t>
            </w:r>
          </w:p>
        </w:tc>
      </w:tr>
      <w:tr w:rsidR="00C10B2E" w:rsidRPr="00023418" w:rsidTr="00332873">
        <w:tc>
          <w:tcPr>
            <w:tcW w:w="568" w:type="dxa"/>
          </w:tcPr>
          <w:p w:rsidR="00C10B2E" w:rsidRPr="00023418" w:rsidRDefault="00C10B2E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552" w:type="dxa"/>
          </w:tcPr>
          <w:p w:rsidR="00C10B2E" w:rsidRPr="00777277" w:rsidRDefault="00C10B2E" w:rsidP="009C2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</w:tcPr>
          <w:p w:rsidR="00C10B2E" w:rsidRPr="00023418" w:rsidRDefault="00C10B2E" w:rsidP="009C2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009</w:t>
            </w:r>
          </w:p>
        </w:tc>
        <w:tc>
          <w:tcPr>
            <w:tcW w:w="709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0707</w:t>
            </w:r>
          </w:p>
        </w:tc>
        <w:tc>
          <w:tcPr>
            <w:tcW w:w="567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05</w:t>
            </w:r>
          </w:p>
        </w:tc>
        <w:tc>
          <w:tcPr>
            <w:tcW w:w="567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708" w:type="dxa"/>
          </w:tcPr>
          <w:p w:rsidR="00C10B2E" w:rsidRPr="008752C2" w:rsidRDefault="00C10B2E" w:rsidP="009C2039">
            <w:pPr>
              <w:ind w:right="-76"/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10320</w:t>
            </w:r>
          </w:p>
        </w:tc>
        <w:tc>
          <w:tcPr>
            <w:tcW w:w="567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611</w:t>
            </w:r>
          </w:p>
        </w:tc>
        <w:tc>
          <w:tcPr>
            <w:tcW w:w="993" w:type="dxa"/>
          </w:tcPr>
          <w:p w:rsidR="00C10B2E" w:rsidRPr="008752C2" w:rsidRDefault="00C10B2E" w:rsidP="009C2039">
            <w:pPr>
              <w:rPr>
                <w:rFonts w:ascii="Arial" w:hAnsi="Arial" w:cs="Arial"/>
                <w:sz w:val="16"/>
                <w:szCs w:val="20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912,400</w:t>
            </w:r>
          </w:p>
        </w:tc>
        <w:tc>
          <w:tcPr>
            <w:tcW w:w="992" w:type="dxa"/>
          </w:tcPr>
          <w:p w:rsidR="00C10B2E" w:rsidRPr="008752C2" w:rsidRDefault="00C10B2E" w:rsidP="009C2039">
            <w:pPr>
              <w:rPr>
                <w:sz w:val="16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C10B2E" w:rsidRPr="008752C2" w:rsidRDefault="00C10B2E" w:rsidP="009C2039">
            <w:pPr>
              <w:rPr>
                <w:sz w:val="16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C10B2E" w:rsidRPr="008752C2" w:rsidRDefault="00C10B2E" w:rsidP="009C2039">
            <w:pPr>
              <w:rPr>
                <w:sz w:val="16"/>
              </w:rPr>
            </w:pPr>
            <w:r w:rsidRPr="008752C2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992" w:type="dxa"/>
          </w:tcPr>
          <w:p w:rsidR="00C10B2E" w:rsidRPr="00C10B2E" w:rsidRDefault="00C10B2E" w:rsidP="009C2039">
            <w:pPr>
              <w:rPr>
                <w:rFonts w:ascii="Arial" w:hAnsi="Arial" w:cs="Arial"/>
                <w:sz w:val="16"/>
                <w:szCs w:val="16"/>
              </w:rPr>
            </w:pPr>
            <w:r w:rsidRPr="00C10B2E">
              <w:rPr>
                <w:rFonts w:ascii="Arial" w:hAnsi="Arial" w:cs="Arial"/>
                <w:sz w:val="16"/>
                <w:szCs w:val="16"/>
              </w:rPr>
              <w:t>912,400</w:t>
            </w:r>
          </w:p>
        </w:tc>
        <w:tc>
          <w:tcPr>
            <w:tcW w:w="2410" w:type="dxa"/>
          </w:tcPr>
          <w:p w:rsidR="00C10B2E" w:rsidRPr="00023418" w:rsidRDefault="00C10B2E" w:rsidP="000908DD">
            <w:pPr>
              <w:rPr>
                <w:rFonts w:ascii="Arial" w:hAnsi="Arial" w:cs="Arial"/>
                <w:sz w:val="20"/>
                <w:szCs w:val="20"/>
              </w:rPr>
            </w:pPr>
            <w:r w:rsidRPr="00023418">
              <w:rPr>
                <w:rFonts w:ascii="Arial" w:hAnsi="Arial" w:cs="Arial"/>
                <w:sz w:val="20"/>
                <w:szCs w:val="20"/>
              </w:rPr>
              <w:t>в соответствии с муниципальным заданием</w:t>
            </w:r>
          </w:p>
        </w:tc>
      </w:tr>
    </w:tbl>
    <w:p w:rsidR="00FC3939" w:rsidRPr="00023418" w:rsidRDefault="00FC3939" w:rsidP="00FC3939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</w:p>
    <w:p w:rsidR="0097744B" w:rsidRDefault="0097744B" w:rsidP="009774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</w:t>
      </w:r>
      <w:r w:rsidR="008752C2">
        <w:rPr>
          <w:rFonts w:ascii="Arial" w:hAnsi="Arial" w:cs="Arial"/>
          <w:sz w:val="20"/>
          <w:szCs w:val="20"/>
        </w:rPr>
        <w:t xml:space="preserve">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8752C2" w:rsidRPr="00777277" w:rsidRDefault="008752C2" w:rsidP="00FC3939">
      <w:pPr>
        <w:spacing w:after="0"/>
        <w:rPr>
          <w:rFonts w:ascii="Arial" w:hAnsi="Arial" w:cs="Arial"/>
          <w:sz w:val="20"/>
          <w:szCs w:val="20"/>
        </w:rPr>
        <w:sectPr w:rsidR="008752C2" w:rsidRPr="00777277" w:rsidSect="008752C2">
          <w:pgSz w:w="16838" w:h="11906" w:orient="landscape"/>
          <w:pgMar w:top="709" w:right="678" w:bottom="709" w:left="992" w:header="709" w:footer="709" w:gutter="0"/>
          <w:cols w:space="708"/>
          <w:docGrid w:linePitch="360"/>
        </w:sectPr>
      </w:pPr>
    </w:p>
    <w:p w:rsidR="00DB72F7" w:rsidRPr="008752C2" w:rsidRDefault="00DB72F7" w:rsidP="00DB72F7">
      <w:pPr>
        <w:pStyle w:val="ConsPlusTitle"/>
        <w:ind w:left="6200"/>
        <w:jc w:val="right"/>
        <w:rPr>
          <w:rFonts w:ascii="Arial" w:hAnsi="Arial" w:cs="Arial"/>
          <w:b w:val="0"/>
          <w:sz w:val="20"/>
          <w:szCs w:val="20"/>
        </w:rPr>
      </w:pPr>
      <w:r w:rsidRPr="008752C2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</w:t>
      </w:r>
      <w:r w:rsidR="00DA450B" w:rsidRPr="008752C2">
        <w:rPr>
          <w:rFonts w:ascii="Arial" w:hAnsi="Arial" w:cs="Arial"/>
          <w:b w:val="0"/>
          <w:sz w:val="20"/>
          <w:szCs w:val="20"/>
        </w:rPr>
        <w:t>4</w:t>
      </w:r>
    </w:p>
    <w:p w:rsidR="00DB72F7" w:rsidRPr="008752C2" w:rsidRDefault="00DB72F7" w:rsidP="00DB72F7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  <w:r w:rsidRPr="008752C2">
        <w:rPr>
          <w:rFonts w:ascii="Arial" w:hAnsi="Arial" w:cs="Arial"/>
          <w:b w:val="0"/>
          <w:sz w:val="20"/>
          <w:szCs w:val="20"/>
        </w:rPr>
        <w:t xml:space="preserve">к муниципальной программе  «Молодежь Шушенского района в </w:t>
      </w:r>
      <w:r w:rsidRPr="008752C2">
        <w:rPr>
          <w:rFonts w:ascii="Arial" w:hAnsi="Arial" w:cs="Arial"/>
          <w:b w:val="0"/>
          <w:sz w:val="20"/>
          <w:szCs w:val="20"/>
          <w:lang w:val="en-US"/>
        </w:rPr>
        <w:t>XXI</w:t>
      </w:r>
      <w:r w:rsidR="008D7AD1" w:rsidRPr="008752C2">
        <w:rPr>
          <w:rFonts w:ascii="Arial" w:hAnsi="Arial" w:cs="Arial"/>
          <w:b w:val="0"/>
          <w:sz w:val="20"/>
          <w:szCs w:val="20"/>
        </w:rPr>
        <w:t xml:space="preserve"> </w:t>
      </w:r>
      <w:r w:rsidRPr="008752C2">
        <w:rPr>
          <w:rFonts w:ascii="Arial" w:hAnsi="Arial" w:cs="Arial"/>
          <w:b w:val="0"/>
          <w:sz w:val="20"/>
          <w:szCs w:val="20"/>
        </w:rPr>
        <w:t>веке»</w:t>
      </w:r>
    </w:p>
    <w:p w:rsidR="00DB72F7" w:rsidRPr="00777277" w:rsidRDefault="00DB72F7" w:rsidP="00DB72F7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DB72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72F7" w:rsidRPr="00777277" w:rsidRDefault="00DB72F7" w:rsidP="00DB72F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 Подпрограмма № 2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«Патриотическое воспитание молодежи Шушенского района»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 xml:space="preserve">в рамках муниципальной программы </w:t>
      </w:r>
    </w:p>
    <w:p w:rsidR="00DB72F7" w:rsidRPr="00777277" w:rsidRDefault="00DB72F7" w:rsidP="00DB72F7">
      <w:pPr>
        <w:pStyle w:val="ConsPlusTitle"/>
        <w:ind w:left="720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«Молодежь Шушенского района в XXI веке»</w:t>
      </w: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DB72F7" w:rsidRPr="00777277" w:rsidRDefault="00DB72F7" w:rsidP="00FC3939">
      <w:pPr>
        <w:spacing w:after="0"/>
        <w:rPr>
          <w:rFonts w:ascii="Arial" w:hAnsi="Arial" w:cs="Arial"/>
          <w:sz w:val="20"/>
          <w:szCs w:val="20"/>
        </w:rPr>
      </w:pPr>
    </w:p>
    <w:p w:rsidR="0042798B" w:rsidRPr="00777277" w:rsidRDefault="0042798B" w:rsidP="006E7042">
      <w:pPr>
        <w:widowControl w:val="0"/>
        <w:spacing w:line="100" w:lineRule="atLeast"/>
        <w:ind w:left="360"/>
        <w:jc w:val="center"/>
        <w:rPr>
          <w:rFonts w:ascii="Arial" w:hAnsi="Arial" w:cs="Arial"/>
        </w:rPr>
      </w:pPr>
      <w:r w:rsidRPr="00777277">
        <w:rPr>
          <w:rFonts w:ascii="Arial" w:hAnsi="Arial" w:cs="Arial"/>
        </w:rPr>
        <w:t>1.Паспорт подпрограммы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Шушенского района»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 w:rsidR="00254F06"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777277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Шушенского района в XXI веке» </w:t>
            </w:r>
            <w:r w:rsidRPr="00777277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9A70CD" w:rsidP="007E59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Исполнитель   подпрограммы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 </w:t>
            </w:r>
          </w:p>
        </w:tc>
      </w:tr>
      <w:tr w:rsidR="009A70CD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9A70CD" w:rsidRPr="00777277" w:rsidRDefault="00254F06" w:rsidP="007E5980">
            <w:pPr>
              <w:pStyle w:val="ConsPlusCell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B625C5">
              <w:rPr>
                <w:rFonts w:ascii="Arial" w:hAnsi="Arial" w:cs="Arial"/>
                <w:sz w:val="24"/>
                <w:szCs w:val="24"/>
              </w:rPr>
              <w:t>лавные распорядители бюджетных средств</w:t>
            </w:r>
            <w:r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650" w:type="dxa"/>
            <w:shd w:val="clear" w:color="auto" w:fill="auto"/>
          </w:tcPr>
          <w:p w:rsidR="009A70CD" w:rsidRPr="00777277" w:rsidRDefault="009A70CD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  <w:p w:rsidR="00E9461E" w:rsidRPr="00777277" w:rsidRDefault="009A70CD" w:rsidP="006E7042">
            <w:pPr>
              <w:pStyle w:val="ConsPlusCell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Администрация Шушенского района  ( РМБУ «Молодежный центр «Юг»)</w:t>
            </w:r>
          </w:p>
        </w:tc>
      </w:tr>
      <w:tr w:rsidR="0042798B" w:rsidRPr="00777277" w:rsidTr="00F719E1">
        <w:trPr>
          <w:trHeight w:val="928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650" w:type="dxa"/>
            <w:shd w:val="clear" w:color="auto" w:fill="auto"/>
          </w:tcPr>
          <w:p w:rsidR="00E9461E" w:rsidRPr="00777277" w:rsidRDefault="0042798B" w:rsidP="006E7042">
            <w:pPr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Шушенского района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Развитие системы патриотического воспитания в районе</w:t>
            </w:r>
          </w:p>
          <w:p w:rsidR="0042798B" w:rsidRPr="00777277" w:rsidRDefault="0042798B" w:rsidP="006E70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 Вовлечение молодежи в социальную практику и повышение уровня социальной активности молодежи Шушенского района.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Целевые индикаторы 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</w:tcPr>
          <w:p w:rsidR="00392551" w:rsidRPr="00777277" w:rsidRDefault="00392551" w:rsidP="00E9461E">
            <w:pPr>
              <w:snapToGrid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 подпрограммы №2</w:t>
            </w:r>
          </w:p>
          <w:p w:rsidR="0042798B" w:rsidRPr="00777277" w:rsidRDefault="0042798B" w:rsidP="00E946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777277">
              <w:rPr>
                <w:rFonts w:ascii="Arial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pStyle w:val="ConsPlusCell"/>
              <w:spacing w:line="240" w:lineRule="auto"/>
              <w:ind w:left="5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</w:t>
            </w:r>
            <w:r w:rsidR="007B6E75" w:rsidRPr="00777277">
              <w:rPr>
                <w:rFonts w:ascii="Arial" w:hAnsi="Arial" w:cs="Arial"/>
                <w:sz w:val="24"/>
                <w:szCs w:val="24"/>
              </w:rPr>
              <w:t>4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16C05" w:rsidRPr="00777277">
              <w:rPr>
                <w:rFonts w:ascii="Arial" w:hAnsi="Arial" w:cs="Arial"/>
                <w:sz w:val="24"/>
                <w:szCs w:val="24"/>
              </w:rPr>
              <w:t>30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2798B" w:rsidRPr="00777277" w:rsidTr="00F719E1">
        <w:trPr>
          <w:trHeight w:val="800"/>
        </w:trPr>
        <w:tc>
          <w:tcPr>
            <w:tcW w:w="2639" w:type="dxa"/>
            <w:shd w:val="clear" w:color="auto" w:fill="auto"/>
          </w:tcPr>
          <w:p w:rsidR="003C38D1" w:rsidRPr="00777277" w:rsidRDefault="003C38D1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2798B" w:rsidRPr="00777277" w:rsidRDefault="00254F06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25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указанием источников финансирования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годам реализации подпрограммы</w:t>
            </w:r>
            <w:r w:rsidRPr="00B625C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E9461E">
            <w:pPr>
              <w:snapToGrid w:val="0"/>
              <w:spacing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</w:t>
            </w:r>
            <w:r w:rsidRPr="00CE0884">
              <w:rPr>
                <w:rFonts w:ascii="Arial" w:hAnsi="Arial" w:cs="Arial"/>
                <w:sz w:val="24"/>
                <w:szCs w:val="24"/>
              </w:rPr>
              <w:t xml:space="preserve">мероприятий подпрограммы составляет всего </w:t>
            </w:r>
            <w:r w:rsidR="00CE0884" w:rsidRPr="00CE0884">
              <w:rPr>
                <w:rFonts w:ascii="Arial" w:hAnsi="Arial" w:cs="Arial"/>
                <w:sz w:val="24"/>
                <w:szCs w:val="24"/>
              </w:rPr>
              <w:t>5 039,925</w:t>
            </w:r>
            <w:r w:rsidR="008A5E4C" w:rsidRPr="00CE0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1D1" w:rsidRPr="00CE0884">
              <w:rPr>
                <w:rFonts w:ascii="Arial" w:hAnsi="Arial" w:cs="Arial"/>
                <w:sz w:val="24"/>
                <w:szCs w:val="24"/>
              </w:rPr>
              <w:t>тыс.</w:t>
            </w:r>
            <w:r w:rsidR="00C64D49" w:rsidRPr="00CE0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884">
              <w:rPr>
                <w:rFonts w:ascii="Arial" w:hAnsi="Arial" w:cs="Arial"/>
                <w:sz w:val="24"/>
                <w:szCs w:val="24"/>
              </w:rPr>
              <w:t>рублей, в том числе</w:t>
            </w:r>
            <w:r w:rsidR="00390CFF" w:rsidRPr="00CE0884">
              <w:rPr>
                <w:rFonts w:ascii="Arial" w:hAnsi="Arial" w:cs="Arial"/>
                <w:sz w:val="24"/>
                <w:szCs w:val="24"/>
              </w:rPr>
              <w:t xml:space="preserve"> районного бюджета </w:t>
            </w:r>
            <w:r w:rsidR="00CE0884" w:rsidRPr="00CE0884">
              <w:rPr>
                <w:rFonts w:ascii="Arial" w:hAnsi="Arial" w:cs="Arial"/>
                <w:sz w:val="24"/>
                <w:szCs w:val="24"/>
              </w:rPr>
              <w:t xml:space="preserve">3 238,573 </w:t>
            </w:r>
            <w:r w:rsidRPr="00CE0884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2014 год –146,760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2015 год –146,000 тыс. рублей;</w:t>
            </w:r>
          </w:p>
          <w:p w:rsidR="004C5531" w:rsidRPr="00777277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2016 год – 146,700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2017 год – 146,613 тыс. рублей;</w:t>
            </w:r>
          </w:p>
          <w:p w:rsidR="0042798B" w:rsidRPr="00777277" w:rsidRDefault="00D361D1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2018 год – 1</w:t>
            </w:r>
            <w:r w:rsidR="0042798B" w:rsidRPr="00777277">
              <w:rPr>
                <w:rFonts w:ascii="Arial" w:hAnsi="Arial" w:cs="Arial"/>
                <w:sz w:val="24"/>
                <w:szCs w:val="24"/>
              </w:rPr>
              <w:t>47,400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8A5E4C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Pr="0077727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2798B" w:rsidRPr="00777277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D7DB4" w:rsidRPr="00777277">
              <w:rPr>
                <w:rFonts w:ascii="Arial" w:hAnsi="Arial" w:cs="Arial"/>
                <w:sz w:val="24"/>
                <w:szCs w:val="24"/>
              </w:rPr>
              <w:t>266,0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00</w:t>
            </w:r>
            <w:r w:rsidR="00A40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972CA" w:rsidRPr="00777277" w:rsidRDefault="004972CA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361D1" w:rsidRPr="00777277">
              <w:rPr>
                <w:rFonts w:ascii="Arial" w:hAnsi="Arial" w:cs="Arial"/>
                <w:sz w:val="24"/>
                <w:szCs w:val="24"/>
              </w:rPr>
              <w:t>267,400</w:t>
            </w:r>
            <w:r w:rsidR="00416327" w:rsidRPr="0077727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16327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2022 год – 278</w:t>
            </w:r>
            <w:r w:rsidR="00416327" w:rsidRPr="00150C85">
              <w:rPr>
                <w:rFonts w:ascii="Arial" w:hAnsi="Arial" w:cs="Arial"/>
                <w:sz w:val="24"/>
                <w:szCs w:val="24"/>
              </w:rPr>
              <w:t>,400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94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56B94" w:rsidRPr="00150C85" w:rsidRDefault="00CE1C57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294,000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F6B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93F6B" w:rsidRPr="00150C85" w:rsidRDefault="00093F6B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>2024</w:t>
            </w:r>
            <w:r w:rsidR="00CE1C57" w:rsidRPr="00150C8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3C14">
              <w:rPr>
                <w:rFonts w:ascii="Arial" w:hAnsi="Arial" w:cs="Arial"/>
                <w:sz w:val="24"/>
                <w:szCs w:val="24"/>
              </w:rPr>
              <w:t>2</w:t>
            </w:r>
            <w:r w:rsidR="00A40735">
              <w:rPr>
                <w:rFonts w:ascii="Arial" w:hAnsi="Arial" w:cs="Arial"/>
                <w:sz w:val="24"/>
                <w:szCs w:val="24"/>
              </w:rPr>
              <w:t>82,9</w:t>
            </w:r>
            <w:r w:rsidR="00833C14">
              <w:rPr>
                <w:rFonts w:ascii="Arial" w:hAnsi="Arial" w:cs="Arial"/>
                <w:sz w:val="24"/>
                <w:szCs w:val="24"/>
              </w:rPr>
              <w:t>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DFC" w:rsidRPr="00150C8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777277" w:rsidRDefault="00994DFC" w:rsidP="00093F6B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150C85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833C14">
              <w:rPr>
                <w:rFonts w:ascii="Arial" w:hAnsi="Arial" w:cs="Arial"/>
                <w:sz w:val="24"/>
                <w:szCs w:val="24"/>
              </w:rPr>
              <w:t>2</w:t>
            </w:r>
            <w:r w:rsidR="00257A68">
              <w:rPr>
                <w:rFonts w:ascii="Arial" w:hAnsi="Arial" w:cs="Arial"/>
                <w:sz w:val="24"/>
                <w:szCs w:val="24"/>
              </w:rPr>
              <w:t>83</w:t>
            </w:r>
            <w:r w:rsidR="00833C14">
              <w:rPr>
                <w:rFonts w:ascii="Arial" w:hAnsi="Arial" w:cs="Arial"/>
                <w:sz w:val="24"/>
                <w:szCs w:val="24"/>
              </w:rPr>
              <w:t>,000</w:t>
            </w:r>
            <w:r w:rsidR="00833C14" w:rsidRPr="00150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14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77141" w:rsidRPr="00777277" w:rsidRDefault="00E77141" w:rsidP="00E77141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150C85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A68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  <w:r w:rsidR="0095269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5269F" w:rsidRPr="00777277" w:rsidRDefault="0095269F" w:rsidP="0095269F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0884">
              <w:rPr>
                <w:rFonts w:ascii="Arial" w:hAnsi="Arial" w:cs="Arial"/>
                <w:sz w:val="24"/>
                <w:szCs w:val="24"/>
              </w:rPr>
              <w:t>2027 год - 283,000 тыс. рублей.</w:t>
            </w:r>
          </w:p>
          <w:p w:rsidR="00093F6B" w:rsidRPr="00777277" w:rsidRDefault="00093F6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2798B" w:rsidRPr="00260BA6" w:rsidRDefault="0042798B" w:rsidP="006E704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 </w:t>
            </w:r>
            <w:r w:rsidRPr="009E2DB9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12459F" w:rsidRPr="00260BA6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77D00" w:rsidRPr="00260BA6">
              <w:rPr>
                <w:rFonts w:ascii="Arial" w:hAnsi="Arial" w:cs="Arial"/>
                <w:sz w:val="24"/>
                <w:szCs w:val="24"/>
              </w:rPr>
              <w:t>8</w:t>
            </w:r>
            <w:r w:rsidR="00833C14" w:rsidRPr="00260BA6">
              <w:rPr>
                <w:rFonts w:ascii="Arial" w:hAnsi="Arial" w:cs="Arial"/>
                <w:sz w:val="24"/>
                <w:szCs w:val="24"/>
              </w:rPr>
              <w:t xml:space="preserve">01,352 </w:t>
            </w:r>
            <w:r w:rsidRPr="00260BA6">
              <w:rPr>
                <w:rFonts w:ascii="Arial" w:hAnsi="Arial" w:cs="Arial"/>
                <w:sz w:val="24"/>
                <w:szCs w:val="24"/>
              </w:rPr>
              <w:t xml:space="preserve">тыс. рублей, из них по  годам: </w:t>
            </w:r>
          </w:p>
          <w:p w:rsidR="0042798B" w:rsidRPr="00260BA6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</w:p>
          <w:p w:rsidR="004C5531" w:rsidRPr="00260BA6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2014 год – 150,000 тыс. рублей</w:t>
            </w:r>
            <w:r w:rsidR="00A40735" w:rsidRPr="00260B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5531" w:rsidRPr="00260BA6" w:rsidRDefault="004C5531" w:rsidP="00E9461E">
            <w:pPr>
              <w:widowControl w:val="0"/>
              <w:spacing w:after="0" w:line="100" w:lineRule="atLeas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2016 год – 100,000 тыс. рублей;</w:t>
            </w:r>
          </w:p>
          <w:p w:rsidR="0042798B" w:rsidRPr="00260BA6" w:rsidRDefault="0042798B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2017 год – 86,487 тыс.</w:t>
            </w:r>
            <w:r w:rsidR="00A40735" w:rsidRPr="00260B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0BA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2798B" w:rsidRPr="00260BA6" w:rsidRDefault="00A86E1F" w:rsidP="00E9461E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2018 год – 200,00</w:t>
            </w:r>
            <w:r w:rsidR="00A4261C" w:rsidRPr="00260BA6">
              <w:rPr>
                <w:rFonts w:ascii="Arial" w:hAnsi="Arial" w:cs="Arial"/>
                <w:sz w:val="24"/>
                <w:szCs w:val="24"/>
              </w:rPr>
              <w:t>0</w:t>
            </w:r>
            <w:r w:rsidRPr="00260B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40735" w:rsidRPr="00260B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0BA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2798B" w:rsidRPr="00260BA6" w:rsidRDefault="00AC45E2" w:rsidP="006E7042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2019 год – 64,</w:t>
            </w:r>
            <w:r w:rsidR="00A86E1F" w:rsidRPr="00260BA6">
              <w:rPr>
                <w:rFonts w:ascii="Arial" w:hAnsi="Arial" w:cs="Arial"/>
                <w:sz w:val="24"/>
                <w:szCs w:val="24"/>
              </w:rPr>
              <w:t>865 тыс.</w:t>
            </w:r>
            <w:r w:rsidR="00A40735" w:rsidRPr="00260B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E1F" w:rsidRPr="00260BA6">
              <w:rPr>
                <w:rFonts w:ascii="Arial" w:hAnsi="Arial" w:cs="Arial"/>
                <w:sz w:val="24"/>
                <w:szCs w:val="24"/>
              </w:rPr>
              <w:t>рублей</w:t>
            </w:r>
            <w:r w:rsidR="00CE1C57" w:rsidRPr="00260BA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1C57" w:rsidRPr="00260BA6" w:rsidRDefault="00CE1C57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2022 год – 500,000 тыс. рублей;</w:t>
            </w:r>
          </w:p>
          <w:p w:rsidR="00CE1C57" w:rsidRPr="00260BA6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77D00" w:rsidRPr="00260BA6">
              <w:rPr>
                <w:rFonts w:ascii="Arial" w:hAnsi="Arial" w:cs="Arial"/>
                <w:sz w:val="24"/>
                <w:szCs w:val="24"/>
              </w:rPr>
              <w:t>7</w:t>
            </w:r>
            <w:r w:rsidR="001344BE" w:rsidRPr="00260BA6">
              <w:rPr>
                <w:rFonts w:ascii="Arial" w:hAnsi="Arial" w:cs="Arial"/>
                <w:sz w:val="24"/>
                <w:szCs w:val="24"/>
              </w:rPr>
              <w:t>00</w:t>
            </w:r>
            <w:r w:rsidR="00CE1C57" w:rsidRPr="00260BA6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CE1C57" w:rsidRPr="00260BA6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CE1C57" w:rsidRPr="00260BA6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="00994DFC" w:rsidRPr="00260BA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94DFC" w:rsidRPr="00260BA6" w:rsidRDefault="00833C14" w:rsidP="00CE1C57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 xml:space="preserve">2025 год - </w:t>
            </w:r>
            <w:r w:rsidR="00E77141" w:rsidRPr="00260BA6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E77141" w:rsidRPr="00260BA6" w:rsidRDefault="00E77141" w:rsidP="00E77141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="0095269F" w:rsidRPr="00260BA6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95269F" w:rsidRPr="00777277" w:rsidRDefault="0095269F" w:rsidP="0095269F">
            <w:pPr>
              <w:widowControl w:val="0"/>
              <w:spacing w:after="0" w:line="240" w:lineRule="auto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60BA6">
              <w:rPr>
                <w:rFonts w:ascii="Arial" w:hAnsi="Arial" w:cs="Arial"/>
                <w:sz w:val="24"/>
                <w:szCs w:val="24"/>
              </w:rPr>
              <w:t>2027 год - 0,000 тыс. рублей.</w:t>
            </w:r>
          </w:p>
          <w:p w:rsidR="00CE1C57" w:rsidRPr="00777277" w:rsidRDefault="00CE1C57" w:rsidP="00CE1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8B" w:rsidRPr="00777277" w:rsidTr="00F719E1">
        <w:trPr>
          <w:trHeight w:val="1221"/>
        </w:trPr>
        <w:tc>
          <w:tcPr>
            <w:tcW w:w="2639" w:type="dxa"/>
            <w:shd w:val="clear" w:color="auto" w:fill="auto"/>
          </w:tcPr>
          <w:p w:rsidR="0042798B" w:rsidRPr="00777277" w:rsidRDefault="0042798B" w:rsidP="0042798B">
            <w:pPr>
              <w:pStyle w:val="ConsPlusCell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42798B" w:rsidRPr="00777277" w:rsidRDefault="0042798B" w:rsidP="0042798B">
            <w:pPr>
              <w:snapToGrid w:val="0"/>
              <w:spacing w:line="240" w:lineRule="auto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777277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отдел культуры, молодежной политики и  туризма администрации Шушенского района</w:t>
            </w:r>
          </w:p>
          <w:p w:rsidR="0042798B" w:rsidRPr="00777277" w:rsidRDefault="0042798B" w:rsidP="0042798B">
            <w:pPr>
              <w:widowControl w:val="0"/>
              <w:spacing w:line="240" w:lineRule="auto"/>
              <w:ind w:left="22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36F" w:rsidRPr="00777277" w:rsidRDefault="002C036F" w:rsidP="002C6671">
      <w:pPr>
        <w:widowControl w:val="0"/>
        <w:suppressAutoHyphens/>
        <w:spacing w:after="0" w:line="100" w:lineRule="atLeast"/>
        <w:rPr>
          <w:rFonts w:ascii="Arial" w:hAnsi="Arial" w:cs="Arial"/>
          <w:sz w:val="24"/>
          <w:szCs w:val="24"/>
        </w:rPr>
      </w:pPr>
    </w:p>
    <w:p w:rsidR="00F719E1" w:rsidRDefault="00F719E1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p w:rsidR="00577B30" w:rsidRPr="00777277" w:rsidRDefault="0042798B" w:rsidP="00577B30">
      <w:pPr>
        <w:widowControl w:val="0"/>
        <w:suppressAutoHyphens/>
        <w:spacing w:after="0" w:line="1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</w:t>
      </w:r>
      <w:r w:rsidR="00577B30" w:rsidRPr="00777277">
        <w:rPr>
          <w:rFonts w:ascii="Arial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2C036F" w:rsidRPr="00777277" w:rsidRDefault="002C036F" w:rsidP="00B13B8C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B089D" w:rsidRDefault="002B089D" w:rsidP="005067B2">
      <w:pPr>
        <w:pStyle w:val="a3"/>
        <w:tabs>
          <w:tab w:val="left" w:pos="9355"/>
        </w:tabs>
        <w:ind w:right="-1" w:firstLine="567"/>
        <w:rPr>
          <w:rStyle w:val="af"/>
          <w:rFonts w:ascii="Arial" w:hAnsi="Arial" w:cs="Arial"/>
          <w:sz w:val="24"/>
          <w:szCs w:val="24"/>
        </w:rPr>
      </w:pPr>
      <w:r w:rsidRPr="00777277">
        <w:rPr>
          <w:rStyle w:val="af"/>
          <w:rFonts w:ascii="Arial" w:hAnsi="Arial" w:cs="Arial"/>
          <w:sz w:val="24"/>
          <w:szCs w:val="24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страны, подпрограмма определяет содержание и основные пути развития системы </w:t>
      </w:r>
      <w:r w:rsidRPr="00777277">
        <w:rPr>
          <w:rFonts w:ascii="Arial" w:hAnsi="Arial" w:cs="Arial"/>
          <w:sz w:val="24"/>
          <w:szCs w:val="24"/>
        </w:rPr>
        <w:t>патриотического воспитания молодежи района</w:t>
      </w:r>
      <w:r w:rsidRPr="00777277">
        <w:rPr>
          <w:rStyle w:val="af"/>
          <w:rFonts w:ascii="Arial" w:hAnsi="Arial" w:cs="Arial"/>
          <w:sz w:val="24"/>
          <w:szCs w:val="24"/>
        </w:rPr>
        <w:t xml:space="preserve"> и направлена на дальнейшее формирование патриотического сознания как важнейшей ценности и  одной из основ духовно-нравственного единства общества.</w:t>
      </w:r>
    </w:p>
    <w:p w:rsidR="002B089D" w:rsidRPr="00C33368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района осуществлялась в рамках реализации муниципальной программы «Молодежь Шушенского района в </w:t>
      </w:r>
      <w:r w:rsidRPr="00C33368"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 </w:t>
      </w:r>
      <w:r w:rsidRPr="00C33368">
        <w:rPr>
          <w:rFonts w:ascii="Arial" w:hAnsi="Arial" w:cs="Arial"/>
          <w:sz w:val="24"/>
          <w:szCs w:val="24"/>
        </w:rPr>
        <w:t xml:space="preserve"> утвержденной постановлением администрации Шушенского района от 29.10.2013 г. № 1274 и последующих ее изменениях (далее –районная программ</w:t>
      </w:r>
      <w:r w:rsidRPr="001E03E8">
        <w:rPr>
          <w:rFonts w:ascii="Arial" w:hAnsi="Arial" w:cs="Arial"/>
          <w:sz w:val="24"/>
          <w:szCs w:val="24"/>
        </w:rPr>
        <w:t xml:space="preserve">а). </w:t>
      </w:r>
      <w:r w:rsidRPr="003C5DFE">
        <w:rPr>
          <w:rFonts w:ascii="Arial" w:hAnsi="Arial" w:cs="Arial"/>
          <w:sz w:val="24"/>
          <w:szCs w:val="24"/>
        </w:rPr>
        <w:t xml:space="preserve">По итогам реализации муниципальных программ </w:t>
      </w:r>
      <w:r>
        <w:rPr>
          <w:rFonts w:ascii="Arial" w:hAnsi="Arial" w:cs="Arial"/>
          <w:sz w:val="24"/>
          <w:szCs w:val="24"/>
        </w:rPr>
        <w:t>в</w:t>
      </w:r>
      <w:r w:rsidR="00506B25">
        <w:rPr>
          <w:rFonts w:ascii="Arial" w:hAnsi="Arial" w:cs="Arial"/>
          <w:sz w:val="24"/>
          <w:szCs w:val="24"/>
        </w:rPr>
        <w:t xml:space="preserve"> 2013-2024</w:t>
      </w:r>
      <w:r w:rsidRPr="00537844">
        <w:rPr>
          <w:rFonts w:ascii="Arial" w:hAnsi="Arial" w:cs="Arial"/>
          <w:sz w:val="24"/>
          <w:szCs w:val="24"/>
        </w:rPr>
        <w:t xml:space="preserve"> годах более </w:t>
      </w:r>
      <w:r w:rsidR="00506B25" w:rsidRPr="00ED6412">
        <w:rPr>
          <w:rFonts w:ascii="Arial" w:hAnsi="Arial" w:cs="Arial"/>
          <w:sz w:val="24"/>
          <w:szCs w:val="24"/>
        </w:rPr>
        <w:t>6</w:t>
      </w:r>
      <w:r w:rsidR="00ED6412" w:rsidRPr="00ED6412">
        <w:rPr>
          <w:rFonts w:ascii="Arial" w:hAnsi="Arial" w:cs="Arial"/>
          <w:sz w:val="24"/>
          <w:szCs w:val="24"/>
        </w:rPr>
        <w:t> 5</w:t>
      </w:r>
      <w:r w:rsidRPr="00ED6412">
        <w:rPr>
          <w:rFonts w:ascii="Arial" w:hAnsi="Arial" w:cs="Arial"/>
          <w:sz w:val="24"/>
          <w:szCs w:val="24"/>
        </w:rPr>
        <w:t xml:space="preserve">00 молодых людей приняли участие в мероприятиях, проектах. Более </w:t>
      </w:r>
      <w:r w:rsidRPr="00ED6412">
        <w:rPr>
          <w:rFonts w:ascii="Arial" w:hAnsi="Arial" w:cs="Arial"/>
          <w:sz w:val="24"/>
          <w:szCs w:val="24"/>
        </w:rPr>
        <w:lastRenderedPageBreak/>
        <w:t xml:space="preserve">500 молодых граждан являются участниками патриотических объединений, внедрено более 50  проектов, направленных на патриотическое воспитание молодежи; проведено более </w:t>
      </w:r>
      <w:r w:rsidR="00ED6412" w:rsidRPr="00ED6412">
        <w:rPr>
          <w:rFonts w:ascii="Arial" w:hAnsi="Arial" w:cs="Arial"/>
          <w:sz w:val="24"/>
          <w:szCs w:val="24"/>
        </w:rPr>
        <w:t>25</w:t>
      </w:r>
      <w:r w:rsidRPr="00ED6412">
        <w:rPr>
          <w:rFonts w:ascii="Arial" w:hAnsi="Arial" w:cs="Arial"/>
          <w:sz w:val="24"/>
          <w:szCs w:val="24"/>
        </w:rPr>
        <w:t>0</w:t>
      </w:r>
      <w:r w:rsidRPr="00537844">
        <w:rPr>
          <w:rFonts w:ascii="Arial" w:hAnsi="Arial" w:cs="Arial"/>
          <w:sz w:val="24"/>
          <w:szCs w:val="24"/>
        </w:rPr>
        <w:t xml:space="preserve"> районных патриотических мероприятий, команды района принимают участие в краевых военно-спортивных мероприятиях</w:t>
      </w:r>
      <w:r>
        <w:rPr>
          <w:rFonts w:ascii="Arial" w:hAnsi="Arial" w:cs="Arial"/>
          <w:sz w:val="24"/>
          <w:szCs w:val="24"/>
        </w:rPr>
        <w:t>.</w:t>
      </w:r>
    </w:p>
    <w:p w:rsidR="002B089D" w:rsidRPr="00777277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Style w:val="af"/>
          <w:rFonts w:ascii="Arial" w:hAnsi="Arial" w:cs="Arial"/>
          <w:sz w:val="24"/>
          <w:szCs w:val="24"/>
        </w:rPr>
      </w:pPr>
      <w:r w:rsidRPr="00C33368">
        <w:rPr>
          <w:rFonts w:ascii="Arial" w:hAnsi="Arial" w:cs="Arial"/>
          <w:sz w:val="24"/>
          <w:szCs w:val="24"/>
        </w:rPr>
        <w:t>Для более эффективной реализации мероприятий в области патриотического воспитания молодежи Шушенского района необходимо деятельное участие патриотических объединений, действующих в районе в краевых и районных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края  и района.</w:t>
      </w:r>
    </w:p>
    <w:p w:rsidR="002B089D" w:rsidRPr="00777277" w:rsidRDefault="002B089D" w:rsidP="005067B2">
      <w:pPr>
        <w:tabs>
          <w:tab w:val="left" w:pos="9355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Style w:val="af"/>
          <w:rFonts w:ascii="Arial" w:hAnsi="Arial" w:cs="Arial"/>
          <w:sz w:val="24"/>
          <w:szCs w:val="24"/>
        </w:rPr>
        <w:t xml:space="preserve">Подпрограмма </w:t>
      </w:r>
      <w:r w:rsidRPr="00777277">
        <w:rPr>
          <w:rFonts w:ascii="Arial" w:hAnsi="Arial" w:cs="Arial"/>
          <w:sz w:val="24"/>
          <w:szCs w:val="24"/>
        </w:rPr>
        <w:t>включает комплекс  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2B089D" w:rsidRPr="00777277" w:rsidRDefault="002B089D" w:rsidP="005067B2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Одной из основных целей предшествующих программ было создание системы и формирование условий для гражданского становления, духовно – нравственного и патриотического воспитания молодежи.</w:t>
      </w:r>
    </w:p>
    <w:p w:rsidR="002B089D" w:rsidRPr="001945AC" w:rsidRDefault="002B089D" w:rsidP="005067B2">
      <w:pPr>
        <w:tabs>
          <w:tab w:val="left" w:pos="9355"/>
        </w:tabs>
        <w:spacing w:after="0"/>
        <w:ind w:right="-1" w:firstLine="567"/>
        <w:jc w:val="both"/>
        <w:rPr>
          <w:rFonts w:ascii="Arial" w:hAnsi="Arial" w:cs="Arial"/>
          <w:i/>
          <w:sz w:val="24"/>
          <w:szCs w:val="24"/>
        </w:rPr>
      </w:pPr>
      <w:r w:rsidRPr="00537844">
        <w:rPr>
          <w:rStyle w:val="af"/>
          <w:rFonts w:ascii="Arial" w:hAnsi="Arial" w:cs="Arial"/>
          <w:sz w:val="24"/>
          <w:szCs w:val="24"/>
        </w:rPr>
        <w:t xml:space="preserve">В настоящее время такая система в районе сложилась. </w:t>
      </w:r>
      <w:r w:rsidRPr="00537844">
        <w:rPr>
          <w:rFonts w:ascii="Arial" w:hAnsi="Arial" w:cs="Arial"/>
          <w:sz w:val="24"/>
          <w:szCs w:val="24"/>
        </w:rPr>
        <w:t xml:space="preserve">Сформированы основные направления работы в сфере патриотического воспитания молодежи, формируется устойчивая система координации деятельности в этой сфере со стороны органов исполнительной власти, организована межведомственная работа по совершенствованию системы патриотического воспитания молодежи района. Возобновилось проведение военно-спортивных игр и других мероприятий, направленных на военно-патриотическое воспитание молодежи. </w:t>
      </w:r>
    </w:p>
    <w:p w:rsidR="002B089D" w:rsidRPr="00537844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С 2018 года в районе развивается </w:t>
      </w:r>
      <w:r w:rsidRPr="00537844">
        <w:rPr>
          <w:rFonts w:ascii="Arial" w:eastAsia="Times New Roman" w:hAnsi="Arial" w:cs="Arial"/>
          <w:sz w:val="24"/>
          <w:szCs w:val="24"/>
        </w:rPr>
        <w:t>Всероссийское детско-юношеское военно-патриотическое общественное</w:t>
      </w:r>
      <w:r w:rsidRPr="0053784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37844">
        <w:rPr>
          <w:rFonts w:ascii="Arial" w:eastAsia="Times New Roman" w:hAnsi="Arial" w:cs="Arial"/>
          <w:sz w:val="24"/>
          <w:szCs w:val="24"/>
        </w:rPr>
        <w:t>движение «ЮНАРМИЯ»</w:t>
      </w:r>
      <w:r>
        <w:rPr>
          <w:rFonts w:ascii="Arial" w:eastAsia="Times New Roman" w:hAnsi="Arial" w:cs="Arial"/>
          <w:sz w:val="24"/>
          <w:szCs w:val="24"/>
        </w:rPr>
        <w:t xml:space="preserve">, на базе РМБУ Молодежный центр «Юг» действует </w:t>
      </w:r>
      <w:r w:rsidRPr="00537844">
        <w:rPr>
          <w:rFonts w:ascii="Arial" w:hAnsi="Arial" w:cs="Arial"/>
          <w:sz w:val="24"/>
          <w:szCs w:val="24"/>
        </w:rPr>
        <w:t>Муниципальный штаб флагманской программы «Мы гордимся»</w:t>
      </w:r>
      <w:r w:rsidRPr="00537844">
        <w:rPr>
          <w:rFonts w:ascii="Arial" w:eastAsia="Times New Roman" w:hAnsi="Arial" w:cs="Arial"/>
          <w:sz w:val="24"/>
          <w:szCs w:val="24"/>
        </w:rPr>
        <w:t>.</w:t>
      </w:r>
    </w:p>
    <w:p w:rsidR="002B089D" w:rsidRPr="00537844" w:rsidRDefault="002B089D" w:rsidP="005067B2">
      <w:pPr>
        <w:tabs>
          <w:tab w:val="left" w:pos="1260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37844">
        <w:rPr>
          <w:rFonts w:ascii="Arial" w:hAnsi="Arial" w:cs="Arial"/>
          <w:sz w:val="24"/>
          <w:szCs w:val="24"/>
        </w:rPr>
        <w:t xml:space="preserve">сновными направлениями деятельности объединений (клубов) являются: строевая подготовка, огневая подготовка, медицинская подготовка, история Вооруженных сил России, рукопашный бой, физическая подготовка. </w:t>
      </w:r>
    </w:p>
    <w:p w:rsidR="002B089D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>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этих объединений.</w:t>
      </w:r>
    </w:p>
    <w:p w:rsidR="002B089D" w:rsidRPr="00537844" w:rsidRDefault="002B089D" w:rsidP="005067B2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 Для эффективной реализации патриотического воспитания  молодежи Шушенского района разработан комплекс районных мероприятий, в которые вовлекаются все  патриотические объединения, действующие на территории района.  Комплекс мероприятий направлен на популяризацию военной службы в рядах Вооруженных Сил Российской Федерации, а также на повышение интереса к изучению истории Р</w:t>
      </w:r>
      <w:r>
        <w:rPr>
          <w:rFonts w:ascii="Arial" w:hAnsi="Arial" w:cs="Arial"/>
          <w:sz w:val="24"/>
          <w:szCs w:val="24"/>
        </w:rPr>
        <w:t>оссии,   края  и района. П</w:t>
      </w:r>
      <w:r w:rsidRPr="00537844">
        <w:rPr>
          <w:rFonts w:ascii="Arial" w:hAnsi="Arial" w:cs="Arial"/>
          <w:sz w:val="24"/>
          <w:szCs w:val="24"/>
        </w:rPr>
        <w:t xml:space="preserve">редусмотрено финансирование </w:t>
      </w:r>
      <w:r>
        <w:rPr>
          <w:rFonts w:ascii="Arial" w:hAnsi="Arial" w:cs="Arial"/>
          <w:sz w:val="24"/>
          <w:szCs w:val="24"/>
        </w:rPr>
        <w:t>патриотических мероприятий,</w:t>
      </w:r>
      <w:r w:rsidRPr="00537844">
        <w:rPr>
          <w:rFonts w:ascii="Arial" w:hAnsi="Arial" w:cs="Arial"/>
          <w:sz w:val="24"/>
          <w:szCs w:val="24"/>
        </w:rPr>
        <w:t xml:space="preserve"> пат</w:t>
      </w:r>
      <w:r>
        <w:rPr>
          <w:rFonts w:ascii="Arial" w:hAnsi="Arial" w:cs="Arial"/>
          <w:sz w:val="24"/>
          <w:szCs w:val="24"/>
        </w:rPr>
        <w:t>риотических объединений (клубов</w:t>
      </w:r>
      <w:r w:rsidRPr="00537844">
        <w:rPr>
          <w:rFonts w:ascii="Arial" w:hAnsi="Arial" w:cs="Arial"/>
          <w:sz w:val="24"/>
          <w:szCs w:val="24"/>
        </w:rPr>
        <w:t xml:space="preserve">), действующих в районе </w:t>
      </w:r>
      <w:r>
        <w:rPr>
          <w:rFonts w:ascii="Arial" w:hAnsi="Arial" w:cs="Arial"/>
          <w:sz w:val="24"/>
          <w:szCs w:val="24"/>
        </w:rPr>
        <w:t xml:space="preserve">и  </w:t>
      </w:r>
      <w:r w:rsidRPr="00537844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их </w:t>
      </w:r>
      <w:r w:rsidRPr="0053784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зональных и </w:t>
      </w:r>
      <w:r w:rsidRPr="00537844">
        <w:rPr>
          <w:rFonts w:ascii="Arial" w:hAnsi="Arial" w:cs="Arial"/>
          <w:sz w:val="24"/>
          <w:szCs w:val="24"/>
        </w:rPr>
        <w:t>краевых мероприятиях.</w:t>
      </w:r>
    </w:p>
    <w:p w:rsidR="002B089D" w:rsidRPr="00537844" w:rsidRDefault="002B089D" w:rsidP="002B089D">
      <w:pPr>
        <w:pStyle w:val="ad"/>
        <w:tabs>
          <w:tab w:val="num" w:pos="0"/>
        </w:tabs>
        <w:spacing w:after="0"/>
        <w:ind w:right="282"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537844">
        <w:rPr>
          <w:rFonts w:ascii="Arial" w:hAnsi="Arial" w:cs="Arial"/>
          <w:sz w:val="24"/>
          <w:szCs w:val="24"/>
        </w:rPr>
        <w:t xml:space="preserve">Также, подпрограмма предусматривает реализацию комплекса </w:t>
      </w:r>
      <w:r w:rsidR="00D31A05">
        <w:rPr>
          <w:rFonts w:ascii="Arial" w:hAnsi="Arial" w:cs="Arial"/>
          <w:sz w:val="24"/>
          <w:szCs w:val="24"/>
        </w:rPr>
        <w:t>акций</w:t>
      </w:r>
      <w:r w:rsidRPr="00537844">
        <w:rPr>
          <w:rFonts w:ascii="Arial" w:hAnsi="Arial" w:cs="Arial"/>
          <w:sz w:val="24"/>
          <w:szCs w:val="24"/>
        </w:rPr>
        <w:t>, посвященных Дням воинской славы</w:t>
      </w:r>
      <w:r w:rsidR="00D31A05">
        <w:rPr>
          <w:rFonts w:ascii="Arial" w:hAnsi="Arial" w:cs="Arial"/>
          <w:sz w:val="24"/>
          <w:szCs w:val="24"/>
        </w:rPr>
        <w:t xml:space="preserve"> и памятным датам</w:t>
      </w:r>
      <w:r w:rsidRPr="00537844">
        <w:rPr>
          <w:rFonts w:ascii="Arial" w:hAnsi="Arial" w:cs="Arial"/>
          <w:sz w:val="24"/>
          <w:szCs w:val="24"/>
        </w:rPr>
        <w:t xml:space="preserve">, которые позволяют приобщить молодежь к историческому наследию России, формировать </w:t>
      </w:r>
      <w:r w:rsidRPr="00537844">
        <w:rPr>
          <w:rFonts w:ascii="Arial" w:hAnsi="Arial" w:cs="Arial"/>
          <w:spacing w:val="3"/>
          <w:sz w:val="24"/>
          <w:szCs w:val="24"/>
        </w:rPr>
        <w:t xml:space="preserve">мировоззренческие установки на готовность </w:t>
      </w:r>
      <w:r w:rsidR="002E0AD0">
        <w:rPr>
          <w:rFonts w:ascii="Arial" w:hAnsi="Arial" w:cs="Arial"/>
          <w:spacing w:val="3"/>
          <w:kern w:val="28"/>
          <w:sz w:val="24"/>
          <w:szCs w:val="24"/>
        </w:rPr>
        <w:t xml:space="preserve">молодых граждан </w:t>
      </w:r>
      <w:r w:rsidRPr="00537844">
        <w:rPr>
          <w:rFonts w:ascii="Arial" w:hAnsi="Arial" w:cs="Arial"/>
          <w:spacing w:val="3"/>
          <w:kern w:val="28"/>
          <w:sz w:val="24"/>
          <w:szCs w:val="24"/>
        </w:rPr>
        <w:t xml:space="preserve">к защите </w:t>
      </w:r>
      <w:r w:rsidRPr="00537844">
        <w:rPr>
          <w:rFonts w:ascii="Arial" w:hAnsi="Arial" w:cs="Arial"/>
          <w:spacing w:val="3"/>
          <w:kern w:val="28"/>
          <w:sz w:val="24"/>
          <w:szCs w:val="24"/>
        </w:rPr>
        <w:lastRenderedPageBreak/>
        <w:t>Отечества, формировать чувство гордости за свою Родину и уважение к тем, кто защищал ее в годы Великой Отечественной войны и исполняет свой воинский долг сейчас.</w:t>
      </w:r>
    </w:p>
    <w:p w:rsidR="00AD54DA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537844">
        <w:rPr>
          <w:rFonts w:ascii="Arial" w:hAnsi="Arial" w:cs="Arial"/>
          <w:spacing w:val="2"/>
          <w:sz w:val="24"/>
          <w:szCs w:val="24"/>
        </w:rPr>
        <w:t>На сегодняшний день м</w:t>
      </w:r>
      <w:r w:rsidRPr="00537844">
        <w:rPr>
          <w:rFonts w:ascii="Arial" w:hAnsi="Arial" w:cs="Arial"/>
          <w:sz w:val="24"/>
          <w:szCs w:val="24"/>
        </w:rPr>
        <w:t xml:space="preserve">етоды и формы патриотического воспитания видоизменяются и обновляются по мере происходящих экономических, политических и социальных перемен. В рамках подпрограммы будет не только сохранена уже сложившаяся система мероприятий, но и предусмотрена </w:t>
      </w:r>
      <w:r w:rsidRPr="00537844">
        <w:rPr>
          <w:rFonts w:ascii="Arial" w:hAnsi="Arial" w:cs="Arial"/>
          <w:spacing w:val="2"/>
          <w:sz w:val="24"/>
          <w:szCs w:val="24"/>
        </w:rPr>
        <w:t xml:space="preserve">отработка новых, соответствующих современным реалиям, форм </w:t>
      </w:r>
      <w:r w:rsidRPr="00537844">
        <w:rPr>
          <w:rFonts w:ascii="Arial" w:hAnsi="Arial" w:cs="Arial"/>
          <w:spacing w:val="-2"/>
          <w:sz w:val="24"/>
          <w:szCs w:val="24"/>
        </w:rPr>
        <w:t>патриотического воспитания молодежи</w:t>
      </w:r>
      <w:r w:rsidRPr="00537844">
        <w:rPr>
          <w:rFonts w:ascii="Arial" w:hAnsi="Arial" w:cs="Arial"/>
          <w:spacing w:val="-1"/>
          <w:sz w:val="24"/>
          <w:szCs w:val="24"/>
        </w:rPr>
        <w:t>.</w:t>
      </w:r>
      <w:r w:rsidRPr="00537844">
        <w:rPr>
          <w:rFonts w:ascii="Arial" w:hAnsi="Arial" w:cs="Arial"/>
          <w:sz w:val="24"/>
          <w:szCs w:val="24"/>
        </w:rPr>
        <w:t xml:space="preserve"> 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 Шушенского района действует 25 добровольческих отрядов, 12 из них – отряды на базе школ района, 2 – на базе детских садов №1 и № 4 , 3 отряда – на базе Шуше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>нского СХК, 3 отряда - на базе М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олодежного цента «Юг», а так же отряды на базе учреждений: историко-этнографический музей-заповедник «Шушенское», Шушенская РБ (волонтеры-медики), Комплексный центр социального обслуживания населения («серебряные» добровольцы), волонтерский корпус «Волонтеры культуры» на базе Социо-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культурный комплекс «Речной» и </w:t>
      </w: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филиалов Районного центра культуры в сельских поселениях Шушенского района. Реестр до</w:t>
      </w:r>
      <w:r w:rsidR="00780C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бровольцев Шушенского </w:t>
      </w:r>
      <w:r w:rsidR="00780C43"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района в </w:t>
      </w:r>
      <w:r w:rsidR="001B6B1D"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>2024</w:t>
      </w:r>
      <w:r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году со</w:t>
      </w:r>
      <w:r w:rsidR="00780C43"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ставляет </w:t>
      </w:r>
      <w:r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C55C5D"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>00 человек</w:t>
      </w:r>
      <w:r w:rsidRPr="00C55C5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Добровольцы района участвуют в  социально значимых проектах</w:t>
      </w:r>
      <w:r>
        <w:rPr>
          <w:rFonts w:ascii="Arial" w:hAnsi="Arial" w:cs="Arial"/>
          <w:sz w:val="24"/>
          <w:szCs w:val="24"/>
        </w:rPr>
        <w:t xml:space="preserve"> районного, </w:t>
      </w:r>
      <w:r w:rsidRPr="00310499">
        <w:rPr>
          <w:rFonts w:ascii="Arial" w:hAnsi="Arial" w:cs="Arial"/>
          <w:sz w:val="24"/>
          <w:szCs w:val="24"/>
        </w:rPr>
        <w:t xml:space="preserve"> краевого и федерального уровней.  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04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Реализация молодежной политики в направлении «Добровольчество» осуществляется в рамках </w:t>
      </w:r>
      <w:r w:rsidRPr="00310499">
        <w:rPr>
          <w:rFonts w:ascii="Arial" w:hAnsi="Arial" w:cs="Arial"/>
          <w:sz w:val="24"/>
          <w:szCs w:val="24"/>
        </w:rPr>
        <w:t xml:space="preserve">флагманской программы «Мы вместе». Это программа направлена на подготовку и привлечение молодежи к </w:t>
      </w:r>
      <w:r w:rsidR="00780C43">
        <w:rPr>
          <w:rFonts w:ascii="Arial" w:hAnsi="Arial" w:cs="Arial"/>
          <w:sz w:val="24"/>
          <w:szCs w:val="24"/>
        </w:rPr>
        <w:t xml:space="preserve">добровольческой деятельности, </w:t>
      </w:r>
      <w:r w:rsidRPr="00310499">
        <w:rPr>
          <w:rFonts w:ascii="Arial" w:hAnsi="Arial" w:cs="Arial"/>
          <w:sz w:val="24"/>
          <w:szCs w:val="24"/>
        </w:rPr>
        <w:t xml:space="preserve">внедрена технология подготовки лидеров из молодежной среды, которые могли бы привлечь своих сверстников к реализации проектов, направленных на решение социальных проблем района. Так, молодежные лидеры выступают уже организаторами добровольческой деятельности. </w:t>
      </w:r>
    </w:p>
    <w:p w:rsidR="002B089D" w:rsidRPr="00310499" w:rsidRDefault="00245AC5" w:rsidP="001B6B1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2020 года </w:t>
      </w:r>
      <w:r w:rsidR="002B089D" w:rsidRPr="00310499">
        <w:rPr>
          <w:rFonts w:ascii="Arial" w:hAnsi="Arial" w:cs="Arial"/>
          <w:sz w:val="24"/>
          <w:szCs w:val="24"/>
        </w:rPr>
        <w:t>Молодежн</w:t>
      </w:r>
      <w:r>
        <w:rPr>
          <w:rFonts w:ascii="Arial" w:hAnsi="Arial" w:cs="Arial"/>
          <w:sz w:val="24"/>
          <w:szCs w:val="24"/>
        </w:rPr>
        <w:t>ом</w:t>
      </w:r>
      <w:r w:rsidR="00FC3DAC">
        <w:rPr>
          <w:rFonts w:ascii="Arial" w:hAnsi="Arial" w:cs="Arial"/>
          <w:sz w:val="24"/>
          <w:szCs w:val="24"/>
        </w:rPr>
        <w:t>у</w:t>
      </w:r>
      <w:r w:rsidR="002B089D" w:rsidRPr="00310499">
        <w:rPr>
          <w:rFonts w:ascii="Arial" w:hAnsi="Arial" w:cs="Arial"/>
          <w:sz w:val="24"/>
          <w:szCs w:val="24"/>
        </w:rPr>
        <w:t xml:space="preserve"> центр</w:t>
      </w:r>
      <w:r w:rsidR="00FC3DAC">
        <w:rPr>
          <w:rFonts w:ascii="Arial" w:hAnsi="Arial" w:cs="Arial"/>
          <w:sz w:val="24"/>
          <w:szCs w:val="24"/>
        </w:rPr>
        <w:t>у присвоен статус</w:t>
      </w:r>
      <w:r w:rsidR="002B089D" w:rsidRPr="00310499">
        <w:rPr>
          <w:rFonts w:ascii="Arial" w:hAnsi="Arial" w:cs="Arial"/>
          <w:sz w:val="24"/>
          <w:szCs w:val="24"/>
        </w:rPr>
        <w:t xml:space="preserve"> Ресурсн</w:t>
      </w:r>
      <w:r w:rsidR="00FC3DAC">
        <w:rPr>
          <w:rFonts w:ascii="Arial" w:hAnsi="Arial" w:cs="Arial"/>
          <w:sz w:val="24"/>
          <w:szCs w:val="24"/>
        </w:rPr>
        <w:t>ого</w:t>
      </w:r>
      <w:r w:rsidR="002B089D" w:rsidRPr="00310499">
        <w:rPr>
          <w:rFonts w:ascii="Arial" w:hAnsi="Arial" w:cs="Arial"/>
          <w:sz w:val="24"/>
          <w:szCs w:val="24"/>
        </w:rPr>
        <w:t xml:space="preserve"> центр</w:t>
      </w:r>
      <w:r w:rsidR="00FC3DAC">
        <w:rPr>
          <w:rFonts w:ascii="Arial" w:hAnsi="Arial" w:cs="Arial"/>
          <w:sz w:val="24"/>
          <w:szCs w:val="24"/>
        </w:rPr>
        <w:t>а</w:t>
      </w:r>
      <w:r w:rsidR="002B089D" w:rsidRPr="00310499">
        <w:rPr>
          <w:rFonts w:ascii="Arial" w:hAnsi="Arial" w:cs="Arial"/>
          <w:sz w:val="24"/>
          <w:szCs w:val="24"/>
        </w:rPr>
        <w:t xml:space="preserve"> добровольчества (волонтерства)</w:t>
      </w:r>
      <w:r w:rsidR="00FC3DAC">
        <w:rPr>
          <w:rFonts w:ascii="Arial" w:hAnsi="Arial" w:cs="Arial"/>
          <w:sz w:val="24"/>
          <w:szCs w:val="24"/>
        </w:rPr>
        <w:t>.</w:t>
      </w:r>
      <w:r w:rsidR="001B6B1D">
        <w:rPr>
          <w:rFonts w:ascii="Arial" w:hAnsi="Arial" w:cs="Arial"/>
          <w:sz w:val="24"/>
          <w:szCs w:val="24"/>
        </w:rPr>
        <w:t xml:space="preserve"> </w:t>
      </w:r>
      <w:r w:rsidR="002B089D" w:rsidRPr="00310499">
        <w:rPr>
          <w:rFonts w:ascii="Arial" w:hAnsi="Arial" w:cs="Arial"/>
          <w:sz w:val="24"/>
          <w:szCs w:val="24"/>
        </w:rPr>
        <w:t>Ресурсный центр поддержки добровольчества (волонтерства) Шушенского района (РЦД) объединяет все существующие в районе формы добровольческих объединений. Это общественная форма контроля и организации деятельности. Активисты РЦД вовлекают в добровольческую деятельность население различных возрастов.</w:t>
      </w:r>
    </w:p>
    <w:p w:rsidR="002B089D" w:rsidRPr="00310499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310499">
        <w:rPr>
          <w:rFonts w:ascii="Arial" w:hAnsi="Arial" w:cs="Arial"/>
          <w:sz w:val="24"/>
          <w:szCs w:val="24"/>
        </w:rPr>
        <w:t>Развитие добровольческого движения в районе формирует положительный имидж территории, акцентирует внимание общественности  на социально значимых проблемах, привлекает грантовые средства в территорию, а также повышается позитивная социальная активность молодежи, формируются межведомственные  партнерские отношения.</w:t>
      </w:r>
    </w:p>
    <w:p w:rsidR="002B089D" w:rsidRPr="002F2866" w:rsidRDefault="002B089D" w:rsidP="002B089D">
      <w:pPr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2F2866">
        <w:rPr>
          <w:rFonts w:ascii="Arial" w:hAnsi="Arial" w:cs="Arial"/>
          <w:sz w:val="24"/>
          <w:szCs w:val="24"/>
        </w:rPr>
        <w:t>Программа предусматривает финансирование мероприятий, направленных на популяризацию добровольчества в молодежной среде и развитие добровольчест</w:t>
      </w:r>
      <w:r w:rsidR="00770E18">
        <w:rPr>
          <w:rFonts w:ascii="Arial" w:hAnsi="Arial" w:cs="Arial"/>
          <w:sz w:val="24"/>
          <w:szCs w:val="24"/>
        </w:rPr>
        <w:t>в</w:t>
      </w:r>
      <w:r w:rsidRPr="002F2866">
        <w:rPr>
          <w:rFonts w:ascii="Arial" w:hAnsi="Arial" w:cs="Arial"/>
          <w:sz w:val="24"/>
          <w:szCs w:val="24"/>
        </w:rPr>
        <w:t>а (волонтерства) на территории района, организационную деятельность добровольческих отрядов, улучшение материально-технической базы.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 xml:space="preserve">Таким образом, при характеристике состояния дел в указанных сферах </w:t>
      </w:r>
      <w:r w:rsidRPr="00E66681">
        <w:rPr>
          <w:rFonts w:ascii="Arial" w:hAnsi="Arial" w:cs="Arial"/>
          <w:sz w:val="24"/>
          <w:szCs w:val="24"/>
        </w:rPr>
        <w:lastRenderedPageBreak/>
        <w:t>необходимо выделить ключевые проблемы, на решение которых направлена реализация задач подпрограммы:</w:t>
      </w:r>
    </w:p>
    <w:p w:rsidR="002B089D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 xml:space="preserve">- морально устарело или отсутствует материально-техническое оснащение, отсутствует единая экипировка объединений, клубов, участвующих в патриотическом воспитании молодежи, организаций добровольческой направленности. </w:t>
      </w:r>
    </w:p>
    <w:p w:rsidR="00770E18" w:rsidRPr="00E66681" w:rsidRDefault="00770E18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привлечения внимания молодежи к участию в патриотических и добровольческих мероприятиях необходимо наличие наградного фонда.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 xml:space="preserve"> - удаленность территории  от краевого центра, а это- невозможность участия во всех краевых мероприятиях.</w:t>
      </w:r>
    </w:p>
    <w:p w:rsidR="002B089D" w:rsidRPr="00E66681" w:rsidRDefault="002B089D" w:rsidP="002B089D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E66681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Шушенского район.</w:t>
      </w:r>
    </w:p>
    <w:p w:rsidR="002C036F" w:rsidRPr="00125143" w:rsidRDefault="002C036F" w:rsidP="00125143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2798B" w:rsidRPr="00777277" w:rsidRDefault="00B13B8C" w:rsidP="004972CA">
      <w:pPr>
        <w:pStyle w:val="ConsPlusTitle"/>
        <w:ind w:right="282" w:firstLine="567"/>
        <w:jc w:val="center"/>
        <w:rPr>
          <w:rFonts w:ascii="Arial" w:hAnsi="Arial" w:cs="Arial"/>
          <w:b w:val="0"/>
          <w:sz w:val="24"/>
          <w:szCs w:val="24"/>
        </w:rPr>
      </w:pPr>
      <w:r w:rsidRPr="00777277">
        <w:rPr>
          <w:rFonts w:ascii="Arial" w:hAnsi="Arial" w:cs="Arial"/>
          <w:b w:val="0"/>
          <w:sz w:val="24"/>
          <w:szCs w:val="24"/>
        </w:rPr>
        <w:t>3.</w:t>
      </w:r>
      <w:r w:rsidR="0042798B" w:rsidRPr="00777277">
        <w:rPr>
          <w:rFonts w:ascii="Arial" w:hAnsi="Arial" w:cs="Arial"/>
          <w:b w:val="0"/>
          <w:sz w:val="24"/>
          <w:szCs w:val="24"/>
        </w:rPr>
        <w:t xml:space="preserve"> Основная цель, задачи, этапы и сроки выполнения подпрограммы, целевые индикаторы.</w:t>
      </w:r>
    </w:p>
    <w:p w:rsidR="002C036F" w:rsidRDefault="002C036F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80C43" w:rsidRPr="00777277" w:rsidRDefault="00780C43" w:rsidP="004972CA">
      <w:pPr>
        <w:pStyle w:val="ConsPlusTitle"/>
        <w:ind w:right="28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13B8C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3.1. Цель подпрограммы</w:t>
      </w:r>
    </w:p>
    <w:p w:rsidR="00780C43" w:rsidRPr="00777277" w:rsidRDefault="00780C43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6E7042" w:rsidRDefault="00B13B8C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</w:t>
      </w:r>
      <w:r w:rsidR="0042798B" w:rsidRPr="00777277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780C43" w:rsidRDefault="00780C43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80C43" w:rsidRPr="00777277" w:rsidRDefault="00780C43" w:rsidP="006E7042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3.2. Задачи подпрограммы</w:t>
      </w:r>
    </w:p>
    <w:p w:rsidR="00B13B8C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1. Развитие системы патриотического воспитания в районе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Задача 2. Вовлечение молодежи в социальную практику и повышение уровня социальной активности молодежи Шушенского района.</w:t>
      </w:r>
    </w:p>
    <w:p w:rsidR="00770E18" w:rsidRDefault="00770E1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80C43" w:rsidRPr="00777277" w:rsidRDefault="00780C43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B13B8C" w:rsidRDefault="0042798B" w:rsidP="00B13B8C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ind w:right="282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Срок</w:t>
      </w:r>
      <w:r w:rsidR="00B13B8C" w:rsidRPr="00777277">
        <w:rPr>
          <w:rFonts w:ascii="Arial" w:hAnsi="Arial" w:cs="Arial"/>
          <w:sz w:val="24"/>
          <w:szCs w:val="24"/>
        </w:rPr>
        <w:t>и выполнения подпрограммы</w:t>
      </w:r>
    </w:p>
    <w:p w:rsidR="00780C43" w:rsidRPr="00777277" w:rsidRDefault="00780C43" w:rsidP="00BD4528">
      <w:pPr>
        <w:pStyle w:val="a5"/>
        <w:widowControl w:val="0"/>
        <w:autoSpaceDE w:val="0"/>
        <w:autoSpaceDN w:val="0"/>
        <w:adjustRightInd w:val="0"/>
        <w:ind w:left="1713" w:right="282"/>
        <w:rPr>
          <w:rFonts w:ascii="Arial" w:hAnsi="Arial" w:cs="Arial"/>
          <w:sz w:val="24"/>
          <w:szCs w:val="24"/>
        </w:rPr>
      </w:pPr>
    </w:p>
    <w:p w:rsidR="006E7042" w:rsidRPr="00777277" w:rsidRDefault="0042798B" w:rsidP="006E7042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–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годы.</w:t>
      </w:r>
    </w:p>
    <w:p w:rsidR="00B13B8C" w:rsidRDefault="00B13B8C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770E18" w:rsidRPr="00777277" w:rsidRDefault="00770E18" w:rsidP="00B13B8C">
      <w:pPr>
        <w:pStyle w:val="a5"/>
        <w:widowControl w:val="0"/>
        <w:autoSpaceDE w:val="0"/>
        <w:autoSpaceDN w:val="0"/>
        <w:adjustRightInd w:val="0"/>
        <w:ind w:left="960" w:right="282"/>
        <w:jc w:val="both"/>
        <w:rPr>
          <w:rFonts w:ascii="Arial" w:hAnsi="Arial" w:cs="Arial"/>
          <w:sz w:val="24"/>
          <w:szCs w:val="24"/>
        </w:rPr>
      </w:pPr>
    </w:p>
    <w:p w:rsidR="00B13B8C" w:rsidRPr="00777277" w:rsidRDefault="00B13B8C" w:rsidP="00E90A2D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3.4.</w:t>
      </w:r>
      <w:r w:rsidR="00BD4528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Целевые индикаторы</w:t>
      </w:r>
    </w:p>
    <w:p w:rsidR="00770E18" w:rsidRPr="00777277" w:rsidRDefault="00B13B8C" w:rsidP="00780C4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right="-145" w:firstLine="39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Прогнозируемые значения целевых индикаторов на пе</w:t>
      </w:r>
      <w:r w:rsidR="00780C43">
        <w:rPr>
          <w:rFonts w:ascii="Arial" w:hAnsi="Arial" w:cs="Arial"/>
          <w:sz w:val="24"/>
          <w:szCs w:val="24"/>
        </w:rPr>
        <w:t xml:space="preserve">риод действия подпрограммы по с </w:t>
      </w:r>
      <w:r w:rsidRPr="00777277">
        <w:rPr>
          <w:rFonts w:ascii="Arial" w:hAnsi="Arial" w:cs="Arial"/>
          <w:sz w:val="24"/>
          <w:szCs w:val="24"/>
        </w:rPr>
        <w:t>по годам ее реализации представлены в приложении № 1 к Подпрограмме №2.</w:t>
      </w:r>
    </w:p>
    <w:p w:rsidR="0042798B" w:rsidRPr="00777277" w:rsidRDefault="00B13B8C" w:rsidP="00E90A2D">
      <w:pPr>
        <w:widowControl w:val="0"/>
        <w:spacing w:after="0" w:line="100" w:lineRule="atLeast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</w:t>
      </w:r>
      <w:r w:rsidR="0042798B" w:rsidRPr="00777277">
        <w:rPr>
          <w:rFonts w:ascii="Arial" w:hAnsi="Arial" w:cs="Arial"/>
          <w:sz w:val="24"/>
          <w:szCs w:val="24"/>
        </w:rPr>
        <w:t xml:space="preserve"> Механизм реализации подпрограммы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Реализацию подпрограммы осуществляют: Админис</w:t>
      </w:r>
      <w:r w:rsidR="00780C43">
        <w:rPr>
          <w:rFonts w:ascii="Arial" w:hAnsi="Arial" w:cs="Arial"/>
          <w:sz w:val="24"/>
          <w:szCs w:val="24"/>
        </w:rPr>
        <w:t xml:space="preserve">трация Шушенского района (РМБУ </w:t>
      </w:r>
      <w:r w:rsidRPr="00777277">
        <w:rPr>
          <w:rFonts w:ascii="Arial" w:hAnsi="Arial" w:cs="Arial"/>
          <w:sz w:val="24"/>
          <w:szCs w:val="24"/>
        </w:rPr>
        <w:t>Молодежный центр «Юг») и отдел культуры, молодежной политики и туризма</w:t>
      </w:r>
      <w:r w:rsidR="00416327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42798B" w:rsidRPr="00777277" w:rsidRDefault="0042798B" w:rsidP="000B4A01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райо</w:t>
      </w:r>
      <w:r w:rsidR="00780C43">
        <w:rPr>
          <w:rFonts w:ascii="Arial" w:hAnsi="Arial" w:cs="Arial"/>
          <w:sz w:val="24"/>
          <w:szCs w:val="24"/>
        </w:rPr>
        <w:t xml:space="preserve">нного и краевого бюджетов </w:t>
      </w:r>
      <w:r w:rsidRPr="00777277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777277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42798B" w:rsidRPr="00777277" w:rsidRDefault="0042798B" w:rsidP="006E7042">
      <w:pPr>
        <w:pStyle w:val="ConsPlusCell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являются: Администрация Шушенского района и отдел культуры, молодежной политики и туризма администрации Шушенского района.</w:t>
      </w:r>
    </w:p>
    <w:p w:rsidR="0042798B" w:rsidRPr="00260BA6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 xml:space="preserve">Реализация мероприятий, предусмотренных </w:t>
      </w:r>
      <w:r w:rsidR="005E6C06" w:rsidRPr="00260BA6">
        <w:rPr>
          <w:rFonts w:ascii="Arial" w:hAnsi="Arial" w:cs="Arial"/>
          <w:sz w:val="24"/>
          <w:szCs w:val="24"/>
        </w:rPr>
        <w:t>строками 2.1,</w:t>
      </w:r>
      <w:r w:rsidR="00A74C25" w:rsidRPr="00260BA6">
        <w:rPr>
          <w:rFonts w:ascii="Arial" w:hAnsi="Arial" w:cs="Arial"/>
          <w:sz w:val="24"/>
          <w:szCs w:val="24"/>
        </w:rPr>
        <w:t xml:space="preserve"> 2.2</w:t>
      </w:r>
      <w:r w:rsidR="00780C43" w:rsidRPr="00260BA6">
        <w:rPr>
          <w:rFonts w:ascii="Arial" w:hAnsi="Arial" w:cs="Arial"/>
          <w:sz w:val="24"/>
          <w:szCs w:val="24"/>
        </w:rPr>
        <w:t xml:space="preserve"> </w:t>
      </w:r>
      <w:r w:rsidRPr="00260BA6">
        <w:rPr>
          <w:rFonts w:ascii="Arial" w:hAnsi="Arial" w:cs="Arial"/>
          <w:sz w:val="24"/>
          <w:szCs w:val="24"/>
        </w:rPr>
        <w:t>подпрограммы осуществляется путем предоставления  средств районного бюджета отделу культуры, молодежной политики и  туризма администрации Шушенского района (статья молодежная политика) для реализации мероприятий, молодежной политики в рамках деятельности муниципальных молодежных штабов флагманских программ и инфраструктурных проектов</w:t>
      </w:r>
      <w:r w:rsidR="00E95543" w:rsidRPr="00260BA6">
        <w:rPr>
          <w:rFonts w:ascii="Arial" w:hAnsi="Arial" w:cs="Arial"/>
          <w:sz w:val="24"/>
          <w:szCs w:val="24"/>
        </w:rPr>
        <w:t xml:space="preserve">, </w:t>
      </w:r>
      <w:r w:rsidRPr="00260BA6">
        <w:rPr>
          <w:rFonts w:ascii="Arial" w:hAnsi="Arial" w:cs="Arial"/>
          <w:sz w:val="24"/>
          <w:szCs w:val="24"/>
        </w:rPr>
        <w:t>в соответствии с  бюджетной сметой.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260BA6">
        <w:rPr>
          <w:rFonts w:ascii="Arial" w:hAnsi="Arial" w:cs="Arial"/>
          <w:sz w:val="24"/>
          <w:szCs w:val="24"/>
        </w:rPr>
        <w:t xml:space="preserve">Реализация мероприятий, </w:t>
      </w:r>
      <w:r w:rsidR="00A4261C" w:rsidRPr="00260BA6">
        <w:rPr>
          <w:rFonts w:ascii="Arial" w:hAnsi="Arial" w:cs="Arial"/>
          <w:sz w:val="24"/>
          <w:szCs w:val="24"/>
        </w:rPr>
        <w:t>предусмотренных строк</w:t>
      </w:r>
      <w:r w:rsidR="00A01188" w:rsidRPr="00260BA6">
        <w:rPr>
          <w:rFonts w:ascii="Arial" w:hAnsi="Arial" w:cs="Arial"/>
          <w:sz w:val="24"/>
          <w:szCs w:val="24"/>
        </w:rPr>
        <w:t xml:space="preserve">ой </w:t>
      </w:r>
      <w:r w:rsidR="00B6526B" w:rsidRPr="00260BA6">
        <w:rPr>
          <w:rFonts w:ascii="Arial" w:hAnsi="Arial" w:cs="Arial"/>
          <w:sz w:val="24"/>
          <w:szCs w:val="24"/>
        </w:rPr>
        <w:t>2.3</w:t>
      </w:r>
      <w:r w:rsidR="00033A53" w:rsidRPr="00260BA6">
        <w:rPr>
          <w:rFonts w:ascii="Arial" w:hAnsi="Arial" w:cs="Arial"/>
          <w:sz w:val="24"/>
          <w:szCs w:val="24"/>
        </w:rPr>
        <w:t xml:space="preserve"> </w:t>
      </w:r>
      <w:r w:rsidRPr="00260BA6">
        <w:rPr>
          <w:rFonts w:ascii="Arial" w:hAnsi="Arial" w:cs="Arial"/>
          <w:sz w:val="24"/>
          <w:szCs w:val="24"/>
        </w:rPr>
        <w:t xml:space="preserve"> подпрограммы</w:t>
      </w:r>
      <w:r w:rsidRPr="00777277">
        <w:rPr>
          <w:rFonts w:ascii="Arial" w:hAnsi="Arial" w:cs="Arial"/>
          <w:sz w:val="24"/>
          <w:szCs w:val="24"/>
        </w:rPr>
        <w:t xml:space="preserve"> осуществляется путем предоставления районному муниципальному бюджет</w:t>
      </w:r>
      <w:r w:rsidR="00780C43">
        <w:rPr>
          <w:rFonts w:ascii="Arial" w:hAnsi="Arial" w:cs="Arial"/>
          <w:sz w:val="24"/>
          <w:szCs w:val="24"/>
        </w:rPr>
        <w:t xml:space="preserve">ному учреждению </w:t>
      </w:r>
      <w:r w:rsidRPr="00777277">
        <w:rPr>
          <w:rFonts w:ascii="Arial" w:hAnsi="Arial" w:cs="Arial"/>
          <w:sz w:val="24"/>
          <w:szCs w:val="24"/>
        </w:rPr>
        <w:t xml:space="preserve">МЦ «Юг» за счет средств районного </w:t>
      </w:r>
      <w:r w:rsidR="00A01188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бюджета (субсидия)</w:t>
      </w:r>
      <w:r w:rsidR="00780C43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на иные цели, не связанные с финансовым обеспечением выполнения муниципального задания на оказание муниципальных услуг (работ)</w:t>
      </w:r>
      <w:r w:rsidR="00780C43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>на развитие системы патриотического воспитания, добровольчества в рамках деятельности муниципальных молодежных центров.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Default="00B13B8C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5.</w:t>
      </w:r>
      <w:r w:rsidR="0042798B" w:rsidRPr="00777277">
        <w:rPr>
          <w:rFonts w:ascii="Arial" w:hAnsi="Arial" w:cs="Arial"/>
          <w:sz w:val="24"/>
          <w:szCs w:val="24"/>
        </w:rPr>
        <w:t xml:space="preserve"> </w:t>
      </w:r>
      <w:r w:rsidRPr="00777277">
        <w:rPr>
          <w:rFonts w:ascii="Arial" w:hAnsi="Arial" w:cs="Arial"/>
          <w:sz w:val="24"/>
          <w:szCs w:val="24"/>
        </w:rPr>
        <w:t xml:space="preserve">Управление </w:t>
      </w:r>
      <w:r w:rsidR="0042798B" w:rsidRPr="00777277">
        <w:rPr>
          <w:rFonts w:ascii="Arial" w:hAnsi="Arial" w:cs="Arial"/>
          <w:sz w:val="24"/>
          <w:szCs w:val="24"/>
        </w:rPr>
        <w:t xml:space="preserve"> подпрограммой</w:t>
      </w:r>
      <w:r w:rsidRPr="00777277">
        <w:rPr>
          <w:rFonts w:ascii="Arial" w:hAnsi="Arial" w:cs="Arial"/>
          <w:sz w:val="24"/>
          <w:szCs w:val="24"/>
        </w:rPr>
        <w:t xml:space="preserve"> и </w:t>
      </w:r>
      <w:r w:rsidR="0042798B" w:rsidRPr="00777277">
        <w:rPr>
          <w:rFonts w:ascii="Arial" w:hAnsi="Arial" w:cs="Arial"/>
          <w:sz w:val="24"/>
          <w:szCs w:val="24"/>
        </w:rPr>
        <w:t>контроль за ходом ее выполнения</w:t>
      </w:r>
    </w:p>
    <w:p w:rsidR="005E6C06" w:rsidRPr="00777277" w:rsidRDefault="005E6C06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1. Управление реализацией подпрограммы осуществляет отдел культуры, молодежной политики, туризма администрации Шушенского района.</w:t>
      </w:r>
    </w:p>
    <w:p w:rsidR="00B16C05" w:rsidRPr="00777277" w:rsidRDefault="00B16C05" w:rsidP="00B16C05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2. Отчеты о реализации подпрограммы представляются отделом культуры, молодежной политики и туризма администрации Шушенского района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3. 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B16C05" w:rsidRPr="00777277" w:rsidRDefault="00B16C05" w:rsidP="00B1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4. Отдел культуры, молодежной политики, туризма администрации Шушенского района ежегодно уточняет целевые показатели и затраты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4780F" w:rsidRPr="00777277" w:rsidRDefault="00780C43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798B" w:rsidRPr="0077727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отдел культуры, молодежной политики, туризма администрации Шушенского района.</w:t>
      </w:r>
    </w:p>
    <w:p w:rsidR="0044780F" w:rsidRDefault="0044780F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BD4528" w:rsidRPr="00777277" w:rsidRDefault="00BD452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B13B8C" w:rsidP="00B13B8C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6.</w:t>
      </w:r>
      <w:r w:rsidR="0042798B" w:rsidRPr="00777277">
        <w:rPr>
          <w:rFonts w:ascii="Arial" w:hAnsi="Arial" w:cs="Arial"/>
          <w:sz w:val="24"/>
          <w:szCs w:val="24"/>
        </w:rPr>
        <w:t xml:space="preserve"> Оценка социально-экономической</w:t>
      </w:r>
      <w:r w:rsidRPr="00777277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эффективности от реализации подпрограммы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Реализация подпрогра</w:t>
      </w:r>
      <w:r w:rsidR="00416327" w:rsidRPr="00777277">
        <w:rPr>
          <w:rFonts w:ascii="Arial" w:hAnsi="Arial" w:cs="Arial"/>
          <w:sz w:val="24"/>
          <w:szCs w:val="24"/>
        </w:rPr>
        <w:t>ммных мероприятий за период 2014</w:t>
      </w:r>
      <w:r w:rsidR="004972CA" w:rsidRPr="00777277">
        <w:rPr>
          <w:rFonts w:ascii="Arial" w:hAnsi="Arial" w:cs="Arial"/>
          <w:sz w:val="24"/>
          <w:szCs w:val="24"/>
        </w:rPr>
        <w:t xml:space="preserve"> - 20</w:t>
      </w:r>
      <w:r w:rsidR="00B16C05" w:rsidRPr="00777277">
        <w:rPr>
          <w:rFonts w:ascii="Arial" w:hAnsi="Arial" w:cs="Arial"/>
          <w:sz w:val="24"/>
          <w:szCs w:val="24"/>
        </w:rPr>
        <w:t>30</w:t>
      </w:r>
      <w:r w:rsidRPr="00777277">
        <w:rPr>
          <w:rFonts w:ascii="Arial" w:hAnsi="Arial" w:cs="Arial"/>
          <w:sz w:val="24"/>
          <w:szCs w:val="24"/>
        </w:rPr>
        <w:t xml:space="preserve"> годов позволит:</w:t>
      </w:r>
    </w:p>
    <w:p w:rsidR="002A2019" w:rsidRPr="00552A7B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4E25D6">
        <w:rPr>
          <w:rFonts w:ascii="Arial" w:hAnsi="Arial" w:cs="Arial"/>
          <w:sz w:val="24"/>
          <w:szCs w:val="24"/>
        </w:rPr>
        <w:lastRenderedPageBreak/>
        <w:t>сохранить количество ра</w:t>
      </w:r>
      <w:r w:rsidR="00AA4098">
        <w:rPr>
          <w:rFonts w:ascii="Arial" w:hAnsi="Arial" w:cs="Arial"/>
          <w:sz w:val="24"/>
          <w:szCs w:val="24"/>
        </w:rPr>
        <w:t>йонных молодежных мероприятий в</w:t>
      </w:r>
      <w:r w:rsidRPr="004E25D6">
        <w:rPr>
          <w:rFonts w:ascii="Arial" w:hAnsi="Arial" w:cs="Arial"/>
          <w:sz w:val="24"/>
          <w:szCs w:val="24"/>
        </w:rPr>
        <w:t xml:space="preserve"> направлении патриотического воспитания молодежи на уровне не </w:t>
      </w:r>
      <w:r w:rsidRPr="00552A7B">
        <w:rPr>
          <w:rFonts w:ascii="Arial" w:hAnsi="Arial" w:cs="Arial"/>
          <w:sz w:val="24"/>
          <w:szCs w:val="24"/>
        </w:rPr>
        <w:t xml:space="preserve">менее </w:t>
      </w:r>
      <w:r w:rsidR="00AD54DA">
        <w:rPr>
          <w:rFonts w:ascii="Arial" w:hAnsi="Arial" w:cs="Arial"/>
          <w:sz w:val="24"/>
          <w:szCs w:val="24"/>
        </w:rPr>
        <w:t>25</w:t>
      </w:r>
      <w:r w:rsidRPr="00552A7B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4E25D6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552A7B">
        <w:rPr>
          <w:rFonts w:ascii="Arial" w:hAnsi="Arial" w:cs="Arial"/>
          <w:sz w:val="24"/>
          <w:szCs w:val="24"/>
        </w:rPr>
        <w:t>сохранить количество рай</w:t>
      </w:r>
      <w:r w:rsidR="00AA4098">
        <w:rPr>
          <w:rFonts w:ascii="Arial" w:hAnsi="Arial" w:cs="Arial"/>
          <w:sz w:val="24"/>
          <w:szCs w:val="24"/>
        </w:rPr>
        <w:t xml:space="preserve">онных молодежных мероприятий в </w:t>
      </w:r>
      <w:r w:rsidRPr="00552A7B">
        <w:rPr>
          <w:rFonts w:ascii="Arial" w:hAnsi="Arial" w:cs="Arial"/>
          <w:sz w:val="24"/>
          <w:szCs w:val="24"/>
        </w:rPr>
        <w:t>направлении добровольческой (волонтерской) деят</w:t>
      </w:r>
      <w:r w:rsidR="00AA4098">
        <w:rPr>
          <w:rFonts w:ascii="Arial" w:hAnsi="Arial" w:cs="Arial"/>
          <w:sz w:val="24"/>
          <w:szCs w:val="24"/>
        </w:rPr>
        <w:t xml:space="preserve">ельности  на уровне не менее </w:t>
      </w:r>
      <w:r w:rsidR="00AD54DA">
        <w:rPr>
          <w:rFonts w:ascii="Arial" w:hAnsi="Arial" w:cs="Arial"/>
          <w:sz w:val="24"/>
          <w:szCs w:val="24"/>
        </w:rPr>
        <w:t>10</w:t>
      </w:r>
      <w:r w:rsidRPr="004E25D6">
        <w:rPr>
          <w:rFonts w:ascii="Arial" w:hAnsi="Arial" w:cs="Arial"/>
          <w:sz w:val="24"/>
          <w:szCs w:val="24"/>
        </w:rPr>
        <w:t xml:space="preserve"> шт. в год;</w:t>
      </w:r>
    </w:p>
    <w:p w:rsidR="002A2019" w:rsidRPr="00B3699C" w:rsidRDefault="002A2019" w:rsidP="002A2019">
      <w:pPr>
        <w:snapToGrid w:val="0"/>
        <w:spacing w:after="0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>сохранить количество молодых граждан, проживающих в</w:t>
      </w:r>
      <w:r w:rsidR="00AA4098">
        <w:rPr>
          <w:rFonts w:ascii="Arial" w:hAnsi="Arial" w:cs="Arial"/>
          <w:sz w:val="24"/>
          <w:szCs w:val="24"/>
        </w:rPr>
        <w:t xml:space="preserve"> Шушенском районе, являющихся </w:t>
      </w:r>
      <w:r w:rsidRPr="00B3699C">
        <w:rPr>
          <w:rFonts w:ascii="Arial" w:hAnsi="Arial" w:cs="Arial"/>
          <w:sz w:val="24"/>
          <w:szCs w:val="24"/>
        </w:rPr>
        <w:t xml:space="preserve">участниками объединений патриотического </w:t>
      </w:r>
      <w:r w:rsidR="00AA4098">
        <w:rPr>
          <w:rFonts w:ascii="Arial" w:hAnsi="Arial" w:cs="Arial"/>
          <w:sz w:val="24"/>
          <w:szCs w:val="24"/>
        </w:rPr>
        <w:t xml:space="preserve">воспитания  на уровне не менее </w:t>
      </w:r>
      <w:r w:rsidR="00BB11D8">
        <w:rPr>
          <w:rFonts w:ascii="Arial" w:hAnsi="Arial" w:cs="Arial"/>
          <w:sz w:val="24"/>
          <w:szCs w:val="24"/>
        </w:rPr>
        <w:t xml:space="preserve">170 человек </w:t>
      </w:r>
      <w:r w:rsidRPr="00B3699C">
        <w:rPr>
          <w:rFonts w:ascii="Arial" w:hAnsi="Arial" w:cs="Arial"/>
          <w:sz w:val="24"/>
          <w:szCs w:val="24"/>
        </w:rPr>
        <w:t>ежегодно</w:t>
      </w:r>
      <w:r w:rsidR="00BB11D8">
        <w:rPr>
          <w:rFonts w:ascii="Arial" w:hAnsi="Arial" w:cs="Arial"/>
          <w:sz w:val="24"/>
          <w:szCs w:val="24"/>
        </w:rPr>
        <w:t xml:space="preserve"> </w:t>
      </w:r>
      <w:r w:rsidRPr="00B3699C">
        <w:rPr>
          <w:rFonts w:ascii="Arial" w:hAnsi="Arial" w:cs="Arial"/>
          <w:sz w:val="24"/>
          <w:szCs w:val="24"/>
        </w:rPr>
        <w:t xml:space="preserve">(период действия показателя 2021 г.); </w:t>
      </w:r>
    </w:p>
    <w:p w:rsidR="002A2019" w:rsidRDefault="002A2019" w:rsidP="002A2019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B3699C">
        <w:rPr>
          <w:rFonts w:ascii="Arial" w:hAnsi="Arial" w:cs="Arial"/>
          <w:sz w:val="24"/>
          <w:szCs w:val="24"/>
        </w:rPr>
        <w:t>сохранить количество граждан, проживающих в</w:t>
      </w:r>
      <w:r w:rsidR="00AA4098">
        <w:rPr>
          <w:rFonts w:ascii="Arial" w:hAnsi="Arial" w:cs="Arial"/>
          <w:sz w:val="24"/>
          <w:szCs w:val="24"/>
        </w:rPr>
        <w:t xml:space="preserve"> Шушенском районе, являющихся </w:t>
      </w:r>
      <w:r w:rsidRPr="00B3699C">
        <w:rPr>
          <w:rFonts w:ascii="Arial" w:hAnsi="Arial" w:cs="Arial"/>
          <w:sz w:val="24"/>
          <w:szCs w:val="24"/>
        </w:rPr>
        <w:t>участниками объединений добровольческой (волонтерской) дея</w:t>
      </w:r>
      <w:r w:rsidR="00AA4098">
        <w:rPr>
          <w:rFonts w:ascii="Arial" w:hAnsi="Arial" w:cs="Arial"/>
          <w:sz w:val="24"/>
          <w:szCs w:val="24"/>
        </w:rPr>
        <w:t xml:space="preserve">тельности  на уровне не менее 250 </w:t>
      </w:r>
      <w:r w:rsidR="00BB11D8">
        <w:rPr>
          <w:rFonts w:ascii="Arial" w:hAnsi="Arial" w:cs="Arial"/>
          <w:sz w:val="24"/>
          <w:szCs w:val="24"/>
        </w:rPr>
        <w:t xml:space="preserve">человек </w:t>
      </w:r>
      <w:r w:rsidRPr="00B3699C">
        <w:rPr>
          <w:rFonts w:ascii="Arial" w:hAnsi="Arial" w:cs="Arial"/>
          <w:sz w:val="24"/>
          <w:szCs w:val="24"/>
        </w:rPr>
        <w:t>ежегодно</w:t>
      </w:r>
      <w:r w:rsidR="00BB11D8">
        <w:rPr>
          <w:rFonts w:ascii="Arial" w:hAnsi="Arial" w:cs="Arial"/>
          <w:sz w:val="24"/>
          <w:szCs w:val="24"/>
        </w:rPr>
        <w:t xml:space="preserve"> </w:t>
      </w:r>
      <w:r w:rsidRPr="00B3699C">
        <w:rPr>
          <w:rFonts w:ascii="Arial" w:hAnsi="Arial" w:cs="Arial"/>
          <w:sz w:val="24"/>
          <w:szCs w:val="24"/>
        </w:rPr>
        <w:t>(период действия показателя 2021 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 изучение истории Отечества, краеведческую деятельность, в их общей численности на уровне не менее</w:t>
      </w:r>
      <w:r w:rsidRPr="007772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13,4 % </w:t>
      </w:r>
      <w:r w:rsidRPr="00777277">
        <w:rPr>
          <w:rFonts w:ascii="Arial" w:hAnsi="Arial" w:cs="Arial"/>
          <w:sz w:val="24"/>
          <w:szCs w:val="24"/>
        </w:rPr>
        <w:t>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 xml:space="preserve">сохранить удельный вес молодых граждан, проживающих </w:t>
      </w:r>
      <w:r w:rsidR="00AA4098">
        <w:rPr>
          <w:rFonts w:ascii="Arial" w:hAnsi="Arial" w:cs="Arial"/>
          <w:sz w:val="24"/>
          <w:szCs w:val="24"/>
        </w:rPr>
        <w:t>в Шушенском районе, являющихся</w:t>
      </w:r>
      <w:r w:rsidRPr="00777277">
        <w:rPr>
          <w:rFonts w:ascii="Arial" w:hAnsi="Arial" w:cs="Arial"/>
          <w:sz w:val="24"/>
          <w:szCs w:val="24"/>
        </w:rPr>
        <w:t xml:space="preserve"> участниками объединений патриотического воспит</w:t>
      </w:r>
      <w:r w:rsidR="00BB11D8">
        <w:rPr>
          <w:rFonts w:ascii="Arial" w:hAnsi="Arial" w:cs="Arial"/>
          <w:sz w:val="24"/>
          <w:szCs w:val="24"/>
        </w:rPr>
        <w:t xml:space="preserve">ания </w:t>
      </w:r>
      <w:r w:rsidR="00AA4098">
        <w:rPr>
          <w:rFonts w:ascii="Arial" w:hAnsi="Arial" w:cs="Arial"/>
          <w:sz w:val="24"/>
          <w:szCs w:val="24"/>
        </w:rPr>
        <w:t>на уровне не менее 2,7 %</w:t>
      </w:r>
      <w:r w:rsidRPr="00777277">
        <w:rPr>
          <w:rFonts w:ascii="Arial" w:hAnsi="Arial" w:cs="Arial"/>
          <w:sz w:val="24"/>
          <w:szCs w:val="24"/>
        </w:rPr>
        <w:t xml:space="preserve"> ежегодно (период действия показателя 2014-2020 г.г.);</w:t>
      </w:r>
    </w:p>
    <w:p w:rsidR="001D194F" w:rsidRPr="00777277" w:rsidRDefault="001D194F" w:rsidP="001D194F">
      <w:pPr>
        <w:pStyle w:val="ConsPlusCell"/>
        <w:spacing w:line="240" w:lineRule="auto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777277">
        <w:rPr>
          <w:rFonts w:ascii="Arial" w:hAnsi="Arial" w:cs="Arial"/>
          <w:sz w:val="24"/>
          <w:szCs w:val="24"/>
        </w:rPr>
        <w:t>сохранить удельный вес молодых граждан, проживающих в Шушенском районе, вовлеченных в</w:t>
      </w:r>
      <w:r w:rsidR="00AA4098">
        <w:rPr>
          <w:rFonts w:ascii="Arial" w:hAnsi="Arial" w:cs="Arial"/>
          <w:sz w:val="24"/>
          <w:szCs w:val="24"/>
        </w:rPr>
        <w:t xml:space="preserve"> актив штаба «Добровольчество» </w:t>
      </w:r>
      <w:r w:rsidRPr="00777277">
        <w:rPr>
          <w:rFonts w:ascii="Arial" w:hAnsi="Arial" w:cs="Arial"/>
          <w:sz w:val="24"/>
          <w:szCs w:val="24"/>
        </w:rPr>
        <w:t>на уровне не менее 3,2 %ежегодно (период действия показателя 2014-2020 г.г.).</w:t>
      </w:r>
    </w:p>
    <w:p w:rsidR="002C036F" w:rsidRDefault="002C036F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770E18" w:rsidRPr="00777277" w:rsidRDefault="00770E18" w:rsidP="00E770E0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color w:val="FF0000"/>
          <w:sz w:val="24"/>
          <w:szCs w:val="24"/>
        </w:rPr>
      </w:pPr>
    </w:p>
    <w:p w:rsidR="002C036F" w:rsidRDefault="00B13B8C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7.</w:t>
      </w:r>
      <w:r w:rsidR="0042798B" w:rsidRPr="00777277">
        <w:rPr>
          <w:rFonts w:ascii="Arial" w:hAnsi="Arial" w:cs="Arial"/>
          <w:sz w:val="24"/>
          <w:szCs w:val="24"/>
        </w:rPr>
        <w:t xml:space="preserve"> Система подпрограммных мероприятий</w:t>
      </w:r>
    </w:p>
    <w:p w:rsidR="00BD4528" w:rsidRPr="00777277" w:rsidRDefault="00BD4528" w:rsidP="00F719E1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42798B" w:rsidRPr="00777277" w:rsidRDefault="00797A3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42798B" w:rsidRPr="00777277">
          <w:rPr>
            <w:rFonts w:ascii="Arial" w:hAnsi="Arial" w:cs="Arial"/>
            <w:sz w:val="24"/>
            <w:szCs w:val="24"/>
          </w:rPr>
          <w:t>Перечень</w:t>
        </w:r>
      </w:hyperlink>
      <w:r w:rsidR="0042798B" w:rsidRPr="00777277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42798B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770E18" w:rsidRPr="00777277" w:rsidRDefault="00770E18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B13B8C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8.</w:t>
      </w:r>
      <w:r w:rsidR="0042798B" w:rsidRPr="00777277">
        <w:rPr>
          <w:rFonts w:ascii="Arial" w:hAnsi="Arial" w:cs="Arial"/>
          <w:sz w:val="24"/>
          <w:szCs w:val="24"/>
        </w:rPr>
        <w:t xml:space="preserve"> Обоснование финансовых, материальных и трудовых</w:t>
      </w:r>
    </w:p>
    <w:p w:rsidR="0042798B" w:rsidRPr="00777277" w:rsidRDefault="0042798B" w:rsidP="004972CA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затрат (ресурсное обеспечение подпрограммы) с указанием</w:t>
      </w:r>
    </w:p>
    <w:p w:rsidR="0042798B" w:rsidRDefault="0042798B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  <w:r w:rsidRPr="00777277">
        <w:rPr>
          <w:rFonts w:ascii="Arial" w:hAnsi="Arial" w:cs="Arial"/>
          <w:sz w:val="24"/>
          <w:szCs w:val="24"/>
        </w:rPr>
        <w:t>источников финансирования</w:t>
      </w:r>
    </w:p>
    <w:p w:rsidR="002C036F" w:rsidRPr="00777277" w:rsidRDefault="002C036F" w:rsidP="00CE1C57">
      <w:pPr>
        <w:widowControl w:val="0"/>
        <w:autoSpaceDE w:val="0"/>
        <w:autoSpaceDN w:val="0"/>
        <w:adjustRightInd w:val="0"/>
        <w:spacing w:after="0"/>
        <w:ind w:right="282" w:firstLine="567"/>
        <w:jc w:val="center"/>
        <w:rPr>
          <w:rFonts w:ascii="Arial" w:hAnsi="Arial" w:cs="Arial"/>
          <w:sz w:val="24"/>
          <w:szCs w:val="24"/>
        </w:rPr>
      </w:pPr>
    </w:p>
    <w:p w:rsidR="00CE1C57" w:rsidRPr="00B625C5" w:rsidRDefault="00CE1C57" w:rsidP="00CE1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25C5">
        <w:rPr>
          <w:rFonts w:ascii="Arial" w:hAnsi="Arial" w:cs="Arial"/>
          <w:sz w:val="24"/>
          <w:szCs w:val="24"/>
        </w:rPr>
        <w:t>Мероприятия подпрограммы реализуются за счет средств районного и краевого бюджетов.</w:t>
      </w:r>
    </w:p>
    <w:p w:rsidR="00CE1C57" w:rsidRPr="00B625C5" w:rsidRDefault="00CE1C57" w:rsidP="00CE1C57">
      <w:pPr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036F">
        <w:rPr>
          <w:rFonts w:ascii="Arial" w:hAnsi="Arial" w:cs="Arial"/>
          <w:sz w:val="24"/>
          <w:szCs w:val="24"/>
        </w:rPr>
        <w:t xml:space="preserve">Объем расходов средств районного бюджета на реализацию мероприятий подпрограммы </w:t>
      </w:r>
      <w:r w:rsidRPr="009C760C">
        <w:rPr>
          <w:rFonts w:ascii="Arial" w:hAnsi="Arial" w:cs="Arial"/>
          <w:sz w:val="24"/>
          <w:szCs w:val="24"/>
        </w:rPr>
        <w:t xml:space="preserve">составляет </w:t>
      </w:r>
      <w:r w:rsidR="00CE0884">
        <w:rPr>
          <w:rFonts w:ascii="Arial" w:hAnsi="Arial" w:cs="Arial"/>
          <w:sz w:val="24"/>
          <w:szCs w:val="24"/>
        </w:rPr>
        <w:t xml:space="preserve"> </w:t>
      </w:r>
      <w:r w:rsidR="00CE0884" w:rsidRPr="00CE0884">
        <w:rPr>
          <w:rFonts w:ascii="Arial" w:hAnsi="Arial" w:cs="Arial"/>
          <w:sz w:val="24"/>
          <w:szCs w:val="24"/>
        </w:rPr>
        <w:t>3 238,573</w:t>
      </w:r>
      <w:r w:rsidRPr="00CE0884">
        <w:rPr>
          <w:rFonts w:ascii="Arial" w:hAnsi="Arial" w:cs="Arial"/>
          <w:sz w:val="24"/>
          <w:szCs w:val="24"/>
        </w:rPr>
        <w:t xml:space="preserve"> тыс. рублей, </w:t>
      </w:r>
      <w:r w:rsidRPr="00260BA6">
        <w:rPr>
          <w:rFonts w:ascii="Arial" w:hAnsi="Arial" w:cs="Arial"/>
          <w:sz w:val="24"/>
          <w:szCs w:val="24"/>
        </w:rPr>
        <w:t xml:space="preserve">краевого </w:t>
      </w:r>
      <w:r w:rsidR="002C036F" w:rsidRPr="00260BA6">
        <w:rPr>
          <w:rFonts w:ascii="Arial" w:hAnsi="Arial" w:cs="Arial"/>
          <w:sz w:val="24"/>
          <w:szCs w:val="24"/>
        </w:rPr>
        <w:t xml:space="preserve"> </w:t>
      </w:r>
      <w:r w:rsidR="00AA4098" w:rsidRPr="00260BA6">
        <w:rPr>
          <w:rFonts w:ascii="Arial" w:hAnsi="Arial" w:cs="Arial"/>
          <w:sz w:val="24"/>
          <w:szCs w:val="24"/>
        </w:rPr>
        <w:t xml:space="preserve">1 </w:t>
      </w:r>
      <w:r w:rsidR="00577D00" w:rsidRPr="00260BA6">
        <w:rPr>
          <w:rFonts w:ascii="Arial" w:hAnsi="Arial" w:cs="Arial"/>
          <w:sz w:val="24"/>
          <w:szCs w:val="24"/>
        </w:rPr>
        <w:t>8</w:t>
      </w:r>
      <w:r w:rsidR="000B4A01" w:rsidRPr="00260BA6">
        <w:rPr>
          <w:rFonts w:ascii="Arial" w:hAnsi="Arial" w:cs="Arial"/>
          <w:sz w:val="24"/>
          <w:szCs w:val="24"/>
        </w:rPr>
        <w:t>01,352</w:t>
      </w:r>
      <w:r w:rsidRPr="00260BA6">
        <w:rPr>
          <w:rFonts w:ascii="Arial" w:hAnsi="Arial" w:cs="Arial"/>
          <w:sz w:val="24"/>
          <w:szCs w:val="24"/>
        </w:rPr>
        <w:t xml:space="preserve"> тыс.</w:t>
      </w:r>
      <w:r w:rsidRPr="009C760C">
        <w:rPr>
          <w:rFonts w:ascii="Arial" w:hAnsi="Arial" w:cs="Arial"/>
          <w:sz w:val="24"/>
          <w:szCs w:val="24"/>
        </w:rPr>
        <w:t xml:space="preserve"> рублей.</w:t>
      </w:r>
    </w:p>
    <w:p w:rsidR="0042798B" w:rsidRDefault="0042798B" w:rsidP="006E7042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E90A2D" w:rsidRDefault="00E90A2D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2798B" w:rsidRPr="00777277" w:rsidRDefault="00C500C6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</w:t>
      </w:r>
      <w:r w:rsidR="0042798B" w:rsidRPr="00777277">
        <w:rPr>
          <w:rFonts w:ascii="Arial" w:hAnsi="Arial" w:cs="Arial"/>
          <w:sz w:val="24"/>
          <w:szCs w:val="24"/>
        </w:rPr>
        <w:t xml:space="preserve"> отдела К, МП</w:t>
      </w:r>
      <w:r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 xml:space="preserve">и Т                                     </w:t>
      </w:r>
      <w:r w:rsidR="00EE5F8B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С.А.</w:t>
      </w:r>
      <w:r w:rsidR="008D7AD1">
        <w:rPr>
          <w:rFonts w:ascii="Arial" w:hAnsi="Arial" w:cs="Arial"/>
          <w:sz w:val="24"/>
          <w:szCs w:val="24"/>
        </w:rPr>
        <w:t xml:space="preserve"> </w:t>
      </w:r>
      <w:r w:rsidR="0042798B" w:rsidRPr="00777277">
        <w:rPr>
          <w:rFonts w:ascii="Arial" w:hAnsi="Arial" w:cs="Arial"/>
          <w:sz w:val="24"/>
          <w:szCs w:val="24"/>
        </w:rPr>
        <w:t>Доровских</w:t>
      </w: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  <w:sectPr w:rsidR="00FF3AA8" w:rsidRPr="00777277" w:rsidSect="00EE5F8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к   подпрограмме</w:t>
      </w:r>
      <w:r w:rsidRPr="002E1E20">
        <w:rPr>
          <w:rFonts w:ascii="Arial" w:hAnsi="Arial" w:cs="Arial"/>
          <w:sz w:val="18"/>
          <w:szCs w:val="18"/>
        </w:rPr>
        <w:t xml:space="preserve"> "</w:t>
      </w:r>
      <w:r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F3AA8" w:rsidRDefault="00FF3AA8" w:rsidP="00FF3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>Перечень целевых индикаторов подпрограммы «Патриотическое воспитание молодежи Шушенского района»</w:t>
      </w:r>
    </w:p>
    <w:p w:rsidR="00FF3AA8" w:rsidRPr="00777277" w:rsidRDefault="00FF3AA8" w:rsidP="00FF3AA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c"/>
        <w:tblW w:w="15275" w:type="dxa"/>
        <w:tblLayout w:type="fixed"/>
        <w:tblLook w:val="04A0"/>
      </w:tblPr>
      <w:tblGrid>
        <w:gridCol w:w="817"/>
        <w:gridCol w:w="8363"/>
        <w:gridCol w:w="992"/>
        <w:gridCol w:w="1134"/>
        <w:gridCol w:w="992"/>
        <w:gridCol w:w="850"/>
        <w:gridCol w:w="993"/>
        <w:gridCol w:w="1134"/>
      </w:tblGrid>
      <w:tr w:rsidR="000B4A01" w:rsidRPr="00777277" w:rsidTr="000B4A01">
        <w:tc>
          <w:tcPr>
            <w:tcW w:w="817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992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  <w:p w:rsidR="000B4A01" w:rsidRPr="00777277" w:rsidRDefault="000B4A0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B4A01" w:rsidRPr="00777277" w:rsidRDefault="000B4A01" w:rsidP="000B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Цель: Создание условий для дальнейшего развития и совершенствования системы патриотического воспитания молодежи Шушенского района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A01" w:rsidRPr="00777277" w:rsidTr="00776EA9">
        <w:tc>
          <w:tcPr>
            <w:tcW w:w="15275" w:type="dxa"/>
            <w:gridSpan w:val="8"/>
          </w:tcPr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  <w:p w:rsidR="000B4A01" w:rsidRPr="00777277" w:rsidRDefault="000B4A01" w:rsidP="0087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DC1" w:rsidRPr="00777277" w:rsidTr="000B4A01">
        <w:tc>
          <w:tcPr>
            <w:tcW w:w="817" w:type="dxa"/>
          </w:tcPr>
          <w:p w:rsidR="00BF5DC1" w:rsidRPr="00777277" w:rsidRDefault="00BF5DC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F5DC1" w:rsidRPr="00FC7116" w:rsidRDefault="00BF5DC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>оличество районных молодежных мероприятий в  направлении патриотического воспитания молодежи</w:t>
            </w:r>
          </w:p>
        </w:tc>
        <w:tc>
          <w:tcPr>
            <w:tcW w:w="992" w:type="dxa"/>
          </w:tcPr>
          <w:p w:rsidR="00BF5DC1" w:rsidRPr="006F1FFD" w:rsidRDefault="00BF5DC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F5DC1" w:rsidRPr="007A7CFF" w:rsidRDefault="00BF5DC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  <w:tc>
          <w:tcPr>
            <w:tcW w:w="850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  <w:tc>
          <w:tcPr>
            <w:tcW w:w="993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  <w:tc>
          <w:tcPr>
            <w:tcW w:w="1134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25</w:t>
            </w:r>
          </w:p>
        </w:tc>
      </w:tr>
      <w:tr w:rsidR="00BF5DC1" w:rsidRPr="00777277" w:rsidTr="000B4A01">
        <w:tc>
          <w:tcPr>
            <w:tcW w:w="817" w:type="dxa"/>
          </w:tcPr>
          <w:p w:rsidR="00BF5DC1" w:rsidRPr="00777277" w:rsidRDefault="00BF5DC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F5DC1" w:rsidRPr="00FC7116" w:rsidRDefault="00BF5DC1" w:rsidP="00872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C7116">
              <w:rPr>
                <w:rFonts w:ascii="Arial" w:hAnsi="Arial" w:cs="Arial"/>
                <w:sz w:val="20"/>
                <w:szCs w:val="20"/>
              </w:rPr>
              <w:t xml:space="preserve">оличество районных молодежных мероприятий в  направлении добровольческой (волонтерской) деятельности  </w:t>
            </w:r>
          </w:p>
        </w:tc>
        <w:tc>
          <w:tcPr>
            <w:tcW w:w="992" w:type="dxa"/>
          </w:tcPr>
          <w:p w:rsidR="00BF5DC1" w:rsidRPr="006F1FFD" w:rsidRDefault="00BF5DC1" w:rsidP="00872DD4">
            <w:pPr>
              <w:rPr>
                <w:rFonts w:ascii="Arial" w:hAnsi="Arial" w:cs="Arial"/>
                <w:sz w:val="20"/>
                <w:szCs w:val="20"/>
              </w:rPr>
            </w:pPr>
            <w:r w:rsidRPr="006F1FF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F5DC1" w:rsidRPr="007A7CFF" w:rsidRDefault="00BF5DC1" w:rsidP="0087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7CFF">
              <w:rPr>
                <w:rFonts w:ascii="Arial" w:hAnsi="Arial" w:cs="Arial"/>
                <w:sz w:val="20"/>
                <w:szCs w:val="20"/>
              </w:rPr>
              <w:t>нформационная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(аналитическая)</w:t>
            </w:r>
            <w:r w:rsidRPr="007A7CFF">
              <w:rPr>
                <w:rFonts w:ascii="Arial" w:hAnsi="Arial" w:cs="Arial"/>
                <w:sz w:val="20"/>
                <w:szCs w:val="20"/>
              </w:rPr>
              <w:t xml:space="preserve"> справка</w:t>
            </w:r>
          </w:p>
        </w:tc>
        <w:tc>
          <w:tcPr>
            <w:tcW w:w="992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  <w:tc>
          <w:tcPr>
            <w:tcW w:w="850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  <w:tc>
          <w:tcPr>
            <w:tcW w:w="993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  <w:tc>
          <w:tcPr>
            <w:tcW w:w="1134" w:type="dxa"/>
          </w:tcPr>
          <w:p w:rsidR="00BF5DC1" w:rsidRPr="00AA4098" w:rsidRDefault="00BF5DC1" w:rsidP="00DF6B55">
            <w:pPr>
              <w:rPr>
                <w:rFonts w:ascii="Arial" w:hAnsi="Arial" w:cs="Arial"/>
                <w:sz w:val="20"/>
                <w:szCs w:val="16"/>
              </w:rPr>
            </w:pPr>
            <w:r w:rsidRPr="00AA4098">
              <w:rPr>
                <w:rFonts w:ascii="Arial" w:hAnsi="Arial" w:cs="Arial"/>
                <w:sz w:val="20"/>
                <w:szCs w:val="16"/>
              </w:rPr>
              <w:t>не менее 10</w:t>
            </w:r>
          </w:p>
        </w:tc>
      </w:tr>
    </w:tbl>
    <w:p w:rsidR="00FF3AA8" w:rsidRDefault="00FF3AA8" w:rsidP="00FF3AA8">
      <w:pPr>
        <w:rPr>
          <w:rFonts w:ascii="Arial" w:hAnsi="Arial" w:cs="Arial"/>
          <w:sz w:val="20"/>
          <w:szCs w:val="20"/>
        </w:rPr>
      </w:pPr>
    </w:p>
    <w:p w:rsidR="00AA4098" w:rsidRDefault="00AA4098" w:rsidP="00FF3AA8">
      <w:pPr>
        <w:rPr>
          <w:rFonts w:ascii="Arial" w:hAnsi="Arial" w:cs="Arial"/>
          <w:sz w:val="20"/>
          <w:szCs w:val="20"/>
        </w:rPr>
      </w:pPr>
    </w:p>
    <w:p w:rsidR="00AA4098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</w:t>
      </w:r>
      <w:r w:rsidR="00AA4098">
        <w:rPr>
          <w:rFonts w:ascii="Arial" w:hAnsi="Arial" w:cs="Arial"/>
          <w:sz w:val="20"/>
          <w:szCs w:val="20"/>
        </w:rPr>
        <w:t xml:space="preserve">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AA4098" w:rsidRDefault="00FF3AA8">
      <w:pPr>
        <w:rPr>
          <w:rFonts w:ascii="Arial" w:hAnsi="Arial" w:cs="Arial"/>
          <w:sz w:val="20"/>
          <w:szCs w:val="20"/>
        </w:rPr>
      </w:pPr>
      <w:r w:rsidRPr="005B025C">
        <w:rPr>
          <w:rFonts w:ascii="Arial" w:hAnsi="Arial" w:cs="Arial"/>
          <w:sz w:val="20"/>
          <w:szCs w:val="20"/>
        </w:rPr>
        <w:tab/>
      </w:r>
      <w:r w:rsidR="00AA4098">
        <w:rPr>
          <w:rFonts w:ascii="Arial" w:hAnsi="Arial" w:cs="Arial"/>
          <w:sz w:val="20"/>
          <w:szCs w:val="20"/>
        </w:rPr>
        <w:br w:type="page"/>
      </w:r>
    </w:p>
    <w:p w:rsidR="00FF3AA8" w:rsidRDefault="00873651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FF3AA8" w:rsidRDefault="00AA4098" w:rsidP="00FF3AA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 </w:t>
      </w:r>
      <w:r w:rsidR="00873651">
        <w:rPr>
          <w:rFonts w:ascii="Arial" w:hAnsi="Arial" w:cs="Arial"/>
          <w:sz w:val="18"/>
          <w:szCs w:val="18"/>
        </w:rPr>
        <w:t>подпрограмме</w:t>
      </w:r>
      <w:r w:rsidR="00873651" w:rsidRPr="002E1E20">
        <w:rPr>
          <w:rFonts w:ascii="Arial" w:hAnsi="Arial" w:cs="Arial"/>
          <w:sz w:val="18"/>
          <w:szCs w:val="18"/>
        </w:rPr>
        <w:t xml:space="preserve"> "</w:t>
      </w:r>
      <w:r w:rsidR="00873651">
        <w:rPr>
          <w:rFonts w:ascii="Arial" w:hAnsi="Arial" w:cs="Arial"/>
          <w:sz w:val="18"/>
          <w:szCs w:val="18"/>
        </w:rPr>
        <w:t xml:space="preserve">Патриотическое воспитание  молодежи Шушенского района </w:t>
      </w:r>
      <w:r w:rsidR="00873651" w:rsidRPr="002E1E20">
        <w:rPr>
          <w:rFonts w:ascii="Arial" w:hAnsi="Arial" w:cs="Arial"/>
          <w:sz w:val="18"/>
          <w:szCs w:val="18"/>
        </w:rPr>
        <w:t>"</w:t>
      </w:r>
    </w:p>
    <w:p w:rsidR="00FF3AA8" w:rsidRDefault="00FF3AA8" w:rsidP="00FF3AA8">
      <w:pPr>
        <w:framePr w:hSpace="180" w:wrap="around" w:hAnchor="margin" w:xAlign="center" w:y="-639"/>
        <w:jc w:val="center"/>
        <w:rPr>
          <w:rFonts w:ascii="Arial" w:hAnsi="Arial" w:cs="Arial"/>
          <w:b/>
          <w:bCs/>
          <w:sz w:val="16"/>
          <w:szCs w:val="16"/>
        </w:rPr>
      </w:pPr>
    </w:p>
    <w:p w:rsidR="00FF3AA8" w:rsidRDefault="00FF3AA8" w:rsidP="00FF3A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F3AA8" w:rsidRPr="00777277" w:rsidRDefault="00FF3AA8" w:rsidP="00FF3A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FF3AA8" w:rsidRPr="00777277" w:rsidRDefault="00873651" w:rsidP="00FF3A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bCs/>
          <w:sz w:val="20"/>
          <w:szCs w:val="20"/>
        </w:rPr>
        <w:t xml:space="preserve">Перечень </w:t>
      </w:r>
      <w:r w:rsidRPr="00CB01CC">
        <w:rPr>
          <w:rFonts w:ascii="Arial" w:hAnsi="Arial" w:cs="Arial"/>
          <w:bCs/>
          <w:sz w:val="20"/>
          <w:szCs w:val="20"/>
        </w:rPr>
        <w:t>мероприятий</w:t>
      </w:r>
      <w:r w:rsidR="00FF3AA8" w:rsidRPr="00CB01CC">
        <w:rPr>
          <w:rFonts w:ascii="Arial" w:hAnsi="Arial" w:cs="Arial"/>
          <w:bCs/>
          <w:sz w:val="20"/>
          <w:szCs w:val="20"/>
        </w:rPr>
        <w:t xml:space="preserve"> </w:t>
      </w:r>
      <w:r w:rsidR="00CB01CC" w:rsidRPr="00CB01CC">
        <w:rPr>
          <w:rFonts w:ascii="Arial" w:hAnsi="Arial" w:cs="Arial"/>
          <w:bCs/>
          <w:sz w:val="20"/>
          <w:szCs w:val="20"/>
        </w:rPr>
        <w:t>подпрограмм</w:t>
      </w:r>
      <w:r w:rsidR="00CB01CC">
        <w:rPr>
          <w:rFonts w:ascii="Arial" w:hAnsi="Arial" w:cs="Arial"/>
          <w:bCs/>
          <w:sz w:val="20"/>
          <w:szCs w:val="20"/>
        </w:rPr>
        <w:t>ы</w:t>
      </w:r>
      <w:r w:rsidR="00FF3AA8" w:rsidRPr="00CB01CC">
        <w:rPr>
          <w:rFonts w:ascii="Arial" w:hAnsi="Arial" w:cs="Arial"/>
          <w:bCs/>
          <w:sz w:val="20"/>
          <w:szCs w:val="20"/>
        </w:rPr>
        <w:t xml:space="preserve"> </w:t>
      </w:r>
      <w:r w:rsidRPr="00CB01CC">
        <w:rPr>
          <w:rFonts w:ascii="Arial" w:hAnsi="Arial" w:cs="Arial"/>
          <w:bCs/>
          <w:sz w:val="20"/>
          <w:szCs w:val="20"/>
        </w:rPr>
        <w:t>«Патриотическое</w:t>
      </w:r>
      <w:r w:rsidRPr="00777277">
        <w:rPr>
          <w:rFonts w:ascii="Arial" w:hAnsi="Arial" w:cs="Arial"/>
          <w:bCs/>
          <w:sz w:val="20"/>
          <w:szCs w:val="20"/>
        </w:rPr>
        <w:t xml:space="preserve"> воспитание молодежи Шушенского района»</w:t>
      </w:r>
    </w:p>
    <w:p w:rsidR="00FF3AA8" w:rsidRPr="00777277" w:rsidRDefault="00FF3AA8" w:rsidP="00FF3AA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c"/>
        <w:tblW w:w="15736" w:type="dxa"/>
        <w:tblInd w:w="-34" w:type="dxa"/>
        <w:tblLayout w:type="fixed"/>
        <w:tblLook w:val="04A0"/>
      </w:tblPr>
      <w:tblGrid>
        <w:gridCol w:w="675"/>
        <w:gridCol w:w="2019"/>
        <w:gridCol w:w="1560"/>
        <w:gridCol w:w="564"/>
        <w:gridCol w:w="709"/>
        <w:gridCol w:w="567"/>
        <w:gridCol w:w="711"/>
        <w:gridCol w:w="853"/>
        <w:gridCol w:w="567"/>
        <w:gridCol w:w="992"/>
        <w:gridCol w:w="992"/>
        <w:gridCol w:w="992"/>
        <w:gridCol w:w="1132"/>
        <w:gridCol w:w="1134"/>
        <w:gridCol w:w="2269"/>
      </w:tblGrid>
      <w:tr w:rsidR="000908DD" w:rsidRPr="00777277" w:rsidTr="00BF5DC1">
        <w:tc>
          <w:tcPr>
            <w:tcW w:w="675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971" w:type="dxa"/>
            <w:gridSpan w:val="6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5"/>
          </w:tcPr>
          <w:p w:rsidR="000908DD" w:rsidRPr="0097744B" w:rsidRDefault="000908DD" w:rsidP="000908DD">
            <w:pPr>
              <w:tabs>
                <w:tab w:val="left" w:pos="810"/>
                <w:tab w:val="center" w:pos="1949"/>
              </w:tabs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ab/>
            </w:r>
            <w:r w:rsidRPr="0097744B">
              <w:rPr>
                <w:rFonts w:ascii="Arial" w:hAnsi="Arial" w:cs="Arial"/>
                <w:sz w:val="20"/>
                <w:szCs w:val="20"/>
              </w:rPr>
              <w:tab/>
              <w:t>Расходы, (тыс. руб.), годы</w:t>
            </w:r>
          </w:p>
        </w:tc>
        <w:tc>
          <w:tcPr>
            <w:tcW w:w="2269" w:type="dxa"/>
            <w:vMerge w:val="restart"/>
          </w:tcPr>
          <w:p w:rsidR="000908DD" w:rsidRPr="0097744B" w:rsidRDefault="000908DD" w:rsidP="00873651">
            <w:pPr>
              <w:ind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0908DD" w:rsidRPr="0097744B" w:rsidRDefault="000908DD" w:rsidP="00873651">
            <w:pPr>
              <w:ind w:left="-139" w:right="-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результат от реализации подпрограммного мероприятия </w:t>
            </w:r>
          </w:p>
          <w:p w:rsidR="000908DD" w:rsidRPr="0097744B" w:rsidRDefault="000908DD" w:rsidP="00873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(в натуральном выражении</w:t>
            </w:r>
          </w:p>
        </w:tc>
      </w:tr>
      <w:tr w:rsidR="000908DD" w:rsidRPr="00777277" w:rsidTr="00BF5DC1">
        <w:tc>
          <w:tcPr>
            <w:tcW w:w="675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8DD" w:rsidRPr="0097744B" w:rsidRDefault="000908DD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131" w:type="dxa"/>
            <w:gridSpan w:val="3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08DD" w:rsidRPr="0097744B" w:rsidRDefault="004B264F" w:rsidP="0040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0908DD" w:rsidRPr="0097744B" w:rsidRDefault="004B264F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F5D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269" w:type="dxa"/>
            <w:vMerge/>
          </w:tcPr>
          <w:p w:rsidR="000908DD" w:rsidRPr="0097744B" w:rsidRDefault="000908DD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BA6" w:rsidRPr="00777277" w:rsidTr="00BF5DC1">
        <w:tc>
          <w:tcPr>
            <w:tcW w:w="675" w:type="dxa"/>
            <w:vMerge w:val="restart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260BA6" w:rsidRPr="0097744B" w:rsidRDefault="00260BA6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 Цель:</w:t>
            </w:r>
          </w:p>
          <w:p w:rsidR="00260BA6" w:rsidRPr="0097744B" w:rsidRDefault="00260BA6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Создание  условий для дальнейшего развития и совершенствования системы патриотического воспитания.</w:t>
            </w:r>
          </w:p>
          <w:p w:rsidR="00260BA6" w:rsidRPr="0097744B" w:rsidRDefault="00260BA6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1. Развитие системы патриотического воспитания в районе</w:t>
            </w:r>
          </w:p>
          <w:p w:rsidR="00260BA6" w:rsidRPr="0097744B" w:rsidRDefault="00260BA6" w:rsidP="00254F06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Задача 2. Вовлечение молодежи в социальную практику и повышение уровня социальной активности молодежи Шушенского района.</w:t>
            </w:r>
          </w:p>
        </w:tc>
        <w:tc>
          <w:tcPr>
            <w:tcW w:w="1560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4B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282,900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283,000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1131,900</w:t>
            </w:r>
          </w:p>
        </w:tc>
        <w:tc>
          <w:tcPr>
            <w:tcW w:w="226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BA6" w:rsidRPr="00777277" w:rsidTr="00BF5DC1">
        <w:tc>
          <w:tcPr>
            <w:tcW w:w="675" w:type="dxa"/>
            <w:vMerge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4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777277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777277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777277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260BA6" w:rsidRPr="00777277" w:rsidRDefault="00260BA6" w:rsidP="009C2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BA6" w:rsidRPr="00777277" w:rsidTr="00BF5DC1">
        <w:tc>
          <w:tcPr>
            <w:tcW w:w="675" w:type="dxa"/>
            <w:vMerge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 администрации Шушенского района, всего</w:t>
            </w:r>
          </w:p>
        </w:tc>
        <w:tc>
          <w:tcPr>
            <w:tcW w:w="564" w:type="dxa"/>
          </w:tcPr>
          <w:p w:rsidR="00260BA6" w:rsidRPr="00AA4098" w:rsidRDefault="00260BA6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260BA6" w:rsidRPr="00AA4098" w:rsidRDefault="00260BA6" w:rsidP="0078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1080,000</w:t>
            </w:r>
          </w:p>
        </w:tc>
        <w:tc>
          <w:tcPr>
            <w:tcW w:w="226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BA6" w:rsidRPr="00777277" w:rsidTr="00BF5DC1">
        <w:tc>
          <w:tcPr>
            <w:tcW w:w="675" w:type="dxa"/>
            <w:vMerge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администрация Шушенского района (РМБУ "Молодежный центр "Юг"), всего</w:t>
            </w:r>
          </w:p>
        </w:tc>
        <w:tc>
          <w:tcPr>
            <w:tcW w:w="564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51,900</w:t>
            </w:r>
          </w:p>
        </w:tc>
        <w:tc>
          <w:tcPr>
            <w:tcW w:w="226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BA6" w:rsidRPr="00777277" w:rsidTr="00BF5DC1">
        <w:tc>
          <w:tcPr>
            <w:tcW w:w="675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019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 xml:space="preserve">Реализация мероприятий, проектов, программ, </w:t>
            </w:r>
            <w:r w:rsidRPr="0097744B">
              <w:rPr>
                <w:rFonts w:ascii="Arial" w:hAnsi="Arial" w:cs="Arial"/>
                <w:sz w:val="20"/>
                <w:szCs w:val="20"/>
              </w:rPr>
              <w:lastRenderedPageBreak/>
              <w:t>направленных на патриотическое воспитание подростков и молодежи</w:t>
            </w:r>
          </w:p>
        </w:tc>
        <w:tc>
          <w:tcPr>
            <w:tcW w:w="1560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91530</w:t>
            </w:r>
          </w:p>
        </w:tc>
        <w:tc>
          <w:tcPr>
            <w:tcW w:w="567" w:type="dxa"/>
          </w:tcPr>
          <w:p w:rsidR="00260BA6" w:rsidRPr="00AA4098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170,000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170,000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680,000</w:t>
            </w:r>
          </w:p>
        </w:tc>
        <w:tc>
          <w:tcPr>
            <w:tcW w:w="2269" w:type="dxa"/>
          </w:tcPr>
          <w:p w:rsidR="00260BA6" w:rsidRPr="0097744B" w:rsidRDefault="00260BA6" w:rsidP="00AD5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Проведено 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 районных мероприятий ежегодно</w:t>
            </w:r>
          </w:p>
        </w:tc>
      </w:tr>
      <w:tr w:rsidR="00260BA6" w:rsidRPr="00777277" w:rsidTr="00BF5DC1">
        <w:tc>
          <w:tcPr>
            <w:tcW w:w="675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9" w:type="dxa"/>
          </w:tcPr>
          <w:p w:rsidR="00260BA6" w:rsidRPr="0097744B" w:rsidRDefault="00260BA6" w:rsidP="001D194F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Реализация мероприятий, проектов, программ по развитию добровольческого движения в районе</w:t>
            </w:r>
          </w:p>
        </w:tc>
        <w:tc>
          <w:tcPr>
            <w:tcW w:w="1560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91550</w:t>
            </w:r>
          </w:p>
        </w:tc>
        <w:tc>
          <w:tcPr>
            <w:tcW w:w="567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rFonts w:ascii="Arial" w:hAnsi="Arial" w:cs="Arial"/>
                <w:sz w:val="20"/>
                <w:szCs w:val="20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2269" w:type="dxa"/>
          </w:tcPr>
          <w:p w:rsidR="00260BA6" w:rsidRPr="0097744B" w:rsidRDefault="00260BA6" w:rsidP="001D0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 районных мероприятий ежегодно</w:t>
            </w:r>
          </w:p>
        </w:tc>
      </w:tr>
      <w:tr w:rsidR="00260BA6" w:rsidRPr="00777277" w:rsidTr="00BF5DC1">
        <w:tc>
          <w:tcPr>
            <w:tcW w:w="675" w:type="dxa"/>
          </w:tcPr>
          <w:p w:rsidR="00260BA6" w:rsidRPr="0097744B" w:rsidRDefault="00260BA6" w:rsidP="00783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019" w:type="dxa"/>
          </w:tcPr>
          <w:p w:rsidR="00260BA6" w:rsidRPr="0097744B" w:rsidRDefault="00260BA6" w:rsidP="00A86E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асходы на р</w:t>
            </w:r>
            <w:r w:rsidRPr="0097744B">
              <w:rPr>
                <w:rFonts w:ascii="Arial" w:hAnsi="Arial" w:cs="Arial"/>
                <w:sz w:val="20"/>
                <w:szCs w:val="20"/>
              </w:rPr>
              <w:t xml:space="preserve">азвитие системы патриотического воспитания в рамках деятельности муниципальных молодежных центров </w:t>
            </w:r>
          </w:p>
        </w:tc>
        <w:tc>
          <w:tcPr>
            <w:tcW w:w="1560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67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260BA6" w:rsidRPr="0097744B" w:rsidRDefault="00260BA6" w:rsidP="009200E1">
            <w:pPr>
              <w:spacing w:line="276" w:lineRule="auto"/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3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7744B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</w:tcPr>
          <w:p w:rsidR="00260BA6" w:rsidRPr="0097744B" w:rsidRDefault="00260BA6" w:rsidP="00783E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744B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12,900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992" w:type="dxa"/>
          </w:tcPr>
          <w:p w:rsidR="00260BA6" w:rsidRPr="00AA4098" w:rsidRDefault="00260BA6" w:rsidP="00DF6B55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2" w:type="dxa"/>
          </w:tcPr>
          <w:p w:rsidR="00260BA6" w:rsidRPr="00AA4098" w:rsidRDefault="00260BA6" w:rsidP="009C2039">
            <w:pPr>
              <w:rPr>
                <w:rFonts w:ascii="Arial" w:hAnsi="Arial" w:cs="Arial"/>
              </w:rPr>
            </w:pPr>
            <w:r w:rsidRPr="00AA4098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4" w:type="dxa"/>
          </w:tcPr>
          <w:p w:rsidR="00260BA6" w:rsidRPr="00AA4098" w:rsidRDefault="00260BA6" w:rsidP="00B65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51,900</w:t>
            </w:r>
          </w:p>
        </w:tc>
        <w:tc>
          <w:tcPr>
            <w:tcW w:w="2269" w:type="dxa"/>
          </w:tcPr>
          <w:p w:rsidR="00260BA6" w:rsidRPr="0097744B" w:rsidRDefault="00260BA6" w:rsidP="00783E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FF3AA8" w:rsidRPr="00777277" w:rsidRDefault="00FF3AA8" w:rsidP="00FF3AA8">
      <w:pPr>
        <w:spacing w:after="0"/>
        <w:rPr>
          <w:rFonts w:ascii="Arial" w:hAnsi="Arial" w:cs="Arial"/>
          <w:sz w:val="18"/>
          <w:szCs w:val="18"/>
        </w:rPr>
      </w:pPr>
    </w:p>
    <w:p w:rsidR="00E90A2D" w:rsidRDefault="00E90A2D" w:rsidP="00E90A2D">
      <w:pPr>
        <w:spacing w:after="0"/>
        <w:rPr>
          <w:rFonts w:ascii="Arial" w:hAnsi="Arial" w:cs="Arial"/>
          <w:sz w:val="20"/>
          <w:szCs w:val="20"/>
        </w:rPr>
      </w:pPr>
      <w:r w:rsidRPr="0077727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Заместитель начальника</w:t>
      </w:r>
      <w:r w:rsidRPr="00777277">
        <w:rPr>
          <w:rFonts w:ascii="Arial" w:hAnsi="Arial" w:cs="Arial"/>
          <w:sz w:val="20"/>
          <w:szCs w:val="20"/>
        </w:rPr>
        <w:t xml:space="preserve"> отдела </w:t>
      </w:r>
      <w:r>
        <w:rPr>
          <w:rFonts w:ascii="Arial" w:hAnsi="Arial" w:cs="Arial"/>
          <w:sz w:val="20"/>
          <w:szCs w:val="20"/>
        </w:rPr>
        <w:t xml:space="preserve">культуры, молодежной политики и туризма                                                                                                       </w:t>
      </w:r>
      <w:r w:rsidRPr="00777277">
        <w:rPr>
          <w:rFonts w:ascii="Arial" w:hAnsi="Arial" w:cs="Arial"/>
          <w:sz w:val="20"/>
          <w:szCs w:val="20"/>
        </w:rPr>
        <w:t>С.А. Доровски</w:t>
      </w:r>
      <w:r>
        <w:rPr>
          <w:rFonts w:ascii="Arial" w:hAnsi="Arial" w:cs="Arial"/>
          <w:sz w:val="20"/>
          <w:szCs w:val="20"/>
        </w:rPr>
        <w:t>х</w:t>
      </w:r>
    </w:p>
    <w:p w:rsidR="00FF3AA8" w:rsidRPr="00777277" w:rsidRDefault="00FF3AA8" w:rsidP="00FF3A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3AA8" w:rsidRPr="00777277" w:rsidRDefault="00FF3AA8" w:rsidP="004972CA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sectPr w:rsidR="00FF3AA8" w:rsidRPr="00777277" w:rsidSect="000B4A01">
      <w:pgSz w:w="16838" w:h="11906" w:orient="landscape"/>
      <w:pgMar w:top="709" w:right="96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7E" w:rsidRDefault="0021647E" w:rsidP="00967114">
      <w:pPr>
        <w:spacing w:after="0" w:line="240" w:lineRule="auto"/>
      </w:pPr>
      <w:r>
        <w:separator/>
      </w:r>
    </w:p>
  </w:endnote>
  <w:endnote w:type="continuationSeparator" w:id="1">
    <w:p w:rsidR="0021647E" w:rsidRDefault="0021647E" w:rsidP="0096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7E" w:rsidRDefault="0021647E" w:rsidP="00967114">
      <w:pPr>
        <w:spacing w:after="0" w:line="240" w:lineRule="auto"/>
      </w:pPr>
      <w:r>
        <w:separator/>
      </w:r>
    </w:p>
  </w:footnote>
  <w:footnote w:type="continuationSeparator" w:id="1">
    <w:p w:rsidR="0021647E" w:rsidRDefault="0021647E" w:rsidP="0096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9880E2F"/>
    <w:multiLevelType w:val="hybridMultilevel"/>
    <w:tmpl w:val="E5FEF150"/>
    <w:lvl w:ilvl="0" w:tplc="66564770">
      <w:start w:val="2014"/>
      <w:numFmt w:val="decimal"/>
      <w:lvlText w:val="%1"/>
      <w:lvlJc w:val="left"/>
      <w:pPr>
        <w:ind w:left="15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2B5D5B06"/>
    <w:multiLevelType w:val="multilevel"/>
    <w:tmpl w:val="66182E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21E5F64"/>
    <w:multiLevelType w:val="multilevel"/>
    <w:tmpl w:val="8A74EF6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90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63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1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44233352"/>
    <w:multiLevelType w:val="multilevel"/>
    <w:tmpl w:val="3416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728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6E9A6112"/>
    <w:multiLevelType w:val="multilevel"/>
    <w:tmpl w:val="678CBC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368"/>
    <w:rsid w:val="000010BE"/>
    <w:rsid w:val="00005272"/>
    <w:rsid w:val="00006AA3"/>
    <w:rsid w:val="00006C42"/>
    <w:rsid w:val="00011528"/>
    <w:rsid w:val="00013828"/>
    <w:rsid w:val="00014443"/>
    <w:rsid w:val="00015788"/>
    <w:rsid w:val="000178E4"/>
    <w:rsid w:val="00021C25"/>
    <w:rsid w:val="00023418"/>
    <w:rsid w:val="00026BC7"/>
    <w:rsid w:val="00027F02"/>
    <w:rsid w:val="00032043"/>
    <w:rsid w:val="00033A53"/>
    <w:rsid w:val="00036C38"/>
    <w:rsid w:val="00040356"/>
    <w:rsid w:val="000432FC"/>
    <w:rsid w:val="000436BF"/>
    <w:rsid w:val="00044143"/>
    <w:rsid w:val="00051706"/>
    <w:rsid w:val="000531B6"/>
    <w:rsid w:val="00062925"/>
    <w:rsid w:val="00066A24"/>
    <w:rsid w:val="000703CC"/>
    <w:rsid w:val="00070939"/>
    <w:rsid w:val="000727DC"/>
    <w:rsid w:val="00072E0F"/>
    <w:rsid w:val="000750EF"/>
    <w:rsid w:val="00075755"/>
    <w:rsid w:val="00077809"/>
    <w:rsid w:val="00077C64"/>
    <w:rsid w:val="000813B2"/>
    <w:rsid w:val="000830D7"/>
    <w:rsid w:val="0008314B"/>
    <w:rsid w:val="000847CB"/>
    <w:rsid w:val="00086688"/>
    <w:rsid w:val="000908DD"/>
    <w:rsid w:val="00090FCE"/>
    <w:rsid w:val="00092C34"/>
    <w:rsid w:val="00093F6B"/>
    <w:rsid w:val="0009481C"/>
    <w:rsid w:val="00094B3B"/>
    <w:rsid w:val="000A1425"/>
    <w:rsid w:val="000A280F"/>
    <w:rsid w:val="000A6F29"/>
    <w:rsid w:val="000B2131"/>
    <w:rsid w:val="000B393A"/>
    <w:rsid w:val="000B4A01"/>
    <w:rsid w:val="000B6062"/>
    <w:rsid w:val="000C40D9"/>
    <w:rsid w:val="000D01CC"/>
    <w:rsid w:val="000D0A7E"/>
    <w:rsid w:val="000D5544"/>
    <w:rsid w:val="000E5DA8"/>
    <w:rsid w:val="000F45EE"/>
    <w:rsid w:val="000F518A"/>
    <w:rsid w:val="000F75CC"/>
    <w:rsid w:val="0010202A"/>
    <w:rsid w:val="00102858"/>
    <w:rsid w:val="00102C3E"/>
    <w:rsid w:val="00110600"/>
    <w:rsid w:val="00112F92"/>
    <w:rsid w:val="0011464A"/>
    <w:rsid w:val="00115A69"/>
    <w:rsid w:val="001213F7"/>
    <w:rsid w:val="0012459F"/>
    <w:rsid w:val="00125143"/>
    <w:rsid w:val="00126EA3"/>
    <w:rsid w:val="0013086E"/>
    <w:rsid w:val="00130FEE"/>
    <w:rsid w:val="00132BD0"/>
    <w:rsid w:val="00133746"/>
    <w:rsid w:val="00133AD8"/>
    <w:rsid w:val="001344BE"/>
    <w:rsid w:val="0013723B"/>
    <w:rsid w:val="00137D3F"/>
    <w:rsid w:val="00140EDD"/>
    <w:rsid w:val="0014129C"/>
    <w:rsid w:val="00143F12"/>
    <w:rsid w:val="00145F31"/>
    <w:rsid w:val="00150C85"/>
    <w:rsid w:val="0015557D"/>
    <w:rsid w:val="0016007A"/>
    <w:rsid w:val="0016720D"/>
    <w:rsid w:val="00177FB1"/>
    <w:rsid w:val="00192143"/>
    <w:rsid w:val="001945AC"/>
    <w:rsid w:val="001A14D1"/>
    <w:rsid w:val="001A5F5F"/>
    <w:rsid w:val="001B0196"/>
    <w:rsid w:val="001B5F5B"/>
    <w:rsid w:val="001B6B1D"/>
    <w:rsid w:val="001C42D4"/>
    <w:rsid w:val="001C7EB8"/>
    <w:rsid w:val="001D00EF"/>
    <w:rsid w:val="001D02AA"/>
    <w:rsid w:val="001D194F"/>
    <w:rsid w:val="001D245E"/>
    <w:rsid w:val="001E03E8"/>
    <w:rsid w:val="001E0A17"/>
    <w:rsid w:val="001E0F3E"/>
    <w:rsid w:val="001E0F98"/>
    <w:rsid w:val="001E77E4"/>
    <w:rsid w:val="001F5E08"/>
    <w:rsid w:val="00202460"/>
    <w:rsid w:val="00211178"/>
    <w:rsid w:val="0021289D"/>
    <w:rsid w:val="002133CE"/>
    <w:rsid w:val="0021476C"/>
    <w:rsid w:val="0021647E"/>
    <w:rsid w:val="00224DAE"/>
    <w:rsid w:val="00233DF4"/>
    <w:rsid w:val="00234968"/>
    <w:rsid w:val="00234CDE"/>
    <w:rsid w:val="002425E1"/>
    <w:rsid w:val="00242E30"/>
    <w:rsid w:val="0024465A"/>
    <w:rsid w:val="0024488E"/>
    <w:rsid w:val="00244ED0"/>
    <w:rsid w:val="00245AC5"/>
    <w:rsid w:val="00246922"/>
    <w:rsid w:val="002541E2"/>
    <w:rsid w:val="00254F06"/>
    <w:rsid w:val="00257952"/>
    <w:rsid w:val="00257A68"/>
    <w:rsid w:val="00257BC7"/>
    <w:rsid w:val="0026005B"/>
    <w:rsid w:val="00260BA6"/>
    <w:rsid w:val="00264DAD"/>
    <w:rsid w:val="0026586C"/>
    <w:rsid w:val="00271EB0"/>
    <w:rsid w:val="002822E5"/>
    <w:rsid w:val="00283104"/>
    <w:rsid w:val="002839F0"/>
    <w:rsid w:val="00285A17"/>
    <w:rsid w:val="00285E61"/>
    <w:rsid w:val="00286AE2"/>
    <w:rsid w:val="002947C8"/>
    <w:rsid w:val="002A2019"/>
    <w:rsid w:val="002A2D4A"/>
    <w:rsid w:val="002A47E5"/>
    <w:rsid w:val="002A4B84"/>
    <w:rsid w:val="002A52D2"/>
    <w:rsid w:val="002A5E37"/>
    <w:rsid w:val="002A7856"/>
    <w:rsid w:val="002B089D"/>
    <w:rsid w:val="002B588F"/>
    <w:rsid w:val="002B66DC"/>
    <w:rsid w:val="002B69DD"/>
    <w:rsid w:val="002B7130"/>
    <w:rsid w:val="002C036F"/>
    <w:rsid w:val="002C20C1"/>
    <w:rsid w:val="002C3940"/>
    <w:rsid w:val="002C6671"/>
    <w:rsid w:val="002C7BD0"/>
    <w:rsid w:val="002D541A"/>
    <w:rsid w:val="002D5C18"/>
    <w:rsid w:val="002D7DB4"/>
    <w:rsid w:val="002E0AD0"/>
    <w:rsid w:val="002E4394"/>
    <w:rsid w:val="002F2866"/>
    <w:rsid w:val="002F6EC9"/>
    <w:rsid w:val="00300164"/>
    <w:rsid w:val="00310499"/>
    <w:rsid w:val="00314979"/>
    <w:rsid w:val="00316585"/>
    <w:rsid w:val="0031704B"/>
    <w:rsid w:val="0033239F"/>
    <w:rsid w:val="00332873"/>
    <w:rsid w:val="00335AD4"/>
    <w:rsid w:val="00342B96"/>
    <w:rsid w:val="0034534F"/>
    <w:rsid w:val="0034588A"/>
    <w:rsid w:val="00347752"/>
    <w:rsid w:val="003517C5"/>
    <w:rsid w:val="00354165"/>
    <w:rsid w:val="003561DF"/>
    <w:rsid w:val="00356532"/>
    <w:rsid w:val="00356B94"/>
    <w:rsid w:val="00356E7A"/>
    <w:rsid w:val="00363ECF"/>
    <w:rsid w:val="00371155"/>
    <w:rsid w:val="00373A58"/>
    <w:rsid w:val="003748E9"/>
    <w:rsid w:val="00374E0C"/>
    <w:rsid w:val="00375C63"/>
    <w:rsid w:val="0038139D"/>
    <w:rsid w:val="00381403"/>
    <w:rsid w:val="0039031C"/>
    <w:rsid w:val="00390CFF"/>
    <w:rsid w:val="003923DD"/>
    <w:rsid w:val="00392551"/>
    <w:rsid w:val="003A299D"/>
    <w:rsid w:val="003A4491"/>
    <w:rsid w:val="003A5AFF"/>
    <w:rsid w:val="003B3DC2"/>
    <w:rsid w:val="003B6E18"/>
    <w:rsid w:val="003B7DA8"/>
    <w:rsid w:val="003C0383"/>
    <w:rsid w:val="003C1DFF"/>
    <w:rsid w:val="003C23B2"/>
    <w:rsid w:val="003C285F"/>
    <w:rsid w:val="003C38D1"/>
    <w:rsid w:val="003C5DFE"/>
    <w:rsid w:val="003D0D3D"/>
    <w:rsid w:val="003D3875"/>
    <w:rsid w:val="003D6372"/>
    <w:rsid w:val="003E245F"/>
    <w:rsid w:val="003E37BF"/>
    <w:rsid w:val="003E5319"/>
    <w:rsid w:val="003E5F16"/>
    <w:rsid w:val="003E6AAE"/>
    <w:rsid w:val="003F261E"/>
    <w:rsid w:val="003F46F1"/>
    <w:rsid w:val="003F7090"/>
    <w:rsid w:val="00401D50"/>
    <w:rsid w:val="00407D9D"/>
    <w:rsid w:val="004121EA"/>
    <w:rsid w:val="00413266"/>
    <w:rsid w:val="00415964"/>
    <w:rsid w:val="004161AC"/>
    <w:rsid w:val="00416327"/>
    <w:rsid w:val="00416E85"/>
    <w:rsid w:val="00420834"/>
    <w:rsid w:val="004256A0"/>
    <w:rsid w:val="004258DA"/>
    <w:rsid w:val="0042739D"/>
    <w:rsid w:val="0042798B"/>
    <w:rsid w:val="00427AE9"/>
    <w:rsid w:val="004342FC"/>
    <w:rsid w:val="00437ED1"/>
    <w:rsid w:val="004458DE"/>
    <w:rsid w:val="0044615A"/>
    <w:rsid w:val="0044780F"/>
    <w:rsid w:val="00450767"/>
    <w:rsid w:val="0045222E"/>
    <w:rsid w:val="004533D0"/>
    <w:rsid w:val="00454FF4"/>
    <w:rsid w:val="004623FB"/>
    <w:rsid w:val="0047040A"/>
    <w:rsid w:val="0047070C"/>
    <w:rsid w:val="004733FA"/>
    <w:rsid w:val="00477075"/>
    <w:rsid w:val="004857C1"/>
    <w:rsid w:val="0048701D"/>
    <w:rsid w:val="00490B5F"/>
    <w:rsid w:val="00495045"/>
    <w:rsid w:val="004972CA"/>
    <w:rsid w:val="004A1DD7"/>
    <w:rsid w:val="004A3B86"/>
    <w:rsid w:val="004A5A9A"/>
    <w:rsid w:val="004A731A"/>
    <w:rsid w:val="004B0BEA"/>
    <w:rsid w:val="004B0CDE"/>
    <w:rsid w:val="004B14C4"/>
    <w:rsid w:val="004B264F"/>
    <w:rsid w:val="004B2BAD"/>
    <w:rsid w:val="004B2CBE"/>
    <w:rsid w:val="004B610E"/>
    <w:rsid w:val="004B6281"/>
    <w:rsid w:val="004C323B"/>
    <w:rsid w:val="004C5531"/>
    <w:rsid w:val="004C7EDA"/>
    <w:rsid w:val="004D3E76"/>
    <w:rsid w:val="004D7406"/>
    <w:rsid w:val="004E0004"/>
    <w:rsid w:val="004E67E2"/>
    <w:rsid w:val="004E79D7"/>
    <w:rsid w:val="004F2473"/>
    <w:rsid w:val="004F384B"/>
    <w:rsid w:val="004F3B67"/>
    <w:rsid w:val="004F4B5A"/>
    <w:rsid w:val="004F4FED"/>
    <w:rsid w:val="004F6848"/>
    <w:rsid w:val="004F7045"/>
    <w:rsid w:val="005004B9"/>
    <w:rsid w:val="005008B6"/>
    <w:rsid w:val="005016C3"/>
    <w:rsid w:val="00505BE4"/>
    <w:rsid w:val="005067B2"/>
    <w:rsid w:val="00506B25"/>
    <w:rsid w:val="005136D7"/>
    <w:rsid w:val="00514AF4"/>
    <w:rsid w:val="00514E61"/>
    <w:rsid w:val="0051569E"/>
    <w:rsid w:val="00517977"/>
    <w:rsid w:val="005236EA"/>
    <w:rsid w:val="0053603C"/>
    <w:rsid w:val="00537844"/>
    <w:rsid w:val="005427EB"/>
    <w:rsid w:val="005472F7"/>
    <w:rsid w:val="00552386"/>
    <w:rsid w:val="00552A7B"/>
    <w:rsid w:val="00553251"/>
    <w:rsid w:val="00555E0E"/>
    <w:rsid w:val="00557D15"/>
    <w:rsid w:val="00563019"/>
    <w:rsid w:val="00563377"/>
    <w:rsid w:val="00563FA8"/>
    <w:rsid w:val="00566E6A"/>
    <w:rsid w:val="00577901"/>
    <w:rsid w:val="00577B30"/>
    <w:rsid w:val="00577BD4"/>
    <w:rsid w:val="00577D00"/>
    <w:rsid w:val="00580A3E"/>
    <w:rsid w:val="00587DD6"/>
    <w:rsid w:val="00590CB6"/>
    <w:rsid w:val="005914FE"/>
    <w:rsid w:val="00592103"/>
    <w:rsid w:val="0059273B"/>
    <w:rsid w:val="00597450"/>
    <w:rsid w:val="00597D3F"/>
    <w:rsid w:val="005A362C"/>
    <w:rsid w:val="005A3AD1"/>
    <w:rsid w:val="005B025C"/>
    <w:rsid w:val="005B1C92"/>
    <w:rsid w:val="005B43C9"/>
    <w:rsid w:val="005B47CF"/>
    <w:rsid w:val="005B4CF5"/>
    <w:rsid w:val="005D1ECB"/>
    <w:rsid w:val="005D35CF"/>
    <w:rsid w:val="005D4C7D"/>
    <w:rsid w:val="005D7B64"/>
    <w:rsid w:val="005E1151"/>
    <w:rsid w:val="005E6C06"/>
    <w:rsid w:val="005F2795"/>
    <w:rsid w:val="005F5654"/>
    <w:rsid w:val="00601473"/>
    <w:rsid w:val="00604FDA"/>
    <w:rsid w:val="006065B0"/>
    <w:rsid w:val="00607318"/>
    <w:rsid w:val="006075F8"/>
    <w:rsid w:val="006131F7"/>
    <w:rsid w:val="00613478"/>
    <w:rsid w:val="0062108F"/>
    <w:rsid w:val="00624613"/>
    <w:rsid w:val="00631B52"/>
    <w:rsid w:val="00636755"/>
    <w:rsid w:val="00640ACA"/>
    <w:rsid w:val="006427C0"/>
    <w:rsid w:val="0064689E"/>
    <w:rsid w:val="00651A92"/>
    <w:rsid w:val="00657269"/>
    <w:rsid w:val="0066285C"/>
    <w:rsid w:val="006631BE"/>
    <w:rsid w:val="006641B0"/>
    <w:rsid w:val="006645B3"/>
    <w:rsid w:val="00667D23"/>
    <w:rsid w:val="00670864"/>
    <w:rsid w:val="00683928"/>
    <w:rsid w:val="00684D51"/>
    <w:rsid w:val="00685F36"/>
    <w:rsid w:val="0068604D"/>
    <w:rsid w:val="0069124A"/>
    <w:rsid w:val="00695CCF"/>
    <w:rsid w:val="006A62C1"/>
    <w:rsid w:val="006A6FB7"/>
    <w:rsid w:val="006A76AC"/>
    <w:rsid w:val="006B03A5"/>
    <w:rsid w:val="006B3ABC"/>
    <w:rsid w:val="006C03E8"/>
    <w:rsid w:val="006C1DB5"/>
    <w:rsid w:val="006C2683"/>
    <w:rsid w:val="006C3874"/>
    <w:rsid w:val="006C75A4"/>
    <w:rsid w:val="006D5876"/>
    <w:rsid w:val="006E20D0"/>
    <w:rsid w:val="006E488A"/>
    <w:rsid w:val="006E7042"/>
    <w:rsid w:val="006F7976"/>
    <w:rsid w:val="007014F4"/>
    <w:rsid w:val="007043F0"/>
    <w:rsid w:val="007108D5"/>
    <w:rsid w:val="00716A4C"/>
    <w:rsid w:val="007229B6"/>
    <w:rsid w:val="00725E56"/>
    <w:rsid w:val="0073152F"/>
    <w:rsid w:val="00736396"/>
    <w:rsid w:val="00736419"/>
    <w:rsid w:val="0074090C"/>
    <w:rsid w:val="00742506"/>
    <w:rsid w:val="00745D5F"/>
    <w:rsid w:val="00750ED7"/>
    <w:rsid w:val="007519D4"/>
    <w:rsid w:val="007548FF"/>
    <w:rsid w:val="007570F8"/>
    <w:rsid w:val="00757B1E"/>
    <w:rsid w:val="0076037E"/>
    <w:rsid w:val="007616F0"/>
    <w:rsid w:val="00763FE1"/>
    <w:rsid w:val="0076680B"/>
    <w:rsid w:val="007676EF"/>
    <w:rsid w:val="0077040A"/>
    <w:rsid w:val="00770E18"/>
    <w:rsid w:val="0077478C"/>
    <w:rsid w:val="00776EA9"/>
    <w:rsid w:val="00777277"/>
    <w:rsid w:val="0078086F"/>
    <w:rsid w:val="00780C43"/>
    <w:rsid w:val="0078173E"/>
    <w:rsid w:val="00783387"/>
    <w:rsid w:val="00783EB3"/>
    <w:rsid w:val="007850DC"/>
    <w:rsid w:val="0078556B"/>
    <w:rsid w:val="007918AF"/>
    <w:rsid w:val="0079269D"/>
    <w:rsid w:val="00792778"/>
    <w:rsid w:val="00796111"/>
    <w:rsid w:val="0079626E"/>
    <w:rsid w:val="00796B3F"/>
    <w:rsid w:val="00797847"/>
    <w:rsid w:val="00797A38"/>
    <w:rsid w:val="00797E17"/>
    <w:rsid w:val="007A1143"/>
    <w:rsid w:val="007A1ACA"/>
    <w:rsid w:val="007A304C"/>
    <w:rsid w:val="007A641E"/>
    <w:rsid w:val="007B073F"/>
    <w:rsid w:val="007B1D86"/>
    <w:rsid w:val="007B24D6"/>
    <w:rsid w:val="007B4359"/>
    <w:rsid w:val="007B6DFB"/>
    <w:rsid w:val="007B6E75"/>
    <w:rsid w:val="007B766B"/>
    <w:rsid w:val="007B7AFF"/>
    <w:rsid w:val="007C1F9B"/>
    <w:rsid w:val="007C3917"/>
    <w:rsid w:val="007C4C83"/>
    <w:rsid w:val="007C5FE8"/>
    <w:rsid w:val="007C72BA"/>
    <w:rsid w:val="007D6AD4"/>
    <w:rsid w:val="007D78E7"/>
    <w:rsid w:val="007D7F33"/>
    <w:rsid w:val="007E5980"/>
    <w:rsid w:val="007E6F1B"/>
    <w:rsid w:val="007E7131"/>
    <w:rsid w:val="007F18AE"/>
    <w:rsid w:val="007F2F2F"/>
    <w:rsid w:val="007F627B"/>
    <w:rsid w:val="0080003B"/>
    <w:rsid w:val="0080451A"/>
    <w:rsid w:val="008050ED"/>
    <w:rsid w:val="00805C54"/>
    <w:rsid w:val="008160F7"/>
    <w:rsid w:val="00823531"/>
    <w:rsid w:val="00826097"/>
    <w:rsid w:val="00832DE0"/>
    <w:rsid w:val="00833C14"/>
    <w:rsid w:val="00834AFD"/>
    <w:rsid w:val="00840561"/>
    <w:rsid w:val="00842049"/>
    <w:rsid w:val="008456BF"/>
    <w:rsid w:val="00850CF2"/>
    <w:rsid w:val="008572B6"/>
    <w:rsid w:val="008575E0"/>
    <w:rsid w:val="00861D11"/>
    <w:rsid w:val="00862117"/>
    <w:rsid w:val="00864DF6"/>
    <w:rsid w:val="00865BBF"/>
    <w:rsid w:val="008668CD"/>
    <w:rsid w:val="008703E6"/>
    <w:rsid w:val="00870D7E"/>
    <w:rsid w:val="0087175F"/>
    <w:rsid w:val="008726F0"/>
    <w:rsid w:val="00872AA1"/>
    <w:rsid w:val="00872DD4"/>
    <w:rsid w:val="00873651"/>
    <w:rsid w:val="0087375B"/>
    <w:rsid w:val="008752C2"/>
    <w:rsid w:val="0087658D"/>
    <w:rsid w:val="008828A5"/>
    <w:rsid w:val="00886022"/>
    <w:rsid w:val="00890FCE"/>
    <w:rsid w:val="00891E43"/>
    <w:rsid w:val="00894BE1"/>
    <w:rsid w:val="00895387"/>
    <w:rsid w:val="008A584F"/>
    <w:rsid w:val="008A5E4C"/>
    <w:rsid w:val="008A7768"/>
    <w:rsid w:val="008B0A6F"/>
    <w:rsid w:val="008B1D37"/>
    <w:rsid w:val="008B30B2"/>
    <w:rsid w:val="008C384E"/>
    <w:rsid w:val="008C3D52"/>
    <w:rsid w:val="008D2B06"/>
    <w:rsid w:val="008D68C2"/>
    <w:rsid w:val="008D7AD1"/>
    <w:rsid w:val="008E05AA"/>
    <w:rsid w:val="008E228C"/>
    <w:rsid w:val="008E3877"/>
    <w:rsid w:val="008E4B05"/>
    <w:rsid w:val="008E61D4"/>
    <w:rsid w:val="008F032B"/>
    <w:rsid w:val="008F0980"/>
    <w:rsid w:val="008F0C57"/>
    <w:rsid w:val="008F15D3"/>
    <w:rsid w:val="008F6BEA"/>
    <w:rsid w:val="0090562C"/>
    <w:rsid w:val="00911349"/>
    <w:rsid w:val="0091342E"/>
    <w:rsid w:val="00913684"/>
    <w:rsid w:val="009200E1"/>
    <w:rsid w:val="009203EE"/>
    <w:rsid w:val="009235B5"/>
    <w:rsid w:val="00927483"/>
    <w:rsid w:val="0093187C"/>
    <w:rsid w:val="00933251"/>
    <w:rsid w:val="009407F6"/>
    <w:rsid w:val="00944E73"/>
    <w:rsid w:val="0094590A"/>
    <w:rsid w:val="0095269F"/>
    <w:rsid w:val="00953C01"/>
    <w:rsid w:val="009573E3"/>
    <w:rsid w:val="00960DEF"/>
    <w:rsid w:val="0096710C"/>
    <w:rsid w:val="00967114"/>
    <w:rsid w:val="00972596"/>
    <w:rsid w:val="00973009"/>
    <w:rsid w:val="0097340A"/>
    <w:rsid w:val="00975098"/>
    <w:rsid w:val="00976EF2"/>
    <w:rsid w:val="0097744B"/>
    <w:rsid w:val="009842D2"/>
    <w:rsid w:val="00987CA1"/>
    <w:rsid w:val="00990A29"/>
    <w:rsid w:val="0099265B"/>
    <w:rsid w:val="0099300B"/>
    <w:rsid w:val="00994DFC"/>
    <w:rsid w:val="00995870"/>
    <w:rsid w:val="00995A72"/>
    <w:rsid w:val="00996CB0"/>
    <w:rsid w:val="009A1C63"/>
    <w:rsid w:val="009A6FA7"/>
    <w:rsid w:val="009A70CD"/>
    <w:rsid w:val="009A7CFF"/>
    <w:rsid w:val="009B076E"/>
    <w:rsid w:val="009B13BC"/>
    <w:rsid w:val="009B2B1D"/>
    <w:rsid w:val="009B4A26"/>
    <w:rsid w:val="009C2039"/>
    <w:rsid w:val="009C4510"/>
    <w:rsid w:val="009C760C"/>
    <w:rsid w:val="009D4AF5"/>
    <w:rsid w:val="009D55D9"/>
    <w:rsid w:val="009D73B0"/>
    <w:rsid w:val="009E1E2C"/>
    <w:rsid w:val="009E2DB9"/>
    <w:rsid w:val="009E3C67"/>
    <w:rsid w:val="009E43FB"/>
    <w:rsid w:val="009F0009"/>
    <w:rsid w:val="00A01188"/>
    <w:rsid w:val="00A01788"/>
    <w:rsid w:val="00A05B20"/>
    <w:rsid w:val="00A06277"/>
    <w:rsid w:val="00A10AC6"/>
    <w:rsid w:val="00A10F2E"/>
    <w:rsid w:val="00A15F8A"/>
    <w:rsid w:val="00A20232"/>
    <w:rsid w:val="00A2090E"/>
    <w:rsid w:val="00A22FBB"/>
    <w:rsid w:val="00A234A0"/>
    <w:rsid w:val="00A250C5"/>
    <w:rsid w:val="00A31417"/>
    <w:rsid w:val="00A37029"/>
    <w:rsid w:val="00A40735"/>
    <w:rsid w:val="00A4261C"/>
    <w:rsid w:val="00A45661"/>
    <w:rsid w:val="00A466F2"/>
    <w:rsid w:val="00A47F6E"/>
    <w:rsid w:val="00A508CC"/>
    <w:rsid w:val="00A514C1"/>
    <w:rsid w:val="00A52A9B"/>
    <w:rsid w:val="00A549FE"/>
    <w:rsid w:val="00A5625B"/>
    <w:rsid w:val="00A5740C"/>
    <w:rsid w:val="00A6054D"/>
    <w:rsid w:val="00A6313E"/>
    <w:rsid w:val="00A640D6"/>
    <w:rsid w:val="00A70937"/>
    <w:rsid w:val="00A730C3"/>
    <w:rsid w:val="00A737B6"/>
    <w:rsid w:val="00A73806"/>
    <w:rsid w:val="00A74C25"/>
    <w:rsid w:val="00A8207B"/>
    <w:rsid w:val="00A83015"/>
    <w:rsid w:val="00A844A7"/>
    <w:rsid w:val="00A845A1"/>
    <w:rsid w:val="00A84713"/>
    <w:rsid w:val="00A860A7"/>
    <w:rsid w:val="00A86945"/>
    <w:rsid w:val="00A86E1F"/>
    <w:rsid w:val="00A86F14"/>
    <w:rsid w:val="00A8782B"/>
    <w:rsid w:val="00A904E7"/>
    <w:rsid w:val="00A92C9E"/>
    <w:rsid w:val="00AA01FA"/>
    <w:rsid w:val="00AA077E"/>
    <w:rsid w:val="00AA32C3"/>
    <w:rsid w:val="00AA4098"/>
    <w:rsid w:val="00AA40E4"/>
    <w:rsid w:val="00AA53B7"/>
    <w:rsid w:val="00AA617A"/>
    <w:rsid w:val="00AB092D"/>
    <w:rsid w:val="00AB23CD"/>
    <w:rsid w:val="00AB2A72"/>
    <w:rsid w:val="00AB3FFB"/>
    <w:rsid w:val="00AB5FBF"/>
    <w:rsid w:val="00AB6FE1"/>
    <w:rsid w:val="00AC2CB8"/>
    <w:rsid w:val="00AC45E2"/>
    <w:rsid w:val="00AC6504"/>
    <w:rsid w:val="00AC7FE2"/>
    <w:rsid w:val="00AD54DA"/>
    <w:rsid w:val="00AF1A65"/>
    <w:rsid w:val="00AF29AA"/>
    <w:rsid w:val="00AF314D"/>
    <w:rsid w:val="00AF3D59"/>
    <w:rsid w:val="00AF6846"/>
    <w:rsid w:val="00B01A9E"/>
    <w:rsid w:val="00B037A9"/>
    <w:rsid w:val="00B05AFC"/>
    <w:rsid w:val="00B10864"/>
    <w:rsid w:val="00B122A2"/>
    <w:rsid w:val="00B13B8C"/>
    <w:rsid w:val="00B16C05"/>
    <w:rsid w:val="00B1704F"/>
    <w:rsid w:val="00B17447"/>
    <w:rsid w:val="00B21698"/>
    <w:rsid w:val="00B24AA9"/>
    <w:rsid w:val="00B279E1"/>
    <w:rsid w:val="00B329B6"/>
    <w:rsid w:val="00B36621"/>
    <w:rsid w:val="00B42DA0"/>
    <w:rsid w:val="00B45562"/>
    <w:rsid w:val="00B459E2"/>
    <w:rsid w:val="00B45A54"/>
    <w:rsid w:val="00B5134C"/>
    <w:rsid w:val="00B54536"/>
    <w:rsid w:val="00B5720B"/>
    <w:rsid w:val="00B61554"/>
    <w:rsid w:val="00B625C5"/>
    <w:rsid w:val="00B6526B"/>
    <w:rsid w:val="00B670DB"/>
    <w:rsid w:val="00B716C2"/>
    <w:rsid w:val="00B719FF"/>
    <w:rsid w:val="00B72C7C"/>
    <w:rsid w:val="00B745D2"/>
    <w:rsid w:val="00B82A31"/>
    <w:rsid w:val="00B84585"/>
    <w:rsid w:val="00B87C98"/>
    <w:rsid w:val="00B94308"/>
    <w:rsid w:val="00B97DE9"/>
    <w:rsid w:val="00BA1615"/>
    <w:rsid w:val="00BA20EB"/>
    <w:rsid w:val="00BA3008"/>
    <w:rsid w:val="00BA5BDA"/>
    <w:rsid w:val="00BB054C"/>
    <w:rsid w:val="00BB11D8"/>
    <w:rsid w:val="00BB21C0"/>
    <w:rsid w:val="00BB259B"/>
    <w:rsid w:val="00BB47F2"/>
    <w:rsid w:val="00BB730F"/>
    <w:rsid w:val="00BC22F5"/>
    <w:rsid w:val="00BC691D"/>
    <w:rsid w:val="00BD3E81"/>
    <w:rsid w:val="00BD4528"/>
    <w:rsid w:val="00BD7306"/>
    <w:rsid w:val="00BD7B61"/>
    <w:rsid w:val="00BE00A5"/>
    <w:rsid w:val="00BE0BD1"/>
    <w:rsid w:val="00BE3435"/>
    <w:rsid w:val="00BE51A5"/>
    <w:rsid w:val="00BE7827"/>
    <w:rsid w:val="00BF1221"/>
    <w:rsid w:val="00BF1351"/>
    <w:rsid w:val="00BF54FF"/>
    <w:rsid w:val="00BF5DC1"/>
    <w:rsid w:val="00BF772C"/>
    <w:rsid w:val="00C01924"/>
    <w:rsid w:val="00C0281B"/>
    <w:rsid w:val="00C04222"/>
    <w:rsid w:val="00C0525A"/>
    <w:rsid w:val="00C10B2E"/>
    <w:rsid w:val="00C1135D"/>
    <w:rsid w:val="00C14106"/>
    <w:rsid w:val="00C14C5A"/>
    <w:rsid w:val="00C16A68"/>
    <w:rsid w:val="00C242DB"/>
    <w:rsid w:val="00C24823"/>
    <w:rsid w:val="00C26C19"/>
    <w:rsid w:val="00C33368"/>
    <w:rsid w:val="00C3454C"/>
    <w:rsid w:val="00C35DBD"/>
    <w:rsid w:val="00C36D92"/>
    <w:rsid w:val="00C37E76"/>
    <w:rsid w:val="00C4006F"/>
    <w:rsid w:val="00C41E1B"/>
    <w:rsid w:val="00C43AED"/>
    <w:rsid w:val="00C447C9"/>
    <w:rsid w:val="00C45AF0"/>
    <w:rsid w:val="00C460DC"/>
    <w:rsid w:val="00C500C6"/>
    <w:rsid w:val="00C55C5D"/>
    <w:rsid w:val="00C56EC1"/>
    <w:rsid w:val="00C57163"/>
    <w:rsid w:val="00C5741C"/>
    <w:rsid w:val="00C57DF5"/>
    <w:rsid w:val="00C60620"/>
    <w:rsid w:val="00C60AFE"/>
    <w:rsid w:val="00C64D49"/>
    <w:rsid w:val="00C74670"/>
    <w:rsid w:val="00C75422"/>
    <w:rsid w:val="00C75B51"/>
    <w:rsid w:val="00C76407"/>
    <w:rsid w:val="00C82202"/>
    <w:rsid w:val="00C83F5E"/>
    <w:rsid w:val="00C85218"/>
    <w:rsid w:val="00C87C5A"/>
    <w:rsid w:val="00C92DF0"/>
    <w:rsid w:val="00C97112"/>
    <w:rsid w:val="00CA10B7"/>
    <w:rsid w:val="00CA1C53"/>
    <w:rsid w:val="00CA2553"/>
    <w:rsid w:val="00CA2B13"/>
    <w:rsid w:val="00CA5011"/>
    <w:rsid w:val="00CA7DE9"/>
    <w:rsid w:val="00CB01CC"/>
    <w:rsid w:val="00CB1314"/>
    <w:rsid w:val="00CB444C"/>
    <w:rsid w:val="00CB47A7"/>
    <w:rsid w:val="00CC03F0"/>
    <w:rsid w:val="00CC08F8"/>
    <w:rsid w:val="00CC0DBF"/>
    <w:rsid w:val="00CC1F95"/>
    <w:rsid w:val="00CC58C7"/>
    <w:rsid w:val="00CC7A6B"/>
    <w:rsid w:val="00CD02F0"/>
    <w:rsid w:val="00CD0D7B"/>
    <w:rsid w:val="00CD6A59"/>
    <w:rsid w:val="00CE0884"/>
    <w:rsid w:val="00CE1C57"/>
    <w:rsid w:val="00CE2815"/>
    <w:rsid w:val="00CE52B4"/>
    <w:rsid w:val="00CF3678"/>
    <w:rsid w:val="00CF49C0"/>
    <w:rsid w:val="00CF57C7"/>
    <w:rsid w:val="00CF7C23"/>
    <w:rsid w:val="00D033C4"/>
    <w:rsid w:val="00D1413F"/>
    <w:rsid w:val="00D14D59"/>
    <w:rsid w:val="00D173F4"/>
    <w:rsid w:val="00D20E5B"/>
    <w:rsid w:val="00D221E0"/>
    <w:rsid w:val="00D23B5B"/>
    <w:rsid w:val="00D24157"/>
    <w:rsid w:val="00D25B95"/>
    <w:rsid w:val="00D267A0"/>
    <w:rsid w:val="00D27108"/>
    <w:rsid w:val="00D31A05"/>
    <w:rsid w:val="00D33592"/>
    <w:rsid w:val="00D361D1"/>
    <w:rsid w:val="00D3633C"/>
    <w:rsid w:val="00D3659B"/>
    <w:rsid w:val="00D37873"/>
    <w:rsid w:val="00D37D79"/>
    <w:rsid w:val="00D419C5"/>
    <w:rsid w:val="00D42E64"/>
    <w:rsid w:val="00D44C4C"/>
    <w:rsid w:val="00D46791"/>
    <w:rsid w:val="00D50F06"/>
    <w:rsid w:val="00D531CC"/>
    <w:rsid w:val="00D54810"/>
    <w:rsid w:val="00D5665B"/>
    <w:rsid w:val="00D6239D"/>
    <w:rsid w:val="00D62A9D"/>
    <w:rsid w:val="00D7253A"/>
    <w:rsid w:val="00D76494"/>
    <w:rsid w:val="00D81B5C"/>
    <w:rsid w:val="00D82849"/>
    <w:rsid w:val="00D8718F"/>
    <w:rsid w:val="00DA3B0D"/>
    <w:rsid w:val="00DA415B"/>
    <w:rsid w:val="00DA450B"/>
    <w:rsid w:val="00DA68E1"/>
    <w:rsid w:val="00DA7171"/>
    <w:rsid w:val="00DB03E0"/>
    <w:rsid w:val="00DB0D2A"/>
    <w:rsid w:val="00DB7085"/>
    <w:rsid w:val="00DB72F7"/>
    <w:rsid w:val="00DC029A"/>
    <w:rsid w:val="00DC06CA"/>
    <w:rsid w:val="00DC1745"/>
    <w:rsid w:val="00DC6E54"/>
    <w:rsid w:val="00DC72B8"/>
    <w:rsid w:val="00DD3ECC"/>
    <w:rsid w:val="00DD4093"/>
    <w:rsid w:val="00DE2C64"/>
    <w:rsid w:val="00DE379D"/>
    <w:rsid w:val="00DE5582"/>
    <w:rsid w:val="00DE678A"/>
    <w:rsid w:val="00DF6B55"/>
    <w:rsid w:val="00E00E98"/>
    <w:rsid w:val="00E01A0A"/>
    <w:rsid w:val="00E03BD1"/>
    <w:rsid w:val="00E054BD"/>
    <w:rsid w:val="00E101B0"/>
    <w:rsid w:val="00E11572"/>
    <w:rsid w:val="00E158E6"/>
    <w:rsid w:val="00E2553E"/>
    <w:rsid w:val="00E2597E"/>
    <w:rsid w:val="00E25C3D"/>
    <w:rsid w:val="00E35C7D"/>
    <w:rsid w:val="00E3785F"/>
    <w:rsid w:val="00E40EC0"/>
    <w:rsid w:val="00E41456"/>
    <w:rsid w:val="00E42FAA"/>
    <w:rsid w:val="00E44F3B"/>
    <w:rsid w:val="00E46736"/>
    <w:rsid w:val="00E46E48"/>
    <w:rsid w:val="00E47171"/>
    <w:rsid w:val="00E50FF0"/>
    <w:rsid w:val="00E55394"/>
    <w:rsid w:val="00E5734A"/>
    <w:rsid w:val="00E57BED"/>
    <w:rsid w:val="00E57E13"/>
    <w:rsid w:val="00E66681"/>
    <w:rsid w:val="00E710F5"/>
    <w:rsid w:val="00E74B73"/>
    <w:rsid w:val="00E770E0"/>
    <w:rsid w:val="00E77141"/>
    <w:rsid w:val="00E81192"/>
    <w:rsid w:val="00E81FF2"/>
    <w:rsid w:val="00E842DF"/>
    <w:rsid w:val="00E85044"/>
    <w:rsid w:val="00E8545B"/>
    <w:rsid w:val="00E90747"/>
    <w:rsid w:val="00E90A2D"/>
    <w:rsid w:val="00E928A4"/>
    <w:rsid w:val="00E9461E"/>
    <w:rsid w:val="00E95543"/>
    <w:rsid w:val="00E96EEE"/>
    <w:rsid w:val="00EA09A1"/>
    <w:rsid w:val="00EA1DBE"/>
    <w:rsid w:val="00EA21D4"/>
    <w:rsid w:val="00EB551B"/>
    <w:rsid w:val="00EB6764"/>
    <w:rsid w:val="00EB75B3"/>
    <w:rsid w:val="00EB7838"/>
    <w:rsid w:val="00EC0747"/>
    <w:rsid w:val="00EC2C04"/>
    <w:rsid w:val="00EC5F88"/>
    <w:rsid w:val="00EC636E"/>
    <w:rsid w:val="00EC7B7D"/>
    <w:rsid w:val="00ED0AD2"/>
    <w:rsid w:val="00ED557A"/>
    <w:rsid w:val="00ED6412"/>
    <w:rsid w:val="00ED69CB"/>
    <w:rsid w:val="00ED7256"/>
    <w:rsid w:val="00EE045B"/>
    <w:rsid w:val="00EE41A7"/>
    <w:rsid w:val="00EE460A"/>
    <w:rsid w:val="00EE5F8B"/>
    <w:rsid w:val="00EE686F"/>
    <w:rsid w:val="00EE77AC"/>
    <w:rsid w:val="00F03BB2"/>
    <w:rsid w:val="00F04025"/>
    <w:rsid w:val="00F04919"/>
    <w:rsid w:val="00F04D9D"/>
    <w:rsid w:val="00F066CB"/>
    <w:rsid w:val="00F105BA"/>
    <w:rsid w:val="00F10FF8"/>
    <w:rsid w:val="00F14C61"/>
    <w:rsid w:val="00F14DFB"/>
    <w:rsid w:val="00F16B46"/>
    <w:rsid w:val="00F235D6"/>
    <w:rsid w:val="00F26C34"/>
    <w:rsid w:val="00F27502"/>
    <w:rsid w:val="00F27B62"/>
    <w:rsid w:val="00F3041A"/>
    <w:rsid w:val="00F31454"/>
    <w:rsid w:val="00F316C9"/>
    <w:rsid w:val="00F350DA"/>
    <w:rsid w:val="00F3549B"/>
    <w:rsid w:val="00F379C2"/>
    <w:rsid w:val="00F40C30"/>
    <w:rsid w:val="00F4737F"/>
    <w:rsid w:val="00F476A0"/>
    <w:rsid w:val="00F53453"/>
    <w:rsid w:val="00F62DD2"/>
    <w:rsid w:val="00F63881"/>
    <w:rsid w:val="00F65D0E"/>
    <w:rsid w:val="00F67233"/>
    <w:rsid w:val="00F70856"/>
    <w:rsid w:val="00F70D7E"/>
    <w:rsid w:val="00F719E1"/>
    <w:rsid w:val="00F72ED3"/>
    <w:rsid w:val="00F808DD"/>
    <w:rsid w:val="00F812BA"/>
    <w:rsid w:val="00F82DFD"/>
    <w:rsid w:val="00F85130"/>
    <w:rsid w:val="00F86BFA"/>
    <w:rsid w:val="00F87405"/>
    <w:rsid w:val="00F87E4D"/>
    <w:rsid w:val="00F903F2"/>
    <w:rsid w:val="00F917B7"/>
    <w:rsid w:val="00F9218F"/>
    <w:rsid w:val="00F96DF0"/>
    <w:rsid w:val="00F9788B"/>
    <w:rsid w:val="00F97D85"/>
    <w:rsid w:val="00FA1113"/>
    <w:rsid w:val="00FA2812"/>
    <w:rsid w:val="00FA3E0F"/>
    <w:rsid w:val="00FA4307"/>
    <w:rsid w:val="00FA6E42"/>
    <w:rsid w:val="00FB3C2C"/>
    <w:rsid w:val="00FB4142"/>
    <w:rsid w:val="00FB6AD0"/>
    <w:rsid w:val="00FB7E62"/>
    <w:rsid w:val="00FC286C"/>
    <w:rsid w:val="00FC3939"/>
    <w:rsid w:val="00FC397C"/>
    <w:rsid w:val="00FC3DAC"/>
    <w:rsid w:val="00FC5003"/>
    <w:rsid w:val="00FD2008"/>
    <w:rsid w:val="00FD2DB5"/>
    <w:rsid w:val="00FE111B"/>
    <w:rsid w:val="00FE7485"/>
    <w:rsid w:val="00FF00C3"/>
    <w:rsid w:val="00FF3AA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14"/>
  </w:style>
  <w:style w:type="paragraph" w:styleId="1">
    <w:name w:val="heading 1"/>
    <w:basedOn w:val="a"/>
    <w:next w:val="a"/>
    <w:link w:val="10"/>
    <w:qFormat/>
    <w:rsid w:val="00C3336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3368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3336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336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3368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368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3368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3368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3368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36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3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33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33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33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C3336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3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F2473"/>
    <w:pPr>
      <w:widowControl w:val="0"/>
      <w:suppressAutoHyphens/>
      <w:autoSpaceDE w:val="0"/>
      <w:spacing w:after="0" w:line="240" w:lineRule="auto"/>
      <w:ind w:right="-145"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11">
    <w:name w:val="Текст1"/>
    <w:basedOn w:val="a"/>
    <w:rsid w:val="00C3336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C33368"/>
    <w:pPr>
      <w:widowControl w:val="0"/>
      <w:suppressAutoHyphens/>
      <w:spacing w:after="0" w:line="100" w:lineRule="atLeast"/>
    </w:pPr>
    <w:rPr>
      <w:rFonts w:ascii="Calibri" w:eastAsia="SimSun" w:hAnsi="Calibri" w:cs="font182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C3336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C33368"/>
    <w:pPr>
      <w:ind w:left="720"/>
    </w:pPr>
    <w:rPr>
      <w:rFonts w:ascii="Calibri" w:eastAsia="Calibri" w:hAnsi="Calibri" w:cs="Times New Roman"/>
    </w:rPr>
  </w:style>
  <w:style w:type="character" w:customStyle="1" w:styleId="A10">
    <w:name w:val="A1"/>
    <w:uiPriority w:val="99"/>
    <w:rsid w:val="00C33368"/>
    <w:rPr>
      <w:color w:val="000000"/>
      <w:sz w:val="22"/>
      <w:szCs w:val="22"/>
    </w:rPr>
  </w:style>
  <w:style w:type="paragraph" w:customStyle="1" w:styleId="Default">
    <w:name w:val="Default"/>
    <w:rsid w:val="00C3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rsid w:val="00C33368"/>
    <w:rPr>
      <w:color w:val="000080"/>
      <w:u w:val="single"/>
    </w:rPr>
  </w:style>
  <w:style w:type="paragraph" w:styleId="a8">
    <w:name w:val="Title"/>
    <w:basedOn w:val="a"/>
    <w:link w:val="a9"/>
    <w:qFormat/>
    <w:rsid w:val="00C33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3336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368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ConsPlusNormal"/>
    <w:link w:val="14"/>
    <w:qFormat/>
    <w:rsid w:val="004F2473"/>
  </w:style>
  <w:style w:type="table" w:styleId="ac">
    <w:name w:val="Table Grid"/>
    <w:basedOn w:val="a1"/>
    <w:uiPriority w:val="59"/>
    <w:rsid w:val="00066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 Знак"/>
    <w:basedOn w:val="ConsPlusNormal0"/>
    <w:link w:val="13"/>
    <w:rsid w:val="004F2473"/>
    <w:rPr>
      <w:rFonts w:ascii="Arial" w:eastAsia="Arial" w:hAnsi="Arial" w:cs="Arial"/>
      <w:sz w:val="24"/>
      <w:szCs w:val="24"/>
      <w:lang w:eastAsia="ar-SA"/>
    </w:rPr>
  </w:style>
  <w:style w:type="paragraph" w:customStyle="1" w:styleId="TimesNewRoman14">
    <w:name w:val="Стиль (латиница) Times New Roman 14 пт Междустр.интервал:  одинар..."/>
    <w:basedOn w:val="a"/>
    <w:next w:val="HTML"/>
    <w:rsid w:val="00B625C5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25C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C5"/>
    <w:rPr>
      <w:rFonts w:ascii="Consolas" w:hAnsi="Consolas" w:cs="Consolas"/>
      <w:sz w:val="20"/>
      <w:szCs w:val="20"/>
    </w:rPr>
  </w:style>
  <w:style w:type="paragraph" w:styleId="ad">
    <w:name w:val="Body Text"/>
    <w:basedOn w:val="a"/>
    <w:link w:val="ae"/>
    <w:rsid w:val="0042798B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текст Знак"/>
    <w:basedOn w:val="a0"/>
    <w:link w:val="ad"/>
    <w:rsid w:val="0042798B"/>
    <w:rPr>
      <w:rFonts w:ascii="Calibri" w:eastAsia="SimSun" w:hAnsi="Calibri" w:cs="Calibri"/>
      <w:kern w:val="1"/>
      <w:lang w:eastAsia="ar-SA"/>
    </w:rPr>
  </w:style>
  <w:style w:type="character" w:customStyle="1" w:styleId="af">
    <w:name w:val="Основной шрифт"/>
    <w:rsid w:val="0042798B"/>
  </w:style>
  <w:style w:type="paragraph" w:styleId="af0">
    <w:name w:val="Body Text Indent"/>
    <w:basedOn w:val="a"/>
    <w:link w:val="af1"/>
    <w:uiPriority w:val="99"/>
    <w:unhideWhenUsed/>
    <w:rsid w:val="00C764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76407"/>
  </w:style>
  <w:style w:type="paragraph" w:styleId="af2">
    <w:name w:val="Normal (Web)"/>
    <w:basedOn w:val="a"/>
    <w:uiPriority w:val="99"/>
    <w:unhideWhenUsed/>
    <w:rsid w:val="00D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2B089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rsid w:val="002B089D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2B08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87F3-869E-450B-B45D-8DCABA2F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12694</Words>
  <Characters>72362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84887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65</cp:revision>
  <cp:lastPrinted>2024-11-15T05:34:00Z</cp:lastPrinted>
  <dcterms:created xsi:type="dcterms:W3CDTF">2024-09-30T05:30:00Z</dcterms:created>
  <dcterms:modified xsi:type="dcterms:W3CDTF">2024-11-15T05:35:00Z</dcterms:modified>
</cp:coreProperties>
</file>