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75E" w:rsidRDefault="0089175E" w:rsidP="0089175E">
      <w:pPr>
        <w:jc w:val="center"/>
      </w:pPr>
      <w:bookmarkStart w:id="0" w:name="_GoBack"/>
      <w:bookmarkEnd w:id="0"/>
    </w:p>
    <w:p w:rsidR="0009615F" w:rsidRDefault="0009615F" w:rsidP="0089175E">
      <w:pPr>
        <w:jc w:val="center"/>
      </w:pPr>
    </w:p>
    <w:p w:rsidR="0009615F" w:rsidRDefault="0009615F" w:rsidP="0089175E">
      <w:pPr>
        <w:jc w:val="center"/>
      </w:pPr>
    </w:p>
    <w:p w:rsidR="0009615F" w:rsidRPr="0009615F" w:rsidRDefault="0009615F" w:rsidP="0089175E">
      <w:pPr>
        <w:jc w:val="center"/>
        <w:rPr>
          <w:sz w:val="28"/>
        </w:rPr>
      </w:pPr>
    </w:p>
    <w:p w:rsidR="0089175E" w:rsidRPr="00E65F64" w:rsidRDefault="0089175E" w:rsidP="0089175E">
      <w:pPr>
        <w:jc w:val="center"/>
        <w:rPr>
          <w:rFonts w:ascii="Arial" w:hAnsi="Arial" w:cs="Arial"/>
          <w:b/>
          <w:bCs/>
        </w:rPr>
      </w:pPr>
    </w:p>
    <w:p w:rsidR="0089175E" w:rsidRPr="00E65F64" w:rsidRDefault="0089175E" w:rsidP="0089175E">
      <w:pPr>
        <w:jc w:val="center"/>
        <w:rPr>
          <w:rFonts w:ascii="Arial" w:hAnsi="Arial" w:cs="Arial"/>
          <w:bCs/>
        </w:rPr>
      </w:pPr>
      <w:r w:rsidRPr="00E65F64">
        <w:rPr>
          <w:rFonts w:ascii="Arial" w:hAnsi="Arial" w:cs="Arial"/>
          <w:bCs/>
        </w:rPr>
        <w:t>КРАСНОЯРСКИЙ КРАЙ</w:t>
      </w:r>
    </w:p>
    <w:p w:rsidR="0089175E" w:rsidRPr="00E65F64" w:rsidRDefault="0089175E" w:rsidP="0089175E">
      <w:pPr>
        <w:jc w:val="center"/>
        <w:rPr>
          <w:rFonts w:ascii="Arial" w:hAnsi="Arial" w:cs="Arial"/>
          <w:bCs/>
        </w:rPr>
      </w:pPr>
      <w:r w:rsidRPr="00E65F64">
        <w:rPr>
          <w:rFonts w:ascii="Arial" w:hAnsi="Arial" w:cs="Arial"/>
          <w:bCs/>
        </w:rPr>
        <w:t>АДМИНИСТРАЦИЯ ШУШЕНСКОГО РАЙОНА</w:t>
      </w:r>
    </w:p>
    <w:p w:rsidR="0089175E" w:rsidRPr="00E65F64" w:rsidRDefault="0089175E" w:rsidP="0089175E">
      <w:pPr>
        <w:jc w:val="center"/>
        <w:rPr>
          <w:rFonts w:ascii="Arial" w:hAnsi="Arial" w:cs="Arial"/>
        </w:rPr>
      </w:pPr>
    </w:p>
    <w:p w:rsidR="0089175E" w:rsidRPr="00E65F64" w:rsidRDefault="0089175E" w:rsidP="0089175E">
      <w:pPr>
        <w:pStyle w:val="2"/>
        <w:jc w:val="center"/>
        <w:rPr>
          <w:rFonts w:cs="Arial"/>
          <w:b w:val="0"/>
          <w:i w:val="0"/>
          <w:sz w:val="24"/>
          <w:szCs w:val="24"/>
        </w:rPr>
      </w:pPr>
      <w:r w:rsidRPr="00E65F64">
        <w:rPr>
          <w:rFonts w:cs="Arial"/>
          <w:b w:val="0"/>
          <w:i w:val="0"/>
          <w:sz w:val="24"/>
          <w:szCs w:val="24"/>
        </w:rPr>
        <w:t>ПОСТАНОВЛЕНИЕ</w:t>
      </w:r>
    </w:p>
    <w:p w:rsidR="0089175E" w:rsidRPr="00E65F64" w:rsidRDefault="0009615F" w:rsidP="0089175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09.11.2016.</w:t>
      </w:r>
      <w:r w:rsidR="0089175E" w:rsidRPr="00E65F64">
        <w:rPr>
          <w:rFonts w:ascii="Arial" w:hAnsi="Arial" w:cs="Arial"/>
        </w:rPr>
        <w:t xml:space="preserve">        </w:t>
      </w:r>
      <w:r w:rsidR="00CC6087" w:rsidRPr="00E65F64">
        <w:rPr>
          <w:rFonts w:ascii="Arial" w:hAnsi="Arial" w:cs="Arial"/>
        </w:rPr>
        <w:t xml:space="preserve">      </w:t>
      </w:r>
      <w:r w:rsidR="0089175E" w:rsidRPr="00E65F64">
        <w:rPr>
          <w:rFonts w:ascii="Arial" w:hAnsi="Arial" w:cs="Arial"/>
        </w:rPr>
        <w:t xml:space="preserve">      </w:t>
      </w:r>
      <w:r w:rsidR="00BE7216" w:rsidRPr="00E65F64">
        <w:rPr>
          <w:rFonts w:ascii="Arial" w:hAnsi="Arial" w:cs="Arial"/>
        </w:rPr>
        <w:t xml:space="preserve">         </w:t>
      </w:r>
      <w:r w:rsidR="0089175E" w:rsidRPr="00E65F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</w:t>
      </w:r>
      <w:proofErr w:type="spellStart"/>
      <w:r w:rsidR="00A17911" w:rsidRPr="00E65F64">
        <w:rPr>
          <w:rFonts w:ascii="Arial" w:hAnsi="Arial" w:cs="Arial"/>
        </w:rPr>
        <w:t>пгт</w:t>
      </w:r>
      <w:proofErr w:type="spellEnd"/>
      <w:r w:rsidR="00004CF8" w:rsidRPr="00E65F64">
        <w:rPr>
          <w:rFonts w:ascii="Arial" w:hAnsi="Arial" w:cs="Arial"/>
        </w:rPr>
        <w:t xml:space="preserve"> </w:t>
      </w:r>
      <w:r w:rsidR="0089175E" w:rsidRPr="00E65F64">
        <w:rPr>
          <w:rFonts w:ascii="Arial" w:hAnsi="Arial" w:cs="Arial"/>
        </w:rPr>
        <w:t>Шушенское</w:t>
      </w:r>
      <w:r w:rsidR="0089175E" w:rsidRPr="00E65F64">
        <w:rPr>
          <w:rFonts w:ascii="Arial" w:hAnsi="Arial" w:cs="Arial"/>
        </w:rPr>
        <w:tab/>
        <w:t xml:space="preserve">                </w:t>
      </w:r>
      <w:r>
        <w:rPr>
          <w:rFonts w:ascii="Arial" w:hAnsi="Arial" w:cs="Arial"/>
        </w:rPr>
        <w:t xml:space="preserve">    </w:t>
      </w:r>
      <w:r w:rsidR="0089175E" w:rsidRPr="00E65F6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№ 713</w:t>
      </w:r>
    </w:p>
    <w:p w:rsidR="0089175E" w:rsidRDefault="0089175E" w:rsidP="0089175E">
      <w:pPr>
        <w:spacing w:line="360" w:lineRule="auto"/>
        <w:rPr>
          <w:sz w:val="28"/>
        </w:rPr>
      </w:pPr>
    </w:p>
    <w:p w:rsidR="00DD16C1" w:rsidRPr="00E65F64" w:rsidRDefault="00DD16C1" w:rsidP="0089175E">
      <w:pPr>
        <w:rPr>
          <w:rFonts w:ascii="Arial" w:hAnsi="Arial" w:cs="Arial"/>
        </w:rPr>
      </w:pPr>
      <w:bookmarkStart w:id="1" w:name="sub_3"/>
      <w:r w:rsidRPr="00E65F64">
        <w:rPr>
          <w:rFonts w:ascii="Arial" w:hAnsi="Arial" w:cs="Arial"/>
        </w:rPr>
        <w:t>О внесении изменений в постановление</w:t>
      </w:r>
    </w:p>
    <w:p w:rsidR="00DD16C1" w:rsidRPr="00E65F64" w:rsidRDefault="00DD16C1" w:rsidP="0089175E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администрации Шушенского района </w:t>
      </w:r>
    </w:p>
    <w:p w:rsidR="006F17AC" w:rsidRPr="00E65F64" w:rsidRDefault="00DD16C1" w:rsidP="00BA3FA5">
      <w:pPr>
        <w:rPr>
          <w:rFonts w:ascii="Arial" w:hAnsi="Arial" w:cs="Arial"/>
        </w:rPr>
      </w:pPr>
      <w:r w:rsidRPr="00E65F64">
        <w:rPr>
          <w:rFonts w:ascii="Arial" w:hAnsi="Arial" w:cs="Arial"/>
        </w:rPr>
        <w:t>от 29.10.2013 № 1267</w:t>
      </w:r>
      <w:r w:rsidR="00995F17" w:rsidRPr="00E65F64">
        <w:rPr>
          <w:rFonts w:ascii="Arial" w:hAnsi="Arial" w:cs="Arial"/>
        </w:rPr>
        <w:t xml:space="preserve">  </w:t>
      </w:r>
      <w:r w:rsidR="00BA3FA5" w:rsidRPr="00E65F64">
        <w:rPr>
          <w:rFonts w:ascii="Arial" w:hAnsi="Arial" w:cs="Arial"/>
        </w:rPr>
        <w:t xml:space="preserve">«Об утверждении </w:t>
      </w:r>
    </w:p>
    <w:p w:rsidR="00BA3FA5" w:rsidRPr="00E65F64" w:rsidRDefault="00BA3FA5" w:rsidP="00BA3FA5">
      <w:pPr>
        <w:rPr>
          <w:rFonts w:ascii="Arial" w:hAnsi="Arial" w:cs="Arial"/>
        </w:rPr>
      </w:pPr>
      <w:r w:rsidRPr="00E65F64">
        <w:rPr>
          <w:rFonts w:ascii="Arial" w:hAnsi="Arial" w:cs="Arial"/>
        </w:rPr>
        <w:t>муниципальной программы</w:t>
      </w:r>
    </w:p>
    <w:p w:rsidR="00BA3FA5" w:rsidRPr="00E65F64" w:rsidRDefault="00BA3FA5" w:rsidP="00BA3FA5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«Развитие физической культуры и спорта </w:t>
      </w:r>
    </w:p>
    <w:p w:rsidR="00BA3FA5" w:rsidRPr="00E65F64" w:rsidRDefault="00BA3FA5" w:rsidP="00BA3FA5">
      <w:pPr>
        <w:rPr>
          <w:rFonts w:ascii="Arial" w:hAnsi="Arial" w:cs="Arial"/>
        </w:rPr>
      </w:pPr>
      <w:r w:rsidRPr="00E65F64">
        <w:rPr>
          <w:rFonts w:ascii="Arial" w:hAnsi="Arial" w:cs="Arial"/>
        </w:rPr>
        <w:t>Шушенского района»</w:t>
      </w:r>
    </w:p>
    <w:p w:rsidR="006F17AC" w:rsidRPr="00E65F64" w:rsidRDefault="006F17AC" w:rsidP="006F17AC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 (в редакции постановлений </w:t>
      </w:r>
    </w:p>
    <w:p w:rsidR="006F17AC" w:rsidRPr="00E65F64" w:rsidRDefault="006F17AC" w:rsidP="006F17AC">
      <w:pPr>
        <w:rPr>
          <w:rFonts w:ascii="Arial" w:hAnsi="Arial" w:cs="Arial"/>
        </w:rPr>
      </w:pPr>
      <w:r w:rsidRPr="00E65F64">
        <w:rPr>
          <w:rFonts w:ascii="Arial" w:hAnsi="Arial" w:cs="Arial"/>
        </w:rPr>
        <w:t>от 23.04.2014 № 461, от 27.06.2014 № 761,</w:t>
      </w:r>
    </w:p>
    <w:p w:rsidR="00817980" w:rsidRPr="00E65F64" w:rsidRDefault="00817980" w:rsidP="006F17AC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от 31.10.2014 № 1305, </w:t>
      </w:r>
      <w:r w:rsidR="006F17AC" w:rsidRPr="00E65F64">
        <w:rPr>
          <w:rFonts w:ascii="Arial" w:hAnsi="Arial" w:cs="Arial"/>
        </w:rPr>
        <w:t>24.12.2014 № 2213</w:t>
      </w:r>
      <w:r w:rsidRPr="00E65F64">
        <w:rPr>
          <w:rFonts w:ascii="Arial" w:hAnsi="Arial" w:cs="Arial"/>
        </w:rPr>
        <w:t>,</w:t>
      </w:r>
    </w:p>
    <w:p w:rsidR="006F17AC" w:rsidRPr="00E65F64" w:rsidRDefault="00817980" w:rsidP="006F17AC">
      <w:pPr>
        <w:rPr>
          <w:rFonts w:ascii="Arial" w:hAnsi="Arial" w:cs="Arial"/>
        </w:rPr>
      </w:pPr>
      <w:r w:rsidRPr="00E65F64">
        <w:rPr>
          <w:rFonts w:ascii="Arial" w:hAnsi="Arial" w:cs="Arial"/>
        </w:rPr>
        <w:t>10.11.2015 № 969, 19.01.2016 № 12</w:t>
      </w:r>
      <w:r w:rsidR="00ED1A27">
        <w:rPr>
          <w:rFonts w:ascii="Arial" w:hAnsi="Arial" w:cs="Arial"/>
        </w:rPr>
        <w:t>, 08.11.2016 № 698</w:t>
      </w:r>
      <w:r w:rsidR="006F17AC" w:rsidRPr="00E65F64">
        <w:rPr>
          <w:rFonts w:ascii="Arial" w:hAnsi="Arial" w:cs="Arial"/>
        </w:rPr>
        <w:t xml:space="preserve">) </w:t>
      </w:r>
    </w:p>
    <w:p w:rsidR="00A543A8" w:rsidRDefault="00A543A8" w:rsidP="0089175E">
      <w:pPr>
        <w:rPr>
          <w:rFonts w:ascii="Arial" w:hAnsi="Arial" w:cs="Arial"/>
        </w:rPr>
      </w:pPr>
    </w:p>
    <w:p w:rsidR="00E65F64" w:rsidRPr="00E65F64" w:rsidRDefault="00E65F64" w:rsidP="0089175E">
      <w:pPr>
        <w:rPr>
          <w:rFonts w:ascii="Arial" w:hAnsi="Arial" w:cs="Arial"/>
        </w:rPr>
      </w:pPr>
    </w:p>
    <w:p w:rsidR="0089175E" w:rsidRPr="00E65F64" w:rsidRDefault="0089175E" w:rsidP="0089175E">
      <w:pPr>
        <w:ind w:firstLine="709"/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В соответствии со статьей 179 Бюджетного кодекса Российской Федерации, </w:t>
      </w:r>
      <w:r w:rsidR="00CE03D5" w:rsidRPr="00E65F64">
        <w:rPr>
          <w:rFonts w:ascii="Arial" w:hAnsi="Arial" w:cs="Arial"/>
        </w:rPr>
        <w:t>Уставом</w:t>
      </w:r>
      <w:r w:rsidRPr="00E65F64">
        <w:rPr>
          <w:rFonts w:ascii="Arial" w:hAnsi="Arial" w:cs="Arial"/>
        </w:rPr>
        <w:t xml:space="preserve"> </w:t>
      </w:r>
      <w:r w:rsidR="00615F5B" w:rsidRPr="00E65F64">
        <w:rPr>
          <w:rFonts w:ascii="Arial" w:hAnsi="Arial" w:cs="Arial"/>
        </w:rPr>
        <w:t>Шушенского района, постановлениями</w:t>
      </w:r>
      <w:r w:rsidRPr="00E65F64">
        <w:rPr>
          <w:rFonts w:ascii="Arial" w:hAnsi="Arial" w:cs="Arial"/>
        </w:rPr>
        <w:t xml:space="preserve"> администрации Шушенского района от 13.08.2013 № 917 «Об утверждении Порядка принятия решений о разработке муниципальных программ Шушенского района, их формировании и реализации»,</w:t>
      </w:r>
      <w:r w:rsidR="00615F5B" w:rsidRPr="00E65F64">
        <w:rPr>
          <w:rFonts w:ascii="Arial" w:hAnsi="Arial" w:cs="Arial"/>
        </w:rPr>
        <w:t xml:space="preserve"> </w:t>
      </w:r>
      <w:r w:rsidRPr="00E65F64">
        <w:rPr>
          <w:rFonts w:ascii="Arial" w:hAnsi="Arial" w:cs="Arial"/>
        </w:rPr>
        <w:t>постановляю:</w:t>
      </w:r>
    </w:p>
    <w:p w:rsidR="00A543A8" w:rsidRPr="00E65F64" w:rsidRDefault="0089175E" w:rsidP="00C65789">
      <w:pPr>
        <w:ind w:firstLine="709"/>
        <w:rPr>
          <w:rFonts w:ascii="Arial" w:hAnsi="Arial" w:cs="Arial"/>
        </w:rPr>
      </w:pPr>
      <w:r w:rsidRPr="00E65F64">
        <w:rPr>
          <w:rFonts w:ascii="Arial" w:hAnsi="Arial" w:cs="Arial"/>
          <w:bCs/>
          <w:lang w:eastAsia="en-US"/>
        </w:rPr>
        <w:t xml:space="preserve">1. </w:t>
      </w:r>
      <w:r w:rsidR="00A543A8" w:rsidRPr="00E65F64">
        <w:rPr>
          <w:rFonts w:ascii="Arial" w:hAnsi="Arial" w:cs="Arial"/>
          <w:bCs/>
          <w:lang w:eastAsia="en-US"/>
        </w:rPr>
        <w:t>Внести в постановление администрации Шушенского района</w:t>
      </w:r>
      <w:r w:rsidR="00C65789" w:rsidRPr="00E65F64">
        <w:rPr>
          <w:rFonts w:ascii="Arial" w:hAnsi="Arial" w:cs="Arial"/>
          <w:bCs/>
          <w:lang w:eastAsia="en-US"/>
        </w:rPr>
        <w:t xml:space="preserve"> </w:t>
      </w:r>
      <w:r w:rsidR="00A543A8" w:rsidRPr="00E65F64">
        <w:rPr>
          <w:rFonts w:ascii="Arial" w:hAnsi="Arial" w:cs="Arial"/>
        </w:rPr>
        <w:t>от 29.10.2013 № 1267 (в редакции от 23.04.2014 № 461, от 27.06.2014 № 761</w:t>
      </w:r>
      <w:r w:rsidR="00E10C00" w:rsidRPr="00E65F64">
        <w:rPr>
          <w:rFonts w:ascii="Arial" w:hAnsi="Arial" w:cs="Arial"/>
        </w:rPr>
        <w:t xml:space="preserve">, </w:t>
      </w:r>
      <w:r w:rsidR="00FB798F" w:rsidRPr="00E65F64">
        <w:rPr>
          <w:rFonts w:ascii="Arial" w:hAnsi="Arial" w:cs="Arial"/>
        </w:rPr>
        <w:t xml:space="preserve">от 31.10.2014 № 1305, </w:t>
      </w:r>
      <w:r w:rsidR="00E10C00" w:rsidRPr="00E65F64">
        <w:rPr>
          <w:rFonts w:ascii="Arial" w:hAnsi="Arial" w:cs="Arial"/>
        </w:rPr>
        <w:t>от 24.12.2014 № 2213</w:t>
      </w:r>
      <w:r w:rsidR="00FB798F" w:rsidRPr="00E65F64">
        <w:rPr>
          <w:rFonts w:ascii="Arial" w:hAnsi="Arial" w:cs="Arial"/>
        </w:rPr>
        <w:t>, от 10.11.2015 № 969, от 19.01.2016 № 12</w:t>
      </w:r>
      <w:r w:rsidR="00A543A8" w:rsidRPr="00E65F64">
        <w:rPr>
          <w:rFonts w:ascii="Arial" w:hAnsi="Arial" w:cs="Arial"/>
        </w:rPr>
        <w:t xml:space="preserve">) «Об утверждении муниципальной </w:t>
      </w:r>
      <w:r w:rsidR="00F02EED" w:rsidRPr="00E65F64">
        <w:rPr>
          <w:rFonts w:ascii="Arial" w:hAnsi="Arial" w:cs="Arial"/>
        </w:rPr>
        <w:t>программы</w:t>
      </w:r>
      <w:r w:rsidR="00A543A8" w:rsidRPr="00E65F64">
        <w:rPr>
          <w:rFonts w:ascii="Arial" w:hAnsi="Arial" w:cs="Arial"/>
        </w:rPr>
        <w:t xml:space="preserve"> </w:t>
      </w:r>
      <w:r w:rsidR="00906844" w:rsidRPr="00E65F64">
        <w:rPr>
          <w:rFonts w:ascii="Arial" w:hAnsi="Arial" w:cs="Arial"/>
        </w:rPr>
        <w:t xml:space="preserve">Шушенского района </w:t>
      </w:r>
      <w:r w:rsidR="00A543A8" w:rsidRPr="00E65F64">
        <w:rPr>
          <w:rFonts w:ascii="Arial" w:hAnsi="Arial" w:cs="Arial"/>
        </w:rPr>
        <w:t>«Развитие физической культуры и спорта Шушенского района» следующие изменения:</w:t>
      </w:r>
    </w:p>
    <w:p w:rsidR="00A543A8" w:rsidRPr="00E65F64" w:rsidRDefault="00A543A8" w:rsidP="00C65789">
      <w:pPr>
        <w:rPr>
          <w:rFonts w:ascii="Arial" w:hAnsi="Arial" w:cs="Arial"/>
        </w:rPr>
      </w:pPr>
      <w:r w:rsidRPr="00E65F64">
        <w:rPr>
          <w:rFonts w:ascii="Arial" w:hAnsi="Arial" w:cs="Arial"/>
        </w:rPr>
        <w:t>муниципальную программу «Развитие физической культуры и спорта Шушенского района» изложить в новой редакции согласно приложению.</w:t>
      </w:r>
    </w:p>
    <w:p w:rsidR="0089175E" w:rsidRPr="00E65F64" w:rsidRDefault="00380990" w:rsidP="0089175E">
      <w:pPr>
        <w:pStyle w:val="ConsPlusNormal"/>
        <w:ind w:firstLine="709"/>
        <w:rPr>
          <w:sz w:val="24"/>
          <w:szCs w:val="24"/>
        </w:rPr>
      </w:pPr>
      <w:r w:rsidRPr="00E65F64">
        <w:rPr>
          <w:sz w:val="24"/>
          <w:szCs w:val="24"/>
        </w:rPr>
        <w:t>2</w:t>
      </w:r>
      <w:r w:rsidR="0089175E" w:rsidRPr="00E65F64">
        <w:rPr>
          <w:sz w:val="24"/>
          <w:szCs w:val="24"/>
        </w:rPr>
        <w:t>. Опубликовать постановление в «Ведомостях» Шушенского района и на официальном сайте Шушенского района (</w:t>
      </w:r>
      <w:hyperlink r:id="rId7" w:history="1">
        <w:r w:rsidR="0089175E" w:rsidRPr="00E65F64">
          <w:rPr>
            <w:rStyle w:val="afd"/>
            <w:sz w:val="24"/>
            <w:szCs w:val="24"/>
            <w:lang w:val="en-US"/>
          </w:rPr>
          <w:t>www</w:t>
        </w:r>
        <w:r w:rsidR="0089175E" w:rsidRPr="00E65F64">
          <w:rPr>
            <w:rStyle w:val="afd"/>
            <w:sz w:val="24"/>
            <w:szCs w:val="24"/>
          </w:rPr>
          <w:t>.</w:t>
        </w:r>
        <w:proofErr w:type="spellStart"/>
        <w:r w:rsidR="0089175E" w:rsidRPr="00E65F64">
          <w:rPr>
            <w:rStyle w:val="afd"/>
            <w:sz w:val="24"/>
            <w:szCs w:val="24"/>
            <w:lang w:val="en-US"/>
          </w:rPr>
          <w:t>arshush</w:t>
        </w:r>
        <w:proofErr w:type="spellEnd"/>
        <w:r w:rsidR="0089175E" w:rsidRPr="00E65F64">
          <w:rPr>
            <w:rStyle w:val="afd"/>
            <w:sz w:val="24"/>
            <w:szCs w:val="24"/>
          </w:rPr>
          <w:t>.</w:t>
        </w:r>
        <w:proofErr w:type="spellStart"/>
        <w:r w:rsidR="0089175E" w:rsidRPr="00E65F64">
          <w:rPr>
            <w:rStyle w:val="afd"/>
            <w:sz w:val="24"/>
            <w:szCs w:val="24"/>
            <w:lang w:val="en-US"/>
          </w:rPr>
          <w:t>ru</w:t>
        </w:r>
        <w:proofErr w:type="spellEnd"/>
      </w:hyperlink>
      <w:r w:rsidR="0089175E" w:rsidRPr="00E65F64">
        <w:rPr>
          <w:sz w:val="24"/>
          <w:szCs w:val="24"/>
        </w:rPr>
        <w:t>).</w:t>
      </w:r>
    </w:p>
    <w:p w:rsidR="0089175E" w:rsidRPr="00E65F64" w:rsidRDefault="00906844" w:rsidP="0089175E">
      <w:pPr>
        <w:ind w:firstLine="709"/>
        <w:rPr>
          <w:rFonts w:ascii="Arial" w:hAnsi="Arial" w:cs="Arial"/>
        </w:rPr>
      </w:pPr>
      <w:r w:rsidRPr="00E65F64">
        <w:rPr>
          <w:rFonts w:ascii="Arial" w:hAnsi="Arial" w:cs="Arial"/>
        </w:rPr>
        <w:t>3</w:t>
      </w:r>
      <w:r w:rsidR="0089175E" w:rsidRPr="00E65F64">
        <w:rPr>
          <w:rFonts w:ascii="Arial" w:hAnsi="Arial" w:cs="Arial"/>
        </w:rPr>
        <w:t xml:space="preserve">. Контроль за исполнением настоящего постановления возложить на заместителя главы района </w:t>
      </w:r>
      <w:r w:rsidR="00290080">
        <w:rPr>
          <w:rFonts w:ascii="Arial" w:hAnsi="Arial" w:cs="Arial"/>
        </w:rPr>
        <w:t xml:space="preserve">по </w:t>
      </w:r>
      <w:r w:rsidR="002D33BC">
        <w:rPr>
          <w:rFonts w:ascii="Arial" w:hAnsi="Arial" w:cs="Arial"/>
        </w:rPr>
        <w:t xml:space="preserve">обеспечению жизнедеятельности района </w:t>
      </w:r>
      <w:proofErr w:type="spellStart"/>
      <w:r w:rsidR="00FB798F" w:rsidRPr="00E65F64">
        <w:rPr>
          <w:rFonts w:ascii="Arial" w:hAnsi="Arial" w:cs="Arial"/>
        </w:rPr>
        <w:t>Джигренюка</w:t>
      </w:r>
      <w:proofErr w:type="spellEnd"/>
      <w:r w:rsidR="00FB798F" w:rsidRPr="00E65F64">
        <w:rPr>
          <w:rFonts w:ascii="Arial" w:hAnsi="Arial" w:cs="Arial"/>
        </w:rPr>
        <w:t xml:space="preserve"> Д.В.</w:t>
      </w:r>
    </w:p>
    <w:p w:rsidR="0089175E" w:rsidRPr="00E65F64" w:rsidRDefault="00906844" w:rsidP="0089175E">
      <w:pPr>
        <w:ind w:firstLine="709"/>
        <w:rPr>
          <w:rFonts w:ascii="Arial" w:hAnsi="Arial" w:cs="Arial"/>
        </w:rPr>
      </w:pPr>
      <w:r w:rsidRPr="00E65F64">
        <w:rPr>
          <w:rFonts w:ascii="Arial" w:hAnsi="Arial" w:cs="Arial"/>
        </w:rPr>
        <w:t>4</w:t>
      </w:r>
      <w:r w:rsidR="0089175E" w:rsidRPr="00E65F64">
        <w:rPr>
          <w:rFonts w:ascii="Arial" w:hAnsi="Arial" w:cs="Arial"/>
        </w:rPr>
        <w:t xml:space="preserve">. Постановление вступает в силу </w:t>
      </w:r>
      <w:r w:rsidR="00E10C00" w:rsidRPr="00E65F64">
        <w:rPr>
          <w:rFonts w:ascii="Arial" w:hAnsi="Arial" w:cs="Arial"/>
        </w:rPr>
        <w:t xml:space="preserve">с </w:t>
      </w:r>
      <w:r w:rsidR="00FB798F" w:rsidRPr="00E65F64">
        <w:rPr>
          <w:rFonts w:ascii="Arial" w:hAnsi="Arial" w:cs="Arial"/>
        </w:rPr>
        <w:t>1 января 2017</w:t>
      </w:r>
      <w:r w:rsidRPr="00E65F64">
        <w:rPr>
          <w:rFonts w:ascii="Arial" w:hAnsi="Arial" w:cs="Arial"/>
        </w:rPr>
        <w:t xml:space="preserve"> года, но не ранее его официального опубликования.</w:t>
      </w:r>
    </w:p>
    <w:bookmarkEnd w:id="1"/>
    <w:p w:rsidR="0089175E" w:rsidRDefault="0089175E" w:rsidP="0089175E">
      <w:pPr>
        <w:ind w:firstLine="720"/>
        <w:rPr>
          <w:rFonts w:ascii="Arial" w:hAnsi="Arial" w:cs="Arial"/>
        </w:rPr>
      </w:pPr>
    </w:p>
    <w:p w:rsidR="00E65F64" w:rsidRDefault="00E65F64" w:rsidP="0089175E">
      <w:pPr>
        <w:ind w:firstLine="720"/>
        <w:rPr>
          <w:rFonts w:ascii="Arial" w:hAnsi="Arial" w:cs="Arial"/>
        </w:rPr>
      </w:pPr>
    </w:p>
    <w:p w:rsidR="00E65F64" w:rsidRDefault="00E65F64" w:rsidP="0089175E">
      <w:pPr>
        <w:ind w:firstLine="720"/>
        <w:rPr>
          <w:rFonts w:ascii="Arial" w:hAnsi="Arial" w:cs="Arial"/>
        </w:rPr>
      </w:pPr>
    </w:p>
    <w:p w:rsidR="00E65F64" w:rsidRDefault="00E65F64" w:rsidP="0089175E">
      <w:pPr>
        <w:ind w:firstLine="720"/>
        <w:rPr>
          <w:rFonts w:ascii="Arial" w:hAnsi="Arial" w:cs="Arial"/>
        </w:rPr>
      </w:pPr>
    </w:p>
    <w:p w:rsidR="00E65F64" w:rsidRDefault="00E65F64" w:rsidP="0089175E">
      <w:pPr>
        <w:ind w:firstLine="720"/>
        <w:rPr>
          <w:rFonts w:ascii="Arial" w:hAnsi="Arial" w:cs="Arial"/>
        </w:rPr>
      </w:pPr>
    </w:p>
    <w:p w:rsidR="00E65F64" w:rsidRPr="00E65F64" w:rsidRDefault="00E65F64" w:rsidP="0089175E">
      <w:pPr>
        <w:ind w:firstLine="720"/>
        <w:rPr>
          <w:rFonts w:ascii="Arial" w:hAnsi="Arial" w:cs="Arial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32"/>
        <w:gridCol w:w="3280"/>
      </w:tblGrid>
      <w:tr w:rsidR="0089175E" w:rsidRPr="00E65F64" w:rsidTr="00EB2487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175E" w:rsidRPr="00E65F64" w:rsidRDefault="0089175E" w:rsidP="00EB2487">
            <w:pPr>
              <w:pStyle w:val="afc"/>
              <w:rPr>
                <w:rFonts w:cs="Arial"/>
              </w:rPr>
            </w:pPr>
            <w:r w:rsidRPr="00E65F64">
              <w:rPr>
                <w:rFonts w:cs="Arial"/>
              </w:rPr>
              <w:t xml:space="preserve">Глава </w:t>
            </w:r>
            <w:r w:rsidR="00C71D2E" w:rsidRPr="00E65F64">
              <w:rPr>
                <w:rFonts w:cs="Arial"/>
              </w:rPr>
              <w:t xml:space="preserve">Шушенского </w:t>
            </w:r>
            <w:r w:rsidRPr="00E65F64">
              <w:rPr>
                <w:rFonts w:cs="Arial"/>
              </w:rPr>
              <w:t>района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175E" w:rsidRPr="00E65F64" w:rsidRDefault="0089175E" w:rsidP="00EB2487">
            <w:pPr>
              <w:pStyle w:val="afb"/>
              <w:jc w:val="right"/>
              <w:rPr>
                <w:rFonts w:cs="Arial"/>
              </w:rPr>
            </w:pPr>
            <w:r w:rsidRPr="00E65F64">
              <w:rPr>
                <w:rFonts w:cs="Arial"/>
              </w:rPr>
              <w:t>А.</w:t>
            </w:r>
            <w:r w:rsidR="00C71D2E" w:rsidRPr="00E65F64">
              <w:rPr>
                <w:rFonts w:cs="Arial"/>
              </w:rPr>
              <w:t>Г.Керзик</w:t>
            </w:r>
          </w:p>
        </w:tc>
      </w:tr>
    </w:tbl>
    <w:p w:rsidR="0089175E" w:rsidRPr="00E65F64" w:rsidRDefault="0089175E" w:rsidP="0089175E">
      <w:pPr>
        <w:ind w:firstLine="720"/>
        <w:rPr>
          <w:rFonts w:ascii="Arial" w:hAnsi="Arial" w:cs="Arial"/>
        </w:rPr>
      </w:pPr>
    </w:p>
    <w:p w:rsidR="00E65F64" w:rsidRDefault="00E65F64" w:rsidP="0038702D">
      <w:pPr>
        <w:pStyle w:val="ConsPlusNormal"/>
        <w:widowControl/>
        <w:ind w:left="6237" w:hanging="425"/>
        <w:rPr>
          <w:sz w:val="24"/>
          <w:szCs w:val="24"/>
        </w:rPr>
      </w:pPr>
    </w:p>
    <w:p w:rsidR="0038702D" w:rsidRPr="00E65F64" w:rsidRDefault="0038702D" w:rsidP="0038702D">
      <w:pPr>
        <w:pStyle w:val="ConsPlusNormal"/>
        <w:widowControl/>
        <w:ind w:left="6237" w:hanging="425"/>
        <w:rPr>
          <w:sz w:val="24"/>
          <w:szCs w:val="24"/>
        </w:rPr>
      </w:pPr>
      <w:r w:rsidRPr="00E65F64">
        <w:rPr>
          <w:sz w:val="24"/>
          <w:szCs w:val="24"/>
        </w:rPr>
        <w:lastRenderedPageBreak/>
        <w:t xml:space="preserve">Приложение </w:t>
      </w:r>
    </w:p>
    <w:p w:rsidR="0038702D" w:rsidRPr="00E65F64" w:rsidRDefault="0038702D" w:rsidP="0038702D">
      <w:pPr>
        <w:pStyle w:val="ConsPlusNormal"/>
        <w:widowControl/>
        <w:ind w:left="6237" w:hanging="425"/>
        <w:rPr>
          <w:sz w:val="24"/>
          <w:szCs w:val="24"/>
        </w:rPr>
      </w:pPr>
      <w:r w:rsidRPr="00E65F64">
        <w:rPr>
          <w:sz w:val="24"/>
          <w:szCs w:val="24"/>
        </w:rPr>
        <w:t xml:space="preserve">к </w:t>
      </w:r>
      <w:r w:rsidR="00D804A2" w:rsidRPr="00E65F64">
        <w:rPr>
          <w:sz w:val="24"/>
          <w:szCs w:val="24"/>
        </w:rPr>
        <w:t>постановлению</w:t>
      </w:r>
      <w:r w:rsidRPr="00E65F64">
        <w:rPr>
          <w:sz w:val="24"/>
          <w:szCs w:val="24"/>
        </w:rPr>
        <w:t xml:space="preserve"> </w:t>
      </w:r>
      <w:r w:rsidR="00532E08" w:rsidRPr="00E65F64">
        <w:rPr>
          <w:sz w:val="24"/>
          <w:szCs w:val="24"/>
        </w:rPr>
        <w:t>администрации</w:t>
      </w:r>
    </w:p>
    <w:p w:rsidR="0038702D" w:rsidRPr="00E65F64" w:rsidRDefault="00532E08" w:rsidP="0038702D">
      <w:pPr>
        <w:pStyle w:val="ConsPlusNormal"/>
        <w:widowControl/>
        <w:ind w:left="6237" w:hanging="425"/>
        <w:rPr>
          <w:sz w:val="24"/>
          <w:szCs w:val="24"/>
        </w:rPr>
      </w:pPr>
      <w:r w:rsidRPr="00E65F64">
        <w:rPr>
          <w:sz w:val="24"/>
          <w:szCs w:val="24"/>
        </w:rPr>
        <w:t>Шушенского района</w:t>
      </w:r>
    </w:p>
    <w:p w:rsidR="0038702D" w:rsidRPr="00E65F64" w:rsidRDefault="0009615F" w:rsidP="0038702D">
      <w:pPr>
        <w:pStyle w:val="ConsPlusNormal"/>
        <w:widowControl/>
        <w:ind w:left="6237" w:hanging="425"/>
        <w:rPr>
          <w:sz w:val="24"/>
          <w:szCs w:val="24"/>
        </w:rPr>
      </w:pPr>
      <w:r w:rsidRPr="00E65F64">
        <w:rPr>
          <w:sz w:val="24"/>
          <w:szCs w:val="24"/>
        </w:rPr>
        <w:t>О</w:t>
      </w:r>
      <w:r w:rsidR="0038702D" w:rsidRPr="00E65F64">
        <w:rPr>
          <w:sz w:val="24"/>
          <w:szCs w:val="24"/>
        </w:rPr>
        <w:t>т</w:t>
      </w:r>
      <w:r>
        <w:rPr>
          <w:sz w:val="24"/>
          <w:szCs w:val="24"/>
        </w:rPr>
        <w:t xml:space="preserve"> 09.11.</w:t>
      </w:r>
      <w:r w:rsidR="00532E08" w:rsidRPr="00E65F64">
        <w:rPr>
          <w:sz w:val="24"/>
          <w:szCs w:val="24"/>
        </w:rPr>
        <w:t xml:space="preserve"> 201</w:t>
      </w:r>
      <w:r w:rsidR="00FB798F" w:rsidRPr="00E65F64">
        <w:rPr>
          <w:sz w:val="24"/>
          <w:szCs w:val="24"/>
        </w:rPr>
        <w:t>6</w:t>
      </w:r>
      <w:r w:rsidR="00532E08" w:rsidRPr="00E65F64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="0038702D" w:rsidRPr="00E65F64">
        <w:rPr>
          <w:sz w:val="24"/>
          <w:szCs w:val="24"/>
        </w:rPr>
        <w:t>№</w:t>
      </w:r>
      <w:r w:rsidR="00B676E1" w:rsidRPr="00E65F64">
        <w:rPr>
          <w:sz w:val="24"/>
          <w:szCs w:val="24"/>
        </w:rPr>
        <w:t xml:space="preserve"> </w:t>
      </w:r>
      <w:r>
        <w:rPr>
          <w:sz w:val="24"/>
          <w:szCs w:val="24"/>
        </w:rPr>
        <w:t>713</w:t>
      </w:r>
    </w:p>
    <w:p w:rsidR="00CA5531" w:rsidRPr="00E65F64" w:rsidRDefault="00CA5531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F32176" w:rsidRPr="00E65F64" w:rsidRDefault="00F32176" w:rsidP="0038702D">
      <w:pPr>
        <w:jc w:val="center"/>
        <w:rPr>
          <w:rFonts w:ascii="Arial" w:hAnsi="Arial" w:cs="Arial"/>
        </w:rPr>
      </w:pPr>
    </w:p>
    <w:p w:rsidR="0038702D" w:rsidRPr="00E65F64" w:rsidRDefault="00530510" w:rsidP="0038702D">
      <w:pPr>
        <w:jc w:val="center"/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Муниципальная </w:t>
      </w:r>
      <w:r w:rsidR="00906844" w:rsidRPr="00E65F64">
        <w:rPr>
          <w:rFonts w:ascii="Arial" w:hAnsi="Arial" w:cs="Arial"/>
        </w:rPr>
        <w:t>п</w:t>
      </w:r>
      <w:r w:rsidR="0038702D" w:rsidRPr="00E65F64">
        <w:rPr>
          <w:rFonts w:ascii="Arial" w:hAnsi="Arial" w:cs="Arial"/>
        </w:rPr>
        <w:t>рограмма</w:t>
      </w:r>
      <w:r w:rsidR="00906844" w:rsidRPr="00E65F64">
        <w:rPr>
          <w:rFonts w:ascii="Arial" w:hAnsi="Arial" w:cs="Arial"/>
        </w:rPr>
        <w:t xml:space="preserve"> Шушенского района</w:t>
      </w:r>
    </w:p>
    <w:p w:rsidR="00BB5CC2" w:rsidRPr="00E65F64" w:rsidRDefault="0038702D" w:rsidP="0038702D">
      <w:pPr>
        <w:jc w:val="center"/>
        <w:rPr>
          <w:rFonts w:ascii="Arial" w:hAnsi="Arial" w:cs="Arial"/>
        </w:rPr>
      </w:pPr>
      <w:r w:rsidRPr="00E65F64">
        <w:rPr>
          <w:rFonts w:ascii="Arial" w:hAnsi="Arial" w:cs="Arial"/>
        </w:rPr>
        <w:t>«Развитие физической культуры</w:t>
      </w:r>
      <w:r w:rsidR="00530510" w:rsidRPr="00E65F64">
        <w:rPr>
          <w:rFonts w:ascii="Arial" w:hAnsi="Arial" w:cs="Arial"/>
        </w:rPr>
        <w:t xml:space="preserve"> и </w:t>
      </w:r>
      <w:r w:rsidRPr="00E65F64">
        <w:rPr>
          <w:rFonts w:ascii="Arial" w:hAnsi="Arial" w:cs="Arial"/>
        </w:rPr>
        <w:t>спорта</w:t>
      </w:r>
      <w:r w:rsidR="00BB5CC2" w:rsidRPr="00E65F64">
        <w:rPr>
          <w:rFonts w:ascii="Arial" w:hAnsi="Arial" w:cs="Arial"/>
        </w:rPr>
        <w:t xml:space="preserve"> </w:t>
      </w:r>
    </w:p>
    <w:p w:rsidR="0038702D" w:rsidRPr="00E65F64" w:rsidRDefault="006F7ACA" w:rsidP="0038702D">
      <w:pPr>
        <w:jc w:val="center"/>
        <w:rPr>
          <w:rFonts w:ascii="Arial" w:hAnsi="Arial" w:cs="Arial"/>
        </w:rPr>
      </w:pPr>
      <w:r w:rsidRPr="00E65F64">
        <w:rPr>
          <w:rFonts w:ascii="Arial" w:hAnsi="Arial" w:cs="Arial"/>
        </w:rPr>
        <w:t>Шушенского района</w:t>
      </w:r>
      <w:r w:rsidR="009172E9" w:rsidRPr="00E65F64">
        <w:rPr>
          <w:rFonts w:ascii="Arial" w:hAnsi="Arial" w:cs="Arial"/>
        </w:rPr>
        <w:t>»</w:t>
      </w:r>
      <w:r w:rsidR="0038702D" w:rsidRPr="00E65F64">
        <w:rPr>
          <w:rFonts w:ascii="Arial" w:hAnsi="Arial" w:cs="Arial"/>
        </w:rPr>
        <w:t xml:space="preserve"> </w:t>
      </w:r>
    </w:p>
    <w:p w:rsidR="006240EB" w:rsidRPr="00E65F64" w:rsidRDefault="006240EB">
      <w:pPr>
        <w:jc w:val="center"/>
        <w:rPr>
          <w:rFonts w:ascii="Arial" w:hAnsi="Arial" w:cs="Arial"/>
        </w:rPr>
      </w:pPr>
    </w:p>
    <w:p w:rsidR="006240EB" w:rsidRPr="00E65F64" w:rsidRDefault="00906844">
      <w:pPr>
        <w:jc w:val="center"/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1. </w:t>
      </w:r>
      <w:r w:rsidR="006240EB" w:rsidRPr="00E65F64">
        <w:rPr>
          <w:rFonts w:ascii="Arial" w:hAnsi="Arial" w:cs="Arial"/>
        </w:rPr>
        <w:t>П</w:t>
      </w:r>
      <w:r w:rsidR="00E02180" w:rsidRPr="00E65F64">
        <w:rPr>
          <w:rFonts w:ascii="Arial" w:hAnsi="Arial" w:cs="Arial"/>
        </w:rPr>
        <w:t>аспорт</w:t>
      </w:r>
    </w:p>
    <w:p w:rsidR="00906844" w:rsidRPr="00E65F64" w:rsidRDefault="000461CB" w:rsidP="00BA39D0">
      <w:pPr>
        <w:jc w:val="center"/>
        <w:rPr>
          <w:rFonts w:ascii="Arial" w:hAnsi="Arial" w:cs="Arial"/>
        </w:rPr>
      </w:pPr>
      <w:r w:rsidRPr="00E65F64">
        <w:rPr>
          <w:rFonts w:ascii="Arial" w:hAnsi="Arial" w:cs="Arial"/>
        </w:rPr>
        <w:t>м</w:t>
      </w:r>
      <w:r w:rsidR="00530510" w:rsidRPr="00E65F64">
        <w:rPr>
          <w:rFonts w:ascii="Arial" w:hAnsi="Arial" w:cs="Arial"/>
        </w:rPr>
        <w:t>униципальной</w:t>
      </w:r>
      <w:r w:rsidR="001A7E1F" w:rsidRPr="00E65F64">
        <w:rPr>
          <w:rFonts w:ascii="Arial" w:hAnsi="Arial" w:cs="Arial"/>
        </w:rPr>
        <w:t xml:space="preserve"> </w:t>
      </w:r>
      <w:r w:rsidR="00F02EED" w:rsidRPr="00E65F64">
        <w:rPr>
          <w:rFonts w:ascii="Arial" w:hAnsi="Arial" w:cs="Arial"/>
        </w:rPr>
        <w:t>программы</w:t>
      </w:r>
      <w:r w:rsidR="00BA39D0" w:rsidRPr="00E65F64">
        <w:rPr>
          <w:rFonts w:ascii="Arial" w:hAnsi="Arial" w:cs="Arial"/>
        </w:rPr>
        <w:t xml:space="preserve"> </w:t>
      </w:r>
      <w:r w:rsidR="00906844" w:rsidRPr="00E65F64">
        <w:rPr>
          <w:rFonts w:ascii="Arial" w:hAnsi="Arial" w:cs="Arial"/>
        </w:rPr>
        <w:t xml:space="preserve">Шушенского района </w:t>
      </w:r>
    </w:p>
    <w:p w:rsidR="00BA39D0" w:rsidRPr="00E65F64" w:rsidRDefault="00BA39D0" w:rsidP="00BA39D0">
      <w:pPr>
        <w:jc w:val="center"/>
        <w:rPr>
          <w:rFonts w:ascii="Arial" w:hAnsi="Arial" w:cs="Arial"/>
        </w:rPr>
      </w:pPr>
      <w:r w:rsidRPr="00E65F64">
        <w:rPr>
          <w:rFonts w:ascii="Arial" w:hAnsi="Arial" w:cs="Arial"/>
        </w:rPr>
        <w:t>«Развитие физической культуры</w:t>
      </w:r>
      <w:r w:rsidR="00485BAC" w:rsidRPr="00E65F64">
        <w:rPr>
          <w:rFonts w:ascii="Arial" w:hAnsi="Arial" w:cs="Arial"/>
        </w:rPr>
        <w:t xml:space="preserve"> и </w:t>
      </w:r>
      <w:r w:rsidRPr="00E65F64">
        <w:rPr>
          <w:rFonts w:ascii="Arial" w:hAnsi="Arial" w:cs="Arial"/>
        </w:rPr>
        <w:t>спорта</w:t>
      </w:r>
      <w:r w:rsidR="00906844" w:rsidRPr="00E65F64">
        <w:rPr>
          <w:rFonts w:ascii="Arial" w:hAnsi="Arial" w:cs="Arial"/>
        </w:rPr>
        <w:t xml:space="preserve"> </w:t>
      </w:r>
      <w:r w:rsidR="00BB6C44" w:rsidRPr="00E65F64">
        <w:rPr>
          <w:rFonts w:ascii="Arial" w:hAnsi="Arial" w:cs="Arial"/>
        </w:rPr>
        <w:t>Шушенского</w:t>
      </w:r>
      <w:r w:rsidR="00485BAC" w:rsidRPr="00E65F64">
        <w:rPr>
          <w:rFonts w:ascii="Arial" w:hAnsi="Arial" w:cs="Arial"/>
        </w:rPr>
        <w:t xml:space="preserve"> район</w:t>
      </w:r>
      <w:r w:rsidR="00BB6C44" w:rsidRPr="00E65F64">
        <w:rPr>
          <w:rFonts w:ascii="Arial" w:hAnsi="Arial" w:cs="Arial"/>
        </w:rPr>
        <w:t>а</w:t>
      </w:r>
      <w:r w:rsidR="00AC3923" w:rsidRPr="00E65F64">
        <w:rPr>
          <w:rFonts w:ascii="Arial" w:hAnsi="Arial" w:cs="Arial"/>
        </w:rPr>
        <w:t>»</w:t>
      </w:r>
      <w:r w:rsidRPr="00E65F64">
        <w:rPr>
          <w:rFonts w:ascii="Arial" w:hAnsi="Arial" w:cs="Arial"/>
        </w:rPr>
        <w:t xml:space="preserve"> </w:t>
      </w:r>
    </w:p>
    <w:p w:rsidR="00083B8E" w:rsidRPr="00E65F64" w:rsidRDefault="00083B8E" w:rsidP="00BA39D0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4"/>
        <w:gridCol w:w="6266"/>
      </w:tblGrid>
      <w:tr w:rsidR="00083B8E" w:rsidRPr="00C16705" w:rsidTr="00C16705">
        <w:tc>
          <w:tcPr>
            <w:tcW w:w="3708" w:type="dxa"/>
            <w:shd w:val="clear" w:color="auto" w:fill="auto"/>
          </w:tcPr>
          <w:p w:rsidR="00083B8E" w:rsidRPr="00C16705" w:rsidRDefault="00906844" w:rsidP="00C16705">
            <w:pPr>
              <w:jc w:val="center"/>
              <w:rPr>
                <w:rFonts w:ascii="Arial" w:hAnsi="Arial" w:cs="Arial"/>
              </w:rPr>
            </w:pPr>
            <w:r w:rsidRPr="00C16705">
              <w:rPr>
                <w:rFonts w:ascii="Arial" w:hAnsi="Arial" w:cs="Arial"/>
              </w:rPr>
              <w:t xml:space="preserve">Наименование муниципальной </w:t>
            </w:r>
            <w:r w:rsidR="00F02EED" w:rsidRPr="00C16705">
              <w:rPr>
                <w:rFonts w:ascii="Arial" w:hAnsi="Arial" w:cs="Arial"/>
              </w:rPr>
              <w:t>программы</w:t>
            </w:r>
          </w:p>
        </w:tc>
        <w:tc>
          <w:tcPr>
            <w:tcW w:w="6428" w:type="dxa"/>
            <w:shd w:val="clear" w:color="auto" w:fill="auto"/>
          </w:tcPr>
          <w:p w:rsidR="00083B8E" w:rsidRPr="00C16705" w:rsidRDefault="00083B8E" w:rsidP="00C16705">
            <w:pPr>
              <w:snapToGrid w:val="0"/>
              <w:ind w:left="-108"/>
              <w:rPr>
                <w:rFonts w:ascii="Arial" w:hAnsi="Arial" w:cs="Arial"/>
              </w:rPr>
            </w:pPr>
            <w:r w:rsidRPr="00C16705">
              <w:rPr>
                <w:rFonts w:ascii="Arial" w:hAnsi="Arial" w:cs="Arial"/>
              </w:rPr>
              <w:t xml:space="preserve">Развитие физической культуры и спорта </w:t>
            </w:r>
            <w:r w:rsidR="00BB6C44" w:rsidRPr="00C16705">
              <w:rPr>
                <w:rFonts w:ascii="Arial" w:hAnsi="Arial" w:cs="Arial"/>
              </w:rPr>
              <w:t>Шушенского района</w:t>
            </w:r>
            <w:r w:rsidRPr="00C16705">
              <w:rPr>
                <w:rFonts w:ascii="Arial" w:hAnsi="Arial" w:cs="Arial"/>
              </w:rPr>
              <w:t xml:space="preserve"> </w:t>
            </w:r>
          </w:p>
          <w:p w:rsidR="00083B8E" w:rsidRPr="00C16705" w:rsidRDefault="00083B8E" w:rsidP="00C16705">
            <w:pPr>
              <w:jc w:val="center"/>
              <w:rPr>
                <w:rFonts w:ascii="Arial" w:hAnsi="Arial" w:cs="Arial"/>
              </w:rPr>
            </w:pPr>
          </w:p>
        </w:tc>
      </w:tr>
      <w:tr w:rsidR="00083B8E" w:rsidRPr="00C16705" w:rsidTr="00C16705">
        <w:tc>
          <w:tcPr>
            <w:tcW w:w="3708" w:type="dxa"/>
            <w:shd w:val="clear" w:color="auto" w:fill="auto"/>
          </w:tcPr>
          <w:p w:rsidR="00083B8E" w:rsidRPr="00C16705" w:rsidRDefault="00083B8E" w:rsidP="00083B8E">
            <w:pPr>
              <w:rPr>
                <w:rFonts w:ascii="Arial" w:hAnsi="Arial" w:cs="Arial"/>
              </w:rPr>
            </w:pPr>
            <w:r w:rsidRPr="00C16705">
              <w:rPr>
                <w:rFonts w:ascii="Arial" w:hAnsi="Arial" w:cs="Arial"/>
              </w:rPr>
              <w:t>Основани</w:t>
            </w:r>
            <w:r w:rsidR="00906844" w:rsidRPr="00C16705">
              <w:rPr>
                <w:rFonts w:ascii="Arial" w:hAnsi="Arial" w:cs="Arial"/>
              </w:rPr>
              <w:t xml:space="preserve">е для разработки муниципальной </w:t>
            </w:r>
            <w:r w:rsidR="00F02EED" w:rsidRPr="00C16705">
              <w:rPr>
                <w:rFonts w:ascii="Arial" w:hAnsi="Arial" w:cs="Arial"/>
              </w:rPr>
              <w:t>программы</w:t>
            </w:r>
          </w:p>
          <w:p w:rsidR="00083B8E" w:rsidRPr="00C16705" w:rsidRDefault="00083B8E" w:rsidP="00C167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8" w:type="dxa"/>
            <w:shd w:val="clear" w:color="auto" w:fill="auto"/>
          </w:tcPr>
          <w:p w:rsidR="00083B8E" w:rsidRPr="00C16705" w:rsidRDefault="00083B8E" w:rsidP="00083B8E">
            <w:pPr>
              <w:rPr>
                <w:rFonts w:ascii="Arial" w:hAnsi="Arial" w:cs="Arial"/>
              </w:rPr>
            </w:pPr>
            <w:r w:rsidRPr="00C16705">
              <w:rPr>
                <w:rFonts w:ascii="Arial" w:hAnsi="Arial" w:cs="Arial"/>
              </w:rPr>
              <w:t>Статья 179 Бюджетного кодекса Российской Федерации, статьи 36,37 Устава Шушенского района, постановление администрации Шушенского района от 13.08.2013 № 917 «Об утверждении Порядка принятия решений о разработке муниципальных программ Шушенского района, их формировании и реализации»</w:t>
            </w:r>
            <w:r w:rsidR="00AB0A09" w:rsidRPr="00C16705">
              <w:rPr>
                <w:rFonts w:ascii="Arial" w:hAnsi="Arial" w:cs="Arial"/>
              </w:rPr>
              <w:t>, распоряжение администрации Шушенского района от 22.08.2013 № 120-р «Об утверждении перечня муниципальных программ Шушенского района»</w:t>
            </w:r>
            <w:r w:rsidR="00FB798F" w:rsidRPr="00C16705">
              <w:rPr>
                <w:rFonts w:ascii="Arial" w:hAnsi="Arial" w:cs="Arial"/>
              </w:rPr>
              <w:t xml:space="preserve"> (в редакции от 30.12.2015 № 296-р)</w:t>
            </w:r>
            <w:r w:rsidR="00AB0A09" w:rsidRPr="00C16705">
              <w:rPr>
                <w:rFonts w:ascii="Arial" w:hAnsi="Arial" w:cs="Arial"/>
              </w:rPr>
              <w:t>.</w:t>
            </w:r>
          </w:p>
          <w:p w:rsidR="00E56E4D" w:rsidRPr="00C16705" w:rsidRDefault="00E56E4D" w:rsidP="00083B8E">
            <w:pPr>
              <w:rPr>
                <w:rFonts w:ascii="Arial" w:hAnsi="Arial" w:cs="Arial"/>
              </w:rPr>
            </w:pPr>
          </w:p>
        </w:tc>
      </w:tr>
      <w:tr w:rsidR="00083B8E" w:rsidRPr="00C16705" w:rsidTr="00C16705">
        <w:trPr>
          <w:trHeight w:val="755"/>
        </w:trPr>
        <w:tc>
          <w:tcPr>
            <w:tcW w:w="3708" w:type="dxa"/>
            <w:shd w:val="clear" w:color="auto" w:fill="auto"/>
          </w:tcPr>
          <w:p w:rsidR="00083B8E" w:rsidRPr="00C16705" w:rsidRDefault="00083B8E" w:rsidP="00C16705">
            <w:pPr>
              <w:snapToGrid w:val="0"/>
              <w:rPr>
                <w:rFonts w:ascii="Arial" w:hAnsi="Arial" w:cs="Arial"/>
              </w:rPr>
            </w:pPr>
            <w:r w:rsidRPr="00C16705">
              <w:rPr>
                <w:rFonts w:ascii="Arial" w:hAnsi="Arial" w:cs="Arial"/>
              </w:rPr>
              <w:t>Ответстве</w:t>
            </w:r>
            <w:r w:rsidR="00906844" w:rsidRPr="00C16705">
              <w:rPr>
                <w:rFonts w:ascii="Arial" w:hAnsi="Arial" w:cs="Arial"/>
              </w:rPr>
              <w:t xml:space="preserve">нный исполнитель муниципальной </w:t>
            </w:r>
            <w:r w:rsidR="00F02EED" w:rsidRPr="00C16705">
              <w:rPr>
                <w:rFonts w:ascii="Arial" w:hAnsi="Arial" w:cs="Arial"/>
              </w:rPr>
              <w:t>программы</w:t>
            </w:r>
          </w:p>
          <w:p w:rsidR="00083B8E" w:rsidRPr="00C16705" w:rsidRDefault="00083B8E" w:rsidP="00C167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8" w:type="dxa"/>
            <w:shd w:val="clear" w:color="auto" w:fill="auto"/>
          </w:tcPr>
          <w:p w:rsidR="00083B8E" w:rsidRPr="00C16705" w:rsidRDefault="00906844" w:rsidP="00C16705">
            <w:pPr>
              <w:snapToGrid w:val="0"/>
              <w:ind w:left="-108"/>
              <w:rPr>
                <w:rFonts w:ascii="Arial" w:hAnsi="Arial" w:cs="Arial"/>
              </w:rPr>
            </w:pPr>
            <w:r w:rsidRPr="00C16705">
              <w:rPr>
                <w:rFonts w:ascii="Arial" w:hAnsi="Arial" w:cs="Arial"/>
              </w:rPr>
              <w:t>Администрация</w:t>
            </w:r>
            <w:r w:rsidR="00190AE0" w:rsidRPr="00C16705">
              <w:rPr>
                <w:rFonts w:ascii="Arial" w:hAnsi="Arial" w:cs="Arial"/>
              </w:rPr>
              <w:t xml:space="preserve"> Шушенского района</w:t>
            </w:r>
          </w:p>
          <w:p w:rsidR="00AC3923" w:rsidRPr="00C16705" w:rsidRDefault="00906844" w:rsidP="00C16705">
            <w:pPr>
              <w:snapToGrid w:val="0"/>
              <w:ind w:left="-108"/>
              <w:rPr>
                <w:rFonts w:ascii="Arial" w:hAnsi="Arial" w:cs="Arial"/>
              </w:rPr>
            </w:pPr>
            <w:r w:rsidRPr="00C16705">
              <w:rPr>
                <w:rFonts w:ascii="Arial" w:hAnsi="Arial" w:cs="Arial"/>
              </w:rPr>
              <w:t>(р</w:t>
            </w:r>
            <w:r w:rsidR="00FD051B" w:rsidRPr="00C16705">
              <w:rPr>
                <w:rFonts w:ascii="Arial" w:hAnsi="Arial" w:cs="Arial"/>
              </w:rPr>
              <w:t xml:space="preserve">айонное муниципальное автономное учреждение </w:t>
            </w:r>
            <w:r w:rsidR="002F3B06" w:rsidRPr="00C16705">
              <w:rPr>
                <w:rFonts w:ascii="Arial" w:hAnsi="Arial" w:cs="Arial"/>
              </w:rPr>
              <w:t>«Физкультурно-спортивный центр имени И.С.Ярыгина»</w:t>
            </w:r>
            <w:r w:rsidRPr="00C16705">
              <w:rPr>
                <w:rFonts w:ascii="Arial" w:hAnsi="Arial" w:cs="Arial"/>
              </w:rPr>
              <w:t>, муниципальное бюджетное образовательное учреждение дополнительного образования детей «Детско-юношеская спортивная школа «Факел»)</w:t>
            </w:r>
          </w:p>
          <w:p w:rsidR="00083B8E" w:rsidRPr="00C16705" w:rsidRDefault="00083B8E" w:rsidP="00C16705">
            <w:pPr>
              <w:jc w:val="center"/>
              <w:rPr>
                <w:rFonts w:ascii="Arial" w:hAnsi="Arial" w:cs="Arial"/>
              </w:rPr>
            </w:pPr>
          </w:p>
        </w:tc>
      </w:tr>
      <w:tr w:rsidR="00083B8E" w:rsidRPr="00C16705" w:rsidTr="00C16705">
        <w:tc>
          <w:tcPr>
            <w:tcW w:w="3708" w:type="dxa"/>
            <w:shd w:val="clear" w:color="auto" w:fill="auto"/>
          </w:tcPr>
          <w:p w:rsidR="00083B8E" w:rsidRPr="00C16705" w:rsidRDefault="00337A05" w:rsidP="00C16705">
            <w:pPr>
              <w:jc w:val="center"/>
              <w:rPr>
                <w:rFonts w:ascii="Arial" w:hAnsi="Arial" w:cs="Arial"/>
              </w:rPr>
            </w:pPr>
            <w:r w:rsidRPr="00C16705">
              <w:rPr>
                <w:rFonts w:ascii="Arial" w:hAnsi="Arial" w:cs="Arial"/>
              </w:rPr>
              <w:t xml:space="preserve">Соисполнители  муниципальной </w:t>
            </w:r>
            <w:r w:rsidR="00F02EED" w:rsidRPr="00C16705">
              <w:rPr>
                <w:rFonts w:ascii="Arial" w:hAnsi="Arial" w:cs="Arial"/>
              </w:rPr>
              <w:t>программы</w:t>
            </w:r>
            <w:r w:rsidR="00083B8E" w:rsidRPr="00C16705">
              <w:rPr>
                <w:rFonts w:ascii="Arial" w:hAnsi="Arial" w:cs="Arial"/>
              </w:rPr>
              <w:t xml:space="preserve">           </w:t>
            </w:r>
          </w:p>
        </w:tc>
        <w:tc>
          <w:tcPr>
            <w:tcW w:w="6428" w:type="dxa"/>
            <w:shd w:val="clear" w:color="auto" w:fill="auto"/>
          </w:tcPr>
          <w:p w:rsidR="00E56E4D" w:rsidRPr="00C16705" w:rsidRDefault="00337A05" w:rsidP="00083B8E">
            <w:pPr>
              <w:rPr>
                <w:rFonts w:ascii="Arial" w:hAnsi="Arial" w:cs="Arial"/>
              </w:rPr>
            </w:pPr>
            <w:r w:rsidRPr="00C16705">
              <w:rPr>
                <w:rFonts w:ascii="Arial" w:hAnsi="Arial" w:cs="Arial"/>
              </w:rPr>
              <w:t xml:space="preserve">Соисполнителей муниципальной </w:t>
            </w:r>
            <w:r w:rsidR="00F02EED" w:rsidRPr="00C16705">
              <w:rPr>
                <w:rFonts w:ascii="Arial" w:hAnsi="Arial" w:cs="Arial"/>
              </w:rPr>
              <w:t>программы</w:t>
            </w:r>
            <w:r w:rsidRPr="00C16705">
              <w:rPr>
                <w:rFonts w:ascii="Arial" w:hAnsi="Arial" w:cs="Arial"/>
              </w:rPr>
              <w:t xml:space="preserve"> нет</w:t>
            </w:r>
          </w:p>
          <w:p w:rsidR="00575C38" w:rsidRPr="00C16705" w:rsidRDefault="00575C38" w:rsidP="00083B8E">
            <w:pPr>
              <w:rPr>
                <w:rFonts w:ascii="Arial" w:hAnsi="Arial" w:cs="Arial"/>
              </w:rPr>
            </w:pPr>
          </w:p>
        </w:tc>
      </w:tr>
      <w:tr w:rsidR="00A54196" w:rsidRPr="00C16705" w:rsidTr="00C16705">
        <w:tc>
          <w:tcPr>
            <w:tcW w:w="3708" w:type="dxa"/>
            <w:shd w:val="clear" w:color="auto" w:fill="auto"/>
          </w:tcPr>
          <w:p w:rsidR="00A54196" w:rsidRPr="00C16705" w:rsidRDefault="00A54196" w:rsidP="00C16705">
            <w:pPr>
              <w:jc w:val="center"/>
              <w:rPr>
                <w:rFonts w:ascii="Arial" w:hAnsi="Arial" w:cs="Arial"/>
              </w:rPr>
            </w:pPr>
            <w:r w:rsidRPr="00C16705">
              <w:rPr>
                <w:rFonts w:ascii="Arial" w:hAnsi="Arial" w:cs="Arial"/>
              </w:rPr>
              <w:t xml:space="preserve">Перечень </w:t>
            </w:r>
            <w:r w:rsidR="000021BD" w:rsidRPr="00C16705">
              <w:rPr>
                <w:rFonts w:ascii="Arial" w:hAnsi="Arial" w:cs="Arial"/>
              </w:rPr>
              <w:t xml:space="preserve">подпрограмм и отдельных </w:t>
            </w:r>
            <w:r w:rsidRPr="00C16705">
              <w:rPr>
                <w:rFonts w:ascii="Arial" w:hAnsi="Arial" w:cs="Arial"/>
              </w:rPr>
              <w:t xml:space="preserve">мероприятий </w:t>
            </w:r>
            <w:r w:rsidR="00337A05" w:rsidRPr="00C16705">
              <w:rPr>
                <w:rFonts w:ascii="Arial" w:hAnsi="Arial" w:cs="Arial"/>
              </w:rPr>
              <w:t xml:space="preserve">муниципальной </w:t>
            </w:r>
            <w:r w:rsidR="00F02EED" w:rsidRPr="00C16705">
              <w:rPr>
                <w:rFonts w:ascii="Arial" w:hAnsi="Arial" w:cs="Arial"/>
              </w:rPr>
              <w:t>программы</w:t>
            </w:r>
          </w:p>
        </w:tc>
        <w:tc>
          <w:tcPr>
            <w:tcW w:w="6428" w:type="dxa"/>
            <w:shd w:val="clear" w:color="auto" w:fill="auto"/>
          </w:tcPr>
          <w:p w:rsidR="000021BD" w:rsidRPr="00C16705" w:rsidRDefault="00337A05" w:rsidP="00C16705">
            <w:pPr>
              <w:snapToGrid w:val="0"/>
              <w:ind w:left="-108"/>
              <w:rPr>
                <w:rFonts w:ascii="Arial" w:hAnsi="Arial" w:cs="Arial"/>
              </w:rPr>
            </w:pPr>
            <w:r w:rsidRPr="00C16705">
              <w:rPr>
                <w:rFonts w:ascii="Arial" w:hAnsi="Arial" w:cs="Arial"/>
              </w:rPr>
              <w:t xml:space="preserve"> Подпрограмм</w:t>
            </w:r>
            <w:r w:rsidR="000021BD" w:rsidRPr="00C16705">
              <w:rPr>
                <w:rFonts w:ascii="Arial" w:hAnsi="Arial" w:cs="Arial"/>
              </w:rPr>
              <w:t xml:space="preserve"> данной программой не предусмотрено.</w:t>
            </w:r>
          </w:p>
          <w:p w:rsidR="000021BD" w:rsidRPr="00C16705" w:rsidRDefault="00337A05" w:rsidP="00C16705">
            <w:pPr>
              <w:snapToGrid w:val="0"/>
              <w:ind w:left="-108"/>
              <w:rPr>
                <w:rFonts w:ascii="Arial" w:hAnsi="Arial" w:cs="Arial"/>
              </w:rPr>
            </w:pPr>
            <w:r w:rsidRPr="00C16705">
              <w:rPr>
                <w:rFonts w:ascii="Arial" w:hAnsi="Arial" w:cs="Arial"/>
              </w:rPr>
              <w:t>Отдельные м</w:t>
            </w:r>
            <w:r w:rsidR="000021BD" w:rsidRPr="00C16705">
              <w:rPr>
                <w:rFonts w:ascii="Arial" w:hAnsi="Arial" w:cs="Arial"/>
              </w:rPr>
              <w:t xml:space="preserve">ероприятия </w:t>
            </w:r>
            <w:r w:rsidR="00AF22B7" w:rsidRPr="00C16705">
              <w:rPr>
                <w:rFonts w:ascii="Arial" w:hAnsi="Arial" w:cs="Arial"/>
              </w:rPr>
              <w:t xml:space="preserve">муниципальной </w:t>
            </w:r>
            <w:r w:rsidR="00F02EED" w:rsidRPr="00C16705">
              <w:rPr>
                <w:rFonts w:ascii="Arial" w:hAnsi="Arial" w:cs="Arial"/>
              </w:rPr>
              <w:t>программы</w:t>
            </w:r>
            <w:r w:rsidR="000021BD" w:rsidRPr="00C16705">
              <w:rPr>
                <w:rFonts w:ascii="Arial" w:hAnsi="Arial" w:cs="Arial"/>
              </w:rPr>
              <w:t>:</w:t>
            </w:r>
          </w:p>
          <w:p w:rsidR="000D7084" w:rsidRPr="00C16705" w:rsidRDefault="000D7084" w:rsidP="00C16705">
            <w:pPr>
              <w:snapToGrid w:val="0"/>
              <w:ind w:left="-108"/>
              <w:rPr>
                <w:rFonts w:ascii="Arial" w:hAnsi="Arial" w:cs="Arial"/>
              </w:rPr>
            </w:pPr>
            <w:r w:rsidRPr="00C16705">
              <w:rPr>
                <w:rFonts w:ascii="Arial" w:hAnsi="Arial" w:cs="Arial"/>
              </w:rPr>
              <w:t>- Физкультурно-оздоровительная работа и спортивные мероприятия;</w:t>
            </w:r>
          </w:p>
          <w:p w:rsidR="00C41204" w:rsidRPr="00C16705" w:rsidRDefault="00B151CD" w:rsidP="00C16705">
            <w:pPr>
              <w:snapToGrid w:val="0"/>
              <w:ind w:left="-108"/>
              <w:rPr>
                <w:rFonts w:ascii="Arial" w:hAnsi="Arial" w:cs="Arial"/>
              </w:rPr>
            </w:pPr>
            <w:r w:rsidRPr="00C16705">
              <w:rPr>
                <w:rFonts w:ascii="Arial" w:hAnsi="Arial" w:cs="Arial"/>
              </w:rPr>
              <w:t xml:space="preserve">- </w:t>
            </w:r>
            <w:r w:rsidR="000021BD" w:rsidRPr="00C16705">
              <w:rPr>
                <w:rFonts w:ascii="Arial" w:hAnsi="Arial" w:cs="Arial"/>
              </w:rPr>
              <w:t>Обеспечение деятельности (оказание услуг) подведомственных учреждений</w:t>
            </w:r>
            <w:r w:rsidRPr="00C16705">
              <w:rPr>
                <w:rFonts w:ascii="Arial" w:hAnsi="Arial" w:cs="Arial"/>
              </w:rPr>
              <w:t>;</w:t>
            </w:r>
          </w:p>
          <w:p w:rsidR="000D7084" w:rsidRPr="00C16705" w:rsidRDefault="000D7084" w:rsidP="00C16705">
            <w:pPr>
              <w:snapToGrid w:val="0"/>
              <w:ind w:left="-108"/>
              <w:rPr>
                <w:rFonts w:ascii="Arial" w:hAnsi="Arial" w:cs="Arial"/>
              </w:rPr>
            </w:pPr>
            <w:r w:rsidRPr="00C16705">
              <w:rPr>
                <w:rFonts w:ascii="Arial" w:hAnsi="Arial" w:cs="Arial"/>
              </w:rPr>
              <w:t>- Региональные выплаты и выплаты</w:t>
            </w:r>
            <w:r w:rsidR="009421D8" w:rsidRPr="00C16705">
              <w:rPr>
                <w:rFonts w:ascii="Arial" w:hAnsi="Arial" w:cs="Arial"/>
              </w:rPr>
              <w:t>, обеспечивающие уровень заработной платы работников бюджетной сферы не ниже размера минимальной заработной платы (минимального размера оплаты труда);</w:t>
            </w:r>
          </w:p>
          <w:p w:rsidR="009421D8" w:rsidRPr="00C16705" w:rsidRDefault="009421D8" w:rsidP="00C16705">
            <w:pPr>
              <w:snapToGrid w:val="0"/>
              <w:ind w:left="-108"/>
              <w:rPr>
                <w:rFonts w:ascii="Arial" w:hAnsi="Arial" w:cs="Arial"/>
              </w:rPr>
            </w:pPr>
            <w:r w:rsidRPr="00C16705">
              <w:rPr>
                <w:rFonts w:ascii="Arial" w:hAnsi="Arial" w:cs="Arial"/>
              </w:rPr>
              <w:t>- Персональные выплаты, устанавливаемые в целях повышения оплаты труда молодым специалистам;</w:t>
            </w:r>
          </w:p>
          <w:p w:rsidR="009421D8" w:rsidRPr="00C16705" w:rsidRDefault="009421D8" w:rsidP="00C16705">
            <w:pPr>
              <w:snapToGrid w:val="0"/>
              <w:ind w:left="-108"/>
              <w:rPr>
                <w:rFonts w:ascii="Arial" w:hAnsi="Arial" w:cs="Arial"/>
              </w:rPr>
            </w:pPr>
            <w:r w:rsidRPr="00C16705">
              <w:rPr>
                <w:rFonts w:ascii="Arial" w:hAnsi="Arial" w:cs="Arial"/>
              </w:rPr>
              <w:t xml:space="preserve">- </w:t>
            </w:r>
            <w:r w:rsidR="007B09BB" w:rsidRPr="00C16705">
              <w:rPr>
                <w:rFonts w:ascii="Arial" w:hAnsi="Arial" w:cs="Arial"/>
              </w:rPr>
              <w:t>Прочие мероприятия, осуществляемые за счет межбюджетных трансфертов прошлых лет из краевого бюджета, на оснащение муниципальных учреждений физкультурно-спортивной направленности</w:t>
            </w:r>
            <w:r w:rsidR="001D11B7" w:rsidRPr="00C16705">
              <w:rPr>
                <w:rFonts w:ascii="Arial" w:hAnsi="Arial" w:cs="Arial"/>
              </w:rPr>
              <w:t xml:space="preserve"> </w:t>
            </w:r>
            <w:r w:rsidR="007B09BB" w:rsidRPr="00C16705">
              <w:rPr>
                <w:rFonts w:ascii="Arial" w:hAnsi="Arial" w:cs="Arial"/>
              </w:rPr>
              <w:t>спортивным инвентарем</w:t>
            </w:r>
            <w:r w:rsidR="001D11B7" w:rsidRPr="00C16705">
              <w:rPr>
                <w:rFonts w:ascii="Arial" w:hAnsi="Arial" w:cs="Arial"/>
              </w:rPr>
              <w:t>, оборудованием, спортивной одеждой и обувью;</w:t>
            </w:r>
          </w:p>
          <w:p w:rsidR="001D11B7" w:rsidRPr="00C16705" w:rsidRDefault="001D11B7" w:rsidP="00C16705">
            <w:pPr>
              <w:snapToGrid w:val="0"/>
              <w:ind w:left="-108"/>
              <w:rPr>
                <w:rFonts w:ascii="Arial" w:hAnsi="Arial" w:cs="Arial"/>
              </w:rPr>
            </w:pPr>
            <w:r w:rsidRPr="00C16705">
              <w:rPr>
                <w:rFonts w:ascii="Arial" w:hAnsi="Arial" w:cs="Arial"/>
              </w:rPr>
              <w:t>- Проведение ремонтных работ;</w:t>
            </w:r>
          </w:p>
          <w:p w:rsidR="001D11B7" w:rsidRPr="00C16705" w:rsidRDefault="001D11B7" w:rsidP="00C16705">
            <w:pPr>
              <w:snapToGrid w:val="0"/>
              <w:ind w:left="-108"/>
              <w:rPr>
                <w:rFonts w:ascii="Arial" w:hAnsi="Arial" w:cs="Arial"/>
              </w:rPr>
            </w:pPr>
            <w:r w:rsidRPr="00C16705">
              <w:rPr>
                <w:rFonts w:ascii="Arial" w:hAnsi="Arial" w:cs="Arial"/>
              </w:rPr>
              <w:t>- Оснащение муниципальных учреждений физкультурно-спортивной направленности инвентарем, оборудованием, спортивной одеждой и обувью, за счет средств районного бюджета;</w:t>
            </w:r>
          </w:p>
          <w:p w:rsidR="004C68B8" w:rsidRPr="00C16705" w:rsidRDefault="001D11B7" w:rsidP="00C16705">
            <w:pPr>
              <w:snapToGrid w:val="0"/>
              <w:ind w:left="-108"/>
              <w:rPr>
                <w:rFonts w:ascii="Arial" w:hAnsi="Arial" w:cs="Arial"/>
              </w:rPr>
            </w:pPr>
            <w:r w:rsidRPr="00C16705">
              <w:rPr>
                <w:rFonts w:ascii="Arial" w:hAnsi="Arial" w:cs="Arial"/>
              </w:rPr>
              <w:t>- Обеспечение жизнедеятельности подведомственных учр</w:t>
            </w:r>
            <w:r w:rsidR="003370EA" w:rsidRPr="00C16705">
              <w:rPr>
                <w:rFonts w:ascii="Arial" w:hAnsi="Arial" w:cs="Arial"/>
              </w:rPr>
              <w:t>еждений;</w:t>
            </w:r>
          </w:p>
          <w:p w:rsidR="003370EA" w:rsidRPr="00C16705" w:rsidRDefault="003370EA" w:rsidP="003370EA">
            <w:pPr>
              <w:rPr>
                <w:rFonts w:ascii="Arial" w:hAnsi="Arial" w:cs="Arial"/>
              </w:rPr>
            </w:pPr>
            <w:r w:rsidRPr="00C16705">
              <w:rPr>
                <w:rFonts w:ascii="Arial" w:hAnsi="Arial" w:cs="Arial"/>
              </w:rPr>
              <w:t>- Приобретение оборудования и инвентаря для оснащения центров тестирования включающих в себя места тестирования на выполнение видов испытаний (тестов), нормативов требований к оценке уровня знаний и умений в области физической культуры и спорта;</w:t>
            </w:r>
          </w:p>
          <w:p w:rsidR="00115278" w:rsidRPr="00C16705" w:rsidRDefault="003370EA" w:rsidP="00C16705">
            <w:pPr>
              <w:snapToGrid w:val="0"/>
              <w:ind w:left="-108"/>
              <w:rPr>
                <w:rFonts w:ascii="Arial" w:hAnsi="Arial" w:cs="Arial"/>
              </w:rPr>
            </w:pPr>
            <w:r w:rsidRPr="00C16705">
              <w:rPr>
                <w:rFonts w:ascii="Arial" w:hAnsi="Arial" w:cs="Arial"/>
              </w:rPr>
              <w:t>- Модернизация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</w:t>
            </w:r>
            <w:r w:rsidR="00115278" w:rsidRPr="00C16705">
              <w:rPr>
                <w:rFonts w:ascii="Arial" w:hAnsi="Arial" w:cs="Arial"/>
              </w:rPr>
              <w:t>ти физической культуры и спорта;</w:t>
            </w:r>
          </w:p>
          <w:p w:rsidR="00115278" w:rsidRPr="00C16705" w:rsidRDefault="00115278" w:rsidP="00C16705">
            <w:pPr>
              <w:snapToGrid w:val="0"/>
              <w:ind w:left="-108"/>
              <w:rPr>
                <w:rFonts w:ascii="Arial" w:hAnsi="Arial" w:cs="Arial"/>
              </w:rPr>
            </w:pPr>
            <w:r w:rsidRPr="00C16705">
              <w:rPr>
                <w:rFonts w:ascii="Arial" w:hAnsi="Arial" w:cs="Arial"/>
              </w:rPr>
              <w:t>- Обеспечение деятельности муниципальных центров тестирования комплекса «Готов к труду и обороне»;</w:t>
            </w:r>
          </w:p>
          <w:p w:rsidR="007334A2" w:rsidRPr="00C16705" w:rsidRDefault="00115278" w:rsidP="00C16705">
            <w:pPr>
              <w:snapToGrid w:val="0"/>
              <w:ind w:left="-108"/>
              <w:rPr>
                <w:rFonts w:ascii="Arial" w:hAnsi="Arial" w:cs="Arial"/>
              </w:rPr>
            </w:pPr>
            <w:r w:rsidRPr="00C16705">
              <w:rPr>
                <w:rFonts w:ascii="Arial" w:hAnsi="Arial" w:cs="Arial"/>
              </w:rPr>
              <w:t xml:space="preserve">- </w:t>
            </w:r>
            <w:r w:rsidR="00E77493" w:rsidRPr="00C16705">
              <w:rPr>
                <w:rFonts w:ascii="Arial" w:hAnsi="Arial" w:cs="Arial"/>
              </w:rPr>
              <w:t>Расходы для подготовки</w:t>
            </w:r>
            <w:r w:rsidRPr="00C16705">
              <w:rPr>
                <w:rFonts w:ascii="Arial" w:hAnsi="Arial" w:cs="Arial"/>
              </w:rPr>
              <w:t xml:space="preserve"> финальных соревнований</w:t>
            </w:r>
            <w:r w:rsidR="00430FC1" w:rsidRPr="00C16705">
              <w:rPr>
                <w:rFonts w:ascii="Arial" w:hAnsi="Arial" w:cs="Arial"/>
              </w:rPr>
              <w:t xml:space="preserve"> краевых спортивных</w:t>
            </w:r>
            <w:r w:rsidR="003370EA" w:rsidRPr="00C16705">
              <w:rPr>
                <w:rFonts w:ascii="Arial" w:hAnsi="Arial" w:cs="Arial"/>
              </w:rPr>
              <w:t xml:space="preserve"> </w:t>
            </w:r>
            <w:r w:rsidR="00430FC1" w:rsidRPr="00C16705">
              <w:rPr>
                <w:rFonts w:ascii="Arial" w:hAnsi="Arial" w:cs="Arial"/>
              </w:rPr>
              <w:t>игр «Зима Красноярья».</w:t>
            </w:r>
            <w:r w:rsidR="007334A2" w:rsidRPr="00C16705">
              <w:rPr>
                <w:rFonts w:ascii="Arial" w:hAnsi="Arial" w:cs="Arial"/>
              </w:rPr>
              <w:t xml:space="preserve"> </w:t>
            </w:r>
          </w:p>
          <w:p w:rsidR="007817FE" w:rsidRPr="00C16705" w:rsidRDefault="007817FE" w:rsidP="00C16705">
            <w:pPr>
              <w:snapToGrid w:val="0"/>
              <w:ind w:left="-108"/>
              <w:rPr>
                <w:rFonts w:ascii="Arial" w:hAnsi="Arial" w:cs="Arial"/>
              </w:rPr>
            </w:pPr>
          </w:p>
        </w:tc>
      </w:tr>
      <w:tr w:rsidR="00083B8E" w:rsidRPr="00C16705" w:rsidTr="00C16705">
        <w:tc>
          <w:tcPr>
            <w:tcW w:w="3708" w:type="dxa"/>
            <w:shd w:val="clear" w:color="auto" w:fill="auto"/>
          </w:tcPr>
          <w:p w:rsidR="00083B8E" w:rsidRPr="00C16705" w:rsidRDefault="00AF22B7" w:rsidP="00C16705">
            <w:pPr>
              <w:snapToGrid w:val="0"/>
              <w:rPr>
                <w:rFonts w:ascii="Arial" w:hAnsi="Arial" w:cs="Arial"/>
              </w:rPr>
            </w:pPr>
            <w:r w:rsidRPr="00C16705">
              <w:rPr>
                <w:rFonts w:ascii="Arial" w:hAnsi="Arial" w:cs="Arial"/>
              </w:rPr>
              <w:t xml:space="preserve">Цели муниципальной </w:t>
            </w:r>
            <w:r w:rsidR="00F02EED" w:rsidRPr="00C16705">
              <w:rPr>
                <w:rFonts w:ascii="Arial" w:hAnsi="Arial" w:cs="Arial"/>
              </w:rPr>
              <w:t>программы</w:t>
            </w:r>
          </w:p>
          <w:p w:rsidR="00083B8E" w:rsidRPr="00C16705" w:rsidRDefault="00083B8E" w:rsidP="00C167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8" w:type="dxa"/>
            <w:shd w:val="clear" w:color="auto" w:fill="auto"/>
          </w:tcPr>
          <w:p w:rsidR="00083B8E" w:rsidRPr="00C16705" w:rsidRDefault="00410A33" w:rsidP="00C16705">
            <w:pPr>
              <w:ind w:left="-108"/>
              <w:rPr>
                <w:rFonts w:ascii="Arial" w:hAnsi="Arial" w:cs="Arial"/>
              </w:rPr>
            </w:pPr>
            <w:r w:rsidRPr="00C16705">
              <w:rPr>
                <w:rFonts w:ascii="Arial" w:hAnsi="Arial" w:cs="Arial"/>
              </w:rPr>
              <w:t>- О</w:t>
            </w:r>
            <w:r w:rsidR="00083B8E" w:rsidRPr="00C16705">
              <w:rPr>
                <w:rFonts w:ascii="Arial" w:hAnsi="Arial" w:cs="Arial"/>
              </w:rPr>
              <w:t xml:space="preserve">рганизация занятий граждан  физической культурой и спортом, проведение спортивных мероприятий. </w:t>
            </w:r>
          </w:p>
          <w:p w:rsidR="00083B8E" w:rsidRPr="00C16705" w:rsidRDefault="00410A33" w:rsidP="00C16705">
            <w:pPr>
              <w:ind w:left="-108"/>
              <w:rPr>
                <w:rFonts w:ascii="Arial" w:hAnsi="Arial" w:cs="Arial"/>
              </w:rPr>
            </w:pPr>
            <w:r w:rsidRPr="00C16705">
              <w:rPr>
                <w:rFonts w:ascii="Arial" w:hAnsi="Arial" w:cs="Arial"/>
              </w:rPr>
              <w:t>- У</w:t>
            </w:r>
            <w:r w:rsidR="00083B8E" w:rsidRPr="00C16705">
              <w:rPr>
                <w:rFonts w:ascii="Arial" w:hAnsi="Arial" w:cs="Arial"/>
              </w:rPr>
              <w:t xml:space="preserve">лучшение состояния здоровья населения  района путем обеспечения доступности занятий физической культурой и спортом при эффективном использовании спортивной инфраструктуры и формирование культуры здорового образа жизни. </w:t>
            </w:r>
          </w:p>
          <w:p w:rsidR="00083B8E" w:rsidRPr="00C16705" w:rsidRDefault="00083B8E" w:rsidP="00C16705">
            <w:pPr>
              <w:ind w:left="-108"/>
              <w:rPr>
                <w:rFonts w:ascii="Arial" w:hAnsi="Arial" w:cs="Arial"/>
              </w:rPr>
            </w:pPr>
            <w:r w:rsidRPr="00C16705">
              <w:rPr>
                <w:rFonts w:ascii="Arial" w:hAnsi="Arial" w:cs="Arial"/>
              </w:rPr>
              <w:t xml:space="preserve">- </w:t>
            </w:r>
            <w:r w:rsidR="00410A33" w:rsidRPr="00C16705">
              <w:rPr>
                <w:rFonts w:ascii="Arial" w:hAnsi="Arial" w:cs="Arial"/>
              </w:rPr>
              <w:t>Д</w:t>
            </w:r>
            <w:r w:rsidRPr="00C16705">
              <w:rPr>
                <w:rFonts w:ascii="Arial" w:hAnsi="Arial" w:cs="Arial"/>
              </w:rPr>
              <w:t xml:space="preserve">остижение наиболее высоких результатов спортсменами сборных команд района на </w:t>
            </w:r>
            <w:r w:rsidR="00F55D8E" w:rsidRPr="00C16705">
              <w:rPr>
                <w:rFonts w:ascii="Arial" w:hAnsi="Arial" w:cs="Arial"/>
              </w:rPr>
              <w:t xml:space="preserve">краевом </w:t>
            </w:r>
            <w:r w:rsidR="001575A1" w:rsidRPr="00C16705">
              <w:rPr>
                <w:rFonts w:ascii="Arial" w:hAnsi="Arial" w:cs="Arial"/>
              </w:rPr>
              <w:t>и российском</w:t>
            </w:r>
            <w:r w:rsidR="004E4F36" w:rsidRPr="00C16705">
              <w:rPr>
                <w:rFonts w:ascii="Arial" w:hAnsi="Arial" w:cs="Arial"/>
              </w:rPr>
              <w:t xml:space="preserve"> уровне</w:t>
            </w:r>
            <w:r w:rsidRPr="00C16705">
              <w:rPr>
                <w:rFonts w:ascii="Arial" w:hAnsi="Arial" w:cs="Arial"/>
              </w:rPr>
              <w:t>.</w:t>
            </w:r>
          </w:p>
          <w:p w:rsidR="00083B8E" w:rsidRPr="00C16705" w:rsidRDefault="00083B8E" w:rsidP="00C16705">
            <w:pPr>
              <w:jc w:val="center"/>
              <w:rPr>
                <w:rFonts w:ascii="Arial" w:hAnsi="Arial" w:cs="Arial"/>
              </w:rPr>
            </w:pPr>
          </w:p>
        </w:tc>
      </w:tr>
      <w:tr w:rsidR="00083B8E" w:rsidRPr="00C16705" w:rsidTr="00C16705">
        <w:tc>
          <w:tcPr>
            <w:tcW w:w="3708" w:type="dxa"/>
            <w:shd w:val="clear" w:color="auto" w:fill="auto"/>
          </w:tcPr>
          <w:p w:rsidR="00083B8E" w:rsidRPr="00C16705" w:rsidRDefault="00AF22B7" w:rsidP="00C16705">
            <w:pPr>
              <w:snapToGrid w:val="0"/>
              <w:rPr>
                <w:rFonts w:ascii="Arial" w:hAnsi="Arial" w:cs="Arial"/>
              </w:rPr>
            </w:pPr>
            <w:r w:rsidRPr="00C16705">
              <w:rPr>
                <w:rFonts w:ascii="Arial" w:hAnsi="Arial" w:cs="Arial"/>
              </w:rPr>
              <w:t xml:space="preserve">Задачи муниципальной </w:t>
            </w:r>
            <w:r w:rsidR="00F02EED" w:rsidRPr="00C16705">
              <w:rPr>
                <w:rFonts w:ascii="Arial" w:hAnsi="Arial" w:cs="Arial"/>
              </w:rPr>
              <w:t>программы</w:t>
            </w:r>
          </w:p>
          <w:p w:rsidR="00083B8E" w:rsidRPr="00C16705" w:rsidRDefault="00083B8E" w:rsidP="00C167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8" w:type="dxa"/>
            <w:shd w:val="clear" w:color="auto" w:fill="auto"/>
          </w:tcPr>
          <w:p w:rsidR="00083B8E" w:rsidRPr="00C16705" w:rsidRDefault="00083B8E" w:rsidP="00C16705">
            <w:pPr>
              <w:snapToGrid w:val="0"/>
              <w:ind w:left="-108"/>
              <w:rPr>
                <w:rFonts w:ascii="Arial" w:hAnsi="Arial" w:cs="Arial"/>
              </w:rPr>
            </w:pPr>
            <w:r w:rsidRPr="00C16705">
              <w:rPr>
                <w:rFonts w:ascii="Arial" w:hAnsi="Arial" w:cs="Arial"/>
              </w:rPr>
              <w:t xml:space="preserve">- </w:t>
            </w:r>
            <w:r w:rsidR="00410A33" w:rsidRPr="00C16705">
              <w:rPr>
                <w:rFonts w:ascii="Arial" w:hAnsi="Arial" w:cs="Arial"/>
              </w:rPr>
              <w:t>О</w:t>
            </w:r>
            <w:r w:rsidRPr="00C16705">
              <w:rPr>
                <w:rFonts w:ascii="Arial" w:hAnsi="Arial" w:cs="Arial"/>
              </w:rPr>
              <w:t>беспечение развития массовой физической культуры на территории  района;</w:t>
            </w:r>
          </w:p>
          <w:p w:rsidR="00083B8E" w:rsidRPr="00C16705" w:rsidRDefault="00410A33" w:rsidP="00C16705">
            <w:pPr>
              <w:widowControl w:val="0"/>
              <w:suppressAutoHyphens w:val="0"/>
              <w:ind w:left="-108"/>
              <w:rPr>
                <w:rFonts w:ascii="Arial" w:hAnsi="Arial" w:cs="Arial"/>
              </w:rPr>
            </w:pPr>
            <w:r w:rsidRPr="00C16705">
              <w:rPr>
                <w:rFonts w:ascii="Arial" w:hAnsi="Arial" w:cs="Arial"/>
              </w:rPr>
              <w:t>- О</w:t>
            </w:r>
            <w:r w:rsidR="00083B8E" w:rsidRPr="00C16705">
              <w:rPr>
                <w:rFonts w:ascii="Arial" w:hAnsi="Arial" w:cs="Arial"/>
              </w:rPr>
              <w:t xml:space="preserve">беспечение </w:t>
            </w:r>
            <w:r w:rsidR="00173B42" w:rsidRPr="00C16705">
              <w:rPr>
                <w:rFonts w:ascii="Arial" w:hAnsi="Arial" w:cs="Arial"/>
              </w:rPr>
              <w:t>занятий детей физической культурой и спортом в общеобразовательных учреждениях дополнительного образования физкультурно-спортивной направленности, занятий лиц с ограниченными возможностями здоровья адаптивной и оздоровительной физической культурой</w:t>
            </w:r>
            <w:r w:rsidR="00083B8E" w:rsidRPr="00C16705">
              <w:rPr>
                <w:rFonts w:ascii="Arial" w:hAnsi="Arial" w:cs="Arial"/>
              </w:rPr>
              <w:t>;</w:t>
            </w:r>
          </w:p>
          <w:p w:rsidR="00083B8E" w:rsidRPr="00C16705" w:rsidRDefault="00410A33" w:rsidP="00C16705">
            <w:pPr>
              <w:ind w:left="-108"/>
              <w:rPr>
                <w:rFonts w:ascii="Arial" w:hAnsi="Arial" w:cs="Arial"/>
                <w:color w:val="000000"/>
              </w:rPr>
            </w:pPr>
            <w:r w:rsidRPr="00C16705">
              <w:rPr>
                <w:rFonts w:ascii="Arial" w:hAnsi="Arial" w:cs="Arial"/>
                <w:color w:val="000000"/>
              </w:rPr>
              <w:t>- П</w:t>
            </w:r>
            <w:r w:rsidR="00083B8E" w:rsidRPr="00C16705">
              <w:rPr>
                <w:rFonts w:ascii="Arial" w:hAnsi="Arial" w:cs="Arial"/>
                <w:color w:val="000000"/>
              </w:rPr>
              <w:t>одготовка перспективных спортсменов для комплектования сборных команд района</w:t>
            </w:r>
            <w:r w:rsidR="00405FC4" w:rsidRPr="00C16705">
              <w:rPr>
                <w:rFonts w:ascii="Arial" w:hAnsi="Arial" w:cs="Arial"/>
                <w:color w:val="000000"/>
              </w:rPr>
              <w:t xml:space="preserve"> по видам спорта</w:t>
            </w:r>
            <w:r w:rsidR="00083B8E" w:rsidRPr="00C16705">
              <w:rPr>
                <w:rFonts w:ascii="Arial" w:hAnsi="Arial" w:cs="Arial"/>
                <w:color w:val="000000"/>
              </w:rPr>
              <w:t>.</w:t>
            </w:r>
          </w:p>
          <w:p w:rsidR="00083B8E" w:rsidRPr="00C16705" w:rsidRDefault="00083B8E" w:rsidP="00C16705">
            <w:pPr>
              <w:jc w:val="center"/>
              <w:rPr>
                <w:rFonts w:ascii="Arial" w:hAnsi="Arial" w:cs="Arial"/>
              </w:rPr>
            </w:pPr>
          </w:p>
        </w:tc>
      </w:tr>
      <w:tr w:rsidR="00083B8E" w:rsidRPr="00C16705" w:rsidTr="00C16705">
        <w:tc>
          <w:tcPr>
            <w:tcW w:w="3708" w:type="dxa"/>
            <w:shd w:val="clear" w:color="auto" w:fill="auto"/>
          </w:tcPr>
          <w:p w:rsidR="00083B8E" w:rsidRPr="00C16705" w:rsidRDefault="00083B8E" w:rsidP="00C16705">
            <w:pPr>
              <w:jc w:val="center"/>
              <w:rPr>
                <w:rFonts w:ascii="Arial" w:hAnsi="Arial" w:cs="Arial"/>
              </w:rPr>
            </w:pPr>
            <w:r w:rsidRPr="00C16705">
              <w:rPr>
                <w:rFonts w:ascii="Arial" w:hAnsi="Arial" w:cs="Arial"/>
              </w:rPr>
              <w:t xml:space="preserve">Этапы и </w:t>
            </w:r>
            <w:r w:rsidR="00AF22B7" w:rsidRPr="00C16705">
              <w:rPr>
                <w:rFonts w:ascii="Arial" w:hAnsi="Arial" w:cs="Arial"/>
              </w:rPr>
              <w:t xml:space="preserve">сроки реализации муниципальной </w:t>
            </w:r>
            <w:r w:rsidR="00F02EED" w:rsidRPr="00C16705">
              <w:rPr>
                <w:rFonts w:ascii="Arial" w:hAnsi="Arial" w:cs="Arial"/>
              </w:rPr>
              <w:t>программы</w:t>
            </w:r>
          </w:p>
          <w:p w:rsidR="000E0DF7" w:rsidRPr="00C16705" w:rsidRDefault="000E0DF7" w:rsidP="00C167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8" w:type="dxa"/>
            <w:shd w:val="clear" w:color="auto" w:fill="auto"/>
          </w:tcPr>
          <w:p w:rsidR="00083B8E" w:rsidRPr="00C16705" w:rsidRDefault="00083B8E" w:rsidP="00C16705">
            <w:pPr>
              <w:jc w:val="center"/>
              <w:rPr>
                <w:rFonts w:ascii="Arial" w:hAnsi="Arial" w:cs="Arial"/>
              </w:rPr>
            </w:pPr>
            <w:r w:rsidRPr="00C16705">
              <w:rPr>
                <w:rFonts w:ascii="Arial" w:hAnsi="Arial" w:cs="Arial"/>
              </w:rPr>
              <w:t>201</w:t>
            </w:r>
            <w:r w:rsidR="00AF22B7" w:rsidRPr="00C16705">
              <w:rPr>
                <w:rFonts w:ascii="Arial" w:hAnsi="Arial" w:cs="Arial"/>
              </w:rPr>
              <w:t>4</w:t>
            </w:r>
            <w:r w:rsidRPr="00C16705">
              <w:rPr>
                <w:rFonts w:ascii="Arial" w:hAnsi="Arial" w:cs="Arial"/>
              </w:rPr>
              <w:t>-201</w:t>
            </w:r>
            <w:r w:rsidR="007A0B05" w:rsidRPr="00C16705">
              <w:rPr>
                <w:rFonts w:ascii="Arial" w:hAnsi="Arial" w:cs="Arial"/>
              </w:rPr>
              <w:t>9</w:t>
            </w:r>
            <w:r w:rsidRPr="00C16705">
              <w:rPr>
                <w:rFonts w:ascii="Arial" w:hAnsi="Arial" w:cs="Arial"/>
              </w:rPr>
              <w:t xml:space="preserve"> годы</w:t>
            </w:r>
            <w:r w:rsidR="00AF22B7" w:rsidRPr="00C16705">
              <w:rPr>
                <w:rFonts w:ascii="Arial" w:hAnsi="Arial" w:cs="Arial"/>
              </w:rPr>
              <w:t xml:space="preserve"> (без деления на этапы)</w:t>
            </w:r>
          </w:p>
        </w:tc>
      </w:tr>
      <w:tr w:rsidR="00083B8E" w:rsidRPr="00C16705" w:rsidTr="00C16705">
        <w:tc>
          <w:tcPr>
            <w:tcW w:w="3708" w:type="dxa"/>
            <w:shd w:val="clear" w:color="auto" w:fill="auto"/>
          </w:tcPr>
          <w:p w:rsidR="00083B8E" w:rsidRPr="00C16705" w:rsidRDefault="00AF22B7" w:rsidP="00C16705">
            <w:pPr>
              <w:jc w:val="left"/>
              <w:rPr>
                <w:rFonts w:ascii="Arial" w:hAnsi="Arial" w:cs="Arial"/>
              </w:rPr>
            </w:pPr>
            <w:r w:rsidRPr="00C16705">
              <w:rPr>
                <w:rFonts w:ascii="Arial" w:hAnsi="Arial" w:cs="Arial"/>
              </w:rPr>
              <w:t xml:space="preserve">Перечень целевых  показателей и показателей результативности </w:t>
            </w:r>
            <w:r w:rsidR="00F02EED" w:rsidRPr="00C16705">
              <w:rPr>
                <w:rFonts w:ascii="Arial" w:hAnsi="Arial" w:cs="Arial"/>
              </w:rPr>
              <w:t>программы</w:t>
            </w:r>
            <w:r w:rsidRPr="00C16705">
              <w:rPr>
                <w:rFonts w:ascii="Arial" w:hAnsi="Arial" w:cs="Arial"/>
              </w:rPr>
              <w:t xml:space="preserve"> с расшифровкой плановых значений по годам ее реализации</w:t>
            </w:r>
          </w:p>
        </w:tc>
        <w:tc>
          <w:tcPr>
            <w:tcW w:w="6428" w:type="dxa"/>
            <w:shd w:val="clear" w:color="auto" w:fill="auto"/>
          </w:tcPr>
          <w:p w:rsidR="00083B8E" w:rsidRPr="00C16705" w:rsidRDefault="003E21F2" w:rsidP="00C16705">
            <w:pPr>
              <w:jc w:val="left"/>
              <w:rPr>
                <w:rFonts w:ascii="Arial" w:hAnsi="Arial" w:cs="Arial"/>
              </w:rPr>
            </w:pPr>
            <w:r w:rsidRPr="00C16705">
              <w:rPr>
                <w:rFonts w:ascii="Arial" w:hAnsi="Arial" w:cs="Arial"/>
                <w:color w:val="000000"/>
                <w:lang w:eastAsia="ru-RU"/>
              </w:rPr>
              <w:t xml:space="preserve">в соответствии с </w:t>
            </w:r>
            <w:hyperlink r:id="rId8" w:history="1">
              <w:r w:rsidRPr="00C16705">
                <w:rPr>
                  <w:rFonts w:ascii="Arial" w:hAnsi="Arial" w:cs="Arial"/>
                  <w:color w:val="000000"/>
                  <w:lang w:eastAsia="ru-RU"/>
                </w:rPr>
                <w:t>приложением № 1</w:t>
              </w:r>
            </w:hyperlink>
            <w:r w:rsidRPr="00C16705">
              <w:rPr>
                <w:rFonts w:ascii="Arial" w:hAnsi="Arial" w:cs="Arial"/>
                <w:color w:val="000000"/>
                <w:lang w:eastAsia="ru-RU"/>
              </w:rPr>
              <w:t xml:space="preserve"> к паспорту муниципальной </w:t>
            </w:r>
            <w:r w:rsidR="00F02EED" w:rsidRPr="00C16705">
              <w:rPr>
                <w:rFonts w:ascii="Arial" w:hAnsi="Arial" w:cs="Arial"/>
                <w:color w:val="000000"/>
                <w:lang w:eastAsia="ru-RU"/>
              </w:rPr>
              <w:t>программы</w:t>
            </w:r>
            <w:r w:rsidR="006F2C97" w:rsidRPr="00C16705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</w:p>
        </w:tc>
      </w:tr>
      <w:tr w:rsidR="00083B8E" w:rsidRPr="00C16705" w:rsidTr="00C16705">
        <w:tc>
          <w:tcPr>
            <w:tcW w:w="3708" w:type="dxa"/>
            <w:shd w:val="clear" w:color="auto" w:fill="auto"/>
          </w:tcPr>
          <w:p w:rsidR="00083B8E" w:rsidRPr="00C16705" w:rsidRDefault="003E21F2" w:rsidP="00C16705">
            <w:pPr>
              <w:jc w:val="left"/>
              <w:rPr>
                <w:rFonts w:ascii="Arial" w:hAnsi="Arial" w:cs="Arial"/>
              </w:rPr>
            </w:pPr>
            <w:r w:rsidRPr="00C16705">
              <w:rPr>
                <w:rFonts w:ascii="Arial" w:hAnsi="Arial" w:cs="Arial"/>
                <w:lang w:eastAsia="ru-RU"/>
              </w:rPr>
              <w:t xml:space="preserve">Перечень значений целевых показателей муниципальной </w:t>
            </w:r>
            <w:r w:rsidR="00F02EED" w:rsidRPr="00C16705">
              <w:rPr>
                <w:rFonts w:ascii="Arial" w:hAnsi="Arial" w:cs="Arial"/>
                <w:lang w:eastAsia="ru-RU"/>
              </w:rPr>
              <w:t>программы</w:t>
            </w:r>
            <w:r w:rsidRPr="00C16705">
              <w:rPr>
                <w:rFonts w:ascii="Arial" w:hAnsi="Arial" w:cs="Arial"/>
                <w:lang w:eastAsia="ru-RU"/>
              </w:rPr>
              <w:t xml:space="preserve"> на долгосрочный период</w:t>
            </w:r>
            <w:r w:rsidRPr="00C16705">
              <w:rPr>
                <w:rFonts w:ascii="Arial" w:hAnsi="Arial" w:cs="Arial"/>
              </w:rPr>
              <w:t xml:space="preserve"> </w:t>
            </w:r>
          </w:p>
          <w:p w:rsidR="006F2C97" w:rsidRPr="00C16705" w:rsidRDefault="006F2C97" w:rsidP="00C16705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428" w:type="dxa"/>
            <w:shd w:val="clear" w:color="auto" w:fill="auto"/>
          </w:tcPr>
          <w:p w:rsidR="00E56E4D" w:rsidRPr="00C16705" w:rsidRDefault="001D21B0" w:rsidP="00C16705">
            <w:pPr>
              <w:ind w:left="-108"/>
              <w:rPr>
                <w:rFonts w:ascii="Arial" w:hAnsi="Arial" w:cs="Arial"/>
              </w:rPr>
            </w:pPr>
            <w:r w:rsidRPr="00C16705">
              <w:rPr>
                <w:rFonts w:ascii="Arial" w:hAnsi="Arial" w:cs="Arial"/>
              </w:rPr>
              <w:t xml:space="preserve"> </w:t>
            </w:r>
            <w:r w:rsidR="003E21F2" w:rsidRPr="00C16705">
              <w:rPr>
                <w:rFonts w:ascii="Arial" w:hAnsi="Arial" w:cs="Arial"/>
                <w:color w:val="000000"/>
                <w:lang w:eastAsia="ru-RU"/>
              </w:rPr>
              <w:t xml:space="preserve">в соответствии с </w:t>
            </w:r>
            <w:hyperlink r:id="rId9" w:history="1">
              <w:r w:rsidR="003E21F2" w:rsidRPr="00C16705">
                <w:rPr>
                  <w:rFonts w:ascii="Arial" w:hAnsi="Arial" w:cs="Arial"/>
                  <w:color w:val="000000"/>
                  <w:lang w:eastAsia="ru-RU"/>
                </w:rPr>
                <w:t xml:space="preserve">приложением № </w:t>
              </w:r>
            </w:hyperlink>
            <w:r w:rsidR="003E21F2" w:rsidRPr="00C16705">
              <w:rPr>
                <w:rFonts w:ascii="Arial" w:hAnsi="Arial" w:cs="Arial"/>
                <w:color w:val="000000"/>
                <w:lang w:eastAsia="ru-RU"/>
              </w:rPr>
              <w:t xml:space="preserve">2 к паспорту муниципальной </w:t>
            </w:r>
            <w:r w:rsidR="00F02EED" w:rsidRPr="00C16705">
              <w:rPr>
                <w:rFonts w:ascii="Arial" w:hAnsi="Arial" w:cs="Arial"/>
                <w:color w:val="000000"/>
                <w:lang w:eastAsia="ru-RU"/>
              </w:rPr>
              <w:t>программы</w:t>
            </w:r>
            <w:r w:rsidR="006F2C97" w:rsidRPr="00C16705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</w:p>
        </w:tc>
      </w:tr>
      <w:tr w:rsidR="00083B8E" w:rsidRPr="00C16705" w:rsidTr="00C16705">
        <w:tc>
          <w:tcPr>
            <w:tcW w:w="3708" w:type="dxa"/>
            <w:shd w:val="clear" w:color="auto" w:fill="auto"/>
          </w:tcPr>
          <w:p w:rsidR="00083B8E" w:rsidRPr="00C16705" w:rsidRDefault="00C6692E" w:rsidP="00C16705">
            <w:pPr>
              <w:jc w:val="left"/>
              <w:rPr>
                <w:rFonts w:ascii="Arial" w:hAnsi="Arial" w:cs="Arial"/>
              </w:rPr>
            </w:pPr>
            <w:r w:rsidRPr="00C16705">
              <w:rPr>
                <w:rFonts w:ascii="Arial" w:hAnsi="Arial" w:cs="Arial"/>
              </w:rPr>
              <w:t>Информация о ресурсном</w:t>
            </w:r>
            <w:r w:rsidR="00971F24" w:rsidRPr="00C16705">
              <w:rPr>
                <w:rFonts w:ascii="Arial" w:hAnsi="Arial" w:cs="Arial"/>
              </w:rPr>
              <w:t xml:space="preserve"> </w:t>
            </w:r>
            <w:r w:rsidRPr="00C16705">
              <w:rPr>
                <w:rFonts w:ascii="Arial" w:hAnsi="Arial" w:cs="Arial"/>
              </w:rPr>
              <w:t>обеспечении</w:t>
            </w:r>
            <w:r w:rsidR="00F15C77" w:rsidRPr="00C16705">
              <w:rPr>
                <w:rFonts w:ascii="Arial" w:hAnsi="Arial" w:cs="Arial"/>
              </w:rPr>
              <w:t xml:space="preserve"> м</w:t>
            </w:r>
            <w:r w:rsidR="00971F24" w:rsidRPr="00C16705">
              <w:rPr>
                <w:rFonts w:ascii="Arial" w:hAnsi="Arial" w:cs="Arial"/>
              </w:rPr>
              <w:t xml:space="preserve">униципальной </w:t>
            </w:r>
            <w:r w:rsidR="00F02EED" w:rsidRPr="00C16705">
              <w:rPr>
                <w:rFonts w:ascii="Arial" w:hAnsi="Arial" w:cs="Arial"/>
              </w:rPr>
              <w:t>программы</w:t>
            </w:r>
          </w:p>
        </w:tc>
        <w:tc>
          <w:tcPr>
            <w:tcW w:w="6428" w:type="dxa"/>
            <w:shd w:val="clear" w:color="auto" w:fill="auto"/>
          </w:tcPr>
          <w:p w:rsidR="00410A33" w:rsidRPr="00C16705" w:rsidRDefault="00410A33" w:rsidP="00C16705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  <w:r w:rsidRPr="00C16705">
              <w:rPr>
                <w:rFonts w:ascii="Arial" w:hAnsi="Arial" w:cs="Arial"/>
                <w:lang w:eastAsia="ru-RU"/>
              </w:rPr>
              <w:t>О</w:t>
            </w:r>
            <w:r w:rsidR="00836854" w:rsidRPr="00C16705">
              <w:rPr>
                <w:rFonts w:ascii="Arial" w:hAnsi="Arial" w:cs="Arial"/>
                <w:lang w:eastAsia="ru-RU"/>
              </w:rPr>
              <w:t xml:space="preserve">бъем  финансирования муниципальной </w:t>
            </w:r>
            <w:r w:rsidR="00F02EED" w:rsidRPr="00C16705">
              <w:rPr>
                <w:rFonts w:ascii="Arial" w:hAnsi="Arial" w:cs="Arial"/>
                <w:lang w:eastAsia="ru-RU"/>
              </w:rPr>
              <w:t>программы</w:t>
            </w:r>
            <w:r w:rsidR="00836854" w:rsidRPr="00C16705">
              <w:rPr>
                <w:rFonts w:ascii="Arial" w:hAnsi="Arial" w:cs="Arial"/>
                <w:lang w:eastAsia="ru-RU"/>
              </w:rPr>
              <w:t xml:space="preserve"> – </w:t>
            </w:r>
            <w:r w:rsidR="00931FFB" w:rsidRPr="00C16705">
              <w:rPr>
                <w:rFonts w:ascii="Arial" w:hAnsi="Arial" w:cs="Arial"/>
                <w:lang w:eastAsia="ru-RU"/>
              </w:rPr>
              <w:t>132102,820</w:t>
            </w:r>
            <w:r w:rsidRPr="00C16705">
              <w:rPr>
                <w:rFonts w:ascii="Arial" w:hAnsi="Arial" w:cs="Arial"/>
                <w:lang w:eastAsia="ru-RU"/>
              </w:rPr>
              <w:t xml:space="preserve"> тыс. рублей, в том числе по годам реализации муниципальной программы:</w:t>
            </w:r>
          </w:p>
          <w:p w:rsidR="00410A33" w:rsidRPr="00C16705" w:rsidRDefault="00410A33" w:rsidP="00C16705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  <w:r w:rsidRPr="00C16705">
              <w:rPr>
                <w:rFonts w:ascii="Arial" w:hAnsi="Arial" w:cs="Arial"/>
                <w:lang w:eastAsia="ru-RU"/>
              </w:rPr>
              <w:t>2014 год – 19703,044 тыс. рублей;</w:t>
            </w:r>
          </w:p>
          <w:p w:rsidR="00410A33" w:rsidRPr="00C16705" w:rsidRDefault="00410A33" w:rsidP="00C16705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  <w:r w:rsidRPr="00C16705">
              <w:rPr>
                <w:rFonts w:ascii="Arial" w:hAnsi="Arial" w:cs="Arial"/>
                <w:lang w:eastAsia="ru-RU"/>
              </w:rPr>
              <w:t xml:space="preserve">2015 год – </w:t>
            </w:r>
            <w:r w:rsidR="00A92329" w:rsidRPr="00C16705">
              <w:rPr>
                <w:rFonts w:ascii="Arial" w:hAnsi="Arial" w:cs="Arial"/>
                <w:lang w:eastAsia="ru-RU"/>
              </w:rPr>
              <w:t>20282,385</w:t>
            </w:r>
            <w:r w:rsidRPr="00C16705">
              <w:rPr>
                <w:rFonts w:ascii="Arial" w:hAnsi="Arial" w:cs="Arial"/>
                <w:lang w:eastAsia="ru-RU"/>
              </w:rPr>
              <w:t xml:space="preserve"> тыс. рублей;</w:t>
            </w:r>
          </w:p>
          <w:p w:rsidR="00410A33" w:rsidRPr="00C16705" w:rsidRDefault="00410A33" w:rsidP="00C16705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  <w:r w:rsidRPr="00C16705">
              <w:rPr>
                <w:rFonts w:ascii="Arial" w:hAnsi="Arial" w:cs="Arial"/>
                <w:lang w:eastAsia="ru-RU"/>
              </w:rPr>
              <w:t>2016 год – 22949,651 тыс. рублей;</w:t>
            </w:r>
          </w:p>
          <w:p w:rsidR="00410A33" w:rsidRPr="00C16705" w:rsidRDefault="00410A33" w:rsidP="00410A33">
            <w:pPr>
              <w:rPr>
                <w:rFonts w:ascii="Arial" w:hAnsi="Arial" w:cs="Arial"/>
              </w:rPr>
            </w:pPr>
            <w:r w:rsidRPr="00C16705">
              <w:rPr>
                <w:rFonts w:ascii="Arial" w:hAnsi="Arial" w:cs="Arial"/>
                <w:lang w:eastAsia="ru-RU"/>
              </w:rPr>
              <w:t xml:space="preserve">2017 год – </w:t>
            </w:r>
            <w:r w:rsidR="00931FFB" w:rsidRPr="00C16705">
              <w:rPr>
                <w:rFonts w:ascii="Arial" w:hAnsi="Arial" w:cs="Arial"/>
                <w:lang w:eastAsia="ru-RU"/>
              </w:rPr>
              <w:t>23279,680</w:t>
            </w:r>
            <w:r w:rsidRPr="00C16705">
              <w:rPr>
                <w:rFonts w:ascii="Arial" w:hAnsi="Arial" w:cs="Arial"/>
                <w:lang w:eastAsia="ru-RU"/>
              </w:rPr>
              <w:t xml:space="preserve"> тыс. рублей</w:t>
            </w:r>
            <w:r w:rsidRPr="00C16705">
              <w:rPr>
                <w:rFonts w:ascii="Arial" w:hAnsi="Arial" w:cs="Arial"/>
              </w:rPr>
              <w:t>;</w:t>
            </w:r>
          </w:p>
          <w:p w:rsidR="00410A33" w:rsidRPr="00C16705" w:rsidRDefault="00410A33" w:rsidP="00410A33">
            <w:pPr>
              <w:rPr>
                <w:rFonts w:ascii="Arial" w:hAnsi="Arial" w:cs="Arial"/>
              </w:rPr>
            </w:pPr>
            <w:r w:rsidRPr="00C16705">
              <w:rPr>
                <w:rFonts w:ascii="Arial" w:hAnsi="Arial" w:cs="Arial"/>
              </w:rPr>
              <w:t xml:space="preserve">2018 год – </w:t>
            </w:r>
            <w:r w:rsidR="00931FFB" w:rsidRPr="00C16705">
              <w:rPr>
                <w:rFonts w:ascii="Arial" w:hAnsi="Arial" w:cs="Arial"/>
              </w:rPr>
              <w:t>22944,030</w:t>
            </w:r>
            <w:r w:rsidRPr="00C16705">
              <w:rPr>
                <w:rFonts w:ascii="Arial" w:hAnsi="Arial" w:cs="Arial"/>
              </w:rPr>
              <w:t xml:space="preserve"> тыс. рублей;</w:t>
            </w:r>
          </w:p>
          <w:p w:rsidR="00410A33" w:rsidRPr="00C16705" w:rsidRDefault="00410A33" w:rsidP="00410A33">
            <w:pPr>
              <w:rPr>
                <w:rFonts w:ascii="Arial" w:hAnsi="Arial" w:cs="Arial"/>
              </w:rPr>
            </w:pPr>
            <w:r w:rsidRPr="00C16705">
              <w:rPr>
                <w:rFonts w:ascii="Arial" w:hAnsi="Arial" w:cs="Arial"/>
              </w:rPr>
              <w:t xml:space="preserve">2019 год – </w:t>
            </w:r>
            <w:r w:rsidR="00931FFB" w:rsidRPr="00C16705">
              <w:rPr>
                <w:rFonts w:ascii="Arial" w:hAnsi="Arial" w:cs="Arial"/>
              </w:rPr>
              <w:t>22944,030</w:t>
            </w:r>
            <w:r w:rsidRPr="00C16705">
              <w:rPr>
                <w:rFonts w:ascii="Arial" w:hAnsi="Arial" w:cs="Arial"/>
              </w:rPr>
              <w:t xml:space="preserve"> тыс. рублей;</w:t>
            </w:r>
          </w:p>
          <w:p w:rsidR="00410A33" w:rsidRPr="00C16705" w:rsidRDefault="00410A33" w:rsidP="00410A33">
            <w:pPr>
              <w:rPr>
                <w:rFonts w:ascii="Arial" w:hAnsi="Arial" w:cs="Arial"/>
              </w:rPr>
            </w:pPr>
            <w:r w:rsidRPr="00C16705">
              <w:rPr>
                <w:rFonts w:ascii="Arial" w:hAnsi="Arial" w:cs="Arial"/>
              </w:rPr>
              <w:t>из них за счет средств:</w:t>
            </w:r>
          </w:p>
          <w:p w:rsidR="00410A33" w:rsidRPr="00C16705" w:rsidRDefault="00410A33" w:rsidP="00410A33">
            <w:pPr>
              <w:rPr>
                <w:rFonts w:ascii="Arial" w:hAnsi="Arial" w:cs="Arial"/>
              </w:rPr>
            </w:pPr>
            <w:r w:rsidRPr="00C16705">
              <w:rPr>
                <w:rFonts w:ascii="Arial" w:hAnsi="Arial" w:cs="Arial"/>
              </w:rPr>
              <w:t xml:space="preserve">- краевого бюджета </w:t>
            </w:r>
            <w:r w:rsidR="00A92329" w:rsidRPr="00C16705">
              <w:rPr>
                <w:rFonts w:ascii="Arial" w:hAnsi="Arial" w:cs="Arial"/>
              </w:rPr>
              <w:t>2716,712</w:t>
            </w:r>
            <w:r w:rsidRPr="00C16705">
              <w:rPr>
                <w:rFonts w:ascii="Arial" w:hAnsi="Arial" w:cs="Arial"/>
              </w:rPr>
              <w:t xml:space="preserve"> тыс.рублей, в том числе по годам реализации муниципальной программы:</w:t>
            </w:r>
          </w:p>
          <w:p w:rsidR="00410A33" w:rsidRPr="00C16705" w:rsidRDefault="00410A33" w:rsidP="00C16705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  <w:r w:rsidRPr="00C16705">
              <w:rPr>
                <w:rFonts w:ascii="Arial" w:hAnsi="Arial" w:cs="Arial"/>
                <w:lang w:eastAsia="ru-RU"/>
              </w:rPr>
              <w:t>2014 год – 207,401 тыс. рублей;</w:t>
            </w:r>
          </w:p>
          <w:p w:rsidR="00410A33" w:rsidRPr="00C16705" w:rsidRDefault="00410A33" w:rsidP="00C16705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  <w:r w:rsidRPr="00C16705">
              <w:rPr>
                <w:rFonts w:ascii="Arial" w:hAnsi="Arial" w:cs="Arial"/>
                <w:lang w:eastAsia="ru-RU"/>
              </w:rPr>
              <w:t>2015 год – 388,871 тыс. рублей;</w:t>
            </w:r>
          </w:p>
          <w:p w:rsidR="00410A33" w:rsidRPr="00C16705" w:rsidRDefault="00410A33" w:rsidP="00C16705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  <w:r w:rsidRPr="00C16705">
              <w:rPr>
                <w:rFonts w:ascii="Arial" w:hAnsi="Arial" w:cs="Arial"/>
                <w:lang w:eastAsia="ru-RU"/>
              </w:rPr>
              <w:t xml:space="preserve">2016 год – </w:t>
            </w:r>
            <w:r w:rsidR="00A92329" w:rsidRPr="00C16705">
              <w:rPr>
                <w:rFonts w:ascii="Arial" w:hAnsi="Arial" w:cs="Arial"/>
                <w:lang w:eastAsia="ru-RU"/>
              </w:rPr>
              <w:t>2120,440</w:t>
            </w:r>
            <w:r w:rsidRPr="00C16705">
              <w:rPr>
                <w:rFonts w:ascii="Arial" w:hAnsi="Arial" w:cs="Arial"/>
                <w:lang w:eastAsia="ru-RU"/>
              </w:rPr>
              <w:t xml:space="preserve"> тыс. рублей;</w:t>
            </w:r>
          </w:p>
          <w:p w:rsidR="00410A33" w:rsidRPr="00C16705" w:rsidRDefault="00410A33" w:rsidP="00410A33">
            <w:pPr>
              <w:rPr>
                <w:rFonts w:ascii="Arial" w:hAnsi="Arial" w:cs="Arial"/>
              </w:rPr>
            </w:pPr>
            <w:r w:rsidRPr="00C16705">
              <w:rPr>
                <w:rFonts w:ascii="Arial" w:hAnsi="Arial" w:cs="Arial"/>
                <w:lang w:eastAsia="ru-RU"/>
              </w:rPr>
              <w:t>2017 год – 0,00 тыс. рублей</w:t>
            </w:r>
            <w:r w:rsidRPr="00C16705">
              <w:rPr>
                <w:rFonts w:ascii="Arial" w:hAnsi="Arial" w:cs="Arial"/>
              </w:rPr>
              <w:t>;</w:t>
            </w:r>
          </w:p>
          <w:p w:rsidR="00410A33" w:rsidRPr="00C16705" w:rsidRDefault="00410A33" w:rsidP="00410A33">
            <w:pPr>
              <w:rPr>
                <w:rFonts w:ascii="Arial" w:hAnsi="Arial" w:cs="Arial"/>
              </w:rPr>
            </w:pPr>
            <w:r w:rsidRPr="00C16705">
              <w:rPr>
                <w:rFonts w:ascii="Arial" w:hAnsi="Arial" w:cs="Arial"/>
              </w:rPr>
              <w:t>2018 год – 0,00 тыс. рублей;</w:t>
            </w:r>
          </w:p>
          <w:p w:rsidR="00410A33" w:rsidRPr="00C16705" w:rsidRDefault="00410A33" w:rsidP="00410A33">
            <w:pPr>
              <w:rPr>
                <w:rFonts w:ascii="Arial" w:hAnsi="Arial" w:cs="Arial"/>
              </w:rPr>
            </w:pPr>
            <w:r w:rsidRPr="00C16705">
              <w:rPr>
                <w:rFonts w:ascii="Arial" w:hAnsi="Arial" w:cs="Arial"/>
              </w:rPr>
              <w:t>2019 год – 0,00 тыс. рублей;</w:t>
            </w:r>
          </w:p>
          <w:p w:rsidR="00410A33" w:rsidRPr="00C16705" w:rsidRDefault="00410A33" w:rsidP="00410A33">
            <w:pPr>
              <w:rPr>
                <w:rFonts w:ascii="Arial" w:hAnsi="Arial" w:cs="Arial"/>
              </w:rPr>
            </w:pPr>
            <w:r w:rsidRPr="00C16705">
              <w:rPr>
                <w:rFonts w:ascii="Arial" w:hAnsi="Arial" w:cs="Arial"/>
              </w:rPr>
              <w:t xml:space="preserve">- районного бюджета </w:t>
            </w:r>
            <w:r w:rsidR="00931FFB" w:rsidRPr="00C16705">
              <w:rPr>
                <w:rFonts w:ascii="Arial" w:hAnsi="Arial" w:cs="Arial"/>
              </w:rPr>
              <w:t>129386,108</w:t>
            </w:r>
            <w:r w:rsidRPr="00C16705">
              <w:rPr>
                <w:rFonts w:ascii="Arial" w:hAnsi="Arial" w:cs="Arial"/>
              </w:rPr>
              <w:t xml:space="preserve"> тыс.рублей, в том числе по годам реализации муниципальной программы:</w:t>
            </w:r>
          </w:p>
          <w:p w:rsidR="00410A33" w:rsidRPr="00C16705" w:rsidRDefault="00410A33" w:rsidP="00C16705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  <w:r w:rsidRPr="00C16705">
              <w:rPr>
                <w:rFonts w:ascii="Arial" w:hAnsi="Arial" w:cs="Arial"/>
                <w:lang w:eastAsia="ru-RU"/>
              </w:rPr>
              <w:t>2014 год – 19495,643 тыс. рублей;</w:t>
            </w:r>
          </w:p>
          <w:p w:rsidR="00410A33" w:rsidRPr="00C16705" w:rsidRDefault="00410A33" w:rsidP="00C16705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  <w:r w:rsidRPr="00C16705">
              <w:rPr>
                <w:rFonts w:ascii="Arial" w:hAnsi="Arial" w:cs="Arial"/>
                <w:lang w:eastAsia="ru-RU"/>
              </w:rPr>
              <w:t xml:space="preserve">2015 год – </w:t>
            </w:r>
            <w:r w:rsidR="00A92329" w:rsidRPr="00C16705">
              <w:rPr>
                <w:rFonts w:ascii="Arial" w:hAnsi="Arial" w:cs="Arial"/>
                <w:lang w:eastAsia="ru-RU"/>
              </w:rPr>
              <w:t>19893,514</w:t>
            </w:r>
            <w:r w:rsidRPr="00C16705">
              <w:rPr>
                <w:rFonts w:ascii="Arial" w:hAnsi="Arial" w:cs="Arial"/>
                <w:lang w:eastAsia="ru-RU"/>
              </w:rPr>
              <w:t xml:space="preserve"> тыс. рублей;</w:t>
            </w:r>
          </w:p>
          <w:p w:rsidR="00410A33" w:rsidRPr="00C16705" w:rsidRDefault="00410A33" w:rsidP="00C16705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  <w:r w:rsidRPr="00C16705">
              <w:rPr>
                <w:rFonts w:ascii="Arial" w:hAnsi="Arial" w:cs="Arial"/>
                <w:lang w:eastAsia="ru-RU"/>
              </w:rPr>
              <w:t xml:space="preserve">2016 год – </w:t>
            </w:r>
            <w:r w:rsidR="00A92329" w:rsidRPr="00C16705">
              <w:rPr>
                <w:rFonts w:ascii="Arial" w:hAnsi="Arial" w:cs="Arial"/>
                <w:lang w:eastAsia="ru-RU"/>
              </w:rPr>
              <w:t>20829,211</w:t>
            </w:r>
            <w:r w:rsidRPr="00C16705">
              <w:rPr>
                <w:rFonts w:ascii="Arial" w:hAnsi="Arial" w:cs="Arial"/>
                <w:lang w:eastAsia="ru-RU"/>
              </w:rPr>
              <w:t xml:space="preserve"> тыс. рублей;</w:t>
            </w:r>
          </w:p>
          <w:p w:rsidR="00410A33" w:rsidRPr="00C16705" w:rsidRDefault="00410A33" w:rsidP="00410A33">
            <w:pPr>
              <w:rPr>
                <w:rFonts w:ascii="Arial" w:hAnsi="Arial" w:cs="Arial"/>
              </w:rPr>
            </w:pPr>
            <w:r w:rsidRPr="00C16705">
              <w:rPr>
                <w:rFonts w:ascii="Arial" w:hAnsi="Arial" w:cs="Arial"/>
                <w:lang w:eastAsia="ru-RU"/>
              </w:rPr>
              <w:t xml:space="preserve">2017 год – </w:t>
            </w:r>
            <w:r w:rsidR="00931FFB" w:rsidRPr="00C16705">
              <w:rPr>
                <w:rFonts w:ascii="Arial" w:hAnsi="Arial" w:cs="Arial"/>
                <w:lang w:eastAsia="ru-RU"/>
              </w:rPr>
              <w:t>23279,680</w:t>
            </w:r>
            <w:r w:rsidRPr="00C16705">
              <w:rPr>
                <w:rFonts w:ascii="Arial" w:hAnsi="Arial" w:cs="Arial"/>
                <w:lang w:eastAsia="ru-RU"/>
              </w:rPr>
              <w:t xml:space="preserve"> тыс. рублей</w:t>
            </w:r>
            <w:r w:rsidRPr="00C16705">
              <w:rPr>
                <w:rFonts w:ascii="Arial" w:hAnsi="Arial" w:cs="Arial"/>
              </w:rPr>
              <w:t>;</w:t>
            </w:r>
          </w:p>
          <w:p w:rsidR="00410A33" w:rsidRPr="00C16705" w:rsidRDefault="00410A33" w:rsidP="00410A33">
            <w:pPr>
              <w:rPr>
                <w:rFonts w:ascii="Arial" w:hAnsi="Arial" w:cs="Arial"/>
              </w:rPr>
            </w:pPr>
            <w:r w:rsidRPr="00C16705">
              <w:rPr>
                <w:rFonts w:ascii="Arial" w:hAnsi="Arial" w:cs="Arial"/>
              </w:rPr>
              <w:t xml:space="preserve">2018 год – </w:t>
            </w:r>
            <w:r w:rsidR="00931FFB" w:rsidRPr="00C16705">
              <w:rPr>
                <w:rFonts w:ascii="Arial" w:hAnsi="Arial" w:cs="Arial"/>
              </w:rPr>
              <w:t>22944,030</w:t>
            </w:r>
            <w:r w:rsidRPr="00C16705">
              <w:rPr>
                <w:rFonts w:ascii="Arial" w:hAnsi="Arial" w:cs="Arial"/>
              </w:rPr>
              <w:t xml:space="preserve"> тыс. рублей;</w:t>
            </w:r>
          </w:p>
          <w:p w:rsidR="00410A33" w:rsidRPr="00C16705" w:rsidRDefault="00410A33" w:rsidP="00410A33">
            <w:pPr>
              <w:rPr>
                <w:rFonts w:ascii="Arial" w:hAnsi="Arial" w:cs="Arial"/>
              </w:rPr>
            </w:pPr>
            <w:r w:rsidRPr="00C16705">
              <w:rPr>
                <w:rFonts w:ascii="Arial" w:hAnsi="Arial" w:cs="Arial"/>
              </w:rPr>
              <w:t xml:space="preserve">2019 год – </w:t>
            </w:r>
            <w:r w:rsidR="00931FFB" w:rsidRPr="00C16705">
              <w:rPr>
                <w:rFonts w:ascii="Arial" w:hAnsi="Arial" w:cs="Arial"/>
              </w:rPr>
              <w:t>22944,030</w:t>
            </w:r>
            <w:r w:rsidRPr="00C16705">
              <w:rPr>
                <w:rFonts w:ascii="Arial" w:hAnsi="Arial" w:cs="Arial"/>
              </w:rPr>
              <w:t xml:space="preserve"> тыс. рублей.</w:t>
            </w:r>
          </w:p>
          <w:p w:rsidR="00DB5601" w:rsidRPr="00C16705" w:rsidRDefault="00DB5601" w:rsidP="00B7727F">
            <w:pPr>
              <w:rPr>
                <w:rFonts w:ascii="Arial" w:hAnsi="Arial" w:cs="Arial"/>
              </w:rPr>
            </w:pPr>
          </w:p>
        </w:tc>
      </w:tr>
    </w:tbl>
    <w:p w:rsidR="0073227E" w:rsidRPr="00E65F64" w:rsidRDefault="0073227E" w:rsidP="003902FA">
      <w:pPr>
        <w:jc w:val="center"/>
        <w:rPr>
          <w:rFonts w:ascii="Arial" w:hAnsi="Arial" w:cs="Arial"/>
          <w:b/>
        </w:rPr>
      </w:pPr>
    </w:p>
    <w:p w:rsidR="00181CA5" w:rsidRPr="00E65F64" w:rsidRDefault="00181CA5" w:rsidP="0038702D">
      <w:pPr>
        <w:jc w:val="center"/>
        <w:rPr>
          <w:rFonts w:ascii="Arial" w:hAnsi="Arial" w:cs="Arial"/>
        </w:rPr>
      </w:pPr>
    </w:p>
    <w:p w:rsidR="0078115E" w:rsidRPr="00E65F64" w:rsidRDefault="00022CC3" w:rsidP="00090326">
      <w:pPr>
        <w:jc w:val="center"/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2. </w:t>
      </w:r>
      <w:r w:rsidR="0078115E" w:rsidRPr="00E65F64">
        <w:rPr>
          <w:rFonts w:ascii="Arial" w:hAnsi="Arial" w:cs="Arial"/>
        </w:rPr>
        <w:t>Х</w:t>
      </w:r>
      <w:r w:rsidR="00E17A2C" w:rsidRPr="00E65F64">
        <w:rPr>
          <w:rFonts w:ascii="Arial" w:hAnsi="Arial" w:cs="Arial"/>
        </w:rPr>
        <w:t>арактеристика</w:t>
      </w:r>
      <w:r w:rsidR="0078115E" w:rsidRPr="00E65F64">
        <w:rPr>
          <w:rFonts w:ascii="Arial" w:hAnsi="Arial" w:cs="Arial"/>
        </w:rPr>
        <w:t xml:space="preserve"> текущего состояния</w:t>
      </w:r>
    </w:p>
    <w:p w:rsidR="0038702D" w:rsidRPr="00E65F64" w:rsidRDefault="0078115E" w:rsidP="00090326">
      <w:pPr>
        <w:jc w:val="center"/>
        <w:rPr>
          <w:rFonts w:ascii="Arial" w:hAnsi="Arial" w:cs="Arial"/>
        </w:rPr>
      </w:pPr>
      <w:r w:rsidRPr="00E65F64">
        <w:rPr>
          <w:rFonts w:ascii="Arial" w:hAnsi="Arial" w:cs="Arial"/>
        </w:rPr>
        <w:t>физической культуры и спорта в Шушенском районе</w:t>
      </w:r>
    </w:p>
    <w:p w:rsidR="00DE10CD" w:rsidRPr="00E65F64" w:rsidRDefault="00DE10CD" w:rsidP="00DE10CD">
      <w:pPr>
        <w:ind w:left="360"/>
        <w:rPr>
          <w:rFonts w:ascii="Arial" w:hAnsi="Arial" w:cs="Arial"/>
        </w:rPr>
      </w:pPr>
    </w:p>
    <w:p w:rsidR="00934116" w:rsidRPr="00E65F64" w:rsidRDefault="00383692" w:rsidP="00B020A4">
      <w:pPr>
        <w:pStyle w:val="ConsPlusNormal"/>
        <w:widowControl/>
        <w:ind w:firstLine="360"/>
        <w:outlineLvl w:val="1"/>
        <w:rPr>
          <w:sz w:val="24"/>
          <w:szCs w:val="24"/>
        </w:rPr>
      </w:pPr>
      <w:r w:rsidRPr="00E65F64">
        <w:rPr>
          <w:sz w:val="24"/>
          <w:szCs w:val="24"/>
        </w:rPr>
        <w:t>Развитие физической культуры и спорта</w:t>
      </w:r>
      <w:r w:rsidR="00934116" w:rsidRPr="00E65F64">
        <w:rPr>
          <w:sz w:val="24"/>
          <w:szCs w:val="24"/>
        </w:rPr>
        <w:t xml:space="preserve"> - важнейшая составляющая</w:t>
      </w:r>
      <w:r w:rsidR="00DE10CD" w:rsidRPr="00E65F64">
        <w:rPr>
          <w:sz w:val="24"/>
          <w:szCs w:val="24"/>
        </w:rPr>
        <w:t xml:space="preserve"> </w:t>
      </w:r>
      <w:r w:rsidR="00934116" w:rsidRPr="00E65F64">
        <w:rPr>
          <w:sz w:val="24"/>
          <w:szCs w:val="24"/>
        </w:rPr>
        <w:t xml:space="preserve"> социальной политики государства, обеспечивающая воплощение в жизнь гуманистических идеалов, ценностей и норм, открывающих широкий простор для выявления способностей людей, удовлетворения их интересов и потребностей, укрепления человеческого потенциала и повышения качества жизни россиян.</w:t>
      </w:r>
    </w:p>
    <w:p w:rsidR="00934116" w:rsidRPr="00E65F64" w:rsidRDefault="00934116" w:rsidP="00B020A4">
      <w:pPr>
        <w:pStyle w:val="ConsPlusNormal"/>
        <w:widowControl/>
        <w:ind w:firstLine="360"/>
        <w:outlineLvl w:val="1"/>
        <w:rPr>
          <w:sz w:val="24"/>
          <w:szCs w:val="24"/>
        </w:rPr>
      </w:pPr>
      <w:r w:rsidRPr="00E65F64">
        <w:rPr>
          <w:sz w:val="24"/>
          <w:szCs w:val="24"/>
        </w:rPr>
        <w:t>Физическая культура, являясь частью общей культуры человека, его здорового образа жизни, во многом определяет поведение человека в учебе, на производстве, в быту и общении, способствует решению социально-экономических, воспитательных и оздоровительных задач.</w:t>
      </w:r>
    </w:p>
    <w:p w:rsidR="00DE10CD" w:rsidRPr="00E65F64" w:rsidRDefault="00DE10CD" w:rsidP="00B020A4">
      <w:pPr>
        <w:pStyle w:val="ConsPlusNormal"/>
        <w:widowControl/>
        <w:ind w:firstLine="360"/>
        <w:outlineLvl w:val="1"/>
        <w:rPr>
          <w:sz w:val="24"/>
          <w:szCs w:val="24"/>
        </w:rPr>
      </w:pPr>
      <w:r w:rsidRPr="00E65F64">
        <w:rPr>
          <w:sz w:val="24"/>
          <w:szCs w:val="24"/>
        </w:rPr>
        <w:t xml:space="preserve">Физическая культура и спорт </w:t>
      </w:r>
      <w:r w:rsidR="00934116" w:rsidRPr="00E65F64">
        <w:rPr>
          <w:sz w:val="24"/>
          <w:szCs w:val="24"/>
        </w:rPr>
        <w:t>являются одним из главных средств сохранения и укрепления здоровья, физического и духовного совершенствования, повышения социальной активности людей</w:t>
      </w:r>
      <w:r w:rsidR="00933B40" w:rsidRPr="00E65F64">
        <w:rPr>
          <w:sz w:val="24"/>
          <w:szCs w:val="24"/>
        </w:rPr>
        <w:t>, особенно молодежи.</w:t>
      </w:r>
    </w:p>
    <w:p w:rsidR="003A3097" w:rsidRPr="00E65F64" w:rsidRDefault="00E256F0" w:rsidP="00FE467D">
      <w:pPr>
        <w:pStyle w:val="ConsPlusNormal"/>
        <w:widowControl/>
        <w:ind w:firstLine="540"/>
        <w:rPr>
          <w:sz w:val="24"/>
          <w:szCs w:val="24"/>
        </w:rPr>
      </w:pPr>
      <w:r w:rsidRPr="00E65F64">
        <w:rPr>
          <w:color w:val="000000"/>
          <w:sz w:val="24"/>
          <w:szCs w:val="24"/>
          <w:lang w:eastAsia="en-US"/>
        </w:rPr>
        <w:t>На территории</w:t>
      </w:r>
      <w:r w:rsidR="00FE467D" w:rsidRPr="00E65F64">
        <w:rPr>
          <w:sz w:val="24"/>
          <w:szCs w:val="24"/>
        </w:rPr>
        <w:t xml:space="preserve"> </w:t>
      </w:r>
      <w:r w:rsidRPr="00E65F64">
        <w:rPr>
          <w:sz w:val="24"/>
          <w:szCs w:val="24"/>
        </w:rPr>
        <w:t xml:space="preserve"> района</w:t>
      </w:r>
      <w:r w:rsidR="00FE467D" w:rsidRPr="00E65F64">
        <w:rPr>
          <w:sz w:val="24"/>
          <w:szCs w:val="24"/>
        </w:rPr>
        <w:t xml:space="preserve"> </w:t>
      </w:r>
      <w:r w:rsidR="001F3F11" w:rsidRPr="00E65F64">
        <w:rPr>
          <w:sz w:val="24"/>
          <w:szCs w:val="24"/>
        </w:rPr>
        <w:t>имеется 59</w:t>
      </w:r>
      <w:r w:rsidR="00FE467D" w:rsidRPr="00E65F64">
        <w:rPr>
          <w:sz w:val="24"/>
          <w:szCs w:val="24"/>
        </w:rPr>
        <w:t xml:space="preserve"> </w:t>
      </w:r>
      <w:r w:rsidRPr="00E65F64">
        <w:rPr>
          <w:sz w:val="24"/>
          <w:szCs w:val="24"/>
        </w:rPr>
        <w:t>спортивных сооружени</w:t>
      </w:r>
      <w:r w:rsidR="001F3F11" w:rsidRPr="00E65F64">
        <w:rPr>
          <w:sz w:val="24"/>
          <w:szCs w:val="24"/>
        </w:rPr>
        <w:t>й</w:t>
      </w:r>
      <w:r w:rsidR="00FE467D" w:rsidRPr="00E65F64">
        <w:rPr>
          <w:sz w:val="24"/>
          <w:szCs w:val="24"/>
        </w:rPr>
        <w:t>, из них 2 стадион</w:t>
      </w:r>
      <w:r w:rsidR="001F3F11" w:rsidRPr="00E65F64">
        <w:rPr>
          <w:sz w:val="24"/>
          <w:szCs w:val="24"/>
        </w:rPr>
        <w:t>а, 21 спортивный зал</w:t>
      </w:r>
      <w:r w:rsidR="00FE467D" w:rsidRPr="00E65F64">
        <w:rPr>
          <w:sz w:val="24"/>
          <w:szCs w:val="24"/>
        </w:rPr>
        <w:t xml:space="preserve">, </w:t>
      </w:r>
      <w:r w:rsidR="001F3F11" w:rsidRPr="00E65F64">
        <w:rPr>
          <w:sz w:val="24"/>
          <w:szCs w:val="24"/>
        </w:rPr>
        <w:t>17</w:t>
      </w:r>
      <w:r w:rsidR="00FE467D" w:rsidRPr="00E65F64">
        <w:rPr>
          <w:sz w:val="24"/>
          <w:szCs w:val="24"/>
        </w:rPr>
        <w:t xml:space="preserve"> п</w:t>
      </w:r>
      <w:r w:rsidR="001F3F11" w:rsidRPr="00E65F64">
        <w:rPr>
          <w:sz w:val="24"/>
          <w:szCs w:val="24"/>
        </w:rPr>
        <w:t>лоскостных спортивных сооружений</w:t>
      </w:r>
      <w:r w:rsidR="00FE467D" w:rsidRPr="00E65F64">
        <w:rPr>
          <w:sz w:val="24"/>
          <w:szCs w:val="24"/>
        </w:rPr>
        <w:t xml:space="preserve">. </w:t>
      </w:r>
    </w:p>
    <w:p w:rsidR="00BC4F9C" w:rsidRPr="00E65F64" w:rsidRDefault="00FE467D" w:rsidP="00FE467D">
      <w:pPr>
        <w:pStyle w:val="ConsPlusNormal"/>
        <w:widowControl/>
        <w:ind w:firstLine="540"/>
        <w:rPr>
          <w:sz w:val="24"/>
          <w:szCs w:val="24"/>
        </w:rPr>
      </w:pPr>
      <w:r w:rsidRPr="00E65F64">
        <w:rPr>
          <w:sz w:val="24"/>
          <w:szCs w:val="24"/>
        </w:rPr>
        <w:t xml:space="preserve">Работает </w:t>
      </w:r>
      <w:r w:rsidR="00BC4F9C" w:rsidRPr="00E65F64">
        <w:rPr>
          <w:sz w:val="24"/>
          <w:szCs w:val="24"/>
        </w:rPr>
        <w:t>муниципальное бюджетное образовательное учреждение дополнительного образования детей детско-юношеская спортивная школа «Факел»</w:t>
      </w:r>
      <w:r w:rsidR="006C5299" w:rsidRPr="00E65F64">
        <w:rPr>
          <w:sz w:val="24"/>
          <w:szCs w:val="24"/>
        </w:rPr>
        <w:t>, имеющая отделения</w:t>
      </w:r>
      <w:r w:rsidR="00BC4F9C" w:rsidRPr="00E65F64">
        <w:rPr>
          <w:sz w:val="24"/>
          <w:szCs w:val="24"/>
        </w:rPr>
        <w:t xml:space="preserve"> </w:t>
      </w:r>
      <w:r w:rsidR="00867C79" w:rsidRPr="00E65F64">
        <w:rPr>
          <w:sz w:val="24"/>
          <w:szCs w:val="24"/>
        </w:rPr>
        <w:t>по 4</w:t>
      </w:r>
      <w:r w:rsidRPr="00E65F64">
        <w:rPr>
          <w:sz w:val="24"/>
          <w:szCs w:val="24"/>
        </w:rPr>
        <w:t xml:space="preserve"> видам спорта</w:t>
      </w:r>
      <w:r w:rsidR="00F97500" w:rsidRPr="00E65F64">
        <w:rPr>
          <w:sz w:val="24"/>
          <w:szCs w:val="24"/>
        </w:rPr>
        <w:t>:</w:t>
      </w:r>
      <w:r w:rsidRPr="00E65F64">
        <w:rPr>
          <w:sz w:val="24"/>
          <w:szCs w:val="24"/>
        </w:rPr>
        <w:t xml:space="preserve"> вол</w:t>
      </w:r>
      <w:r w:rsidR="006C5299" w:rsidRPr="00E65F64">
        <w:rPr>
          <w:sz w:val="24"/>
          <w:szCs w:val="24"/>
        </w:rPr>
        <w:t>ейбол,</w:t>
      </w:r>
      <w:r w:rsidR="00933B40" w:rsidRPr="00E65F64">
        <w:rPr>
          <w:sz w:val="24"/>
          <w:szCs w:val="24"/>
        </w:rPr>
        <w:t xml:space="preserve"> вольная борьба</w:t>
      </w:r>
      <w:r w:rsidR="006C5299" w:rsidRPr="00E65F64">
        <w:rPr>
          <w:sz w:val="24"/>
          <w:szCs w:val="24"/>
        </w:rPr>
        <w:t xml:space="preserve">, </w:t>
      </w:r>
      <w:r w:rsidRPr="00E65F64">
        <w:rPr>
          <w:sz w:val="24"/>
          <w:szCs w:val="24"/>
        </w:rPr>
        <w:t xml:space="preserve"> лыжные гонки,</w:t>
      </w:r>
      <w:r w:rsidR="00D843B9" w:rsidRPr="00E65F64">
        <w:rPr>
          <w:sz w:val="24"/>
          <w:szCs w:val="24"/>
        </w:rPr>
        <w:t xml:space="preserve"> футбол</w:t>
      </w:r>
      <w:r w:rsidR="006C5299" w:rsidRPr="00E65F64">
        <w:rPr>
          <w:sz w:val="24"/>
          <w:szCs w:val="24"/>
        </w:rPr>
        <w:t>.</w:t>
      </w:r>
    </w:p>
    <w:p w:rsidR="009E5314" w:rsidRPr="00E65F64" w:rsidRDefault="00216DBE" w:rsidP="00216DBE">
      <w:pPr>
        <w:suppressAutoHyphens w:val="0"/>
        <w:ind w:firstLine="709"/>
        <w:textAlignment w:val="baseline"/>
        <w:rPr>
          <w:rFonts w:ascii="Arial" w:eastAsia="Calibri" w:hAnsi="Arial" w:cs="Arial"/>
          <w:color w:val="000000"/>
          <w:lang w:eastAsia="en-US"/>
        </w:rPr>
      </w:pPr>
      <w:r w:rsidRPr="00E65F64">
        <w:rPr>
          <w:rFonts w:ascii="Arial" w:eastAsia="Calibri" w:hAnsi="Arial" w:cs="Arial"/>
          <w:color w:val="000000"/>
          <w:lang w:eastAsia="en-US"/>
        </w:rPr>
        <w:t>В</w:t>
      </w:r>
      <w:r w:rsidR="001F4A78" w:rsidRPr="00E65F64">
        <w:rPr>
          <w:rFonts w:ascii="Arial" w:eastAsia="Calibri" w:hAnsi="Arial" w:cs="Arial"/>
          <w:color w:val="000000"/>
          <w:lang w:eastAsia="en-US"/>
        </w:rPr>
        <w:t xml:space="preserve"> </w:t>
      </w:r>
      <w:r w:rsidRPr="00E65F64">
        <w:rPr>
          <w:rFonts w:ascii="Arial" w:hAnsi="Arial" w:cs="Arial"/>
        </w:rPr>
        <w:t>ДЮСШ «Факел»</w:t>
      </w:r>
      <w:r w:rsidR="00AE1E59" w:rsidRPr="00E65F64">
        <w:rPr>
          <w:rFonts w:ascii="Arial" w:hAnsi="Arial" w:cs="Arial"/>
        </w:rPr>
        <w:t xml:space="preserve"> </w:t>
      </w:r>
      <w:r w:rsidRPr="00E65F64">
        <w:rPr>
          <w:rFonts w:ascii="Arial" w:eastAsia="Calibri" w:hAnsi="Arial" w:cs="Arial"/>
          <w:color w:val="000000"/>
          <w:lang w:eastAsia="en-US"/>
        </w:rPr>
        <w:t xml:space="preserve">занимается </w:t>
      </w:r>
      <w:r w:rsidR="00D843B9" w:rsidRPr="00E65F64">
        <w:rPr>
          <w:rFonts w:ascii="Arial" w:eastAsia="Calibri" w:hAnsi="Arial" w:cs="Arial"/>
          <w:color w:val="000000"/>
          <w:lang w:eastAsia="en-US"/>
        </w:rPr>
        <w:t>физичес</w:t>
      </w:r>
      <w:r w:rsidR="00441ECA" w:rsidRPr="00E65F64">
        <w:rPr>
          <w:rFonts w:ascii="Arial" w:eastAsia="Calibri" w:hAnsi="Arial" w:cs="Arial"/>
          <w:color w:val="000000"/>
          <w:lang w:eastAsia="en-US"/>
        </w:rPr>
        <w:t xml:space="preserve">кой культурой и спортом </w:t>
      </w:r>
      <w:r w:rsidR="006C3476" w:rsidRPr="00E65F64">
        <w:rPr>
          <w:rFonts w:ascii="Arial" w:eastAsia="Calibri" w:hAnsi="Arial" w:cs="Arial"/>
          <w:color w:val="000000"/>
          <w:lang w:eastAsia="en-US"/>
        </w:rPr>
        <w:t>416</w:t>
      </w:r>
      <w:r w:rsidR="00F97500" w:rsidRPr="00E65F64">
        <w:rPr>
          <w:rFonts w:ascii="Arial" w:eastAsia="Calibri" w:hAnsi="Arial" w:cs="Arial"/>
          <w:color w:val="000000"/>
          <w:lang w:eastAsia="en-US"/>
        </w:rPr>
        <w:t xml:space="preserve"> </w:t>
      </w:r>
      <w:r w:rsidRPr="00E65F64">
        <w:rPr>
          <w:rFonts w:ascii="Arial" w:eastAsia="Calibri" w:hAnsi="Arial" w:cs="Arial"/>
          <w:color w:val="000000"/>
          <w:lang w:eastAsia="en-US"/>
        </w:rPr>
        <w:t>человек</w:t>
      </w:r>
      <w:r w:rsidR="00D843B9" w:rsidRPr="00E65F64">
        <w:rPr>
          <w:rFonts w:ascii="Arial" w:eastAsia="Calibri" w:hAnsi="Arial" w:cs="Arial"/>
          <w:color w:val="000000"/>
          <w:lang w:eastAsia="en-US"/>
        </w:rPr>
        <w:t>, что составляет 1</w:t>
      </w:r>
      <w:r w:rsidR="00872231" w:rsidRPr="00E65F64">
        <w:rPr>
          <w:rFonts w:ascii="Arial" w:eastAsia="Calibri" w:hAnsi="Arial" w:cs="Arial"/>
          <w:color w:val="000000"/>
          <w:lang w:eastAsia="en-US"/>
        </w:rPr>
        <w:t>2</w:t>
      </w:r>
      <w:r w:rsidR="006C3476" w:rsidRPr="00E65F64">
        <w:rPr>
          <w:rFonts w:ascii="Arial" w:eastAsia="Calibri" w:hAnsi="Arial" w:cs="Arial"/>
          <w:color w:val="000000"/>
          <w:lang w:eastAsia="en-US"/>
        </w:rPr>
        <w:t>,0</w:t>
      </w:r>
      <w:r w:rsidRPr="00E65F64">
        <w:rPr>
          <w:rFonts w:ascii="Arial" w:eastAsia="Calibri" w:hAnsi="Arial" w:cs="Arial"/>
          <w:color w:val="000000"/>
          <w:lang w:eastAsia="en-US"/>
        </w:rPr>
        <w:t xml:space="preserve"> % от числа </w:t>
      </w:r>
      <w:r w:rsidR="001F4A78" w:rsidRPr="00E65F64">
        <w:rPr>
          <w:rFonts w:ascii="Arial" w:eastAsia="Calibri" w:hAnsi="Arial" w:cs="Arial"/>
          <w:color w:val="000000"/>
          <w:lang w:eastAsia="en-US"/>
        </w:rPr>
        <w:t>учащихся района.</w:t>
      </w:r>
    </w:p>
    <w:p w:rsidR="00D32C7C" w:rsidRPr="00E65F64" w:rsidRDefault="008119FC" w:rsidP="00216DBE">
      <w:pPr>
        <w:suppressAutoHyphens w:val="0"/>
        <w:ind w:firstLine="709"/>
        <w:textAlignment w:val="baseline"/>
        <w:rPr>
          <w:rFonts w:ascii="Arial" w:eastAsia="Calibri" w:hAnsi="Arial" w:cs="Arial"/>
          <w:color w:val="000000"/>
          <w:lang w:eastAsia="en-US"/>
        </w:rPr>
      </w:pPr>
      <w:r w:rsidRPr="00E65F64">
        <w:rPr>
          <w:rFonts w:ascii="Arial" w:eastAsia="Calibri" w:hAnsi="Arial" w:cs="Arial"/>
          <w:color w:val="000000"/>
          <w:lang w:eastAsia="en-US"/>
        </w:rPr>
        <w:t>Достижения воспитанников по видам спорта</w:t>
      </w:r>
      <w:r w:rsidR="007D65AE" w:rsidRPr="00E65F64">
        <w:rPr>
          <w:rFonts w:ascii="Arial" w:eastAsia="Calibri" w:hAnsi="Arial" w:cs="Arial"/>
          <w:color w:val="000000"/>
          <w:lang w:eastAsia="en-US"/>
        </w:rPr>
        <w:t>:</w:t>
      </w:r>
    </w:p>
    <w:p w:rsidR="007D65AE" w:rsidRPr="00E65F64" w:rsidRDefault="007D65AE" w:rsidP="007D65AE">
      <w:pPr>
        <w:suppressAutoHyphens w:val="0"/>
        <w:textAlignment w:val="baseline"/>
        <w:rPr>
          <w:rFonts w:ascii="Arial" w:eastAsia="Calibri" w:hAnsi="Arial" w:cs="Arial"/>
          <w:color w:val="000000"/>
          <w:lang w:eastAsia="en-US"/>
        </w:rPr>
      </w:pPr>
      <w:r w:rsidRPr="00E65F64">
        <w:rPr>
          <w:rFonts w:ascii="Arial" w:eastAsia="Calibri" w:hAnsi="Arial" w:cs="Arial"/>
          <w:color w:val="000000"/>
          <w:lang w:eastAsia="en-US"/>
        </w:rPr>
        <w:t xml:space="preserve">1. отделение волейбол </w:t>
      </w:r>
      <w:r w:rsidR="002E4A78" w:rsidRPr="00E65F64">
        <w:rPr>
          <w:rFonts w:ascii="Arial" w:eastAsia="Calibri" w:hAnsi="Arial" w:cs="Arial"/>
          <w:color w:val="000000"/>
          <w:lang w:eastAsia="en-US"/>
        </w:rPr>
        <w:t>–</w:t>
      </w:r>
      <w:r w:rsidRPr="00E65F64">
        <w:rPr>
          <w:rFonts w:ascii="Arial" w:eastAsia="Calibri" w:hAnsi="Arial" w:cs="Arial"/>
          <w:color w:val="000000"/>
          <w:lang w:eastAsia="en-US"/>
        </w:rPr>
        <w:t xml:space="preserve"> </w:t>
      </w:r>
      <w:r w:rsidR="002E4A78" w:rsidRPr="00E65F64">
        <w:rPr>
          <w:rFonts w:ascii="Arial" w:eastAsia="Calibri" w:hAnsi="Arial" w:cs="Arial"/>
          <w:color w:val="000000"/>
          <w:lang w:eastAsia="en-US"/>
        </w:rPr>
        <w:t>в 2015 году в региональном  турнире (девушки) заняли 2 место,  в 2016 году – в краевом зональном турнире ШСЛ заняли 2 место. В 2016 году воспитанница ДЮСШ «Факел» Зиновьева Екатерина зачислена в команду мастеров школы олимпийского резерва.</w:t>
      </w:r>
    </w:p>
    <w:p w:rsidR="007D65AE" w:rsidRPr="00E65F64" w:rsidRDefault="0060703A" w:rsidP="007D65AE">
      <w:pPr>
        <w:suppressAutoHyphens w:val="0"/>
        <w:textAlignment w:val="baseline"/>
        <w:rPr>
          <w:rFonts w:ascii="Arial" w:eastAsia="Calibri" w:hAnsi="Arial" w:cs="Arial"/>
          <w:color w:val="000000"/>
          <w:lang w:eastAsia="en-US"/>
        </w:rPr>
      </w:pPr>
      <w:r w:rsidRPr="00E65F64">
        <w:rPr>
          <w:rFonts w:ascii="Arial" w:eastAsia="Calibri" w:hAnsi="Arial" w:cs="Arial"/>
          <w:color w:val="000000"/>
          <w:lang w:eastAsia="en-US"/>
        </w:rPr>
        <w:t>2</w:t>
      </w:r>
      <w:r w:rsidR="002E4A78" w:rsidRPr="00E65F64">
        <w:rPr>
          <w:rFonts w:ascii="Arial" w:eastAsia="Calibri" w:hAnsi="Arial" w:cs="Arial"/>
          <w:color w:val="000000"/>
          <w:lang w:eastAsia="en-US"/>
        </w:rPr>
        <w:t xml:space="preserve">. отделение вольной борьбы – в 2015 году </w:t>
      </w:r>
      <w:r w:rsidR="00330118" w:rsidRPr="00E65F64">
        <w:rPr>
          <w:rFonts w:ascii="Arial" w:eastAsia="Calibri" w:hAnsi="Arial" w:cs="Arial"/>
          <w:color w:val="000000"/>
          <w:lang w:eastAsia="en-US"/>
        </w:rPr>
        <w:t xml:space="preserve">в открытом кубке Красноярского края (юноши, девушки 2001-2002г.р.) заняли два 1-х места, три 2-х места, три 3-х места, </w:t>
      </w:r>
      <w:r w:rsidRPr="00E65F64">
        <w:rPr>
          <w:rFonts w:ascii="Arial" w:eastAsia="Calibri" w:hAnsi="Arial" w:cs="Arial"/>
          <w:color w:val="000000"/>
          <w:lang w:eastAsia="en-US"/>
        </w:rPr>
        <w:t>в 2016 году в первенстве Красноярского края (юноши, девушки 2000-</w:t>
      </w:r>
      <w:smartTag w:uri="urn:schemas-microsoft-com:office:smarttags" w:element="metricconverter">
        <w:smartTagPr>
          <w:attr w:name="ProductID" w:val="2001 г"/>
        </w:smartTagPr>
        <w:r w:rsidRPr="00E65F64">
          <w:rPr>
            <w:rFonts w:ascii="Arial" w:eastAsia="Calibri" w:hAnsi="Arial" w:cs="Arial"/>
            <w:color w:val="000000"/>
            <w:lang w:eastAsia="en-US"/>
          </w:rPr>
          <w:t>2001 г</w:t>
        </w:r>
      </w:smartTag>
      <w:r w:rsidRPr="00E65F64">
        <w:rPr>
          <w:rFonts w:ascii="Arial" w:eastAsia="Calibri" w:hAnsi="Arial" w:cs="Arial"/>
          <w:color w:val="000000"/>
          <w:lang w:eastAsia="en-US"/>
        </w:rPr>
        <w:t xml:space="preserve">.р.) заняли одно 1-ое место, одно 2-ое место, три 3-их места). В 2016 году в первенстве Красноярского края на отборе сибирского федерального округа </w:t>
      </w:r>
      <w:r w:rsidR="00F277F2" w:rsidRPr="00E65F64">
        <w:rPr>
          <w:rFonts w:ascii="Arial" w:eastAsia="Calibri" w:hAnsi="Arial" w:cs="Arial"/>
          <w:color w:val="000000"/>
          <w:lang w:eastAsia="en-US"/>
        </w:rPr>
        <w:t xml:space="preserve">одно 1-ое место, одно 3-ее место и два воспитанника ДЮСШ «Факел» </w:t>
      </w:r>
      <w:proofErr w:type="spellStart"/>
      <w:r w:rsidR="00F277F2" w:rsidRPr="00E65F64">
        <w:rPr>
          <w:rFonts w:ascii="Arial" w:eastAsia="Calibri" w:hAnsi="Arial" w:cs="Arial"/>
          <w:color w:val="000000"/>
          <w:lang w:eastAsia="en-US"/>
        </w:rPr>
        <w:t>Распевалова</w:t>
      </w:r>
      <w:proofErr w:type="spellEnd"/>
      <w:r w:rsidR="00F277F2" w:rsidRPr="00E65F64">
        <w:rPr>
          <w:rFonts w:ascii="Arial" w:eastAsia="Calibri" w:hAnsi="Arial" w:cs="Arial"/>
          <w:color w:val="000000"/>
          <w:lang w:eastAsia="en-US"/>
        </w:rPr>
        <w:t xml:space="preserve"> Виолетта</w:t>
      </w:r>
      <w:r w:rsidR="000544E6" w:rsidRPr="00E65F64">
        <w:rPr>
          <w:rFonts w:ascii="Arial" w:eastAsia="Calibri" w:hAnsi="Arial" w:cs="Arial"/>
          <w:color w:val="000000"/>
          <w:lang w:eastAsia="en-US"/>
        </w:rPr>
        <w:t xml:space="preserve"> и </w:t>
      </w:r>
      <w:proofErr w:type="spellStart"/>
      <w:r w:rsidR="000544E6" w:rsidRPr="00E65F64">
        <w:rPr>
          <w:rFonts w:ascii="Arial" w:eastAsia="Calibri" w:hAnsi="Arial" w:cs="Arial"/>
          <w:color w:val="000000"/>
          <w:lang w:eastAsia="en-US"/>
        </w:rPr>
        <w:t>Стиба</w:t>
      </w:r>
      <w:proofErr w:type="spellEnd"/>
      <w:r w:rsidR="000544E6" w:rsidRPr="00E65F64">
        <w:rPr>
          <w:rFonts w:ascii="Arial" w:eastAsia="Calibri" w:hAnsi="Arial" w:cs="Arial"/>
          <w:color w:val="000000"/>
          <w:lang w:eastAsia="en-US"/>
        </w:rPr>
        <w:t xml:space="preserve"> Максим зачислены в сборную Красноярского края.</w:t>
      </w:r>
    </w:p>
    <w:p w:rsidR="00112C18" w:rsidRPr="00E65F64" w:rsidRDefault="00112C18" w:rsidP="007D65AE">
      <w:pPr>
        <w:suppressAutoHyphens w:val="0"/>
        <w:textAlignment w:val="baseline"/>
        <w:rPr>
          <w:rFonts w:ascii="Arial" w:eastAsia="Calibri" w:hAnsi="Arial" w:cs="Arial"/>
          <w:color w:val="000000"/>
          <w:lang w:eastAsia="en-US"/>
        </w:rPr>
      </w:pPr>
      <w:r w:rsidRPr="00E65F64">
        <w:rPr>
          <w:rFonts w:ascii="Arial" w:eastAsia="Calibri" w:hAnsi="Arial" w:cs="Arial"/>
          <w:color w:val="000000"/>
          <w:lang w:eastAsia="en-US"/>
        </w:rPr>
        <w:t>3. отделение лыжные гонки – в 2016 году в первенстве Красноярского края среди учащихся (юноши, девушки 1998-1999, 2000-2001, 2002-</w:t>
      </w:r>
      <w:smartTag w:uri="urn:schemas-microsoft-com:office:smarttags" w:element="metricconverter">
        <w:smartTagPr>
          <w:attr w:name="ProductID" w:val="2003 г"/>
        </w:smartTagPr>
        <w:r w:rsidRPr="00E65F64">
          <w:rPr>
            <w:rFonts w:ascii="Arial" w:eastAsia="Calibri" w:hAnsi="Arial" w:cs="Arial"/>
            <w:color w:val="000000"/>
            <w:lang w:eastAsia="en-US"/>
          </w:rPr>
          <w:t>2003 г</w:t>
        </w:r>
      </w:smartTag>
      <w:r w:rsidRPr="00E65F64">
        <w:rPr>
          <w:rFonts w:ascii="Arial" w:eastAsia="Calibri" w:hAnsi="Arial" w:cs="Arial"/>
          <w:color w:val="000000"/>
          <w:lang w:eastAsia="en-US"/>
        </w:rPr>
        <w:t xml:space="preserve">.р.) одно 1-ое место, одно 8-ое место и воспитанница ДЮСШ «Факел» </w:t>
      </w:r>
      <w:proofErr w:type="spellStart"/>
      <w:r w:rsidRPr="00E65F64">
        <w:rPr>
          <w:rFonts w:ascii="Arial" w:eastAsia="Calibri" w:hAnsi="Arial" w:cs="Arial"/>
          <w:color w:val="000000"/>
          <w:lang w:eastAsia="en-US"/>
        </w:rPr>
        <w:t>Шамраева</w:t>
      </w:r>
      <w:proofErr w:type="spellEnd"/>
      <w:r w:rsidRPr="00E65F64">
        <w:rPr>
          <w:rFonts w:ascii="Arial" w:eastAsia="Calibri" w:hAnsi="Arial" w:cs="Arial"/>
          <w:color w:val="000000"/>
          <w:lang w:eastAsia="en-US"/>
        </w:rPr>
        <w:t xml:space="preserve"> Александра выполнила норматив на КМС и зачислена в сборную Красноярского края.</w:t>
      </w:r>
    </w:p>
    <w:p w:rsidR="004262BE" w:rsidRPr="00E65F64" w:rsidRDefault="004262BE" w:rsidP="007D65AE">
      <w:pPr>
        <w:suppressAutoHyphens w:val="0"/>
        <w:textAlignment w:val="baseline"/>
        <w:rPr>
          <w:rFonts w:ascii="Arial" w:eastAsia="Calibri" w:hAnsi="Arial" w:cs="Arial"/>
          <w:color w:val="000000"/>
          <w:lang w:eastAsia="en-US"/>
        </w:rPr>
      </w:pPr>
      <w:r w:rsidRPr="00E65F64">
        <w:rPr>
          <w:rFonts w:ascii="Arial" w:eastAsia="Calibri" w:hAnsi="Arial" w:cs="Arial"/>
          <w:color w:val="000000"/>
          <w:lang w:eastAsia="en-US"/>
        </w:rPr>
        <w:t xml:space="preserve">4. отделение футбол – </w:t>
      </w:r>
      <w:r w:rsidR="006477D6" w:rsidRPr="00E65F64">
        <w:rPr>
          <w:rFonts w:ascii="Arial" w:eastAsia="Calibri" w:hAnsi="Arial" w:cs="Arial"/>
          <w:color w:val="000000"/>
          <w:lang w:eastAsia="en-US"/>
        </w:rPr>
        <w:t xml:space="preserve">в 2015 году в 1 этапе первенства Красноярского края «Звезды Красноярья» </w:t>
      </w:r>
      <w:r w:rsidR="00662D4F" w:rsidRPr="00E65F64">
        <w:rPr>
          <w:rFonts w:ascii="Arial" w:eastAsia="Calibri" w:hAnsi="Arial" w:cs="Arial"/>
          <w:color w:val="000000"/>
          <w:lang w:eastAsia="en-US"/>
        </w:rPr>
        <w:t>(</w:t>
      </w:r>
      <w:r w:rsidR="006477D6" w:rsidRPr="00E65F64">
        <w:rPr>
          <w:rFonts w:ascii="Arial" w:eastAsia="Calibri" w:hAnsi="Arial" w:cs="Arial"/>
          <w:color w:val="000000"/>
          <w:lang w:eastAsia="en-US"/>
        </w:rPr>
        <w:t>зона 2002-2003, 2004-</w:t>
      </w:r>
      <w:smartTag w:uri="urn:schemas-microsoft-com:office:smarttags" w:element="metricconverter">
        <w:smartTagPr>
          <w:attr w:name="ProductID" w:val="2005 г"/>
        </w:smartTagPr>
        <w:r w:rsidR="006477D6" w:rsidRPr="00E65F64">
          <w:rPr>
            <w:rFonts w:ascii="Arial" w:eastAsia="Calibri" w:hAnsi="Arial" w:cs="Arial"/>
            <w:color w:val="000000"/>
            <w:lang w:eastAsia="en-US"/>
          </w:rPr>
          <w:t>2005 г</w:t>
        </w:r>
      </w:smartTag>
      <w:r w:rsidR="006477D6" w:rsidRPr="00E65F64">
        <w:rPr>
          <w:rFonts w:ascii="Arial" w:eastAsia="Calibri" w:hAnsi="Arial" w:cs="Arial"/>
          <w:color w:val="000000"/>
          <w:lang w:eastAsia="en-US"/>
        </w:rPr>
        <w:t>.р.</w:t>
      </w:r>
      <w:r w:rsidR="00662D4F" w:rsidRPr="00E65F64">
        <w:rPr>
          <w:rFonts w:ascii="Arial" w:eastAsia="Calibri" w:hAnsi="Arial" w:cs="Arial"/>
          <w:color w:val="000000"/>
          <w:lang w:eastAsia="en-US"/>
        </w:rPr>
        <w:t>)</w:t>
      </w:r>
      <w:r w:rsidR="006477D6" w:rsidRPr="00E65F64">
        <w:rPr>
          <w:rFonts w:ascii="Arial" w:eastAsia="Calibri" w:hAnsi="Arial" w:cs="Arial"/>
          <w:color w:val="000000"/>
          <w:lang w:eastAsia="en-US"/>
        </w:rPr>
        <w:t xml:space="preserve"> заняли 3-ее место, </w:t>
      </w:r>
      <w:r w:rsidRPr="00E65F64">
        <w:rPr>
          <w:rFonts w:ascii="Arial" w:eastAsia="Calibri" w:hAnsi="Arial" w:cs="Arial"/>
          <w:color w:val="000000"/>
          <w:lang w:eastAsia="en-US"/>
        </w:rPr>
        <w:t>в 2016 году в первенстве Красноярского края по мини-футболу (юноши 2004-</w:t>
      </w:r>
      <w:smartTag w:uri="urn:schemas-microsoft-com:office:smarttags" w:element="metricconverter">
        <w:smartTagPr>
          <w:attr w:name="ProductID" w:val="2005 г"/>
        </w:smartTagPr>
        <w:r w:rsidRPr="00E65F64">
          <w:rPr>
            <w:rFonts w:ascii="Arial" w:eastAsia="Calibri" w:hAnsi="Arial" w:cs="Arial"/>
            <w:color w:val="000000"/>
            <w:lang w:eastAsia="en-US"/>
          </w:rPr>
          <w:t>2005 г</w:t>
        </w:r>
      </w:smartTag>
      <w:r w:rsidRPr="00E65F64">
        <w:rPr>
          <w:rFonts w:ascii="Arial" w:eastAsia="Calibri" w:hAnsi="Arial" w:cs="Arial"/>
          <w:color w:val="000000"/>
          <w:lang w:eastAsia="en-US"/>
        </w:rPr>
        <w:t>.р.) заняли 5-ое место.</w:t>
      </w:r>
    </w:p>
    <w:p w:rsidR="00216DBE" w:rsidRPr="00E65F64" w:rsidRDefault="009E5314" w:rsidP="00216DBE">
      <w:pPr>
        <w:suppressAutoHyphens w:val="0"/>
        <w:ind w:firstLine="709"/>
        <w:textAlignment w:val="baseline"/>
        <w:rPr>
          <w:rFonts w:ascii="Arial" w:eastAsia="Calibri" w:hAnsi="Arial" w:cs="Arial"/>
          <w:color w:val="000000"/>
          <w:lang w:eastAsia="en-US"/>
        </w:rPr>
      </w:pPr>
      <w:r w:rsidRPr="00E65F64">
        <w:rPr>
          <w:rFonts w:ascii="Arial" w:eastAsia="Calibri" w:hAnsi="Arial" w:cs="Arial"/>
          <w:color w:val="000000"/>
          <w:lang w:eastAsia="en-US"/>
        </w:rPr>
        <w:t xml:space="preserve">На станциях юных техников и юных туристов имеются отделения, занимающиеся достаточно успешно развитием </w:t>
      </w:r>
      <w:r w:rsidR="00D843B9" w:rsidRPr="00E65F64">
        <w:rPr>
          <w:rFonts w:ascii="Arial" w:eastAsia="Calibri" w:hAnsi="Arial" w:cs="Arial"/>
          <w:color w:val="000000"/>
          <w:lang w:eastAsia="en-US"/>
        </w:rPr>
        <w:t xml:space="preserve">картинга, </w:t>
      </w:r>
      <w:r w:rsidRPr="00E65F64">
        <w:rPr>
          <w:rFonts w:ascii="Arial" w:eastAsia="Calibri" w:hAnsi="Arial" w:cs="Arial"/>
          <w:color w:val="000000"/>
          <w:lang w:eastAsia="en-US"/>
        </w:rPr>
        <w:t>мотогонок и спортивного ориентирования</w:t>
      </w:r>
      <w:r w:rsidR="0008397A" w:rsidRPr="00E65F64">
        <w:rPr>
          <w:rFonts w:ascii="Arial" w:eastAsia="Calibri" w:hAnsi="Arial" w:cs="Arial"/>
          <w:color w:val="000000"/>
          <w:lang w:eastAsia="en-US"/>
        </w:rPr>
        <w:t xml:space="preserve"> и пешеходного туризма</w:t>
      </w:r>
      <w:r w:rsidRPr="00E65F64">
        <w:rPr>
          <w:rFonts w:ascii="Arial" w:eastAsia="Calibri" w:hAnsi="Arial" w:cs="Arial"/>
          <w:color w:val="000000"/>
          <w:lang w:eastAsia="en-US"/>
        </w:rPr>
        <w:t>.</w:t>
      </w:r>
      <w:r w:rsidR="00216DBE" w:rsidRPr="00E65F64">
        <w:rPr>
          <w:rFonts w:ascii="Arial" w:eastAsia="Calibri" w:hAnsi="Arial" w:cs="Arial"/>
          <w:color w:val="000000"/>
          <w:lang w:eastAsia="en-US"/>
        </w:rPr>
        <w:t xml:space="preserve"> </w:t>
      </w:r>
      <w:r w:rsidR="003F1DBB" w:rsidRPr="00E65F64">
        <w:rPr>
          <w:rFonts w:ascii="Arial" w:eastAsia="Calibri" w:hAnsi="Arial" w:cs="Arial"/>
          <w:color w:val="000000"/>
          <w:lang w:eastAsia="en-US"/>
        </w:rPr>
        <w:t xml:space="preserve">Воспитанники достойно выступают в спортивных мероприятиях различного уровня </w:t>
      </w:r>
      <w:r w:rsidR="0085265F" w:rsidRPr="00E65F64">
        <w:rPr>
          <w:rFonts w:ascii="Arial" w:eastAsia="Calibri" w:hAnsi="Arial" w:cs="Arial"/>
          <w:color w:val="000000"/>
          <w:lang w:eastAsia="en-US"/>
        </w:rPr>
        <w:t>– в зимних турнирах</w:t>
      </w:r>
      <w:r w:rsidR="002B0C6B" w:rsidRPr="00E65F64">
        <w:rPr>
          <w:rFonts w:ascii="Arial" w:eastAsia="Calibri" w:hAnsi="Arial" w:cs="Arial"/>
          <w:color w:val="000000"/>
          <w:lang w:eastAsia="en-US"/>
        </w:rPr>
        <w:t xml:space="preserve"> Красноярского края и гонке на выносливость Кубка Сибири по автомобильному спорту (картингу), в Первенстве Федеральных округов России по мотокроссу.</w:t>
      </w:r>
    </w:p>
    <w:p w:rsidR="00A53A2C" w:rsidRPr="00E65F64" w:rsidRDefault="00A53A2C" w:rsidP="00A53A2C">
      <w:pPr>
        <w:tabs>
          <w:tab w:val="left" w:pos="284"/>
        </w:tabs>
        <w:ind w:right="-3" w:firstLine="709"/>
        <w:rPr>
          <w:rFonts w:ascii="Arial" w:hAnsi="Arial" w:cs="Arial"/>
          <w:bCs/>
        </w:rPr>
      </w:pPr>
      <w:r w:rsidRPr="00E65F64">
        <w:rPr>
          <w:rFonts w:ascii="Arial" w:hAnsi="Arial" w:cs="Arial"/>
        </w:rPr>
        <w:t>Соревнования среди команд общеобразовательных учреждений «Школьная спортивная лига» являются краевым этапом всероссийских спортивных игр школьников «Президентские спортивные игры» и проводятся в соответствии с Указом Президента Российской Федерации от 30.07.2010 № 948 «О проведении всероссийских спортивных соревнований (игр) школьников</w:t>
      </w:r>
      <w:r w:rsidRPr="00E65F64">
        <w:rPr>
          <w:rFonts w:ascii="Arial" w:hAnsi="Arial" w:cs="Arial"/>
          <w:bCs/>
        </w:rPr>
        <w:t>».</w:t>
      </w:r>
    </w:p>
    <w:p w:rsidR="00A53A2C" w:rsidRPr="00E65F64" w:rsidRDefault="00A53A2C" w:rsidP="00A53A2C">
      <w:pPr>
        <w:tabs>
          <w:tab w:val="left" w:pos="284"/>
          <w:tab w:val="left" w:pos="709"/>
        </w:tabs>
        <w:ind w:right="-3" w:firstLine="709"/>
        <w:rPr>
          <w:rFonts w:ascii="Arial" w:hAnsi="Arial" w:cs="Arial"/>
        </w:rPr>
      </w:pPr>
      <w:r w:rsidRPr="00E65F64">
        <w:rPr>
          <w:rFonts w:ascii="Arial" w:hAnsi="Arial" w:cs="Arial"/>
          <w:bCs/>
        </w:rPr>
        <w:t>Соревнования проводятся с ц</w:t>
      </w:r>
      <w:r w:rsidRPr="00E65F64">
        <w:rPr>
          <w:rFonts w:ascii="Arial" w:hAnsi="Arial" w:cs="Arial"/>
        </w:rPr>
        <w:t>елью привлечения широких масс школьников к активным занятиям физической культурой и спортом, здоровому образу жизни, повышения уровня физической подготовленности и спортивного мастерства школьников, определения сильнейших команд, сформированных из обучающихся общеобразовательных учреждений.</w:t>
      </w:r>
    </w:p>
    <w:p w:rsidR="00F744E1" w:rsidRPr="00E65F64" w:rsidRDefault="00A553BD" w:rsidP="00216DBE">
      <w:pPr>
        <w:suppressAutoHyphens w:val="0"/>
        <w:ind w:firstLine="709"/>
        <w:textAlignment w:val="baseline"/>
        <w:rPr>
          <w:rFonts w:ascii="Arial" w:eastAsia="Calibri" w:hAnsi="Arial" w:cs="Arial"/>
          <w:color w:val="000000"/>
          <w:lang w:eastAsia="en-US"/>
        </w:rPr>
      </w:pPr>
      <w:r w:rsidRPr="00E65F64">
        <w:rPr>
          <w:rFonts w:ascii="Arial" w:eastAsia="Calibri" w:hAnsi="Arial" w:cs="Arial"/>
          <w:color w:val="000000"/>
          <w:lang w:eastAsia="en-US"/>
        </w:rPr>
        <w:t xml:space="preserve">На протяжении 2 </w:t>
      </w:r>
      <w:r w:rsidR="00F97500" w:rsidRPr="00E65F64">
        <w:rPr>
          <w:rFonts w:ascii="Arial" w:eastAsia="Calibri" w:hAnsi="Arial" w:cs="Arial"/>
          <w:color w:val="000000"/>
          <w:lang w:eastAsia="en-US"/>
        </w:rPr>
        <w:t>лет</w:t>
      </w:r>
      <w:r w:rsidR="00A53A2C" w:rsidRPr="00E65F64">
        <w:rPr>
          <w:rFonts w:ascii="Arial" w:eastAsia="Calibri" w:hAnsi="Arial" w:cs="Arial"/>
          <w:color w:val="000000"/>
          <w:lang w:eastAsia="en-US"/>
        </w:rPr>
        <w:t xml:space="preserve"> – 2012-2013 и 2013-2014</w:t>
      </w:r>
      <w:r w:rsidR="006A705B" w:rsidRPr="00E65F64">
        <w:rPr>
          <w:rFonts w:ascii="Arial" w:eastAsia="Calibri" w:hAnsi="Arial" w:cs="Arial"/>
          <w:color w:val="000000"/>
          <w:lang w:eastAsia="en-US"/>
        </w:rPr>
        <w:t xml:space="preserve"> (учебные года)</w:t>
      </w:r>
      <w:r w:rsidR="00A53A2C" w:rsidRPr="00E65F64">
        <w:rPr>
          <w:rFonts w:ascii="Arial" w:eastAsia="Calibri" w:hAnsi="Arial" w:cs="Arial"/>
          <w:color w:val="000000"/>
          <w:lang w:eastAsia="en-US"/>
        </w:rPr>
        <w:t xml:space="preserve"> с</w:t>
      </w:r>
      <w:r w:rsidR="00F744E1" w:rsidRPr="00E65F64">
        <w:rPr>
          <w:rFonts w:ascii="Arial" w:eastAsia="Calibri" w:hAnsi="Arial" w:cs="Arial"/>
          <w:color w:val="000000"/>
          <w:lang w:eastAsia="en-US"/>
        </w:rPr>
        <w:t xml:space="preserve">редняя общеобразовательная школа № 1 </w:t>
      </w:r>
      <w:r w:rsidR="00A53A2C" w:rsidRPr="00E65F64">
        <w:rPr>
          <w:rFonts w:ascii="Arial" w:eastAsia="Calibri" w:hAnsi="Arial" w:cs="Arial"/>
          <w:color w:val="000000"/>
          <w:lang w:eastAsia="en-US"/>
        </w:rPr>
        <w:t>становилась</w:t>
      </w:r>
      <w:r w:rsidR="00670A81" w:rsidRPr="00E65F64">
        <w:rPr>
          <w:rFonts w:ascii="Arial" w:eastAsia="Calibri" w:hAnsi="Arial" w:cs="Arial"/>
          <w:color w:val="000000"/>
          <w:lang w:eastAsia="en-US"/>
        </w:rPr>
        <w:t xml:space="preserve"> победителем краевого финала «</w:t>
      </w:r>
      <w:r w:rsidR="00F744E1" w:rsidRPr="00E65F64">
        <w:rPr>
          <w:rFonts w:ascii="Arial" w:eastAsia="Calibri" w:hAnsi="Arial" w:cs="Arial"/>
          <w:color w:val="000000"/>
          <w:lang w:eastAsia="en-US"/>
        </w:rPr>
        <w:t>Школьной спортивной лиги».</w:t>
      </w:r>
    </w:p>
    <w:p w:rsidR="00705E61" w:rsidRPr="00E65F64" w:rsidRDefault="00FE3834" w:rsidP="00216DBE">
      <w:pPr>
        <w:suppressAutoHyphens w:val="0"/>
        <w:ind w:firstLine="709"/>
        <w:textAlignment w:val="baseline"/>
        <w:rPr>
          <w:rFonts w:ascii="Arial" w:eastAsia="Calibri" w:hAnsi="Arial" w:cs="Arial"/>
          <w:color w:val="000000"/>
          <w:lang w:eastAsia="en-US"/>
        </w:rPr>
      </w:pPr>
      <w:r w:rsidRPr="00E65F64">
        <w:rPr>
          <w:rFonts w:ascii="Arial" w:hAnsi="Arial" w:cs="Arial"/>
        </w:rPr>
        <w:t>Стратегической задачей является социальная адаптация лиц с ограниченными возможностями здоровья и привлечение их к занятиям физической культурой и спортом.</w:t>
      </w:r>
      <w:r w:rsidR="00E84A53" w:rsidRPr="00E65F64">
        <w:rPr>
          <w:rFonts w:ascii="Arial" w:hAnsi="Arial" w:cs="Arial"/>
        </w:rPr>
        <w:t xml:space="preserve"> </w:t>
      </w:r>
      <w:r w:rsidR="00067F8C" w:rsidRPr="00E65F64">
        <w:rPr>
          <w:rFonts w:ascii="Arial" w:hAnsi="Arial" w:cs="Arial"/>
        </w:rPr>
        <w:t>Содержани</w:t>
      </w:r>
      <w:r w:rsidR="006C5628" w:rsidRPr="00E65F64">
        <w:rPr>
          <w:rFonts w:ascii="Arial" w:hAnsi="Arial" w:cs="Arial"/>
        </w:rPr>
        <w:t xml:space="preserve">е адаптивного спорта направлено </w:t>
      </w:r>
      <w:r w:rsidR="00067F8C" w:rsidRPr="00E65F64">
        <w:rPr>
          <w:rFonts w:ascii="Arial" w:hAnsi="Arial" w:cs="Arial"/>
        </w:rPr>
        <w:t>прежде всего на формирование у инвалидов высокого спортивного мастерства и достижение ими наивысших результатов в его различных видах в состязаниях с людьми, имеющими аналогичные проблемы со здоровьем.</w:t>
      </w:r>
    </w:p>
    <w:p w:rsidR="009E5314" w:rsidRPr="00E65F64" w:rsidRDefault="009E5314" w:rsidP="00216DBE">
      <w:pPr>
        <w:suppressAutoHyphens w:val="0"/>
        <w:ind w:firstLine="709"/>
        <w:textAlignment w:val="baseline"/>
        <w:rPr>
          <w:rFonts w:ascii="Arial" w:eastAsia="Calibri" w:hAnsi="Arial" w:cs="Arial"/>
          <w:color w:val="000000"/>
          <w:lang w:eastAsia="en-US"/>
        </w:rPr>
      </w:pPr>
      <w:r w:rsidRPr="00E65F64">
        <w:rPr>
          <w:rFonts w:ascii="Arial" w:eastAsia="Calibri" w:hAnsi="Arial" w:cs="Arial"/>
          <w:color w:val="000000"/>
          <w:lang w:eastAsia="en-US"/>
        </w:rPr>
        <w:t xml:space="preserve">В </w:t>
      </w:r>
      <w:r w:rsidR="00D843B9" w:rsidRPr="00E65F64">
        <w:rPr>
          <w:rFonts w:ascii="Arial" w:eastAsia="Calibri" w:hAnsi="Arial" w:cs="Arial"/>
          <w:color w:val="000000"/>
          <w:lang w:eastAsia="en-US"/>
        </w:rPr>
        <w:t>управлении социальной защиты населения</w:t>
      </w:r>
      <w:r w:rsidRPr="00E65F64">
        <w:rPr>
          <w:rFonts w:ascii="Arial" w:eastAsia="Calibri" w:hAnsi="Arial" w:cs="Arial"/>
          <w:color w:val="000000"/>
          <w:lang w:eastAsia="en-US"/>
        </w:rPr>
        <w:t xml:space="preserve"> установлено специальное оборудование</w:t>
      </w:r>
      <w:r w:rsidR="0014653F" w:rsidRPr="00E65F64">
        <w:rPr>
          <w:rFonts w:ascii="Arial" w:eastAsia="Calibri" w:hAnsi="Arial" w:cs="Arial"/>
          <w:color w:val="000000"/>
          <w:lang w:eastAsia="en-US"/>
        </w:rPr>
        <w:t>, подготовлены кадры для занятий адаптивной физической культурой с инвалидами</w:t>
      </w:r>
      <w:r w:rsidR="001A66F1" w:rsidRPr="00E65F64">
        <w:rPr>
          <w:rFonts w:ascii="Arial" w:eastAsia="Calibri" w:hAnsi="Arial" w:cs="Arial"/>
          <w:color w:val="000000"/>
          <w:lang w:eastAsia="en-US"/>
        </w:rPr>
        <w:t>, численность занимающихся ада</w:t>
      </w:r>
      <w:r w:rsidR="00BA50F3" w:rsidRPr="00E65F64">
        <w:rPr>
          <w:rFonts w:ascii="Arial" w:eastAsia="Calibri" w:hAnsi="Arial" w:cs="Arial"/>
          <w:color w:val="000000"/>
          <w:lang w:eastAsia="en-US"/>
        </w:rPr>
        <w:t>птивной физической культурой – 8</w:t>
      </w:r>
      <w:r w:rsidR="001A66F1" w:rsidRPr="00E65F64">
        <w:rPr>
          <w:rFonts w:ascii="Arial" w:eastAsia="Calibri" w:hAnsi="Arial" w:cs="Arial"/>
          <w:color w:val="000000"/>
          <w:lang w:eastAsia="en-US"/>
        </w:rPr>
        <w:t>5 человек</w:t>
      </w:r>
      <w:r w:rsidR="0014653F" w:rsidRPr="00E65F64">
        <w:rPr>
          <w:rFonts w:ascii="Arial" w:eastAsia="Calibri" w:hAnsi="Arial" w:cs="Arial"/>
          <w:color w:val="000000"/>
          <w:lang w:eastAsia="en-US"/>
        </w:rPr>
        <w:t>.</w:t>
      </w:r>
      <w:r w:rsidR="001F4A78" w:rsidRPr="00E65F64">
        <w:rPr>
          <w:rFonts w:ascii="Arial" w:eastAsia="Calibri" w:hAnsi="Arial" w:cs="Arial"/>
          <w:color w:val="000000"/>
          <w:lang w:eastAsia="en-US"/>
        </w:rPr>
        <w:t xml:space="preserve"> </w:t>
      </w:r>
      <w:r w:rsidR="001E4871" w:rsidRPr="00E65F64">
        <w:rPr>
          <w:rFonts w:ascii="Arial" w:eastAsia="Calibri" w:hAnsi="Arial" w:cs="Arial"/>
          <w:color w:val="000000"/>
          <w:lang w:eastAsia="en-US"/>
        </w:rPr>
        <w:t xml:space="preserve">В </w:t>
      </w:r>
      <w:r w:rsidR="00914B4C" w:rsidRPr="00E65F64">
        <w:rPr>
          <w:rFonts w:ascii="Arial" w:eastAsia="Calibri" w:hAnsi="Arial" w:cs="Arial"/>
          <w:color w:val="000000"/>
          <w:lang w:eastAsia="en-US"/>
        </w:rPr>
        <w:t xml:space="preserve">2014, </w:t>
      </w:r>
      <w:r w:rsidR="001E4871" w:rsidRPr="00E65F64">
        <w:rPr>
          <w:rFonts w:ascii="Arial" w:eastAsia="Calibri" w:hAnsi="Arial" w:cs="Arial"/>
          <w:color w:val="000000"/>
          <w:lang w:eastAsia="en-US"/>
        </w:rPr>
        <w:t>2015</w:t>
      </w:r>
      <w:r w:rsidR="00914B4C" w:rsidRPr="00E65F64">
        <w:rPr>
          <w:rFonts w:ascii="Arial" w:eastAsia="Calibri" w:hAnsi="Arial" w:cs="Arial"/>
          <w:color w:val="000000"/>
          <w:lang w:eastAsia="en-US"/>
        </w:rPr>
        <w:t>, 2016</w:t>
      </w:r>
      <w:r w:rsidR="001E4871" w:rsidRPr="00E65F64">
        <w:rPr>
          <w:rFonts w:ascii="Arial" w:eastAsia="Calibri" w:hAnsi="Arial" w:cs="Arial"/>
          <w:color w:val="000000"/>
          <w:lang w:eastAsia="en-US"/>
        </w:rPr>
        <w:t xml:space="preserve"> </w:t>
      </w:r>
      <w:r w:rsidR="002854A5" w:rsidRPr="00E65F64">
        <w:rPr>
          <w:rFonts w:ascii="Arial" w:eastAsia="Calibri" w:hAnsi="Arial" w:cs="Arial"/>
          <w:color w:val="000000"/>
          <w:lang w:eastAsia="en-US"/>
        </w:rPr>
        <w:t>год</w:t>
      </w:r>
      <w:r w:rsidR="001E4871" w:rsidRPr="00E65F64">
        <w:rPr>
          <w:rFonts w:ascii="Arial" w:eastAsia="Calibri" w:hAnsi="Arial" w:cs="Arial"/>
          <w:color w:val="000000"/>
          <w:lang w:eastAsia="en-US"/>
        </w:rPr>
        <w:t>ах</w:t>
      </w:r>
      <w:r w:rsidR="0006402F" w:rsidRPr="00E65F64">
        <w:rPr>
          <w:rFonts w:ascii="Arial" w:eastAsia="Calibri" w:hAnsi="Arial" w:cs="Arial"/>
          <w:color w:val="000000"/>
          <w:lang w:eastAsia="en-US"/>
        </w:rPr>
        <w:t xml:space="preserve"> команда </w:t>
      </w:r>
      <w:r w:rsidR="00BD0DD3" w:rsidRPr="00E65F64">
        <w:rPr>
          <w:rFonts w:ascii="Arial" w:eastAsia="Calibri" w:hAnsi="Arial" w:cs="Arial"/>
          <w:color w:val="000000"/>
          <w:lang w:eastAsia="en-US"/>
        </w:rPr>
        <w:t>Шушенского района</w:t>
      </w:r>
      <w:r w:rsidR="0006402F" w:rsidRPr="00E65F64">
        <w:rPr>
          <w:rFonts w:ascii="Arial" w:eastAsia="Calibri" w:hAnsi="Arial" w:cs="Arial"/>
          <w:color w:val="000000"/>
          <w:lang w:eastAsia="en-US"/>
        </w:rPr>
        <w:t xml:space="preserve"> соревновалась</w:t>
      </w:r>
      <w:r w:rsidR="006D4639" w:rsidRPr="00E65F64">
        <w:rPr>
          <w:rFonts w:ascii="Arial" w:eastAsia="Calibri" w:hAnsi="Arial" w:cs="Arial"/>
          <w:color w:val="000000"/>
          <w:lang w:eastAsia="en-US"/>
        </w:rPr>
        <w:t xml:space="preserve"> в</w:t>
      </w:r>
      <w:r w:rsidR="0006402F" w:rsidRPr="00E65F64">
        <w:rPr>
          <w:rFonts w:ascii="Arial" w:eastAsia="Calibri" w:hAnsi="Arial" w:cs="Arial"/>
          <w:color w:val="000000"/>
          <w:lang w:eastAsia="en-US"/>
        </w:rPr>
        <w:t xml:space="preserve"> г.Красноярске в 25</w:t>
      </w:r>
      <w:r w:rsidR="00914B4C" w:rsidRPr="00E65F64">
        <w:rPr>
          <w:rFonts w:ascii="Arial" w:eastAsia="Calibri" w:hAnsi="Arial" w:cs="Arial"/>
          <w:color w:val="000000"/>
          <w:lang w:eastAsia="en-US"/>
        </w:rPr>
        <w:t xml:space="preserve">, </w:t>
      </w:r>
      <w:r w:rsidR="001E4871" w:rsidRPr="00E65F64">
        <w:rPr>
          <w:rFonts w:ascii="Arial" w:eastAsia="Calibri" w:hAnsi="Arial" w:cs="Arial"/>
          <w:color w:val="000000"/>
          <w:lang w:eastAsia="en-US"/>
        </w:rPr>
        <w:t>26</w:t>
      </w:r>
      <w:r w:rsidR="00914B4C" w:rsidRPr="00E65F64">
        <w:rPr>
          <w:rFonts w:ascii="Arial" w:eastAsia="Calibri" w:hAnsi="Arial" w:cs="Arial"/>
          <w:color w:val="000000"/>
          <w:lang w:eastAsia="en-US"/>
        </w:rPr>
        <w:t>, 27</w:t>
      </w:r>
      <w:r w:rsidR="00CC51E6" w:rsidRPr="00E65F64">
        <w:rPr>
          <w:rFonts w:ascii="Arial" w:eastAsia="Calibri" w:hAnsi="Arial" w:cs="Arial"/>
          <w:color w:val="000000"/>
          <w:lang w:eastAsia="en-US"/>
        </w:rPr>
        <w:t xml:space="preserve"> открытых</w:t>
      </w:r>
      <w:r w:rsidR="0006402F" w:rsidRPr="00E65F64">
        <w:rPr>
          <w:rFonts w:ascii="Arial" w:eastAsia="Calibri" w:hAnsi="Arial" w:cs="Arial"/>
          <w:color w:val="000000"/>
          <w:lang w:eastAsia="en-US"/>
        </w:rPr>
        <w:t xml:space="preserve"> спартак</w:t>
      </w:r>
      <w:r w:rsidR="00CC51E6" w:rsidRPr="00E65F64">
        <w:rPr>
          <w:rFonts w:ascii="Arial" w:eastAsia="Calibri" w:hAnsi="Arial" w:cs="Arial"/>
          <w:color w:val="000000"/>
          <w:lang w:eastAsia="en-US"/>
        </w:rPr>
        <w:t>иадах</w:t>
      </w:r>
      <w:r w:rsidR="001E4871" w:rsidRPr="00E65F64">
        <w:rPr>
          <w:rFonts w:ascii="Arial" w:eastAsia="Calibri" w:hAnsi="Arial" w:cs="Arial"/>
          <w:color w:val="000000"/>
          <w:lang w:eastAsia="en-US"/>
        </w:rPr>
        <w:t xml:space="preserve"> среди лиц с поражением ОДА, в 2015 году </w:t>
      </w:r>
      <w:proofErr w:type="spellStart"/>
      <w:r w:rsidR="001E4871" w:rsidRPr="00E65F64">
        <w:rPr>
          <w:rFonts w:ascii="Arial" w:eastAsia="Calibri" w:hAnsi="Arial" w:cs="Arial"/>
          <w:color w:val="000000"/>
          <w:lang w:eastAsia="en-US"/>
        </w:rPr>
        <w:t>Шушенцы</w:t>
      </w:r>
      <w:proofErr w:type="spellEnd"/>
      <w:r w:rsidR="001E4871" w:rsidRPr="00E65F64">
        <w:rPr>
          <w:rFonts w:ascii="Arial" w:eastAsia="Calibri" w:hAnsi="Arial" w:cs="Arial"/>
          <w:color w:val="000000"/>
          <w:lang w:eastAsia="en-US"/>
        </w:rPr>
        <w:t xml:space="preserve"> приняли участие в чемпионате и первенстве по спорту лиц с поражением ОДА и Краевом фестивале адаптивного спорта.</w:t>
      </w:r>
      <w:r w:rsidR="00914B4C" w:rsidRPr="00E65F64">
        <w:rPr>
          <w:rFonts w:ascii="Arial" w:eastAsia="Calibri" w:hAnsi="Arial" w:cs="Arial"/>
          <w:color w:val="000000"/>
          <w:lang w:eastAsia="en-US"/>
        </w:rPr>
        <w:t xml:space="preserve"> В 2016 году в г.</w:t>
      </w:r>
      <w:r w:rsidR="00CC51E6" w:rsidRPr="00E65F64">
        <w:rPr>
          <w:rFonts w:ascii="Arial" w:eastAsia="Calibri" w:hAnsi="Arial" w:cs="Arial"/>
          <w:color w:val="000000"/>
          <w:lang w:eastAsia="en-US"/>
        </w:rPr>
        <w:t xml:space="preserve"> </w:t>
      </w:r>
      <w:r w:rsidR="00914B4C" w:rsidRPr="00E65F64">
        <w:rPr>
          <w:rFonts w:ascii="Arial" w:eastAsia="Calibri" w:hAnsi="Arial" w:cs="Arial"/>
          <w:color w:val="000000"/>
          <w:lang w:eastAsia="en-US"/>
        </w:rPr>
        <w:t>Красноярске наша команда приняла участие в 6 летней спартакиаде инвалидов Красноярского края «Спорт без границ»</w:t>
      </w:r>
      <w:r w:rsidR="00D32F68" w:rsidRPr="00E65F64">
        <w:rPr>
          <w:rFonts w:ascii="Arial" w:eastAsia="Calibri" w:hAnsi="Arial" w:cs="Arial"/>
          <w:color w:val="000000"/>
          <w:lang w:eastAsia="en-US"/>
        </w:rPr>
        <w:t>.</w:t>
      </w:r>
    </w:p>
    <w:p w:rsidR="003A4562" w:rsidRPr="00E65F64" w:rsidRDefault="00387DE5" w:rsidP="001F4A78">
      <w:pPr>
        <w:pStyle w:val="ConsPlusNormal"/>
        <w:widowControl/>
        <w:ind w:firstLine="708"/>
        <w:rPr>
          <w:sz w:val="24"/>
          <w:szCs w:val="24"/>
        </w:rPr>
      </w:pPr>
      <w:r w:rsidRPr="00E65F64">
        <w:rPr>
          <w:sz w:val="24"/>
          <w:szCs w:val="24"/>
        </w:rPr>
        <w:t xml:space="preserve">С </w:t>
      </w:r>
      <w:r w:rsidR="002D77F8" w:rsidRPr="00E65F64">
        <w:rPr>
          <w:sz w:val="24"/>
          <w:szCs w:val="24"/>
        </w:rPr>
        <w:t>2011 года</w:t>
      </w:r>
      <w:r w:rsidR="00BC4F9C" w:rsidRPr="00E65F64">
        <w:rPr>
          <w:sz w:val="24"/>
          <w:szCs w:val="24"/>
        </w:rPr>
        <w:t xml:space="preserve"> начало свою работу новое</w:t>
      </w:r>
      <w:r w:rsidR="002D77F8" w:rsidRPr="00E65F64">
        <w:rPr>
          <w:sz w:val="24"/>
          <w:szCs w:val="24"/>
        </w:rPr>
        <w:t xml:space="preserve"> физкультурно-спортивное</w:t>
      </w:r>
      <w:r w:rsidR="00BC4F9C" w:rsidRPr="00E65F64">
        <w:rPr>
          <w:sz w:val="24"/>
          <w:szCs w:val="24"/>
        </w:rPr>
        <w:t xml:space="preserve"> учреждение – районное муниципальное автономное учреждение «Физкультурно-спортивный центр имени И.С.Ярыги</w:t>
      </w:r>
      <w:r w:rsidR="002D77F8" w:rsidRPr="00E65F64">
        <w:rPr>
          <w:sz w:val="24"/>
          <w:szCs w:val="24"/>
        </w:rPr>
        <w:t xml:space="preserve">на». </w:t>
      </w:r>
      <w:r w:rsidR="003A4562" w:rsidRPr="00E65F64">
        <w:rPr>
          <w:sz w:val="24"/>
          <w:szCs w:val="24"/>
        </w:rPr>
        <w:t xml:space="preserve">Деятельность учреждения направлена  на достижение целей и задач, которыми являются: организация занятий граждан Шушенского района физическими упражнениями и спортом, проведение спортивных зрелищных мероприятий, проведение физкультурно-оздоровительного и спортивного досуга, создание условий для организации и проведения тренировочных занятий сборных команд Шушенского района. </w:t>
      </w:r>
    </w:p>
    <w:p w:rsidR="00BC4F9C" w:rsidRPr="00E65F64" w:rsidRDefault="003A4562" w:rsidP="001F4A78">
      <w:pPr>
        <w:pStyle w:val="ConsPlusNormal"/>
        <w:widowControl/>
        <w:ind w:firstLine="708"/>
        <w:rPr>
          <w:sz w:val="24"/>
          <w:szCs w:val="24"/>
        </w:rPr>
      </w:pPr>
      <w:r w:rsidRPr="00E65F64">
        <w:rPr>
          <w:sz w:val="24"/>
          <w:szCs w:val="24"/>
        </w:rPr>
        <w:t>Для реализации поставленных задач, учреждением:</w:t>
      </w:r>
    </w:p>
    <w:p w:rsidR="00BC4F9C" w:rsidRPr="00E65F64" w:rsidRDefault="00223B22" w:rsidP="00223B22">
      <w:pPr>
        <w:rPr>
          <w:rFonts w:ascii="Arial" w:hAnsi="Arial" w:cs="Arial"/>
        </w:rPr>
      </w:pPr>
      <w:r w:rsidRPr="00E65F64">
        <w:rPr>
          <w:rFonts w:ascii="Arial" w:hAnsi="Arial" w:cs="Arial"/>
        </w:rPr>
        <w:t>-</w:t>
      </w:r>
      <w:r w:rsidR="00BC4F9C" w:rsidRPr="00E65F64">
        <w:rPr>
          <w:rFonts w:ascii="Arial" w:hAnsi="Arial" w:cs="Arial"/>
        </w:rPr>
        <w:t xml:space="preserve"> </w:t>
      </w:r>
      <w:r w:rsidR="003A4562" w:rsidRPr="00E65F64">
        <w:rPr>
          <w:rFonts w:ascii="Arial" w:hAnsi="Arial" w:cs="Arial"/>
        </w:rPr>
        <w:t xml:space="preserve">созданы </w:t>
      </w:r>
      <w:r w:rsidR="00BC4F9C" w:rsidRPr="00E65F64">
        <w:rPr>
          <w:rFonts w:ascii="Arial" w:hAnsi="Arial" w:cs="Arial"/>
        </w:rPr>
        <w:t>условия для оздоровительных занятий  инвалидов и пенсионеров, дошкольников, школьников и учащейся молодежи, занятий спортом трудоспособного населе</w:t>
      </w:r>
      <w:r w:rsidRPr="00E65F64">
        <w:rPr>
          <w:rFonts w:ascii="Arial" w:hAnsi="Arial" w:cs="Arial"/>
        </w:rPr>
        <w:t>ния;</w:t>
      </w:r>
    </w:p>
    <w:p w:rsidR="00D66ED2" w:rsidRPr="00E65F64" w:rsidRDefault="00D66ED2" w:rsidP="00223B22">
      <w:pPr>
        <w:rPr>
          <w:rFonts w:ascii="Arial" w:hAnsi="Arial" w:cs="Arial"/>
        </w:rPr>
      </w:pPr>
      <w:r w:rsidRPr="00E65F64">
        <w:rPr>
          <w:rFonts w:ascii="Arial" w:hAnsi="Arial" w:cs="Arial"/>
        </w:rPr>
        <w:t>- организованы бесплатные</w:t>
      </w:r>
      <w:r w:rsidR="00BC4F9C" w:rsidRPr="00E65F64">
        <w:rPr>
          <w:rFonts w:ascii="Arial" w:hAnsi="Arial" w:cs="Arial"/>
        </w:rPr>
        <w:t xml:space="preserve"> физк</w:t>
      </w:r>
      <w:r w:rsidR="006D1E48" w:rsidRPr="00E65F64">
        <w:rPr>
          <w:rFonts w:ascii="Arial" w:hAnsi="Arial" w:cs="Arial"/>
        </w:rPr>
        <w:t>ультурно-оздоровительные</w:t>
      </w:r>
      <w:r w:rsidRPr="00E65F64">
        <w:rPr>
          <w:rFonts w:ascii="Arial" w:hAnsi="Arial" w:cs="Arial"/>
        </w:rPr>
        <w:t xml:space="preserve"> занятия </w:t>
      </w:r>
      <w:r w:rsidR="00BC4F9C" w:rsidRPr="00E65F64">
        <w:rPr>
          <w:rFonts w:ascii="Arial" w:hAnsi="Arial" w:cs="Arial"/>
        </w:rPr>
        <w:t>пенсионеро</w:t>
      </w:r>
      <w:r w:rsidR="006D1E48" w:rsidRPr="00E65F64">
        <w:rPr>
          <w:rFonts w:ascii="Arial" w:hAnsi="Arial" w:cs="Arial"/>
        </w:rPr>
        <w:t xml:space="preserve">в </w:t>
      </w:r>
      <w:r w:rsidR="003A4562" w:rsidRPr="00E65F64">
        <w:rPr>
          <w:rFonts w:ascii="Arial" w:hAnsi="Arial" w:cs="Arial"/>
        </w:rPr>
        <w:t xml:space="preserve">инвалидов, дошкольников, </w:t>
      </w:r>
      <w:r w:rsidR="00BC4F9C" w:rsidRPr="00E65F64">
        <w:rPr>
          <w:rFonts w:ascii="Arial" w:hAnsi="Arial" w:cs="Arial"/>
        </w:rPr>
        <w:t xml:space="preserve">школьников </w:t>
      </w:r>
      <w:r w:rsidR="003A4562" w:rsidRPr="00E65F64">
        <w:rPr>
          <w:rFonts w:ascii="Arial" w:hAnsi="Arial" w:cs="Arial"/>
        </w:rPr>
        <w:t>и учащейся молодежи</w:t>
      </w:r>
      <w:r w:rsidR="001F4A78" w:rsidRPr="00E65F64">
        <w:rPr>
          <w:rFonts w:ascii="Arial" w:hAnsi="Arial" w:cs="Arial"/>
        </w:rPr>
        <w:t>;</w:t>
      </w:r>
    </w:p>
    <w:p w:rsidR="00BC4F9C" w:rsidRPr="00E65F64" w:rsidRDefault="00C06DE0" w:rsidP="00223B22">
      <w:pPr>
        <w:rPr>
          <w:rFonts w:ascii="Arial" w:hAnsi="Arial" w:cs="Arial"/>
        </w:rPr>
      </w:pPr>
      <w:r w:rsidRPr="00E65F64">
        <w:rPr>
          <w:rFonts w:ascii="Arial" w:hAnsi="Arial" w:cs="Arial"/>
        </w:rPr>
        <w:t>- охвачены</w:t>
      </w:r>
      <w:r w:rsidR="00D66ED2" w:rsidRPr="00E65F64">
        <w:rPr>
          <w:rFonts w:ascii="Arial" w:hAnsi="Arial" w:cs="Arial"/>
        </w:rPr>
        <w:t xml:space="preserve"> у</w:t>
      </w:r>
      <w:r w:rsidR="00BC4F9C" w:rsidRPr="00E65F64">
        <w:rPr>
          <w:rFonts w:ascii="Arial" w:hAnsi="Arial" w:cs="Arial"/>
        </w:rPr>
        <w:t>чебно-трениров</w:t>
      </w:r>
      <w:r w:rsidRPr="00E65F64">
        <w:rPr>
          <w:rFonts w:ascii="Arial" w:hAnsi="Arial" w:cs="Arial"/>
        </w:rPr>
        <w:t>очными занятиями спортсмены, входящие</w:t>
      </w:r>
      <w:r w:rsidR="00BC4F9C" w:rsidRPr="00E65F64">
        <w:rPr>
          <w:rFonts w:ascii="Arial" w:hAnsi="Arial" w:cs="Arial"/>
        </w:rPr>
        <w:t xml:space="preserve"> в резервный и основной состав сборных команд района</w:t>
      </w:r>
      <w:r w:rsidRPr="00E65F64">
        <w:rPr>
          <w:rFonts w:ascii="Arial" w:hAnsi="Arial" w:cs="Arial"/>
        </w:rPr>
        <w:t>.</w:t>
      </w:r>
      <w:r w:rsidR="00BC4F9C" w:rsidRPr="00E65F64">
        <w:rPr>
          <w:rFonts w:ascii="Arial" w:hAnsi="Arial" w:cs="Arial"/>
        </w:rPr>
        <w:t xml:space="preserve"> </w:t>
      </w:r>
    </w:p>
    <w:p w:rsidR="00C06DE0" w:rsidRPr="00E65F64" w:rsidRDefault="00C06DE0" w:rsidP="00C06DE0">
      <w:pPr>
        <w:ind w:firstLine="708"/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С 1 марта 2014 года районному муниципальному автономному учреждению «Физкультурно-спортивный центр имени И.С.Ярыгина» </w:t>
      </w:r>
      <w:r w:rsidR="002854A5" w:rsidRPr="00E65F64">
        <w:rPr>
          <w:rFonts w:ascii="Arial" w:hAnsi="Arial" w:cs="Arial"/>
        </w:rPr>
        <w:t>переданы полномочия по физической культуре и спорту Шушенского района, в том числе</w:t>
      </w:r>
      <w:r w:rsidR="00581BB9" w:rsidRPr="00E65F64">
        <w:rPr>
          <w:rFonts w:ascii="Arial" w:hAnsi="Arial" w:cs="Arial"/>
        </w:rPr>
        <w:t xml:space="preserve">: </w:t>
      </w:r>
      <w:r w:rsidR="002854A5" w:rsidRPr="00E65F64">
        <w:rPr>
          <w:rFonts w:ascii="Arial" w:hAnsi="Arial" w:cs="Arial"/>
        </w:rPr>
        <w:t>формирование спортивных сборных команд района, осуществление их обеспечения для участия в муниципальных, региональных и федеральных мероприятиях, а также участие в организации проведения официальных физкультурных мероприятий и спортивных мероприятий, проводимых на территории района</w:t>
      </w:r>
      <w:r w:rsidRPr="00E65F64">
        <w:rPr>
          <w:rFonts w:ascii="Arial" w:hAnsi="Arial" w:cs="Arial"/>
        </w:rPr>
        <w:t xml:space="preserve">. </w:t>
      </w:r>
    </w:p>
    <w:p w:rsidR="00C06DE0" w:rsidRPr="00E65F64" w:rsidRDefault="00C06DE0" w:rsidP="00C06DE0">
      <w:pPr>
        <w:ind w:firstLine="708"/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В 2014 году на территории Шушенского района проводились </w:t>
      </w:r>
      <w:r w:rsidRPr="00E65F64">
        <w:rPr>
          <w:rFonts w:ascii="Arial" w:hAnsi="Arial" w:cs="Arial"/>
          <w:lang w:val="en-US"/>
        </w:rPr>
        <w:t>XVIII</w:t>
      </w:r>
      <w:r w:rsidRPr="00E65F64">
        <w:rPr>
          <w:rFonts w:ascii="Arial" w:hAnsi="Arial" w:cs="Arial"/>
        </w:rPr>
        <w:t xml:space="preserve"> летние спортивные игры среди муниципальных районов Красноярского края «Сельская нива Красноярья»</w:t>
      </w:r>
      <w:r w:rsidR="005B26F5" w:rsidRPr="00E65F64">
        <w:rPr>
          <w:rFonts w:ascii="Arial" w:hAnsi="Arial" w:cs="Arial"/>
        </w:rPr>
        <w:t>, участники сборной</w:t>
      </w:r>
      <w:r w:rsidR="00C81BC6" w:rsidRPr="00E65F64">
        <w:rPr>
          <w:rFonts w:ascii="Arial" w:hAnsi="Arial" w:cs="Arial"/>
        </w:rPr>
        <w:t xml:space="preserve"> команд</w:t>
      </w:r>
      <w:r w:rsidR="005B26F5" w:rsidRPr="00E65F64">
        <w:rPr>
          <w:rFonts w:ascii="Arial" w:hAnsi="Arial" w:cs="Arial"/>
        </w:rPr>
        <w:t>ы</w:t>
      </w:r>
      <w:r w:rsidR="00CC25E9" w:rsidRPr="00E65F64">
        <w:rPr>
          <w:rFonts w:ascii="Arial" w:hAnsi="Arial" w:cs="Arial"/>
        </w:rPr>
        <w:t xml:space="preserve"> по 12 видам спорта</w:t>
      </w:r>
      <w:r w:rsidR="00C81BC6" w:rsidRPr="00E65F64">
        <w:rPr>
          <w:rFonts w:ascii="Arial" w:hAnsi="Arial" w:cs="Arial"/>
        </w:rPr>
        <w:t xml:space="preserve"> Шушенского района в общекомандном зачете заняли 2 место</w:t>
      </w:r>
      <w:r w:rsidR="00CC25E9" w:rsidRPr="00E65F64">
        <w:rPr>
          <w:rFonts w:ascii="Arial" w:hAnsi="Arial" w:cs="Arial"/>
        </w:rPr>
        <w:t>.</w:t>
      </w:r>
      <w:r w:rsidR="005B26F5" w:rsidRPr="00E65F64">
        <w:rPr>
          <w:rFonts w:ascii="Arial" w:hAnsi="Arial" w:cs="Arial"/>
        </w:rPr>
        <w:t xml:space="preserve"> Также 2 место заняла команда Шушенского района в </w:t>
      </w:r>
      <w:r w:rsidR="005B26F5" w:rsidRPr="00E65F64">
        <w:rPr>
          <w:rFonts w:ascii="Arial" w:hAnsi="Arial" w:cs="Arial"/>
          <w:lang w:val="en-US"/>
        </w:rPr>
        <w:t>IV</w:t>
      </w:r>
      <w:r w:rsidR="005B26F5" w:rsidRPr="00E65F64">
        <w:rPr>
          <w:rFonts w:ascii="Arial" w:hAnsi="Arial" w:cs="Arial"/>
        </w:rPr>
        <w:t xml:space="preserve"> летней спартакиаде ветеранов спорта Красноярского края</w:t>
      </w:r>
      <w:r w:rsidR="00581BB9" w:rsidRPr="00E65F64">
        <w:rPr>
          <w:rFonts w:ascii="Arial" w:hAnsi="Arial" w:cs="Arial"/>
        </w:rPr>
        <w:t xml:space="preserve"> в г.Красноярске</w:t>
      </w:r>
      <w:r w:rsidR="005B26F5" w:rsidRPr="00E65F64">
        <w:rPr>
          <w:rFonts w:ascii="Arial" w:hAnsi="Arial" w:cs="Arial"/>
        </w:rPr>
        <w:t>.</w:t>
      </w:r>
    </w:p>
    <w:p w:rsidR="00AA1DCD" w:rsidRPr="00E65F64" w:rsidRDefault="00AA1DCD" w:rsidP="00C06DE0">
      <w:pPr>
        <w:ind w:firstLine="708"/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В 2015 году </w:t>
      </w:r>
      <w:proofErr w:type="spellStart"/>
      <w:r w:rsidRPr="00E65F64">
        <w:rPr>
          <w:rFonts w:ascii="Arial" w:hAnsi="Arial" w:cs="Arial"/>
        </w:rPr>
        <w:t>Шушенские</w:t>
      </w:r>
      <w:proofErr w:type="spellEnd"/>
      <w:r w:rsidRPr="00E65F64">
        <w:rPr>
          <w:rFonts w:ascii="Arial" w:hAnsi="Arial" w:cs="Arial"/>
        </w:rPr>
        <w:t xml:space="preserve"> спортсмены традиционно заняли вторые места в III-ей  зимней</w:t>
      </w:r>
      <w:r w:rsidR="00BA4237" w:rsidRPr="00E65F64">
        <w:rPr>
          <w:rFonts w:ascii="Arial" w:hAnsi="Arial" w:cs="Arial"/>
        </w:rPr>
        <w:t xml:space="preserve"> спартакиаде</w:t>
      </w:r>
      <w:r w:rsidRPr="00E65F64">
        <w:rPr>
          <w:rFonts w:ascii="Arial" w:hAnsi="Arial" w:cs="Arial"/>
        </w:rPr>
        <w:t xml:space="preserve"> ветеранов спорта и </w:t>
      </w:r>
      <w:proofErr w:type="spellStart"/>
      <w:r w:rsidRPr="00E65F64">
        <w:rPr>
          <w:rFonts w:ascii="Arial" w:hAnsi="Arial" w:cs="Arial"/>
        </w:rPr>
        <w:t>X-ых</w:t>
      </w:r>
      <w:proofErr w:type="spellEnd"/>
      <w:r w:rsidRPr="00E65F64">
        <w:rPr>
          <w:rFonts w:ascii="Arial" w:hAnsi="Arial" w:cs="Arial"/>
        </w:rPr>
        <w:t xml:space="preserve"> зимних спортивных играх среди муниципальных районов Красноярского края "Сельская зима Красноярья".</w:t>
      </w:r>
    </w:p>
    <w:p w:rsidR="00582B6D" w:rsidRPr="00E65F64" w:rsidRDefault="00994202" w:rsidP="00C06DE0">
      <w:pPr>
        <w:ind w:firstLine="708"/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В 2016 году </w:t>
      </w:r>
      <w:r w:rsidR="00E97D84" w:rsidRPr="00E65F64">
        <w:rPr>
          <w:rFonts w:ascii="Arial" w:hAnsi="Arial" w:cs="Arial"/>
        </w:rPr>
        <w:t xml:space="preserve">в </w:t>
      </w:r>
      <w:r w:rsidR="00E97D84" w:rsidRPr="00E65F64">
        <w:rPr>
          <w:rFonts w:ascii="Arial" w:hAnsi="Arial" w:cs="Arial"/>
          <w:lang w:val="en-US"/>
        </w:rPr>
        <w:t>XIX</w:t>
      </w:r>
      <w:r w:rsidR="00E97D84" w:rsidRPr="00E65F64">
        <w:rPr>
          <w:rFonts w:ascii="Arial" w:hAnsi="Arial" w:cs="Arial"/>
        </w:rPr>
        <w:t xml:space="preserve"> летних спортивных играх среди муниципальных районов Красноярского края «Сельская нива Красноярья», которые проходили снова на </w:t>
      </w:r>
      <w:proofErr w:type="spellStart"/>
      <w:r w:rsidR="00E97D84" w:rsidRPr="00E65F64">
        <w:rPr>
          <w:rFonts w:ascii="Arial" w:hAnsi="Arial" w:cs="Arial"/>
        </w:rPr>
        <w:t>Шушенской</w:t>
      </w:r>
      <w:proofErr w:type="spellEnd"/>
      <w:r w:rsidR="00E97D84" w:rsidRPr="00E65F64">
        <w:rPr>
          <w:rFonts w:ascii="Arial" w:hAnsi="Arial" w:cs="Arial"/>
        </w:rPr>
        <w:t xml:space="preserve"> земле </w:t>
      </w:r>
      <w:r w:rsidR="008C3C80" w:rsidRPr="00E65F64">
        <w:rPr>
          <w:rFonts w:ascii="Arial" w:hAnsi="Arial" w:cs="Arial"/>
        </w:rPr>
        <w:t>сборная команда Шушенского района достигла наивысших результатов, заняв 1-ое место в общек</w:t>
      </w:r>
      <w:r w:rsidR="00C76FB2">
        <w:rPr>
          <w:rFonts w:ascii="Arial" w:hAnsi="Arial" w:cs="Arial"/>
        </w:rPr>
        <w:t>омандном зачете, опередив серебрян</w:t>
      </w:r>
      <w:r w:rsidR="008C3C80" w:rsidRPr="00E65F64">
        <w:rPr>
          <w:rFonts w:ascii="Arial" w:hAnsi="Arial" w:cs="Arial"/>
        </w:rPr>
        <w:t xml:space="preserve">ого призера с огромным преимуществом на 60 очков. В золотую копилку результаты внесли гиревики, футболисты и семейные старты заняв 1- </w:t>
      </w:r>
      <w:proofErr w:type="spellStart"/>
      <w:r w:rsidR="008C3C80" w:rsidRPr="00E65F64">
        <w:rPr>
          <w:rFonts w:ascii="Arial" w:hAnsi="Arial" w:cs="Arial"/>
        </w:rPr>
        <w:t>ые</w:t>
      </w:r>
      <w:proofErr w:type="spellEnd"/>
      <w:r w:rsidR="008C3C80" w:rsidRPr="00E65F64">
        <w:rPr>
          <w:rFonts w:ascii="Arial" w:hAnsi="Arial" w:cs="Arial"/>
        </w:rPr>
        <w:t xml:space="preserve"> места, легкоатлеты</w:t>
      </w:r>
      <w:r w:rsidR="00FA27E4" w:rsidRPr="00E65F64">
        <w:rPr>
          <w:rFonts w:ascii="Arial" w:hAnsi="Arial" w:cs="Arial"/>
        </w:rPr>
        <w:t xml:space="preserve"> -  заняв 2-ое место</w:t>
      </w:r>
      <w:r w:rsidR="00993F61" w:rsidRPr="00E65F64">
        <w:rPr>
          <w:rFonts w:ascii="Arial" w:hAnsi="Arial" w:cs="Arial"/>
        </w:rPr>
        <w:t xml:space="preserve">, мужской волейбол, городошники, мини-лапта и настольный теннис, заняв 3-ие места. </w:t>
      </w:r>
      <w:r w:rsidR="00732466" w:rsidRPr="00E65F64">
        <w:rPr>
          <w:rFonts w:ascii="Arial" w:hAnsi="Arial" w:cs="Arial"/>
        </w:rPr>
        <w:t>За первое место Шушенский район награжден сертификатом на сумму 500 тысяч рублей на приобретение спортивного инвентаря.</w:t>
      </w:r>
    </w:p>
    <w:p w:rsidR="00994202" w:rsidRPr="00E65F64" w:rsidRDefault="00993F61" w:rsidP="00C06DE0">
      <w:pPr>
        <w:ind w:firstLine="708"/>
        <w:rPr>
          <w:rFonts w:ascii="Arial" w:hAnsi="Arial" w:cs="Arial"/>
        </w:rPr>
      </w:pPr>
      <w:r w:rsidRPr="00E65F64">
        <w:rPr>
          <w:rFonts w:ascii="Arial" w:hAnsi="Arial" w:cs="Arial"/>
        </w:rPr>
        <w:t>Результат</w:t>
      </w:r>
      <w:r w:rsidR="00E97D84" w:rsidRPr="00E65F64">
        <w:rPr>
          <w:rFonts w:ascii="Arial" w:hAnsi="Arial" w:cs="Arial"/>
        </w:rPr>
        <w:t xml:space="preserve"> </w:t>
      </w:r>
      <w:r w:rsidR="00B52D04" w:rsidRPr="00E65F64">
        <w:rPr>
          <w:rFonts w:ascii="Arial" w:hAnsi="Arial" w:cs="Arial"/>
          <w:lang w:val="en-US"/>
        </w:rPr>
        <w:t>V</w:t>
      </w:r>
      <w:r w:rsidR="00B52D04" w:rsidRPr="00E65F64">
        <w:rPr>
          <w:rFonts w:ascii="Arial" w:hAnsi="Arial" w:cs="Arial"/>
        </w:rPr>
        <w:t xml:space="preserve"> летней Спартакиад</w:t>
      </w:r>
      <w:r w:rsidRPr="00E65F64">
        <w:rPr>
          <w:rFonts w:ascii="Arial" w:hAnsi="Arial" w:cs="Arial"/>
        </w:rPr>
        <w:t>ы</w:t>
      </w:r>
      <w:r w:rsidR="00B52D04" w:rsidRPr="00E65F64">
        <w:rPr>
          <w:rFonts w:ascii="Arial" w:hAnsi="Arial" w:cs="Arial"/>
        </w:rPr>
        <w:t xml:space="preserve"> ветеранов спорта городских округов и муниципальных районов Красноярского края 2016 года, которая проходила в г.Красноярске</w:t>
      </w:r>
      <w:r w:rsidRPr="00E65F64">
        <w:rPr>
          <w:rFonts w:ascii="Arial" w:hAnsi="Arial" w:cs="Arial"/>
        </w:rPr>
        <w:t xml:space="preserve"> не уступил.</w:t>
      </w:r>
      <w:r w:rsidR="00B52D04" w:rsidRPr="00E65F64">
        <w:rPr>
          <w:rFonts w:ascii="Arial" w:hAnsi="Arial" w:cs="Arial"/>
        </w:rPr>
        <w:t xml:space="preserve"> </w:t>
      </w:r>
      <w:r w:rsidRPr="00E65F64">
        <w:rPr>
          <w:rFonts w:ascii="Arial" w:hAnsi="Arial" w:cs="Arial"/>
        </w:rPr>
        <w:t>Сборная команда</w:t>
      </w:r>
      <w:r w:rsidR="00B52D04" w:rsidRPr="00E65F64">
        <w:rPr>
          <w:rFonts w:ascii="Arial" w:hAnsi="Arial" w:cs="Arial"/>
        </w:rPr>
        <w:t xml:space="preserve"> Шушенско</w:t>
      </w:r>
      <w:r w:rsidRPr="00E65F64">
        <w:rPr>
          <w:rFonts w:ascii="Arial" w:hAnsi="Arial" w:cs="Arial"/>
        </w:rPr>
        <w:t>го района стала золотым призером</w:t>
      </w:r>
      <w:r w:rsidR="00B52D04" w:rsidRPr="00E65F64">
        <w:rPr>
          <w:rFonts w:ascii="Arial" w:hAnsi="Arial" w:cs="Arial"/>
        </w:rPr>
        <w:t>.</w:t>
      </w:r>
      <w:r w:rsidRPr="00E65F64">
        <w:rPr>
          <w:rFonts w:ascii="Arial" w:hAnsi="Arial" w:cs="Arial"/>
        </w:rPr>
        <w:t xml:space="preserve"> В общекомандный зачет 1-ые места завоевали гиревики и настольный теннис, 2-ые места – легкоатлеты и русская лапта, 3-ее место в городошном спорте. </w:t>
      </w:r>
    </w:p>
    <w:p w:rsidR="00420319" w:rsidRPr="00E65F64" w:rsidRDefault="00B52D04" w:rsidP="00C06DE0">
      <w:pPr>
        <w:ind w:firstLine="708"/>
        <w:rPr>
          <w:rFonts w:ascii="Arial" w:hAnsi="Arial" w:cs="Arial"/>
        </w:rPr>
      </w:pPr>
      <w:r w:rsidRPr="00E65F64">
        <w:rPr>
          <w:rFonts w:ascii="Arial" w:hAnsi="Arial" w:cs="Arial"/>
        </w:rPr>
        <w:t>В 2014,</w:t>
      </w:r>
      <w:r w:rsidR="00A553BD" w:rsidRPr="00E65F64">
        <w:rPr>
          <w:rFonts w:ascii="Arial" w:hAnsi="Arial" w:cs="Arial"/>
        </w:rPr>
        <w:t xml:space="preserve"> 2015</w:t>
      </w:r>
      <w:r w:rsidRPr="00E65F64">
        <w:rPr>
          <w:rFonts w:ascii="Arial" w:hAnsi="Arial" w:cs="Arial"/>
        </w:rPr>
        <w:t>, 2016</w:t>
      </w:r>
      <w:r w:rsidR="00A553BD" w:rsidRPr="00E65F64">
        <w:rPr>
          <w:rFonts w:ascii="Arial" w:hAnsi="Arial" w:cs="Arial"/>
        </w:rPr>
        <w:t xml:space="preserve"> годах</w:t>
      </w:r>
      <w:r w:rsidR="00D92E9C" w:rsidRPr="00E65F64">
        <w:rPr>
          <w:rFonts w:ascii="Arial" w:hAnsi="Arial" w:cs="Arial"/>
        </w:rPr>
        <w:t xml:space="preserve"> </w:t>
      </w:r>
      <w:proofErr w:type="spellStart"/>
      <w:r w:rsidR="00D92E9C" w:rsidRPr="00E65F64">
        <w:rPr>
          <w:rFonts w:ascii="Arial" w:hAnsi="Arial" w:cs="Arial"/>
        </w:rPr>
        <w:t>Шушенские</w:t>
      </w:r>
      <w:proofErr w:type="spellEnd"/>
      <w:r w:rsidR="00D92E9C" w:rsidRPr="00E65F64">
        <w:rPr>
          <w:rFonts w:ascii="Arial" w:hAnsi="Arial" w:cs="Arial"/>
        </w:rPr>
        <w:t xml:space="preserve"> спортсмены участвовали</w:t>
      </w:r>
      <w:r w:rsidR="00420319" w:rsidRPr="00E65F64">
        <w:rPr>
          <w:rFonts w:ascii="Arial" w:hAnsi="Arial" w:cs="Arial"/>
        </w:rPr>
        <w:t xml:space="preserve"> в соревнованиях разного </w:t>
      </w:r>
      <w:r w:rsidR="00DC6972" w:rsidRPr="00E65F64">
        <w:rPr>
          <w:rFonts w:ascii="Arial" w:hAnsi="Arial" w:cs="Arial"/>
        </w:rPr>
        <w:t>уровня в: п</w:t>
      </w:r>
      <w:r w:rsidR="00D92E9C" w:rsidRPr="00E65F64">
        <w:rPr>
          <w:rFonts w:ascii="Arial" w:hAnsi="Arial" w:cs="Arial"/>
        </w:rPr>
        <w:t>ервенстве Краснояр</w:t>
      </w:r>
      <w:r w:rsidR="00DC6972" w:rsidRPr="00E65F64">
        <w:rPr>
          <w:rFonts w:ascii="Arial" w:hAnsi="Arial" w:cs="Arial"/>
        </w:rPr>
        <w:t xml:space="preserve">ского края </w:t>
      </w:r>
      <w:r w:rsidR="00612755" w:rsidRPr="00E65F64">
        <w:rPr>
          <w:rFonts w:ascii="Arial" w:hAnsi="Arial" w:cs="Arial"/>
        </w:rPr>
        <w:t xml:space="preserve">- </w:t>
      </w:r>
      <w:r w:rsidR="00DC6972" w:rsidRPr="00E65F64">
        <w:rPr>
          <w:rFonts w:ascii="Arial" w:hAnsi="Arial" w:cs="Arial"/>
        </w:rPr>
        <w:t xml:space="preserve">по фитнес-аэробике, </w:t>
      </w:r>
      <w:r w:rsidR="00612755" w:rsidRPr="00E65F64">
        <w:rPr>
          <w:rFonts w:ascii="Arial" w:hAnsi="Arial" w:cs="Arial"/>
        </w:rPr>
        <w:t>лыжным гонкам, гиревому спорту,</w:t>
      </w:r>
      <w:r w:rsidR="00D92E9C" w:rsidRPr="00E65F64">
        <w:rPr>
          <w:rFonts w:ascii="Arial" w:hAnsi="Arial" w:cs="Arial"/>
        </w:rPr>
        <w:t xml:space="preserve"> </w:t>
      </w:r>
      <w:r w:rsidR="004B61DE" w:rsidRPr="00E65F64">
        <w:rPr>
          <w:rFonts w:ascii="Arial" w:hAnsi="Arial" w:cs="Arial"/>
        </w:rPr>
        <w:t>п</w:t>
      </w:r>
      <w:r w:rsidR="00D92E9C" w:rsidRPr="00E65F64">
        <w:rPr>
          <w:rFonts w:ascii="Arial" w:hAnsi="Arial" w:cs="Arial"/>
        </w:rPr>
        <w:t>ервенстве республики Хакасия</w:t>
      </w:r>
      <w:r w:rsidR="00612755" w:rsidRPr="00E65F64">
        <w:rPr>
          <w:rFonts w:ascii="Arial" w:hAnsi="Arial" w:cs="Arial"/>
        </w:rPr>
        <w:t xml:space="preserve"> -</w:t>
      </w:r>
      <w:r w:rsidR="00D92E9C" w:rsidRPr="00E65F64">
        <w:rPr>
          <w:rFonts w:ascii="Arial" w:hAnsi="Arial" w:cs="Arial"/>
        </w:rPr>
        <w:t xml:space="preserve"> по лыжным гонкам</w:t>
      </w:r>
      <w:r w:rsidR="00DC6972" w:rsidRPr="00E65F64">
        <w:rPr>
          <w:rFonts w:ascii="Arial" w:hAnsi="Arial" w:cs="Arial"/>
        </w:rPr>
        <w:t xml:space="preserve">, </w:t>
      </w:r>
      <w:proofErr w:type="spellStart"/>
      <w:r w:rsidR="00612755" w:rsidRPr="00E65F64">
        <w:rPr>
          <w:rFonts w:ascii="Arial" w:hAnsi="Arial" w:cs="Arial"/>
        </w:rPr>
        <w:t>киокунсикай</w:t>
      </w:r>
      <w:proofErr w:type="spellEnd"/>
      <w:r w:rsidR="00612755" w:rsidRPr="00E65F64">
        <w:rPr>
          <w:rFonts w:ascii="Arial" w:hAnsi="Arial" w:cs="Arial"/>
        </w:rPr>
        <w:t xml:space="preserve">, </w:t>
      </w:r>
      <w:r w:rsidR="00D92E9C" w:rsidRPr="00E65F64">
        <w:rPr>
          <w:rFonts w:ascii="Arial" w:hAnsi="Arial" w:cs="Arial"/>
        </w:rPr>
        <w:t>шахматном турнире, посвященном памяти погибшего губернатора Красноярского края А.И.Лебедя</w:t>
      </w:r>
      <w:r w:rsidR="00DC6972" w:rsidRPr="00E65F64">
        <w:rPr>
          <w:rFonts w:ascii="Arial" w:hAnsi="Arial" w:cs="Arial"/>
        </w:rPr>
        <w:t xml:space="preserve">, </w:t>
      </w:r>
      <w:r w:rsidR="00D92E9C" w:rsidRPr="00E65F64">
        <w:rPr>
          <w:rFonts w:ascii="Arial" w:hAnsi="Arial" w:cs="Arial"/>
        </w:rPr>
        <w:t>соревнованиях среди команд юношей и девушек среди муниципальных районов Красноярского края «Юный олимпиец» - по мини-футболу, волейболу, баскетболу, настольному теннису</w:t>
      </w:r>
      <w:r w:rsidR="00DC6972" w:rsidRPr="00E65F64">
        <w:rPr>
          <w:rFonts w:ascii="Arial" w:hAnsi="Arial" w:cs="Arial"/>
        </w:rPr>
        <w:t xml:space="preserve">, </w:t>
      </w:r>
      <w:r w:rsidR="00834C7C" w:rsidRPr="00E65F64">
        <w:rPr>
          <w:rFonts w:ascii="Arial" w:hAnsi="Arial" w:cs="Arial"/>
        </w:rPr>
        <w:t>чемпионате Красноярского края</w:t>
      </w:r>
      <w:r w:rsidR="00612755" w:rsidRPr="00E65F64">
        <w:rPr>
          <w:rFonts w:ascii="Arial" w:hAnsi="Arial" w:cs="Arial"/>
        </w:rPr>
        <w:t xml:space="preserve"> по шахматам, </w:t>
      </w:r>
      <w:r w:rsidR="00DC6972" w:rsidRPr="00E65F64">
        <w:rPr>
          <w:rFonts w:ascii="Arial" w:hAnsi="Arial" w:cs="Arial"/>
        </w:rPr>
        <w:t xml:space="preserve">кубке Сибири по автомобильному </w:t>
      </w:r>
      <w:r w:rsidR="006638B6" w:rsidRPr="00E65F64">
        <w:rPr>
          <w:rFonts w:ascii="Arial" w:hAnsi="Arial" w:cs="Arial"/>
        </w:rPr>
        <w:t>спорту (картинг)</w:t>
      </w:r>
      <w:r w:rsidR="00834C7C" w:rsidRPr="00E65F64">
        <w:rPr>
          <w:rFonts w:ascii="Arial" w:hAnsi="Arial" w:cs="Arial"/>
        </w:rPr>
        <w:t>, межрайонных турнирах по настольному теннису и городошному спорту.</w:t>
      </w:r>
      <w:r w:rsidR="004B61DE" w:rsidRPr="00E65F64">
        <w:rPr>
          <w:rFonts w:ascii="Arial" w:hAnsi="Arial" w:cs="Arial"/>
        </w:rPr>
        <w:t xml:space="preserve"> </w:t>
      </w:r>
      <w:r w:rsidR="00732466" w:rsidRPr="00E65F64">
        <w:rPr>
          <w:rFonts w:ascii="Arial" w:hAnsi="Arial" w:cs="Arial"/>
        </w:rPr>
        <w:t xml:space="preserve">В 2016 году – в первенстве Красноярского края по гиревому спорту среди юношей </w:t>
      </w:r>
      <w:proofErr w:type="spellStart"/>
      <w:r w:rsidR="00732466" w:rsidRPr="00E65F64">
        <w:rPr>
          <w:rFonts w:ascii="Arial" w:hAnsi="Arial" w:cs="Arial"/>
        </w:rPr>
        <w:t>Шушенские</w:t>
      </w:r>
      <w:proofErr w:type="spellEnd"/>
      <w:r w:rsidR="00732466" w:rsidRPr="00E65F64">
        <w:rPr>
          <w:rFonts w:ascii="Arial" w:hAnsi="Arial" w:cs="Arial"/>
        </w:rPr>
        <w:t xml:space="preserve"> спортсмены заняли 1-ое место, а в чемпионате Красноярского края по русским шашкам (быстрая программа) 3-ее место в общекомандном зачете. </w:t>
      </w:r>
      <w:r w:rsidR="004B61DE" w:rsidRPr="00E65F64">
        <w:rPr>
          <w:rFonts w:ascii="Arial" w:hAnsi="Arial" w:cs="Arial"/>
        </w:rPr>
        <w:t>Воспитанники юноши по волейболу</w:t>
      </w:r>
      <w:r w:rsidR="00A553BD" w:rsidRPr="00E65F64">
        <w:rPr>
          <w:rFonts w:ascii="Arial" w:hAnsi="Arial" w:cs="Arial"/>
        </w:rPr>
        <w:t xml:space="preserve"> в 2014 году</w:t>
      </w:r>
      <w:r w:rsidR="004B61DE" w:rsidRPr="00E65F64">
        <w:rPr>
          <w:rFonts w:ascii="Arial" w:hAnsi="Arial" w:cs="Arial"/>
        </w:rPr>
        <w:t xml:space="preserve"> заняли 1 место во втором международном открытом фестивале школьного спорта среди государств – участников СНГ в г.</w:t>
      </w:r>
      <w:r w:rsidR="00232AC7" w:rsidRPr="00E65F64">
        <w:rPr>
          <w:rFonts w:ascii="Arial" w:hAnsi="Arial" w:cs="Arial"/>
        </w:rPr>
        <w:t xml:space="preserve"> </w:t>
      </w:r>
      <w:r w:rsidR="004B61DE" w:rsidRPr="00E65F64">
        <w:rPr>
          <w:rFonts w:ascii="Arial" w:hAnsi="Arial" w:cs="Arial"/>
        </w:rPr>
        <w:t>Казань.</w:t>
      </w:r>
      <w:r w:rsidR="00DC6972" w:rsidRPr="00E65F64">
        <w:rPr>
          <w:rFonts w:ascii="Arial" w:hAnsi="Arial" w:cs="Arial"/>
        </w:rPr>
        <w:t xml:space="preserve"> </w:t>
      </w:r>
      <w:r w:rsidR="00A553BD" w:rsidRPr="00E65F64">
        <w:rPr>
          <w:rFonts w:ascii="Arial" w:hAnsi="Arial" w:cs="Arial"/>
        </w:rPr>
        <w:t xml:space="preserve">В первенстве России по гиревому спорту среди ветеранов 2015г. </w:t>
      </w:r>
      <w:r w:rsidR="00494AF4" w:rsidRPr="00E65F64">
        <w:rPr>
          <w:rFonts w:ascii="Arial" w:hAnsi="Arial" w:cs="Arial"/>
        </w:rPr>
        <w:t xml:space="preserve">в </w:t>
      </w:r>
      <w:r w:rsidR="00232AC7" w:rsidRPr="00E65F64">
        <w:rPr>
          <w:rFonts w:ascii="Arial" w:hAnsi="Arial" w:cs="Arial"/>
        </w:rPr>
        <w:t xml:space="preserve">г. </w:t>
      </w:r>
      <w:r w:rsidR="00494AF4" w:rsidRPr="00E65F64">
        <w:rPr>
          <w:rFonts w:ascii="Arial" w:hAnsi="Arial" w:cs="Arial"/>
        </w:rPr>
        <w:t xml:space="preserve">Керчь республики Крым </w:t>
      </w:r>
      <w:r w:rsidR="00A553BD" w:rsidRPr="00E65F64">
        <w:rPr>
          <w:rFonts w:ascii="Arial" w:hAnsi="Arial" w:cs="Arial"/>
        </w:rPr>
        <w:t xml:space="preserve">золотыми призерами стали </w:t>
      </w:r>
      <w:proofErr w:type="spellStart"/>
      <w:r w:rsidR="00A553BD" w:rsidRPr="00E65F64">
        <w:rPr>
          <w:rFonts w:ascii="Arial" w:hAnsi="Arial" w:cs="Arial"/>
        </w:rPr>
        <w:t>Шушенские</w:t>
      </w:r>
      <w:proofErr w:type="spellEnd"/>
      <w:r w:rsidR="00A553BD" w:rsidRPr="00E65F64">
        <w:rPr>
          <w:rFonts w:ascii="Arial" w:hAnsi="Arial" w:cs="Arial"/>
        </w:rPr>
        <w:t xml:space="preserve"> гиревики – Лебедев Юрий и Гребенников Виктор.</w:t>
      </w:r>
      <w:r w:rsidR="00D560E9" w:rsidRPr="00E65F64">
        <w:rPr>
          <w:rFonts w:ascii="Arial" w:hAnsi="Arial" w:cs="Arial"/>
        </w:rPr>
        <w:t xml:space="preserve"> </w:t>
      </w:r>
      <w:r w:rsidR="00232AC7" w:rsidRPr="00E65F64">
        <w:rPr>
          <w:rFonts w:ascii="Arial" w:hAnsi="Arial" w:cs="Arial"/>
        </w:rPr>
        <w:t>В 2016 году они также участвовали в первенстве России среди ветеранов в отдельных упражнениях в г.</w:t>
      </w:r>
      <w:r w:rsidR="00E010D3" w:rsidRPr="00E65F64">
        <w:rPr>
          <w:rFonts w:ascii="Arial" w:hAnsi="Arial" w:cs="Arial"/>
        </w:rPr>
        <w:t xml:space="preserve"> </w:t>
      </w:r>
      <w:r w:rsidR="00232AC7" w:rsidRPr="00E65F64">
        <w:rPr>
          <w:rFonts w:ascii="Arial" w:hAnsi="Arial" w:cs="Arial"/>
        </w:rPr>
        <w:t>Алушта</w:t>
      </w:r>
      <w:r w:rsidR="00E010D3" w:rsidRPr="00E65F64">
        <w:rPr>
          <w:rFonts w:ascii="Arial" w:hAnsi="Arial" w:cs="Arial"/>
        </w:rPr>
        <w:t xml:space="preserve"> республики Крым. </w:t>
      </w:r>
      <w:r w:rsidR="00232AC7" w:rsidRPr="00E65F64">
        <w:rPr>
          <w:rFonts w:ascii="Arial" w:hAnsi="Arial" w:cs="Arial"/>
        </w:rPr>
        <w:t xml:space="preserve"> </w:t>
      </w:r>
      <w:r w:rsidR="00494AF4" w:rsidRPr="00E65F64">
        <w:rPr>
          <w:rFonts w:ascii="Arial" w:hAnsi="Arial" w:cs="Arial"/>
        </w:rPr>
        <w:t>В п</w:t>
      </w:r>
      <w:r w:rsidR="00971353" w:rsidRPr="00E65F64">
        <w:rPr>
          <w:rFonts w:ascii="Arial" w:hAnsi="Arial" w:cs="Arial"/>
        </w:rPr>
        <w:t>ервенстве</w:t>
      </w:r>
      <w:r w:rsidR="00D560E9" w:rsidRPr="00E65F64">
        <w:rPr>
          <w:rFonts w:ascii="Arial" w:hAnsi="Arial" w:cs="Arial"/>
        </w:rPr>
        <w:t xml:space="preserve"> России 2015 года среди ветеранов (мужчины и женщины) по классическим шахматам, по быстрым шахматам</w:t>
      </w:r>
      <w:r w:rsidR="00494AF4" w:rsidRPr="00E65F64">
        <w:rPr>
          <w:rFonts w:ascii="Arial" w:hAnsi="Arial" w:cs="Arial"/>
        </w:rPr>
        <w:t xml:space="preserve"> в Московской области </w:t>
      </w:r>
      <w:r w:rsidR="007B4842" w:rsidRPr="00E65F64">
        <w:rPr>
          <w:rFonts w:ascii="Arial" w:hAnsi="Arial" w:cs="Arial"/>
        </w:rPr>
        <w:t xml:space="preserve">участвовал неоднократный чемпион Красноярского края </w:t>
      </w:r>
      <w:proofErr w:type="spellStart"/>
      <w:r w:rsidR="007B4842" w:rsidRPr="00E65F64">
        <w:rPr>
          <w:rFonts w:ascii="Arial" w:hAnsi="Arial" w:cs="Arial"/>
        </w:rPr>
        <w:t>Луканов</w:t>
      </w:r>
      <w:proofErr w:type="spellEnd"/>
      <w:r w:rsidR="007B4842" w:rsidRPr="00E65F64">
        <w:rPr>
          <w:rFonts w:ascii="Arial" w:hAnsi="Arial" w:cs="Arial"/>
        </w:rPr>
        <w:t xml:space="preserve"> Виктор.</w:t>
      </w:r>
      <w:r w:rsidRPr="00E65F64">
        <w:rPr>
          <w:rFonts w:ascii="Arial" w:hAnsi="Arial" w:cs="Arial"/>
        </w:rPr>
        <w:t xml:space="preserve"> </w:t>
      </w:r>
    </w:p>
    <w:p w:rsidR="009B415D" w:rsidRPr="00E65F64" w:rsidRDefault="002C5E11" w:rsidP="009B415D">
      <w:pPr>
        <w:pStyle w:val="af0"/>
        <w:spacing w:before="0" w:after="0"/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В районе стали традиционными - спортивно-массовые мероприятия </w:t>
      </w:r>
      <w:r w:rsidR="00BC4F9C" w:rsidRPr="00E65F64">
        <w:rPr>
          <w:rFonts w:ascii="Arial" w:hAnsi="Arial" w:cs="Arial"/>
        </w:rPr>
        <w:t>для</w:t>
      </w:r>
      <w:r w:rsidRPr="00E65F64">
        <w:rPr>
          <w:rFonts w:ascii="Arial" w:hAnsi="Arial" w:cs="Arial"/>
        </w:rPr>
        <w:t xml:space="preserve"> </w:t>
      </w:r>
      <w:r w:rsidR="00BC4F9C" w:rsidRPr="00E65F64">
        <w:rPr>
          <w:rFonts w:ascii="Arial" w:hAnsi="Arial" w:cs="Arial"/>
        </w:rPr>
        <w:t xml:space="preserve">дошкольников </w:t>
      </w:r>
      <w:r w:rsidRPr="00E65F64">
        <w:rPr>
          <w:rFonts w:ascii="Arial" w:hAnsi="Arial" w:cs="Arial"/>
        </w:rPr>
        <w:t xml:space="preserve">- </w:t>
      </w:r>
      <w:r w:rsidR="00BC4F9C" w:rsidRPr="00E65F64">
        <w:rPr>
          <w:rFonts w:ascii="Arial" w:hAnsi="Arial" w:cs="Arial"/>
        </w:rPr>
        <w:t xml:space="preserve">«Веселые старты», </w:t>
      </w:r>
      <w:r w:rsidRPr="00E65F64">
        <w:rPr>
          <w:rFonts w:ascii="Arial" w:hAnsi="Arial" w:cs="Arial"/>
        </w:rPr>
        <w:t xml:space="preserve">для </w:t>
      </w:r>
      <w:r w:rsidR="00BC4F9C" w:rsidRPr="00E65F64">
        <w:rPr>
          <w:rFonts w:ascii="Arial" w:hAnsi="Arial" w:cs="Arial"/>
        </w:rPr>
        <w:t>школьников</w:t>
      </w:r>
      <w:r w:rsidRPr="00E65F64">
        <w:rPr>
          <w:rFonts w:ascii="Arial" w:hAnsi="Arial" w:cs="Arial"/>
        </w:rPr>
        <w:t xml:space="preserve"> и </w:t>
      </w:r>
      <w:r w:rsidR="00BC4F9C" w:rsidRPr="00E65F64">
        <w:rPr>
          <w:rFonts w:ascii="Arial" w:hAnsi="Arial" w:cs="Arial"/>
        </w:rPr>
        <w:t xml:space="preserve">семей </w:t>
      </w:r>
      <w:r w:rsidRPr="00E65F64">
        <w:rPr>
          <w:rFonts w:ascii="Arial" w:hAnsi="Arial" w:cs="Arial"/>
        </w:rPr>
        <w:t xml:space="preserve">- </w:t>
      </w:r>
      <w:r w:rsidR="00BC4F9C" w:rsidRPr="00E65F64">
        <w:rPr>
          <w:rFonts w:ascii="Arial" w:hAnsi="Arial" w:cs="Arial"/>
        </w:rPr>
        <w:t xml:space="preserve">«Семейные старты», </w:t>
      </w:r>
      <w:r w:rsidRPr="00E65F64">
        <w:rPr>
          <w:rFonts w:ascii="Arial" w:hAnsi="Arial" w:cs="Arial"/>
        </w:rPr>
        <w:t xml:space="preserve">для </w:t>
      </w:r>
      <w:r w:rsidR="00BC4F9C" w:rsidRPr="00E65F64">
        <w:rPr>
          <w:rFonts w:ascii="Arial" w:hAnsi="Arial" w:cs="Arial"/>
        </w:rPr>
        <w:t>инвалидов</w:t>
      </w:r>
      <w:r w:rsidRPr="00E65F64">
        <w:rPr>
          <w:rFonts w:ascii="Arial" w:hAnsi="Arial" w:cs="Arial"/>
        </w:rPr>
        <w:t xml:space="preserve"> – спартакиада к декаде инвалидов, для предприятий и организаций – спортивные </w:t>
      </w:r>
      <w:proofErr w:type="spellStart"/>
      <w:r w:rsidRPr="00E65F64">
        <w:rPr>
          <w:rFonts w:ascii="Arial" w:hAnsi="Arial" w:cs="Arial"/>
        </w:rPr>
        <w:t>корпоративы</w:t>
      </w:r>
      <w:proofErr w:type="spellEnd"/>
      <w:r w:rsidRPr="00E65F64">
        <w:rPr>
          <w:rFonts w:ascii="Arial" w:hAnsi="Arial" w:cs="Arial"/>
        </w:rPr>
        <w:t>, спартакиады работников образования.</w:t>
      </w:r>
      <w:r w:rsidR="00BC4F9C" w:rsidRPr="00E65F64">
        <w:rPr>
          <w:rFonts w:ascii="Arial" w:hAnsi="Arial" w:cs="Arial"/>
        </w:rPr>
        <w:t xml:space="preserve"> </w:t>
      </w:r>
      <w:r w:rsidR="00E010D3" w:rsidRPr="00E65F64">
        <w:rPr>
          <w:rFonts w:ascii="Arial" w:hAnsi="Arial" w:cs="Arial"/>
        </w:rPr>
        <w:t>Четвертое</w:t>
      </w:r>
      <w:r w:rsidR="000B4D90" w:rsidRPr="00E65F64">
        <w:rPr>
          <w:rFonts w:ascii="Arial" w:hAnsi="Arial" w:cs="Arial"/>
        </w:rPr>
        <w:t xml:space="preserve"> лето подряд для школьников младших и средних классов на территории </w:t>
      </w:r>
      <w:r w:rsidRPr="00E65F64">
        <w:rPr>
          <w:rFonts w:ascii="Arial" w:hAnsi="Arial" w:cs="Arial"/>
        </w:rPr>
        <w:t xml:space="preserve">спортивного </w:t>
      </w:r>
      <w:r w:rsidR="000B4D90" w:rsidRPr="00E65F64">
        <w:rPr>
          <w:rFonts w:ascii="Arial" w:hAnsi="Arial" w:cs="Arial"/>
        </w:rPr>
        <w:t>центра проводится массовая утренняя зарядка под музыку, разнообразные и увлекательные спортивные</w:t>
      </w:r>
      <w:r w:rsidR="002E5FF3" w:rsidRPr="00E65F64">
        <w:rPr>
          <w:rFonts w:ascii="Arial" w:hAnsi="Arial" w:cs="Arial"/>
        </w:rPr>
        <w:t xml:space="preserve"> эстафеты. </w:t>
      </w:r>
    </w:p>
    <w:p w:rsidR="009B415D" w:rsidRPr="00E65F64" w:rsidRDefault="00A553BD" w:rsidP="009B415D">
      <w:pPr>
        <w:pStyle w:val="af0"/>
        <w:spacing w:before="0" w:after="0"/>
        <w:rPr>
          <w:rFonts w:ascii="Arial" w:hAnsi="Arial" w:cs="Arial"/>
        </w:rPr>
      </w:pPr>
      <w:r w:rsidRPr="00E65F64">
        <w:rPr>
          <w:rFonts w:ascii="Arial" w:hAnsi="Arial" w:cs="Arial"/>
        </w:rPr>
        <w:t>В 2015</w:t>
      </w:r>
      <w:r w:rsidR="00E010D3" w:rsidRPr="00E65F64">
        <w:rPr>
          <w:rFonts w:ascii="Arial" w:hAnsi="Arial" w:cs="Arial"/>
        </w:rPr>
        <w:t>, 2016 годах</w:t>
      </w:r>
      <w:r w:rsidR="009B415D" w:rsidRPr="00E65F64">
        <w:rPr>
          <w:rFonts w:ascii="Arial" w:hAnsi="Arial" w:cs="Arial"/>
        </w:rPr>
        <w:t xml:space="preserve"> по всей стране прошла массовая акция Всероссийский день бега «Кросс Нации-2015». </w:t>
      </w:r>
      <w:r w:rsidR="009B415D" w:rsidRPr="00E65F64">
        <w:rPr>
          <w:rFonts w:ascii="Arial" w:hAnsi="Arial" w:cs="Arial"/>
          <w:lang w:eastAsia="ru-RU"/>
        </w:rPr>
        <w:t xml:space="preserve">В Шушенском районе на старт, который состоялся на площади возле Речного вокзала, вышли более 400 жителей всех возрастов.  </w:t>
      </w:r>
      <w:r w:rsidR="009B415D" w:rsidRPr="00E65F64">
        <w:rPr>
          <w:rFonts w:ascii="Arial" w:hAnsi="Arial" w:cs="Arial"/>
        </w:rPr>
        <w:t>Перед забегом команды образовательных учреждений приняли участие в "Народных забавах": ходили на ходулях, бегали на лыжах по асфальту и распиливали бревно.</w:t>
      </w:r>
      <w:r w:rsidR="006638B6" w:rsidRPr="00E65F64">
        <w:rPr>
          <w:rFonts w:ascii="Arial" w:hAnsi="Arial" w:cs="Arial"/>
        </w:rPr>
        <w:t xml:space="preserve"> </w:t>
      </w:r>
    </w:p>
    <w:p w:rsidR="00E010D3" w:rsidRPr="00E65F64" w:rsidRDefault="00E010D3" w:rsidP="00301E00">
      <w:pPr>
        <w:pStyle w:val="af0"/>
        <w:spacing w:before="0" w:after="0"/>
        <w:ind w:firstLine="708"/>
        <w:rPr>
          <w:rFonts w:ascii="Arial" w:hAnsi="Arial" w:cs="Arial"/>
        </w:rPr>
      </w:pPr>
      <w:proofErr w:type="spellStart"/>
      <w:r w:rsidRPr="00E65F64">
        <w:rPr>
          <w:rFonts w:ascii="Arial" w:hAnsi="Arial" w:cs="Arial"/>
        </w:rPr>
        <w:t>Шушенские</w:t>
      </w:r>
      <w:proofErr w:type="spellEnd"/>
      <w:r w:rsidRPr="00E65F64">
        <w:rPr>
          <w:rFonts w:ascii="Arial" w:hAnsi="Arial" w:cs="Arial"/>
        </w:rPr>
        <w:t xml:space="preserve"> спортсмены всех возрастов активно участвуют во Всероссийском массовом старте «Лыжня России», который проводился неоднократно на территории Национального парка «Шушенский бор».</w:t>
      </w:r>
    </w:p>
    <w:p w:rsidR="00301E00" w:rsidRPr="00E65F64" w:rsidRDefault="00301E00" w:rsidP="00301E00">
      <w:pPr>
        <w:pStyle w:val="af0"/>
        <w:spacing w:before="0" w:after="0"/>
        <w:ind w:firstLine="708"/>
        <w:rPr>
          <w:rFonts w:ascii="Arial" w:hAnsi="Arial" w:cs="Arial"/>
        </w:rPr>
      </w:pPr>
      <w:r w:rsidRPr="00E65F64">
        <w:rPr>
          <w:rFonts w:ascii="Arial" w:hAnsi="Arial" w:cs="Arial"/>
        </w:rPr>
        <w:t>На территории физкультурно-спортивного центра неоднократно проводился открытый чемпионат Красноярского края по хоккею с мячом</w:t>
      </w:r>
      <w:r w:rsidR="005248A6" w:rsidRPr="00E65F64">
        <w:rPr>
          <w:rFonts w:ascii="Arial" w:hAnsi="Arial" w:cs="Arial"/>
        </w:rPr>
        <w:t xml:space="preserve"> среди ветеранов и впервые в</w:t>
      </w:r>
      <w:r w:rsidRPr="00E65F64">
        <w:rPr>
          <w:rFonts w:ascii="Arial" w:hAnsi="Arial" w:cs="Arial"/>
        </w:rPr>
        <w:t xml:space="preserve"> 2016 году </w:t>
      </w:r>
      <w:r w:rsidR="00673329" w:rsidRPr="00E65F64">
        <w:rPr>
          <w:rFonts w:ascii="Arial" w:hAnsi="Arial" w:cs="Arial"/>
        </w:rPr>
        <w:t xml:space="preserve">для трудных подростков проведен </w:t>
      </w:r>
      <w:proofErr w:type="spellStart"/>
      <w:r w:rsidR="00673329" w:rsidRPr="00E65F64">
        <w:rPr>
          <w:rFonts w:ascii="Arial" w:hAnsi="Arial" w:cs="Arial"/>
        </w:rPr>
        <w:t>мультиспортивный</w:t>
      </w:r>
      <w:proofErr w:type="spellEnd"/>
      <w:r w:rsidR="00673329" w:rsidRPr="00E65F64">
        <w:rPr>
          <w:rFonts w:ascii="Arial" w:hAnsi="Arial" w:cs="Arial"/>
        </w:rPr>
        <w:t xml:space="preserve"> досуг «Зимние забавы».</w:t>
      </w:r>
    </w:p>
    <w:p w:rsidR="008123D4" w:rsidRPr="00E65F64" w:rsidRDefault="008123D4" w:rsidP="00301E00">
      <w:pPr>
        <w:suppressAutoHyphens w:val="0"/>
        <w:ind w:firstLine="708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В 2015</w:t>
      </w:r>
      <w:r w:rsidR="00E010D3" w:rsidRPr="00E65F64">
        <w:rPr>
          <w:rFonts w:ascii="Arial" w:hAnsi="Arial" w:cs="Arial"/>
          <w:lang w:eastAsia="ru-RU"/>
        </w:rPr>
        <w:t>, 2016 годах</w:t>
      </w:r>
      <w:r w:rsidRPr="00E65F64">
        <w:rPr>
          <w:rFonts w:ascii="Arial" w:hAnsi="Arial" w:cs="Arial"/>
          <w:lang w:eastAsia="ru-RU"/>
        </w:rPr>
        <w:t xml:space="preserve"> каждое воскресенье в летние дни на стадионе "Урожай" участники </w:t>
      </w:r>
      <w:r w:rsidR="00BA58A7" w:rsidRPr="00E65F64">
        <w:rPr>
          <w:rFonts w:ascii="Arial" w:hAnsi="Arial" w:cs="Arial"/>
          <w:lang w:eastAsia="ru-RU"/>
        </w:rPr>
        <w:t xml:space="preserve">по оздоровительному бегу и скандинавской ходьбе </w:t>
      </w:r>
      <w:r w:rsidRPr="00E65F64">
        <w:rPr>
          <w:rFonts w:ascii="Arial" w:hAnsi="Arial" w:cs="Arial"/>
          <w:lang w:eastAsia="ru-RU"/>
        </w:rPr>
        <w:t>могли преодоле</w:t>
      </w:r>
      <w:r w:rsidR="00BA58A7" w:rsidRPr="00E65F64">
        <w:rPr>
          <w:rFonts w:ascii="Arial" w:hAnsi="Arial" w:cs="Arial"/>
          <w:lang w:eastAsia="ru-RU"/>
        </w:rPr>
        <w:t>ва</w:t>
      </w:r>
      <w:r w:rsidRPr="00E65F64">
        <w:rPr>
          <w:rFonts w:ascii="Arial" w:hAnsi="Arial" w:cs="Arial"/>
          <w:lang w:eastAsia="ru-RU"/>
        </w:rPr>
        <w:t xml:space="preserve">ть посильную для себя дистанцию. </w:t>
      </w:r>
      <w:r w:rsidR="00BA58A7" w:rsidRPr="00E65F64">
        <w:rPr>
          <w:rFonts w:ascii="Arial" w:hAnsi="Arial" w:cs="Arial"/>
          <w:lang w:eastAsia="ru-RU"/>
        </w:rPr>
        <w:t>В финальном старте определялись</w:t>
      </w:r>
      <w:r w:rsidRPr="00E65F64">
        <w:rPr>
          <w:rFonts w:ascii="Arial" w:hAnsi="Arial" w:cs="Arial"/>
          <w:lang w:eastAsia="ru-RU"/>
        </w:rPr>
        <w:t xml:space="preserve"> лучшие в своих возрастных категориях</w:t>
      </w:r>
      <w:r w:rsidR="00BA58A7" w:rsidRPr="00E65F64">
        <w:rPr>
          <w:rFonts w:ascii="Arial" w:hAnsi="Arial" w:cs="Arial"/>
          <w:lang w:eastAsia="ru-RU"/>
        </w:rPr>
        <w:t xml:space="preserve"> в 7 и более зачетных стартах</w:t>
      </w:r>
      <w:r w:rsidRPr="00E65F64">
        <w:rPr>
          <w:rFonts w:ascii="Arial" w:hAnsi="Arial" w:cs="Arial"/>
          <w:lang w:eastAsia="ru-RU"/>
        </w:rPr>
        <w:t xml:space="preserve">. </w:t>
      </w:r>
    </w:p>
    <w:p w:rsidR="000551A6" w:rsidRPr="00E65F64" w:rsidRDefault="000551A6" w:rsidP="000551A6">
      <w:pPr>
        <w:suppressAutoHyphens w:val="0"/>
        <w:rPr>
          <w:rFonts w:ascii="Arial" w:hAnsi="Arial" w:cs="Arial"/>
        </w:rPr>
      </w:pPr>
      <w:r w:rsidRPr="00E65F64">
        <w:rPr>
          <w:rFonts w:ascii="Arial" w:hAnsi="Arial" w:cs="Arial"/>
          <w:lang w:eastAsia="ru-RU"/>
        </w:rPr>
        <w:t xml:space="preserve">На территории МАУ "ФСЦ им. </w:t>
      </w:r>
      <w:r w:rsidR="00BA58A7" w:rsidRPr="00E65F64">
        <w:rPr>
          <w:rFonts w:ascii="Arial" w:hAnsi="Arial" w:cs="Arial"/>
          <w:lang w:eastAsia="ru-RU"/>
        </w:rPr>
        <w:t>И.С.Ярыгина"  состоял</w:t>
      </w:r>
      <w:r w:rsidRPr="00E65F64">
        <w:rPr>
          <w:rFonts w:ascii="Arial" w:hAnsi="Arial" w:cs="Arial"/>
          <w:lang w:eastAsia="ru-RU"/>
        </w:rPr>
        <w:t xml:space="preserve">ся финал летних спортивных стартов по оздоровительному бегу и скандинавской ходьбе "СТАРТУЮТ ВСЕ". </w:t>
      </w:r>
      <w:r w:rsidR="00BA58A7" w:rsidRPr="00E65F64">
        <w:rPr>
          <w:rFonts w:ascii="Arial" w:hAnsi="Arial" w:cs="Arial"/>
        </w:rPr>
        <w:t>По результатам финального забега участники были награждены грамотами и медалями в своих возрастных категориях. Участники, которые  регулярно участвовали в забегах, разыграли беспроигрышную лотерею, главный приз которой, был велосипед.  </w:t>
      </w:r>
    </w:p>
    <w:p w:rsidR="006668AC" w:rsidRPr="00E65F64" w:rsidRDefault="006668AC" w:rsidP="006668AC">
      <w:pPr>
        <w:suppressAutoHyphens w:val="0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 xml:space="preserve">Еще одним новшеством для пропаганды здорового образа жизни - новая беговая акция "Час бега". Часовой бег имеет долгую историю. Первые соревнования зарегистрированы в конце 17 века, и первый официально признанный мировой рекорд установил Альфред </w:t>
      </w:r>
      <w:proofErr w:type="spellStart"/>
      <w:r w:rsidRPr="00E65F64">
        <w:rPr>
          <w:rFonts w:ascii="Arial" w:hAnsi="Arial" w:cs="Arial"/>
          <w:lang w:eastAsia="ru-RU"/>
        </w:rPr>
        <w:t>Шрабб</w:t>
      </w:r>
      <w:proofErr w:type="spellEnd"/>
      <w:r w:rsidRPr="00E65F64">
        <w:rPr>
          <w:rFonts w:ascii="Arial" w:hAnsi="Arial" w:cs="Arial"/>
          <w:lang w:eastAsia="ru-RU"/>
        </w:rPr>
        <w:t xml:space="preserve"> в 1904 году (</w:t>
      </w:r>
      <w:smartTag w:uri="urn:schemas-microsoft-com:office:smarttags" w:element="metricconverter">
        <w:smartTagPr>
          <w:attr w:name="ProductID" w:val="18,742 км"/>
        </w:smartTagPr>
        <w:r w:rsidRPr="00E65F64">
          <w:rPr>
            <w:rFonts w:ascii="Arial" w:hAnsi="Arial" w:cs="Arial"/>
            <w:lang w:eastAsia="ru-RU"/>
          </w:rPr>
          <w:t>18,742 км</w:t>
        </w:r>
      </w:smartTag>
      <w:r w:rsidRPr="00E65F64">
        <w:rPr>
          <w:rFonts w:ascii="Arial" w:hAnsi="Arial" w:cs="Arial"/>
          <w:lang w:eastAsia="ru-RU"/>
        </w:rPr>
        <w:t>).  Все желающие могут испытать себя в этом мероприятии.</w:t>
      </w:r>
    </w:p>
    <w:p w:rsidR="007C2A91" w:rsidRPr="00E65F64" w:rsidRDefault="007C2A91" w:rsidP="001F4A78">
      <w:pPr>
        <w:ind w:firstLine="708"/>
        <w:rPr>
          <w:rFonts w:ascii="Arial" w:hAnsi="Arial" w:cs="Arial"/>
        </w:rPr>
      </w:pPr>
      <w:r w:rsidRPr="00E65F64">
        <w:rPr>
          <w:rFonts w:ascii="Arial" w:eastAsia="Calibri" w:hAnsi="Arial" w:cs="Arial"/>
          <w:lang w:eastAsia="en-US"/>
        </w:rPr>
        <w:t xml:space="preserve">По </w:t>
      </w:r>
      <w:r w:rsidR="002C5E11" w:rsidRPr="00E65F64">
        <w:rPr>
          <w:rFonts w:ascii="Arial" w:eastAsia="Calibri" w:hAnsi="Arial" w:cs="Arial"/>
          <w:lang w:eastAsia="en-US"/>
        </w:rPr>
        <w:t xml:space="preserve">результатам реализованных </w:t>
      </w:r>
      <w:r w:rsidRPr="00E65F64">
        <w:rPr>
          <w:rFonts w:ascii="Arial" w:eastAsia="Calibri" w:hAnsi="Arial" w:cs="Arial"/>
          <w:lang w:eastAsia="en-US"/>
        </w:rPr>
        <w:t xml:space="preserve">мероприятий </w:t>
      </w:r>
      <w:r w:rsidR="00E010D3" w:rsidRPr="00E65F64">
        <w:rPr>
          <w:rFonts w:ascii="Arial" w:eastAsia="Calibri" w:hAnsi="Arial" w:cs="Arial"/>
          <w:lang w:eastAsia="en-US"/>
        </w:rPr>
        <w:t xml:space="preserve">за последние 3 года </w:t>
      </w:r>
      <w:r w:rsidRPr="00E65F64">
        <w:rPr>
          <w:rFonts w:ascii="Arial" w:eastAsia="Calibri" w:hAnsi="Arial" w:cs="Arial"/>
          <w:lang w:eastAsia="en-US"/>
        </w:rPr>
        <w:t>динамично вырос наиболее интегральный и объективный показатель оценки эффективности деятельности по развитию физической культуры и спорта «удельный вес жителей систематически занимающихся физической культурой и спортом</w:t>
      </w:r>
      <w:r w:rsidR="001F4A78" w:rsidRPr="00E65F64">
        <w:rPr>
          <w:rFonts w:ascii="Arial" w:eastAsia="Calibri" w:hAnsi="Arial" w:cs="Arial"/>
          <w:lang w:eastAsia="en-US"/>
        </w:rPr>
        <w:t>».</w:t>
      </w:r>
    </w:p>
    <w:p w:rsidR="007C2A91" w:rsidRPr="00E65F64" w:rsidRDefault="009E5314" w:rsidP="002E5FF3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E65F64">
        <w:rPr>
          <w:rFonts w:ascii="Arial" w:eastAsia="Calibri" w:hAnsi="Arial" w:cs="Arial"/>
          <w:lang w:eastAsia="en-US"/>
        </w:rPr>
        <w:t>По данным статистических отчетов в</w:t>
      </w:r>
      <w:r w:rsidR="001B5260" w:rsidRPr="00E65F64">
        <w:rPr>
          <w:rFonts w:ascii="Arial" w:eastAsia="Calibri" w:hAnsi="Arial" w:cs="Arial"/>
          <w:lang w:eastAsia="en-US"/>
        </w:rPr>
        <w:t xml:space="preserve"> районе</w:t>
      </w:r>
      <w:r w:rsidR="007C2A91" w:rsidRPr="00E65F64">
        <w:rPr>
          <w:rFonts w:ascii="Arial" w:eastAsia="Calibri" w:hAnsi="Arial" w:cs="Arial"/>
          <w:lang w:eastAsia="en-US"/>
        </w:rPr>
        <w:t xml:space="preserve"> систематически физической культурой и спортом занимается </w:t>
      </w:r>
      <w:r w:rsidR="002C5E11" w:rsidRPr="00E65F64">
        <w:rPr>
          <w:rFonts w:ascii="Arial" w:eastAsia="Calibri" w:hAnsi="Arial" w:cs="Arial"/>
          <w:lang w:eastAsia="en-US"/>
        </w:rPr>
        <w:t xml:space="preserve"> жителей</w:t>
      </w:r>
      <w:r w:rsidR="00744AB5" w:rsidRPr="00E65F64">
        <w:rPr>
          <w:rFonts w:ascii="Arial" w:eastAsia="Calibri" w:hAnsi="Arial" w:cs="Arial"/>
          <w:lang w:eastAsia="en-US"/>
        </w:rPr>
        <w:t xml:space="preserve"> района более </w:t>
      </w:r>
      <w:r w:rsidR="00F10EDF" w:rsidRPr="00E65F64">
        <w:rPr>
          <w:rFonts w:ascii="Arial" w:eastAsia="Calibri" w:hAnsi="Arial" w:cs="Arial"/>
          <w:lang w:eastAsia="en-US"/>
        </w:rPr>
        <w:t>3</w:t>
      </w:r>
      <w:r w:rsidR="00744AB5" w:rsidRPr="00E65F64">
        <w:rPr>
          <w:rFonts w:ascii="Arial" w:eastAsia="Calibri" w:hAnsi="Arial" w:cs="Arial"/>
          <w:lang w:eastAsia="en-US"/>
        </w:rPr>
        <w:t>0</w:t>
      </w:r>
      <w:r w:rsidR="0037252E" w:rsidRPr="00E65F64">
        <w:rPr>
          <w:rFonts w:ascii="Arial" w:eastAsia="Calibri" w:hAnsi="Arial" w:cs="Arial"/>
          <w:lang w:eastAsia="en-US"/>
        </w:rPr>
        <w:t xml:space="preserve"> </w:t>
      </w:r>
      <w:r w:rsidR="002E5FF3" w:rsidRPr="00E65F64">
        <w:rPr>
          <w:rFonts w:ascii="Arial" w:eastAsia="Calibri" w:hAnsi="Arial" w:cs="Arial"/>
          <w:lang w:eastAsia="en-US"/>
        </w:rPr>
        <w:t>%</w:t>
      </w:r>
      <w:r w:rsidR="00601778" w:rsidRPr="00E65F64">
        <w:rPr>
          <w:rFonts w:ascii="Arial" w:eastAsia="Calibri" w:hAnsi="Arial" w:cs="Arial"/>
          <w:lang w:eastAsia="en-US"/>
        </w:rPr>
        <w:t>.</w:t>
      </w:r>
    </w:p>
    <w:p w:rsidR="007C2A91" w:rsidRPr="00E65F64" w:rsidRDefault="007C2A91" w:rsidP="007C2A91">
      <w:pPr>
        <w:pStyle w:val="af8"/>
        <w:ind w:firstLine="709"/>
        <w:jc w:val="both"/>
        <w:rPr>
          <w:rFonts w:ascii="Arial" w:hAnsi="Arial" w:cs="Arial"/>
          <w:sz w:val="24"/>
          <w:szCs w:val="24"/>
        </w:rPr>
      </w:pPr>
      <w:r w:rsidRPr="00E65F64">
        <w:rPr>
          <w:rFonts w:ascii="Arial" w:hAnsi="Arial" w:cs="Arial"/>
          <w:sz w:val="24"/>
          <w:szCs w:val="24"/>
        </w:rPr>
        <w:t xml:space="preserve">Для дальнейшего развития физической культуры и спорта на территории </w:t>
      </w:r>
      <w:r w:rsidR="001B5260" w:rsidRPr="00E65F64">
        <w:rPr>
          <w:rFonts w:ascii="Arial" w:hAnsi="Arial" w:cs="Arial"/>
          <w:sz w:val="24"/>
          <w:szCs w:val="24"/>
        </w:rPr>
        <w:t>Шушенского района</w:t>
      </w:r>
      <w:r w:rsidRPr="00E65F64">
        <w:rPr>
          <w:rFonts w:ascii="Arial" w:hAnsi="Arial" w:cs="Arial"/>
          <w:sz w:val="24"/>
          <w:szCs w:val="24"/>
        </w:rPr>
        <w:t xml:space="preserve"> необходимо: </w:t>
      </w:r>
    </w:p>
    <w:p w:rsidR="00963FAB" w:rsidRPr="00E65F64" w:rsidRDefault="007C2A91" w:rsidP="00963FAB">
      <w:pPr>
        <w:pStyle w:val="af8"/>
        <w:ind w:firstLine="709"/>
        <w:jc w:val="both"/>
        <w:rPr>
          <w:rFonts w:ascii="Arial" w:hAnsi="Arial" w:cs="Arial"/>
          <w:sz w:val="24"/>
          <w:szCs w:val="24"/>
        </w:rPr>
      </w:pPr>
      <w:r w:rsidRPr="00E65F64">
        <w:rPr>
          <w:rFonts w:ascii="Arial" w:hAnsi="Arial" w:cs="Arial"/>
          <w:sz w:val="24"/>
          <w:szCs w:val="24"/>
        </w:rPr>
        <w:t>- продолжить работу по укреплению инфраструкту</w:t>
      </w:r>
      <w:r w:rsidR="00A16197" w:rsidRPr="00E65F64">
        <w:rPr>
          <w:rFonts w:ascii="Arial" w:hAnsi="Arial" w:cs="Arial"/>
          <w:sz w:val="24"/>
          <w:szCs w:val="24"/>
        </w:rPr>
        <w:t>ры физической культуры и спорта</w:t>
      </w:r>
      <w:r w:rsidR="00EF326E" w:rsidRPr="00E65F64">
        <w:rPr>
          <w:rFonts w:ascii="Arial" w:hAnsi="Arial" w:cs="Arial"/>
          <w:sz w:val="24"/>
          <w:szCs w:val="24"/>
        </w:rPr>
        <w:t>;</w:t>
      </w:r>
    </w:p>
    <w:p w:rsidR="007C2A91" w:rsidRPr="00E65F64" w:rsidRDefault="007C2A91" w:rsidP="007C2A91">
      <w:pPr>
        <w:pStyle w:val="af8"/>
        <w:ind w:firstLine="709"/>
        <w:jc w:val="both"/>
        <w:rPr>
          <w:rFonts w:ascii="Arial" w:hAnsi="Arial" w:cs="Arial"/>
          <w:sz w:val="24"/>
          <w:szCs w:val="24"/>
        </w:rPr>
      </w:pPr>
      <w:r w:rsidRPr="00E65F64">
        <w:rPr>
          <w:rFonts w:ascii="Arial" w:hAnsi="Arial" w:cs="Arial"/>
          <w:sz w:val="24"/>
          <w:szCs w:val="24"/>
        </w:rPr>
        <w:t>- совершенствоват</w:t>
      </w:r>
      <w:r w:rsidR="00E60358" w:rsidRPr="00E65F64">
        <w:rPr>
          <w:rFonts w:ascii="Arial" w:hAnsi="Arial" w:cs="Arial"/>
          <w:sz w:val="24"/>
          <w:szCs w:val="24"/>
        </w:rPr>
        <w:t xml:space="preserve">ь систему проведения </w:t>
      </w:r>
      <w:proofErr w:type="spellStart"/>
      <w:r w:rsidR="00E60358" w:rsidRPr="00E65F64">
        <w:rPr>
          <w:rFonts w:ascii="Arial" w:hAnsi="Arial" w:cs="Arial"/>
          <w:sz w:val="24"/>
          <w:szCs w:val="24"/>
        </w:rPr>
        <w:t>физкультурно</w:t>
      </w:r>
      <w:proofErr w:type="spellEnd"/>
      <w:r w:rsidR="00E60358" w:rsidRPr="00E65F64">
        <w:rPr>
          <w:rFonts w:ascii="Arial" w:hAnsi="Arial" w:cs="Arial"/>
          <w:sz w:val="24"/>
          <w:szCs w:val="24"/>
        </w:rPr>
        <w:t xml:space="preserve"> -</w:t>
      </w:r>
      <w:r w:rsidRPr="00E65F64">
        <w:rPr>
          <w:rFonts w:ascii="Arial" w:hAnsi="Arial" w:cs="Arial"/>
          <w:sz w:val="24"/>
          <w:szCs w:val="24"/>
        </w:rPr>
        <w:t xml:space="preserve"> спортивных мероприятий на территории </w:t>
      </w:r>
      <w:r w:rsidR="001B5260" w:rsidRPr="00E65F64">
        <w:rPr>
          <w:rFonts w:ascii="Arial" w:hAnsi="Arial" w:cs="Arial"/>
          <w:sz w:val="24"/>
          <w:szCs w:val="24"/>
        </w:rPr>
        <w:t xml:space="preserve"> района</w:t>
      </w:r>
      <w:r w:rsidRPr="00E65F64">
        <w:rPr>
          <w:rFonts w:ascii="Arial" w:hAnsi="Arial" w:cs="Arial"/>
          <w:sz w:val="24"/>
          <w:szCs w:val="24"/>
        </w:rPr>
        <w:t>;</w:t>
      </w:r>
    </w:p>
    <w:p w:rsidR="007C2A91" w:rsidRPr="00E65F64" w:rsidRDefault="007C2A91" w:rsidP="007C2A91">
      <w:pPr>
        <w:pStyle w:val="af8"/>
        <w:ind w:firstLine="709"/>
        <w:jc w:val="both"/>
        <w:rPr>
          <w:rFonts w:ascii="Arial" w:hAnsi="Arial" w:cs="Arial"/>
          <w:sz w:val="24"/>
          <w:szCs w:val="24"/>
        </w:rPr>
      </w:pPr>
      <w:r w:rsidRPr="00E65F64">
        <w:rPr>
          <w:rFonts w:ascii="Arial" w:hAnsi="Arial" w:cs="Arial"/>
          <w:sz w:val="24"/>
          <w:szCs w:val="24"/>
        </w:rPr>
        <w:t>- усилить работу по пропаганде здорового обра</w:t>
      </w:r>
      <w:r w:rsidR="001B5260" w:rsidRPr="00E65F64">
        <w:rPr>
          <w:rFonts w:ascii="Arial" w:hAnsi="Arial" w:cs="Arial"/>
          <w:sz w:val="24"/>
          <w:szCs w:val="24"/>
        </w:rPr>
        <w:t>за жизни;</w:t>
      </w:r>
    </w:p>
    <w:p w:rsidR="001B5260" w:rsidRPr="00E65F64" w:rsidRDefault="001B5260" w:rsidP="007C2A91">
      <w:pPr>
        <w:pStyle w:val="af8"/>
        <w:ind w:firstLine="709"/>
        <w:jc w:val="both"/>
        <w:rPr>
          <w:rFonts w:ascii="Arial" w:hAnsi="Arial" w:cs="Arial"/>
          <w:sz w:val="24"/>
          <w:szCs w:val="24"/>
        </w:rPr>
      </w:pPr>
      <w:r w:rsidRPr="00E65F64">
        <w:rPr>
          <w:rFonts w:ascii="Arial" w:hAnsi="Arial" w:cs="Arial"/>
          <w:sz w:val="24"/>
          <w:szCs w:val="24"/>
        </w:rPr>
        <w:t xml:space="preserve">- </w:t>
      </w:r>
      <w:r w:rsidR="00E60358" w:rsidRPr="00E65F64">
        <w:rPr>
          <w:rFonts w:ascii="Arial" w:hAnsi="Arial" w:cs="Arial"/>
          <w:sz w:val="24"/>
          <w:szCs w:val="24"/>
        </w:rPr>
        <w:t>создать условия</w:t>
      </w:r>
      <w:r w:rsidRPr="00E65F64">
        <w:rPr>
          <w:rFonts w:ascii="Arial" w:hAnsi="Arial" w:cs="Arial"/>
          <w:sz w:val="24"/>
          <w:szCs w:val="24"/>
        </w:rPr>
        <w:t xml:space="preserve"> для развития спорта высших достижений.</w:t>
      </w:r>
    </w:p>
    <w:p w:rsidR="00572EC2" w:rsidRPr="00E65F64" w:rsidRDefault="00572EC2" w:rsidP="00572EC2">
      <w:pPr>
        <w:rPr>
          <w:rFonts w:ascii="Arial" w:hAnsi="Arial" w:cs="Arial"/>
          <w:color w:val="000000"/>
        </w:rPr>
      </w:pPr>
      <w:r w:rsidRPr="00E65F64">
        <w:rPr>
          <w:rFonts w:ascii="Arial" w:hAnsi="Arial" w:cs="Arial"/>
          <w:color w:val="000000"/>
        </w:rPr>
        <w:t>Во исполнение Указа Президента Российской Федерации от 24 марта 2014 № 172 «О Всероссийском физкультурно-спортивном комплексе «Готов к труду и обороне» (ГТО)» разработан план мероприятий по поэтапному внедрению ГТО</w:t>
      </w:r>
      <w:r w:rsidR="009559CE">
        <w:rPr>
          <w:rFonts w:ascii="Arial" w:hAnsi="Arial" w:cs="Arial"/>
          <w:color w:val="000000"/>
        </w:rPr>
        <w:t xml:space="preserve"> в Шушенском районе на 2014-2019</w:t>
      </w:r>
      <w:r w:rsidRPr="00E65F64">
        <w:rPr>
          <w:rFonts w:ascii="Arial" w:hAnsi="Arial" w:cs="Arial"/>
          <w:color w:val="000000"/>
        </w:rPr>
        <w:t xml:space="preserve"> годы.</w:t>
      </w:r>
    </w:p>
    <w:p w:rsidR="007F242B" w:rsidRPr="00E65F64" w:rsidRDefault="00BA4237" w:rsidP="007F242B">
      <w:pPr>
        <w:suppressAutoHyphens w:val="0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 xml:space="preserve">В 2015 году </w:t>
      </w:r>
      <w:r w:rsidR="007F242B" w:rsidRPr="00E65F64">
        <w:rPr>
          <w:rFonts w:ascii="Arial" w:hAnsi="Arial" w:cs="Arial"/>
          <w:lang w:eastAsia="ru-RU"/>
        </w:rPr>
        <w:t xml:space="preserve">21 мая физкультурно-спортивный центр имени И.С. Ярыгина совместно с ДЮСШ «Факел» и общеобразовательными школами района провели муниципальный этап летнего фестиваля Всероссийского физкультурно-спортивного комплекса «Готов к труду и обороне» среди обучающихся образовательных организаций Красноярского края, посвященный 70-й годовщине Победы в Великой Отечественной войне 1941-1945 годов. </w:t>
      </w:r>
    </w:p>
    <w:p w:rsidR="007F242B" w:rsidRPr="00E65F64" w:rsidRDefault="007F242B" w:rsidP="007F242B">
      <w:pPr>
        <w:suppressAutoHyphens w:val="0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 xml:space="preserve">     В соревнованиях по сдаче норм ГТО участвовали 111 представителей всех школ района 3-ей (11-12 лет) и 4-ой (13-15 лет) ступени комплекса ГТО. </w:t>
      </w:r>
    </w:p>
    <w:p w:rsidR="007F242B" w:rsidRPr="00E65F64" w:rsidRDefault="007F242B" w:rsidP="007F242B">
      <w:pPr>
        <w:suppressAutoHyphens w:val="0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     По итогам соревнований была сформирована сбор</w:t>
      </w:r>
      <w:r w:rsidR="00BA4237" w:rsidRPr="00E65F64">
        <w:rPr>
          <w:rFonts w:ascii="Arial" w:hAnsi="Arial" w:cs="Arial"/>
          <w:lang w:eastAsia="ru-RU"/>
        </w:rPr>
        <w:t>ная команда района из 8 человек</w:t>
      </w:r>
      <w:r w:rsidR="000D2199" w:rsidRPr="00E65F64">
        <w:rPr>
          <w:rFonts w:ascii="Arial" w:hAnsi="Arial" w:cs="Arial"/>
          <w:lang w:eastAsia="ru-RU"/>
        </w:rPr>
        <w:t xml:space="preserve">. </w:t>
      </w:r>
      <w:r w:rsidRPr="00E65F64">
        <w:rPr>
          <w:rFonts w:ascii="Arial" w:hAnsi="Arial" w:cs="Arial"/>
          <w:lang w:eastAsia="ru-RU"/>
        </w:rPr>
        <w:t xml:space="preserve">В сборную вошли 4 человека из школы №2 (Тимофеева Александра, </w:t>
      </w:r>
      <w:proofErr w:type="spellStart"/>
      <w:r w:rsidRPr="00E65F64">
        <w:rPr>
          <w:rFonts w:ascii="Arial" w:hAnsi="Arial" w:cs="Arial"/>
          <w:lang w:eastAsia="ru-RU"/>
        </w:rPr>
        <w:t>Шамраева</w:t>
      </w:r>
      <w:proofErr w:type="spellEnd"/>
      <w:r w:rsidRPr="00E65F64">
        <w:rPr>
          <w:rFonts w:ascii="Arial" w:hAnsi="Arial" w:cs="Arial"/>
          <w:lang w:eastAsia="ru-RU"/>
        </w:rPr>
        <w:t xml:space="preserve"> Александра, Тимофеев Кирилл и Толстых Аркадий), 2 представителя школы №1 (Наумова Яна и Никифоров Сергей), по одному человеку из </w:t>
      </w:r>
      <w:proofErr w:type="spellStart"/>
      <w:r w:rsidRPr="00E65F64">
        <w:rPr>
          <w:rFonts w:ascii="Arial" w:hAnsi="Arial" w:cs="Arial"/>
          <w:lang w:eastAsia="ru-RU"/>
        </w:rPr>
        <w:t>Ильичевской</w:t>
      </w:r>
      <w:proofErr w:type="spellEnd"/>
      <w:r w:rsidRPr="00E65F64">
        <w:rPr>
          <w:rFonts w:ascii="Arial" w:hAnsi="Arial" w:cs="Arial"/>
          <w:lang w:eastAsia="ru-RU"/>
        </w:rPr>
        <w:t xml:space="preserve">  (</w:t>
      </w:r>
      <w:proofErr w:type="spellStart"/>
      <w:r w:rsidRPr="00E65F64">
        <w:rPr>
          <w:rFonts w:ascii="Arial" w:hAnsi="Arial" w:cs="Arial"/>
          <w:lang w:eastAsia="ru-RU"/>
        </w:rPr>
        <w:t>Струговец</w:t>
      </w:r>
      <w:proofErr w:type="spellEnd"/>
      <w:r w:rsidRPr="00E65F64">
        <w:rPr>
          <w:rFonts w:ascii="Arial" w:hAnsi="Arial" w:cs="Arial"/>
          <w:lang w:eastAsia="ru-RU"/>
        </w:rPr>
        <w:t xml:space="preserve"> Егор) и </w:t>
      </w:r>
      <w:proofErr w:type="spellStart"/>
      <w:r w:rsidRPr="00E65F64">
        <w:rPr>
          <w:rFonts w:ascii="Arial" w:hAnsi="Arial" w:cs="Arial"/>
          <w:lang w:eastAsia="ru-RU"/>
        </w:rPr>
        <w:t>Шунерской</w:t>
      </w:r>
      <w:proofErr w:type="spellEnd"/>
      <w:r w:rsidRPr="00E65F64">
        <w:rPr>
          <w:rFonts w:ascii="Arial" w:hAnsi="Arial" w:cs="Arial"/>
          <w:lang w:eastAsia="ru-RU"/>
        </w:rPr>
        <w:t xml:space="preserve"> школ (Моисеенко Анастасия). Возглавил эту команду учитель физической культуры школы №2 Савков Максим Николаевич. </w:t>
      </w:r>
      <w:r w:rsidR="000D2199" w:rsidRPr="00E65F64">
        <w:rPr>
          <w:rFonts w:ascii="Arial" w:hAnsi="Arial" w:cs="Arial"/>
          <w:lang w:eastAsia="ru-RU"/>
        </w:rPr>
        <w:t>В г.Красноярске наша команда стала победителем регионального этапа Фестиваля Всероссийского комплекса «ГТО».</w:t>
      </w:r>
    </w:p>
    <w:p w:rsidR="00821FC4" w:rsidRPr="00E65F64" w:rsidRDefault="00821FC4" w:rsidP="007F242B">
      <w:pPr>
        <w:suppressAutoHyphens w:val="0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В 2015 году на базе физкультурно-спортивного центра имени И.С.Ярыгина создан единый координирующий Центр по выполнению нормативов по видам испытаний комплекса ГТО.</w:t>
      </w:r>
    </w:p>
    <w:p w:rsidR="00821FC4" w:rsidRDefault="00821FC4" w:rsidP="007F242B">
      <w:pPr>
        <w:suppressAutoHyphens w:val="0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С 1 января 2016 года районное муниципальное автономное учреждение «Физкультурно-спортивный центр имени И.С.Ярыгина» наделено правом по оценке выполнения нормативов испытаний (тестов) комплекса ГТО.</w:t>
      </w:r>
      <w:r w:rsidR="009559CE">
        <w:rPr>
          <w:rFonts w:ascii="Arial" w:hAnsi="Arial" w:cs="Arial"/>
          <w:lang w:eastAsia="ru-RU"/>
        </w:rPr>
        <w:t xml:space="preserve"> </w:t>
      </w:r>
    </w:p>
    <w:p w:rsidR="009559CE" w:rsidRPr="00E65F64" w:rsidRDefault="009559CE" w:rsidP="007F242B">
      <w:pPr>
        <w:suppressAutoHyphens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В целях выполнения обязательств </w:t>
      </w:r>
      <w:r w:rsidR="00C118A8">
        <w:rPr>
          <w:rFonts w:ascii="Arial" w:hAnsi="Arial" w:cs="Arial"/>
          <w:lang w:eastAsia="ru-RU"/>
        </w:rPr>
        <w:t xml:space="preserve">на территории муниципальных районов </w:t>
      </w:r>
      <w:r>
        <w:rPr>
          <w:rFonts w:ascii="Arial" w:hAnsi="Arial" w:cs="Arial"/>
          <w:lang w:eastAsia="ru-RU"/>
        </w:rPr>
        <w:t>при внедрении комплекса ГТО министерством финансов края (по ходатайству министерства спорта)</w:t>
      </w:r>
      <w:r w:rsidR="00C118A8">
        <w:rPr>
          <w:rFonts w:ascii="Arial" w:hAnsi="Arial" w:cs="Arial"/>
          <w:lang w:eastAsia="ru-RU"/>
        </w:rPr>
        <w:t xml:space="preserve"> выделены дополнительные расходы </w:t>
      </w:r>
      <w:r w:rsidR="0092043A">
        <w:rPr>
          <w:rFonts w:ascii="Arial" w:hAnsi="Arial" w:cs="Arial"/>
          <w:lang w:eastAsia="ru-RU"/>
        </w:rPr>
        <w:t xml:space="preserve">на обеспечение деятельности центров тестирования ВФСК ГТО. </w:t>
      </w:r>
      <w:r w:rsidR="00612290">
        <w:rPr>
          <w:rFonts w:ascii="Arial" w:hAnsi="Arial" w:cs="Arial"/>
          <w:lang w:eastAsia="ru-RU"/>
        </w:rPr>
        <w:t xml:space="preserve">Предусмотренные средства будут направлены на проведение тестирования и сопровождение </w:t>
      </w:r>
      <w:r w:rsidR="008B6A0B">
        <w:rPr>
          <w:rFonts w:ascii="Arial" w:hAnsi="Arial" w:cs="Arial"/>
          <w:lang w:eastAsia="ru-RU"/>
        </w:rPr>
        <w:t>физкультурно-спортивных мероприятий для выполнения населением нормативов испытаний (тестов) ВФСК ГТО.</w:t>
      </w:r>
    </w:p>
    <w:p w:rsidR="00D915A9" w:rsidRDefault="00E23323" w:rsidP="00BB5DB8">
      <w:pPr>
        <w:suppressAutoHyphens w:val="0"/>
        <w:ind w:firstLine="360"/>
        <w:rPr>
          <w:rFonts w:ascii="Arial" w:hAnsi="Arial" w:cs="Arial"/>
        </w:rPr>
      </w:pPr>
      <w:r w:rsidRPr="00E65F64">
        <w:rPr>
          <w:rFonts w:ascii="Arial" w:hAnsi="Arial" w:cs="Arial"/>
          <w:lang w:eastAsia="ru-RU"/>
        </w:rPr>
        <w:t xml:space="preserve">В 2016 году Шушенский район участвовал в </w:t>
      </w:r>
      <w:r w:rsidR="00085127" w:rsidRPr="00E65F64">
        <w:rPr>
          <w:rFonts w:ascii="Arial" w:hAnsi="Arial" w:cs="Arial"/>
          <w:lang w:eastAsia="ru-RU"/>
        </w:rPr>
        <w:t xml:space="preserve">2-х конкурсах на предоставление субсидий из краевого бюджета. </w:t>
      </w:r>
      <w:r w:rsidR="005C289A" w:rsidRPr="00E65F64">
        <w:rPr>
          <w:rFonts w:ascii="Arial" w:hAnsi="Arial" w:cs="Arial"/>
          <w:lang w:eastAsia="ru-RU"/>
        </w:rPr>
        <w:t xml:space="preserve">Первая заявка была подана на предоставление субсидии на </w:t>
      </w:r>
      <w:r w:rsidRPr="00E65F64">
        <w:rPr>
          <w:rFonts w:ascii="Arial" w:hAnsi="Arial" w:cs="Arial"/>
          <w:lang w:eastAsia="ru-RU"/>
        </w:rPr>
        <w:t xml:space="preserve"> </w:t>
      </w:r>
      <w:r w:rsidR="002C58CE" w:rsidRPr="00E65F64">
        <w:rPr>
          <w:rFonts w:ascii="Arial" w:hAnsi="Arial" w:cs="Arial"/>
        </w:rPr>
        <w:t xml:space="preserve">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спорта. Из краевого бюджета в район поступила субсидия в сумме 1500 000 рублей. </w:t>
      </w:r>
      <w:r w:rsidR="00E86930" w:rsidRPr="00E65F64">
        <w:rPr>
          <w:rFonts w:ascii="Arial" w:hAnsi="Arial" w:cs="Arial"/>
        </w:rPr>
        <w:t xml:space="preserve"> Выделенные средства направлены на обустройство хоккейной коробки на территории физкультурно-спортивного центра имени И.С.Ярыгина. </w:t>
      </w:r>
    </w:p>
    <w:p w:rsidR="00E23323" w:rsidRPr="00E65F64" w:rsidRDefault="002C58CE" w:rsidP="00BB5DB8">
      <w:pPr>
        <w:suppressAutoHyphens w:val="0"/>
        <w:ind w:firstLine="360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</w:rPr>
        <w:t xml:space="preserve">Вторая заявка была подана на участи в конкурсе </w:t>
      </w:r>
      <w:r w:rsidR="00E23323" w:rsidRPr="00E65F64">
        <w:rPr>
          <w:rFonts w:ascii="Arial" w:hAnsi="Arial" w:cs="Arial"/>
          <w:lang w:eastAsia="ru-RU"/>
        </w:rPr>
        <w:t>на приобретение оборудования и инвентаря для оснащения центров тестирования по выполнению нормативов испытаний (тестов) Всероссийского физкультурно-спортивного комплекса «Готов к труду и обороне» (ГТО).</w:t>
      </w:r>
      <w:r w:rsidR="00A051E7" w:rsidRPr="00E65F64">
        <w:rPr>
          <w:rFonts w:ascii="Arial" w:hAnsi="Arial" w:cs="Arial"/>
          <w:lang w:eastAsia="ru-RU"/>
        </w:rPr>
        <w:t xml:space="preserve"> Из краевого бюджета в район </w:t>
      </w:r>
      <w:r w:rsidR="00085127" w:rsidRPr="00E65F64">
        <w:rPr>
          <w:rFonts w:ascii="Arial" w:hAnsi="Arial" w:cs="Arial"/>
          <w:lang w:eastAsia="ru-RU"/>
        </w:rPr>
        <w:t xml:space="preserve">поступила субсидия </w:t>
      </w:r>
      <w:r w:rsidR="00A051E7" w:rsidRPr="00E65F64">
        <w:rPr>
          <w:rFonts w:ascii="Arial" w:hAnsi="Arial" w:cs="Arial"/>
          <w:lang w:eastAsia="ru-RU"/>
        </w:rPr>
        <w:t xml:space="preserve"> в сумме 497600 рублей.</w:t>
      </w:r>
      <w:r w:rsidR="00020CFE" w:rsidRPr="00E65F64">
        <w:rPr>
          <w:rFonts w:ascii="Arial" w:hAnsi="Arial" w:cs="Arial"/>
          <w:lang w:eastAsia="ru-RU"/>
        </w:rPr>
        <w:t xml:space="preserve"> Выделенные средства направлены на приобретение оборудования и инвентаря, необходимого для выполнения нормативов испытаний (тестов) комплекса ГТО.</w:t>
      </w:r>
    </w:p>
    <w:p w:rsidR="007F242B" w:rsidRDefault="007F242B" w:rsidP="00572EC2">
      <w:pPr>
        <w:rPr>
          <w:rFonts w:ascii="Arial" w:hAnsi="Arial" w:cs="Arial"/>
          <w:color w:val="000000"/>
        </w:rPr>
      </w:pPr>
    </w:p>
    <w:p w:rsidR="008B48F1" w:rsidRPr="00E65F64" w:rsidRDefault="008B48F1" w:rsidP="00572EC2">
      <w:pPr>
        <w:rPr>
          <w:rFonts w:ascii="Arial" w:hAnsi="Arial" w:cs="Arial"/>
          <w:color w:val="000000"/>
        </w:rPr>
      </w:pPr>
    </w:p>
    <w:p w:rsidR="00DC78C8" w:rsidRPr="00E65F64" w:rsidRDefault="007C2A91" w:rsidP="00505F8D">
      <w:pPr>
        <w:numPr>
          <w:ilvl w:val="0"/>
          <w:numId w:val="19"/>
        </w:numPr>
        <w:jc w:val="center"/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Приоритеты </w:t>
      </w:r>
      <w:r w:rsidR="0078115E" w:rsidRPr="00E65F64">
        <w:rPr>
          <w:rFonts w:ascii="Arial" w:hAnsi="Arial" w:cs="Arial"/>
        </w:rPr>
        <w:t>и</w:t>
      </w:r>
      <w:r w:rsidR="001B5260" w:rsidRPr="00E65F64">
        <w:rPr>
          <w:rFonts w:ascii="Arial" w:hAnsi="Arial" w:cs="Arial"/>
        </w:rPr>
        <w:t xml:space="preserve"> цели</w:t>
      </w:r>
      <w:r w:rsidR="0078115E" w:rsidRPr="00E65F64">
        <w:rPr>
          <w:rFonts w:ascii="Arial" w:hAnsi="Arial" w:cs="Arial"/>
        </w:rPr>
        <w:t xml:space="preserve"> социально-экономического развития</w:t>
      </w:r>
    </w:p>
    <w:p w:rsidR="007C2A91" w:rsidRPr="00E65F64" w:rsidRDefault="00DC78C8" w:rsidP="00DC78C8">
      <w:pPr>
        <w:ind w:left="360"/>
        <w:jc w:val="center"/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в сфере </w:t>
      </w:r>
      <w:r w:rsidR="0078115E" w:rsidRPr="00E65F64">
        <w:rPr>
          <w:rFonts w:ascii="Arial" w:hAnsi="Arial" w:cs="Arial"/>
        </w:rPr>
        <w:t>физической культуры и спорта</w:t>
      </w:r>
    </w:p>
    <w:p w:rsidR="007C2A91" w:rsidRPr="00E65F64" w:rsidRDefault="007C2A91" w:rsidP="007C2A91">
      <w:pPr>
        <w:ind w:left="1699"/>
        <w:jc w:val="center"/>
        <w:rPr>
          <w:rFonts w:ascii="Arial" w:hAnsi="Arial" w:cs="Arial"/>
        </w:rPr>
      </w:pPr>
    </w:p>
    <w:p w:rsidR="007C2A91" w:rsidRPr="00E65F64" w:rsidRDefault="00505F8D" w:rsidP="007C2A91">
      <w:pPr>
        <w:jc w:val="center"/>
        <w:rPr>
          <w:rFonts w:ascii="Arial" w:hAnsi="Arial" w:cs="Arial"/>
        </w:rPr>
      </w:pPr>
      <w:r w:rsidRPr="00E65F64">
        <w:rPr>
          <w:rFonts w:ascii="Arial" w:hAnsi="Arial" w:cs="Arial"/>
        </w:rPr>
        <w:t>3</w:t>
      </w:r>
      <w:r w:rsidR="007C2A91" w:rsidRPr="00E65F64">
        <w:rPr>
          <w:rFonts w:ascii="Arial" w:hAnsi="Arial" w:cs="Arial"/>
        </w:rPr>
        <w:t xml:space="preserve">.1 Приоритеты </w:t>
      </w:r>
      <w:r w:rsidR="00F02EED" w:rsidRPr="00E65F64">
        <w:rPr>
          <w:rFonts w:ascii="Arial" w:hAnsi="Arial" w:cs="Arial"/>
        </w:rPr>
        <w:t>программы</w:t>
      </w:r>
    </w:p>
    <w:p w:rsidR="007C2A91" w:rsidRPr="00E65F64" w:rsidRDefault="007C2A91" w:rsidP="007C2A91">
      <w:pPr>
        <w:jc w:val="center"/>
        <w:rPr>
          <w:rFonts w:ascii="Arial" w:hAnsi="Arial" w:cs="Arial"/>
        </w:rPr>
      </w:pPr>
    </w:p>
    <w:p w:rsidR="007C2A91" w:rsidRPr="00E65F64" w:rsidRDefault="007C2A91" w:rsidP="007C2A91">
      <w:pPr>
        <w:spacing w:line="226" w:lineRule="auto"/>
        <w:ind w:firstLine="709"/>
        <w:textAlignment w:val="baseline"/>
        <w:rPr>
          <w:rFonts w:ascii="Arial" w:hAnsi="Arial" w:cs="Arial"/>
          <w:color w:val="000000"/>
        </w:rPr>
      </w:pPr>
      <w:r w:rsidRPr="00E65F64">
        <w:rPr>
          <w:rFonts w:ascii="Arial" w:hAnsi="Arial" w:cs="Arial"/>
          <w:color w:val="000000"/>
        </w:rPr>
        <w:t xml:space="preserve">К приоритетным направлениям реализации </w:t>
      </w:r>
      <w:r w:rsidR="00F02EED" w:rsidRPr="00E65F64">
        <w:rPr>
          <w:rFonts w:ascii="Arial" w:hAnsi="Arial" w:cs="Arial"/>
          <w:color w:val="000000"/>
        </w:rPr>
        <w:t>программы</w:t>
      </w:r>
      <w:r w:rsidRPr="00E65F64">
        <w:rPr>
          <w:rFonts w:ascii="Arial" w:hAnsi="Arial" w:cs="Arial"/>
          <w:color w:val="000000"/>
        </w:rPr>
        <w:t xml:space="preserve"> в сфере физической культуры и спорта относятся:</w:t>
      </w:r>
    </w:p>
    <w:p w:rsidR="007C2A91" w:rsidRPr="00E65F64" w:rsidRDefault="007C2A91" w:rsidP="007C2A91">
      <w:pPr>
        <w:rPr>
          <w:rFonts w:ascii="Arial" w:hAnsi="Arial" w:cs="Arial"/>
          <w:color w:val="000000"/>
        </w:rPr>
      </w:pPr>
      <w:r w:rsidRPr="00E65F64">
        <w:rPr>
          <w:rFonts w:ascii="Arial" w:hAnsi="Arial" w:cs="Arial"/>
          <w:color w:val="000000"/>
        </w:rPr>
        <w:tab/>
        <w:t>формирование здорового образа жизни через развитие массовой физической культуры и спорта;</w:t>
      </w:r>
    </w:p>
    <w:p w:rsidR="007C2A91" w:rsidRPr="00E65F64" w:rsidRDefault="007C2A91" w:rsidP="007C2A91">
      <w:pPr>
        <w:rPr>
          <w:rFonts w:ascii="Arial" w:hAnsi="Arial" w:cs="Arial"/>
          <w:color w:val="000000"/>
        </w:rPr>
      </w:pPr>
      <w:r w:rsidRPr="00E65F64">
        <w:rPr>
          <w:rFonts w:ascii="Arial" w:hAnsi="Arial" w:cs="Arial"/>
          <w:color w:val="000000"/>
        </w:rPr>
        <w:tab/>
        <w:t>развитие детско-юношеского спорта и системы подготовки спортивного резерва;</w:t>
      </w:r>
    </w:p>
    <w:p w:rsidR="007C2A91" w:rsidRPr="00E65F64" w:rsidRDefault="007C2A91" w:rsidP="007C2A91">
      <w:pPr>
        <w:rPr>
          <w:rFonts w:ascii="Arial" w:hAnsi="Arial" w:cs="Arial"/>
          <w:color w:val="000000"/>
        </w:rPr>
      </w:pPr>
      <w:r w:rsidRPr="00E65F64">
        <w:rPr>
          <w:rFonts w:ascii="Arial" w:hAnsi="Arial" w:cs="Arial"/>
          <w:color w:val="000000"/>
        </w:rPr>
        <w:tab/>
        <w:t>поддержка спорта высших достижений.</w:t>
      </w:r>
    </w:p>
    <w:p w:rsidR="007C2A91" w:rsidRPr="00E65F64" w:rsidRDefault="007C2A91" w:rsidP="007C2A91">
      <w:pPr>
        <w:rPr>
          <w:rFonts w:ascii="Arial" w:hAnsi="Arial" w:cs="Arial"/>
          <w:color w:val="000000"/>
        </w:rPr>
      </w:pPr>
      <w:r w:rsidRPr="00E65F64">
        <w:rPr>
          <w:rFonts w:ascii="Arial" w:hAnsi="Arial" w:cs="Arial"/>
          <w:color w:val="000000"/>
        </w:rPr>
        <w:tab/>
        <w:t>В рамках направления «Формирование здорового образа жизни через развитие массовой физической культуры и спорта» предстоит обеспечить:</w:t>
      </w:r>
    </w:p>
    <w:p w:rsidR="007C2A91" w:rsidRPr="00E65F64" w:rsidRDefault="007C2A91" w:rsidP="007C2A91">
      <w:pPr>
        <w:rPr>
          <w:rFonts w:ascii="Arial" w:hAnsi="Arial" w:cs="Arial"/>
          <w:color w:val="000000"/>
        </w:rPr>
      </w:pPr>
      <w:r w:rsidRPr="00E65F64">
        <w:rPr>
          <w:rFonts w:ascii="Arial" w:hAnsi="Arial" w:cs="Arial"/>
          <w:color w:val="000000"/>
        </w:rPr>
        <w:tab/>
        <w:t>реализацию</w:t>
      </w:r>
      <w:r w:rsidR="00E60358" w:rsidRPr="00E65F64">
        <w:rPr>
          <w:rFonts w:ascii="Arial" w:hAnsi="Arial" w:cs="Arial"/>
          <w:color w:val="000000"/>
        </w:rPr>
        <w:t xml:space="preserve"> календарного плана  </w:t>
      </w:r>
      <w:proofErr w:type="spellStart"/>
      <w:r w:rsidR="00E60358" w:rsidRPr="00E65F64">
        <w:rPr>
          <w:rFonts w:ascii="Arial" w:hAnsi="Arial" w:cs="Arial"/>
          <w:color w:val="000000"/>
        </w:rPr>
        <w:t>физкультурно</w:t>
      </w:r>
      <w:proofErr w:type="spellEnd"/>
      <w:r w:rsidR="00E60358" w:rsidRPr="00E65F64">
        <w:rPr>
          <w:rFonts w:ascii="Arial" w:hAnsi="Arial" w:cs="Arial"/>
          <w:color w:val="000000"/>
        </w:rPr>
        <w:t xml:space="preserve"> -</w:t>
      </w:r>
      <w:r w:rsidRPr="00E65F64">
        <w:rPr>
          <w:rFonts w:ascii="Arial" w:hAnsi="Arial" w:cs="Arial"/>
          <w:color w:val="000000"/>
        </w:rPr>
        <w:t xml:space="preserve"> спортивных мероприятий путем:</w:t>
      </w:r>
    </w:p>
    <w:p w:rsidR="007C2A91" w:rsidRPr="00E65F64" w:rsidRDefault="002E5FF3" w:rsidP="007C2A91">
      <w:pPr>
        <w:rPr>
          <w:rFonts w:ascii="Arial" w:hAnsi="Arial" w:cs="Arial"/>
          <w:color w:val="000000"/>
        </w:rPr>
      </w:pPr>
      <w:r w:rsidRPr="00E65F64">
        <w:rPr>
          <w:rFonts w:ascii="Arial" w:hAnsi="Arial" w:cs="Arial"/>
          <w:color w:val="000000"/>
        </w:rPr>
        <w:t>-</w:t>
      </w:r>
      <w:r w:rsidR="007C2A91" w:rsidRPr="00E65F64">
        <w:rPr>
          <w:rFonts w:ascii="Arial" w:hAnsi="Arial" w:cs="Arial"/>
          <w:color w:val="000000"/>
        </w:rPr>
        <w:tab/>
        <w:t>организац</w:t>
      </w:r>
      <w:r w:rsidR="00BE2BA1" w:rsidRPr="00E65F64">
        <w:rPr>
          <w:rFonts w:ascii="Arial" w:hAnsi="Arial" w:cs="Arial"/>
          <w:color w:val="000000"/>
        </w:rPr>
        <w:t>ии и проведения</w:t>
      </w:r>
      <w:r w:rsidR="00E60358" w:rsidRPr="00E65F64">
        <w:rPr>
          <w:rFonts w:ascii="Arial" w:hAnsi="Arial" w:cs="Arial"/>
          <w:color w:val="000000"/>
        </w:rPr>
        <w:t xml:space="preserve"> </w:t>
      </w:r>
      <w:proofErr w:type="spellStart"/>
      <w:r w:rsidR="00E60358" w:rsidRPr="00E65F64">
        <w:rPr>
          <w:rFonts w:ascii="Arial" w:hAnsi="Arial" w:cs="Arial"/>
          <w:color w:val="000000"/>
        </w:rPr>
        <w:t>физкультурно</w:t>
      </w:r>
      <w:proofErr w:type="spellEnd"/>
      <w:r w:rsidR="00E60358" w:rsidRPr="00E65F64">
        <w:rPr>
          <w:rFonts w:ascii="Arial" w:hAnsi="Arial" w:cs="Arial"/>
          <w:color w:val="000000"/>
        </w:rPr>
        <w:t xml:space="preserve"> -</w:t>
      </w:r>
      <w:r w:rsidR="00D63435" w:rsidRPr="00E65F64">
        <w:rPr>
          <w:rFonts w:ascii="Arial" w:hAnsi="Arial" w:cs="Arial"/>
          <w:color w:val="000000"/>
        </w:rPr>
        <w:t xml:space="preserve"> </w:t>
      </w:r>
      <w:r w:rsidR="007C2A91" w:rsidRPr="00E65F64">
        <w:rPr>
          <w:rFonts w:ascii="Arial" w:hAnsi="Arial" w:cs="Arial"/>
          <w:color w:val="000000"/>
        </w:rPr>
        <w:t xml:space="preserve">спортивных мероприятий среди учащихся </w:t>
      </w:r>
      <w:r w:rsidR="00D63435" w:rsidRPr="00E65F64">
        <w:rPr>
          <w:rFonts w:ascii="Arial" w:hAnsi="Arial" w:cs="Arial"/>
          <w:color w:val="000000"/>
        </w:rPr>
        <w:t>района</w:t>
      </w:r>
      <w:r w:rsidR="007C2A91" w:rsidRPr="00E65F64">
        <w:rPr>
          <w:rFonts w:ascii="Arial" w:hAnsi="Arial" w:cs="Arial"/>
          <w:color w:val="000000"/>
        </w:rPr>
        <w:t>;</w:t>
      </w:r>
    </w:p>
    <w:p w:rsidR="007C2A91" w:rsidRPr="00E65F64" w:rsidRDefault="002E5FF3" w:rsidP="007C2A91">
      <w:pPr>
        <w:rPr>
          <w:rFonts w:ascii="Arial" w:hAnsi="Arial" w:cs="Arial"/>
          <w:color w:val="000000"/>
        </w:rPr>
      </w:pPr>
      <w:r w:rsidRPr="00E65F64">
        <w:rPr>
          <w:rFonts w:ascii="Arial" w:hAnsi="Arial" w:cs="Arial"/>
          <w:color w:val="000000"/>
        </w:rPr>
        <w:t>-</w:t>
      </w:r>
      <w:r w:rsidR="007C2A91" w:rsidRPr="00E65F64">
        <w:rPr>
          <w:rFonts w:ascii="Arial" w:hAnsi="Arial" w:cs="Arial"/>
          <w:color w:val="000000"/>
        </w:rPr>
        <w:tab/>
        <w:t>органи</w:t>
      </w:r>
      <w:r w:rsidR="00BE2BA1" w:rsidRPr="00E65F64">
        <w:rPr>
          <w:rFonts w:ascii="Arial" w:hAnsi="Arial" w:cs="Arial"/>
          <w:color w:val="000000"/>
        </w:rPr>
        <w:t>зации</w:t>
      </w:r>
      <w:r w:rsidRPr="00E65F64">
        <w:rPr>
          <w:rFonts w:ascii="Arial" w:hAnsi="Arial" w:cs="Arial"/>
          <w:color w:val="000000"/>
        </w:rPr>
        <w:t xml:space="preserve"> и проведени</w:t>
      </w:r>
      <w:r w:rsidR="00BE2BA1" w:rsidRPr="00E65F64">
        <w:rPr>
          <w:rFonts w:ascii="Arial" w:hAnsi="Arial" w:cs="Arial"/>
          <w:color w:val="000000"/>
        </w:rPr>
        <w:t>я</w:t>
      </w:r>
      <w:r w:rsidR="00E60358" w:rsidRPr="00E65F64">
        <w:rPr>
          <w:rFonts w:ascii="Arial" w:hAnsi="Arial" w:cs="Arial"/>
          <w:color w:val="000000"/>
        </w:rPr>
        <w:t xml:space="preserve"> </w:t>
      </w:r>
      <w:proofErr w:type="spellStart"/>
      <w:r w:rsidR="00E60358" w:rsidRPr="00E65F64">
        <w:rPr>
          <w:rFonts w:ascii="Arial" w:hAnsi="Arial" w:cs="Arial"/>
          <w:color w:val="000000"/>
        </w:rPr>
        <w:t>физкультурно</w:t>
      </w:r>
      <w:proofErr w:type="spellEnd"/>
      <w:r w:rsidR="00E60358" w:rsidRPr="00E65F64">
        <w:rPr>
          <w:rFonts w:ascii="Arial" w:hAnsi="Arial" w:cs="Arial"/>
          <w:color w:val="000000"/>
        </w:rPr>
        <w:t xml:space="preserve"> -</w:t>
      </w:r>
      <w:r w:rsidR="007C2A91" w:rsidRPr="00E65F64">
        <w:rPr>
          <w:rFonts w:ascii="Arial" w:hAnsi="Arial" w:cs="Arial"/>
          <w:color w:val="000000"/>
        </w:rPr>
        <w:t xml:space="preserve"> спортивных мероприятий среди лиц </w:t>
      </w:r>
      <w:r w:rsidR="00D63435" w:rsidRPr="00E65F64">
        <w:rPr>
          <w:rFonts w:ascii="Arial" w:hAnsi="Arial" w:cs="Arial"/>
          <w:color w:val="000000"/>
        </w:rPr>
        <w:t>трудоспособного</w:t>
      </w:r>
      <w:r w:rsidR="007C2A91" w:rsidRPr="00E65F64">
        <w:rPr>
          <w:rFonts w:ascii="Arial" w:hAnsi="Arial" w:cs="Arial"/>
          <w:color w:val="000000"/>
        </w:rPr>
        <w:t xml:space="preserve"> населения </w:t>
      </w:r>
      <w:r w:rsidR="00D63435" w:rsidRPr="00E65F64">
        <w:rPr>
          <w:rFonts w:ascii="Arial" w:hAnsi="Arial" w:cs="Arial"/>
          <w:color w:val="000000"/>
        </w:rPr>
        <w:t>района</w:t>
      </w:r>
      <w:r w:rsidR="007C2A91" w:rsidRPr="00E65F64">
        <w:rPr>
          <w:rFonts w:ascii="Arial" w:hAnsi="Arial" w:cs="Arial"/>
          <w:color w:val="000000"/>
        </w:rPr>
        <w:t>;</w:t>
      </w:r>
    </w:p>
    <w:p w:rsidR="007C2A91" w:rsidRPr="00E65F64" w:rsidRDefault="00BE2BA1" w:rsidP="007C2A91">
      <w:pPr>
        <w:rPr>
          <w:rFonts w:ascii="Arial" w:hAnsi="Arial" w:cs="Arial"/>
          <w:color w:val="000000"/>
        </w:rPr>
      </w:pPr>
      <w:r w:rsidRPr="00E65F64">
        <w:rPr>
          <w:rFonts w:ascii="Arial" w:hAnsi="Arial" w:cs="Arial"/>
          <w:color w:val="000000"/>
        </w:rPr>
        <w:t>-</w:t>
      </w:r>
      <w:r w:rsidRPr="00E65F64">
        <w:rPr>
          <w:rFonts w:ascii="Arial" w:hAnsi="Arial" w:cs="Arial"/>
          <w:color w:val="000000"/>
        </w:rPr>
        <w:tab/>
        <w:t>формирования</w:t>
      </w:r>
      <w:r w:rsidR="007C2A91" w:rsidRPr="00E65F64">
        <w:rPr>
          <w:rFonts w:ascii="Arial" w:hAnsi="Arial" w:cs="Arial"/>
          <w:color w:val="000000"/>
        </w:rPr>
        <w:t xml:space="preserve"> рейтинга развития физической культуры и спорта </w:t>
      </w:r>
      <w:r w:rsidR="00D63435" w:rsidRPr="00E65F64">
        <w:rPr>
          <w:rFonts w:ascii="Arial" w:hAnsi="Arial" w:cs="Arial"/>
          <w:color w:val="000000"/>
        </w:rPr>
        <w:t>среди муниципальных образований</w:t>
      </w:r>
      <w:r w:rsidR="007C2A91" w:rsidRPr="00E65F64">
        <w:rPr>
          <w:rFonts w:ascii="Arial" w:hAnsi="Arial" w:cs="Arial"/>
          <w:color w:val="000000"/>
        </w:rPr>
        <w:t xml:space="preserve"> края;</w:t>
      </w:r>
    </w:p>
    <w:p w:rsidR="007C2A91" w:rsidRPr="00E65F64" w:rsidRDefault="002E5FF3" w:rsidP="007C2A91">
      <w:pPr>
        <w:rPr>
          <w:rFonts w:ascii="Arial" w:hAnsi="Arial" w:cs="Arial"/>
          <w:color w:val="000000"/>
        </w:rPr>
      </w:pPr>
      <w:r w:rsidRPr="00E65F64">
        <w:rPr>
          <w:rFonts w:ascii="Arial" w:hAnsi="Arial" w:cs="Arial"/>
          <w:color w:val="000000"/>
        </w:rPr>
        <w:t xml:space="preserve">-   </w:t>
      </w:r>
      <w:r w:rsidR="007C2A91" w:rsidRPr="00E65F64">
        <w:rPr>
          <w:rFonts w:ascii="Arial" w:hAnsi="Arial" w:cs="Arial"/>
          <w:color w:val="000000"/>
        </w:rPr>
        <w:t xml:space="preserve"> </w:t>
      </w:r>
      <w:r w:rsidRPr="00E65F64">
        <w:rPr>
          <w:rFonts w:ascii="Arial" w:hAnsi="Arial" w:cs="Arial"/>
          <w:color w:val="000000"/>
        </w:rPr>
        <w:t xml:space="preserve">   введения</w:t>
      </w:r>
      <w:r w:rsidR="00D63435" w:rsidRPr="00E65F64">
        <w:rPr>
          <w:rFonts w:ascii="Arial" w:hAnsi="Arial" w:cs="Arial"/>
          <w:color w:val="000000"/>
        </w:rPr>
        <w:t xml:space="preserve"> штатных единиц</w:t>
      </w:r>
      <w:r w:rsidR="007C2A91" w:rsidRPr="00E65F64">
        <w:rPr>
          <w:rFonts w:ascii="Arial" w:hAnsi="Arial" w:cs="Arial"/>
          <w:color w:val="000000"/>
        </w:rPr>
        <w:t xml:space="preserve"> </w:t>
      </w:r>
      <w:r w:rsidR="00D63435" w:rsidRPr="00E65F64">
        <w:rPr>
          <w:rFonts w:ascii="Arial" w:hAnsi="Arial" w:cs="Arial"/>
          <w:color w:val="000000"/>
        </w:rPr>
        <w:t xml:space="preserve"> в области физиче</w:t>
      </w:r>
      <w:r w:rsidR="00F028C1" w:rsidRPr="00E65F64">
        <w:rPr>
          <w:rFonts w:ascii="Arial" w:hAnsi="Arial" w:cs="Arial"/>
          <w:color w:val="000000"/>
        </w:rPr>
        <w:t>ской культурой и спорта на территориях поселений района</w:t>
      </w:r>
      <w:r w:rsidR="00D63435" w:rsidRPr="00E65F64">
        <w:rPr>
          <w:rFonts w:ascii="Arial" w:hAnsi="Arial" w:cs="Arial"/>
          <w:color w:val="000000"/>
        </w:rPr>
        <w:t>;</w:t>
      </w:r>
    </w:p>
    <w:p w:rsidR="007C2A91" w:rsidRPr="00E65F64" w:rsidRDefault="002E5FF3" w:rsidP="007C2A91">
      <w:pPr>
        <w:rPr>
          <w:rFonts w:ascii="Arial" w:hAnsi="Arial" w:cs="Arial"/>
        </w:rPr>
      </w:pPr>
      <w:r w:rsidRPr="00E65F64">
        <w:rPr>
          <w:rFonts w:ascii="Arial" w:hAnsi="Arial" w:cs="Arial"/>
          <w:color w:val="000000"/>
        </w:rPr>
        <w:t>-</w:t>
      </w:r>
      <w:r w:rsidRPr="00E65F64">
        <w:rPr>
          <w:rFonts w:ascii="Arial" w:hAnsi="Arial" w:cs="Arial"/>
          <w:color w:val="000000"/>
        </w:rPr>
        <w:tab/>
        <w:t>развити</w:t>
      </w:r>
      <w:r w:rsidR="00BE2BA1" w:rsidRPr="00E65F64">
        <w:rPr>
          <w:rFonts w:ascii="Arial" w:hAnsi="Arial" w:cs="Arial"/>
          <w:color w:val="000000"/>
        </w:rPr>
        <w:t>я</w:t>
      </w:r>
      <w:r w:rsidRPr="00E65F64">
        <w:rPr>
          <w:rFonts w:ascii="Arial" w:hAnsi="Arial" w:cs="Arial"/>
          <w:color w:val="000000"/>
        </w:rPr>
        <w:t xml:space="preserve"> </w:t>
      </w:r>
      <w:r w:rsidR="007C2A91" w:rsidRPr="00E65F64">
        <w:rPr>
          <w:rFonts w:ascii="Arial" w:hAnsi="Arial" w:cs="Arial"/>
          <w:color w:val="000000"/>
        </w:rPr>
        <w:t>материально-технической базы спортивных объектов;</w:t>
      </w:r>
      <w:r w:rsidR="007C2A91" w:rsidRPr="00E65F64">
        <w:rPr>
          <w:rFonts w:ascii="Arial" w:hAnsi="Arial" w:cs="Arial"/>
        </w:rPr>
        <w:t xml:space="preserve"> </w:t>
      </w:r>
    </w:p>
    <w:p w:rsidR="007C2A91" w:rsidRPr="00E65F64" w:rsidRDefault="002E5FF3" w:rsidP="007C2A91">
      <w:pPr>
        <w:rPr>
          <w:rFonts w:ascii="Arial" w:hAnsi="Arial" w:cs="Arial"/>
          <w:color w:val="000000"/>
        </w:rPr>
      </w:pPr>
      <w:r w:rsidRPr="00E65F64">
        <w:rPr>
          <w:rFonts w:ascii="Arial" w:hAnsi="Arial" w:cs="Arial"/>
          <w:color w:val="000000"/>
        </w:rPr>
        <w:t>-</w:t>
      </w:r>
      <w:r w:rsidRPr="00E65F64">
        <w:rPr>
          <w:rFonts w:ascii="Arial" w:hAnsi="Arial" w:cs="Arial"/>
          <w:color w:val="000000"/>
        </w:rPr>
        <w:tab/>
        <w:t>развити</w:t>
      </w:r>
      <w:r w:rsidR="00BE2BA1" w:rsidRPr="00E65F64">
        <w:rPr>
          <w:rFonts w:ascii="Arial" w:hAnsi="Arial" w:cs="Arial"/>
          <w:color w:val="000000"/>
        </w:rPr>
        <w:t>я</w:t>
      </w:r>
      <w:r w:rsidR="007C2A91" w:rsidRPr="00E65F64">
        <w:rPr>
          <w:rFonts w:ascii="Arial" w:hAnsi="Arial" w:cs="Arial"/>
          <w:color w:val="000000"/>
        </w:rPr>
        <w:t xml:space="preserve"> адапт</w:t>
      </w:r>
      <w:r w:rsidRPr="00E65F64">
        <w:rPr>
          <w:rFonts w:ascii="Arial" w:hAnsi="Arial" w:cs="Arial"/>
          <w:color w:val="000000"/>
        </w:rPr>
        <w:t>ивной физической культуры путем</w:t>
      </w:r>
      <w:r w:rsidR="00F028C1" w:rsidRPr="00E65F64">
        <w:rPr>
          <w:rFonts w:ascii="Arial" w:hAnsi="Arial" w:cs="Arial"/>
          <w:color w:val="000000"/>
        </w:rPr>
        <w:t xml:space="preserve"> </w:t>
      </w:r>
      <w:r w:rsidR="007C2A91" w:rsidRPr="00E65F64">
        <w:rPr>
          <w:rFonts w:ascii="Arial" w:hAnsi="Arial" w:cs="Arial"/>
          <w:color w:val="000000"/>
        </w:rPr>
        <w:t>повышения квалификации специалистов в области адаптивной физичес</w:t>
      </w:r>
      <w:r w:rsidRPr="00E65F64">
        <w:rPr>
          <w:rFonts w:ascii="Arial" w:hAnsi="Arial" w:cs="Arial"/>
          <w:color w:val="000000"/>
        </w:rPr>
        <w:t>кой культуры и спорта инвалидов,</w:t>
      </w:r>
      <w:r w:rsidR="00F028C1" w:rsidRPr="00E65F64">
        <w:rPr>
          <w:rFonts w:ascii="Arial" w:hAnsi="Arial" w:cs="Arial"/>
          <w:color w:val="000000"/>
        </w:rPr>
        <w:t xml:space="preserve">  </w:t>
      </w:r>
      <w:r w:rsidR="00D63435" w:rsidRPr="00E65F64">
        <w:rPr>
          <w:rFonts w:ascii="Arial" w:hAnsi="Arial" w:cs="Arial"/>
          <w:color w:val="000000"/>
        </w:rPr>
        <w:t>организации</w:t>
      </w:r>
      <w:r w:rsidR="00F028C1" w:rsidRPr="00E65F64">
        <w:rPr>
          <w:rFonts w:ascii="Arial" w:hAnsi="Arial" w:cs="Arial"/>
          <w:color w:val="000000"/>
        </w:rPr>
        <w:t xml:space="preserve"> </w:t>
      </w:r>
      <w:r w:rsidRPr="00E65F64">
        <w:rPr>
          <w:rFonts w:ascii="Arial" w:hAnsi="Arial" w:cs="Arial"/>
          <w:color w:val="000000"/>
        </w:rPr>
        <w:t xml:space="preserve">и проведения </w:t>
      </w:r>
      <w:r w:rsidR="00F028C1" w:rsidRPr="00E65F64">
        <w:rPr>
          <w:rFonts w:ascii="Arial" w:hAnsi="Arial" w:cs="Arial"/>
          <w:color w:val="000000"/>
        </w:rPr>
        <w:t>оздоровительных занятий</w:t>
      </w:r>
      <w:r w:rsidR="007C2A91" w:rsidRPr="00E65F64">
        <w:rPr>
          <w:rFonts w:ascii="Arial" w:hAnsi="Arial" w:cs="Arial"/>
          <w:color w:val="000000"/>
        </w:rPr>
        <w:t xml:space="preserve"> по адаптивной физической культуре</w:t>
      </w:r>
      <w:r w:rsidR="00F028C1" w:rsidRPr="00E65F64">
        <w:rPr>
          <w:rFonts w:ascii="Arial" w:hAnsi="Arial" w:cs="Arial"/>
          <w:color w:val="000000"/>
        </w:rPr>
        <w:t>,</w:t>
      </w:r>
      <w:r w:rsidR="00E57731" w:rsidRPr="00E65F64">
        <w:rPr>
          <w:rFonts w:ascii="Arial" w:hAnsi="Arial" w:cs="Arial"/>
          <w:color w:val="000000"/>
        </w:rPr>
        <w:t xml:space="preserve">  создания</w:t>
      </w:r>
      <w:r w:rsidR="00F028C1" w:rsidRPr="00E65F64">
        <w:rPr>
          <w:rFonts w:ascii="Arial" w:hAnsi="Arial" w:cs="Arial"/>
          <w:color w:val="000000"/>
        </w:rPr>
        <w:t xml:space="preserve"> оздоровительных групп  для инвалидов.</w:t>
      </w:r>
    </w:p>
    <w:p w:rsidR="00AF192D" w:rsidRPr="00E65F64" w:rsidRDefault="00C8606E" w:rsidP="00505F8D">
      <w:pPr>
        <w:numPr>
          <w:ilvl w:val="1"/>
          <w:numId w:val="19"/>
        </w:numPr>
        <w:jc w:val="center"/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 </w:t>
      </w:r>
    </w:p>
    <w:p w:rsidR="008B48F1" w:rsidRDefault="008B48F1" w:rsidP="00505F8D">
      <w:pPr>
        <w:numPr>
          <w:ilvl w:val="1"/>
          <w:numId w:val="19"/>
        </w:numPr>
        <w:jc w:val="center"/>
        <w:rPr>
          <w:rFonts w:ascii="Arial" w:hAnsi="Arial" w:cs="Arial"/>
        </w:rPr>
      </w:pPr>
    </w:p>
    <w:p w:rsidR="007C2A91" w:rsidRPr="00E65F64" w:rsidRDefault="007C2A91" w:rsidP="00505F8D">
      <w:pPr>
        <w:numPr>
          <w:ilvl w:val="1"/>
          <w:numId w:val="19"/>
        </w:numPr>
        <w:jc w:val="center"/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Цели </w:t>
      </w:r>
      <w:r w:rsidR="00F02EED" w:rsidRPr="00E65F64">
        <w:rPr>
          <w:rFonts w:ascii="Arial" w:hAnsi="Arial" w:cs="Arial"/>
        </w:rPr>
        <w:t>программы</w:t>
      </w:r>
    </w:p>
    <w:p w:rsidR="007C2A91" w:rsidRPr="00E65F64" w:rsidRDefault="007C2A91" w:rsidP="007C2A91">
      <w:pPr>
        <w:ind w:left="720"/>
        <w:rPr>
          <w:rFonts w:ascii="Arial" w:hAnsi="Arial" w:cs="Arial"/>
        </w:rPr>
      </w:pPr>
    </w:p>
    <w:p w:rsidR="00AB0A09" w:rsidRPr="00E65F64" w:rsidRDefault="00AB0A09" w:rsidP="00AB0A09">
      <w:pPr>
        <w:ind w:left="-108"/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- организация занятий граждан  физической культурой и спортом, проведение спортивных мероприятий. </w:t>
      </w:r>
    </w:p>
    <w:p w:rsidR="00AB0A09" w:rsidRPr="00E65F64" w:rsidRDefault="00AB0A09" w:rsidP="00AB0A09">
      <w:pPr>
        <w:ind w:left="-108"/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- улучшение состояния здоровья населения  района путем обеспечения доступности занятий физической культурой и спортом при эффективном использовании спортивной инфраструктуры и формирование культуры здорового образа жизни. </w:t>
      </w:r>
    </w:p>
    <w:p w:rsidR="00AB0A09" w:rsidRPr="00E65F64" w:rsidRDefault="00AB0A09" w:rsidP="00AB0A09">
      <w:pPr>
        <w:ind w:left="-108"/>
        <w:rPr>
          <w:rFonts w:ascii="Arial" w:hAnsi="Arial" w:cs="Arial"/>
        </w:rPr>
      </w:pPr>
      <w:r w:rsidRPr="00E65F64">
        <w:rPr>
          <w:rFonts w:ascii="Arial" w:hAnsi="Arial" w:cs="Arial"/>
        </w:rPr>
        <w:t>- достижение наиболее высоких результатов спортсменами сборных команд района на краевом и российском уровне.</w:t>
      </w:r>
    </w:p>
    <w:p w:rsidR="00FD1328" w:rsidRDefault="00FD1328" w:rsidP="00E56E4D">
      <w:pPr>
        <w:ind w:left="720"/>
        <w:jc w:val="center"/>
        <w:rPr>
          <w:rFonts w:ascii="Arial" w:hAnsi="Arial" w:cs="Arial"/>
        </w:rPr>
      </w:pPr>
    </w:p>
    <w:p w:rsidR="00D915A9" w:rsidRPr="00E65F64" w:rsidRDefault="00D915A9" w:rsidP="00E56E4D">
      <w:pPr>
        <w:ind w:left="720"/>
        <w:jc w:val="center"/>
        <w:rPr>
          <w:rFonts w:ascii="Arial" w:hAnsi="Arial" w:cs="Arial"/>
        </w:rPr>
      </w:pPr>
    </w:p>
    <w:p w:rsidR="007C2A91" w:rsidRPr="00E65F64" w:rsidRDefault="00505F8D" w:rsidP="00E56E4D">
      <w:pPr>
        <w:ind w:left="720"/>
        <w:jc w:val="center"/>
        <w:rPr>
          <w:rFonts w:ascii="Arial" w:hAnsi="Arial" w:cs="Arial"/>
        </w:rPr>
      </w:pPr>
      <w:r w:rsidRPr="00E65F64">
        <w:rPr>
          <w:rFonts w:ascii="Arial" w:hAnsi="Arial" w:cs="Arial"/>
        </w:rPr>
        <w:t>3</w:t>
      </w:r>
      <w:r w:rsidR="00C8606E" w:rsidRPr="00E65F64">
        <w:rPr>
          <w:rFonts w:ascii="Arial" w:hAnsi="Arial" w:cs="Arial"/>
        </w:rPr>
        <w:t xml:space="preserve">.3 </w:t>
      </w:r>
      <w:r w:rsidR="0029373B" w:rsidRPr="00E65F64">
        <w:rPr>
          <w:rFonts w:ascii="Arial" w:hAnsi="Arial" w:cs="Arial"/>
        </w:rPr>
        <w:t xml:space="preserve">Задачи </w:t>
      </w:r>
      <w:r w:rsidR="00F02EED" w:rsidRPr="00E65F64">
        <w:rPr>
          <w:rFonts w:ascii="Arial" w:hAnsi="Arial" w:cs="Arial"/>
        </w:rPr>
        <w:t>программы</w:t>
      </w:r>
      <w:r w:rsidR="007C2A91" w:rsidRPr="00E65F64">
        <w:rPr>
          <w:rFonts w:ascii="Arial" w:hAnsi="Arial" w:cs="Arial"/>
        </w:rPr>
        <w:t>:</w:t>
      </w:r>
    </w:p>
    <w:p w:rsidR="00E56E4D" w:rsidRPr="00E65F64" w:rsidRDefault="00E56E4D" w:rsidP="007C2A91">
      <w:pPr>
        <w:ind w:left="720"/>
        <w:rPr>
          <w:rFonts w:ascii="Arial" w:hAnsi="Arial" w:cs="Arial"/>
        </w:rPr>
      </w:pPr>
    </w:p>
    <w:p w:rsidR="00543C4F" w:rsidRPr="00E65F64" w:rsidRDefault="00543C4F" w:rsidP="00543C4F">
      <w:pPr>
        <w:snapToGrid w:val="0"/>
        <w:ind w:left="-108"/>
        <w:rPr>
          <w:rFonts w:ascii="Arial" w:hAnsi="Arial" w:cs="Arial"/>
        </w:rPr>
      </w:pPr>
      <w:r w:rsidRPr="00E65F64">
        <w:rPr>
          <w:rFonts w:ascii="Arial" w:hAnsi="Arial" w:cs="Arial"/>
        </w:rPr>
        <w:t>- обеспечение развития массовой физической культуры на территории  района;</w:t>
      </w:r>
    </w:p>
    <w:p w:rsidR="00543C4F" w:rsidRPr="00E65F64" w:rsidRDefault="00543C4F" w:rsidP="00543C4F">
      <w:pPr>
        <w:widowControl w:val="0"/>
        <w:suppressAutoHyphens w:val="0"/>
        <w:ind w:left="-108"/>
        <w:rPr>
          <w:rFonts w:ascii="Arial" w:hAnsi="Arial" w:cs="Arial"/>
        </w:rPr>
      </w:pPr>
      <w:r w:rsidRPr="00E65F64">
        <w:rPr>
          <w:rFonts w:ascii="Arial" w:hAnsi="Arial" w:cs="Arial"/>
        </w:rPr>
        <w:t>- обеспечение занятий детей физической культурой и спортом в общеобразовательных учреждениях дополнительного образования физкультурно-спортивной направленности, занятий лиц с ограниченными возможностями здоровья адаптивной и оздоровительной физической культурой;</w:t>
      </w:r>
    </w:p>
    <w:p w:rsidR="00543C4F" w:rsidRPr="00E65F64" w:rsidRDefault="00543C4F" w:rsidP="00543C4F">
      <w:pPr>
        <w:ind w:left="-108"/>
        <w:rPr>
          <w:rFonts w:ascii="Arial" w:hAnsi="Arial" w:cs="Arial"/>
          <w:color w:val="000000"/>
        </w:rPr>
      </w:pPr>
      <w:r w:rsidRPr="00E65F64">
        <w:rPr>
          <w:rFonts w:ascii="Arial" w:hAnsi="Arial" w:cs="Arial"/>
          <w:color w:val="000000"/>
        </w:rPr>
        <w:t>- подготовка перспективных спортсменов для комплектования сборных команд района по видам спорта.</w:t>
      </w:r>
    </w:p>
    <w:p w:rsidR="00540A93" w:rsidRPr="00E65F64" w:rsidRDefault="00540A93" w:rsidP="007C2A91">
      <w:pPr>
        <w:widowControl w:val="0"/>
        <w:suppressAutoHyphens w:val="0"/>
        <w:ind w:firstLine="709"/>
        <w:rPr>
          <w:rFonts w:ascii="Arial" w:hAnsi="Arial" w:cs="Arial"/>
        </w:rPr>
      </w:pPr>
    </w:p>
    <w:p w:rsidR="00540A93" w:rsidRPr="00E65F64" w:rsidRDefault="00540A93" w:rsidP="00505F8D">
      <w:pPr>
        <w:numPr>
          <w:ilvl w:val="1"/>
          <w:numId w:val="19"/>
        </w:numPr>
        <w:jc w:val="center"/>
        <w:rPr>
          <w:rFonts w:ascii="Arial" w:hAnsi="Arial" w:cs="Arial"/>
        </w:rPr>
      </w:pPr>
      <w:r w:rsidRPr="00E65F64">
        <w:rPr>
          <w:rFonts w:ascii="Arial" w:hAnsi="Arial" w:cs="Arial"/>
        </w:rPr>
        <w:t>Прогноз развития в сфере физической культуры и спорта</w:t>
      </w:r>
    </w:p>
    <w:p w:rsidR="003D6894" w:rsidRPr="00E65F64" w:rsidRDefault="003D6894" w:rsidP="003D6894">
      <w:pPr>
        <w:ind w:left="360"/>
        <w:rPr>
          <w:rFonts w:ascii="Arial" w:hAnsi="Arial" w:cs="Arial"/>
        </w:rPr>
      </w:pPr>
    </w:p>
    <w:p w:rsidR="003D6894" w:rsidRPr="00E65F64" w:rsidRDefault="003D6894" w:rsidP="003D6894">
      <w:pPr>
        <w:pStyle w:val="af8"/>
        <w:ind w:firstLine="709"/>
        <w:jc w:val="both"/>
        <w:rPr>
          <w:rFonts w:ascii="Arial" w:hAnsi="Arial" w:cs="Arial"/>
          <w:sz w:val="24"/>
          <w:szCs w:val="24"/>
        </w:rPr>
      </w:pPr>
      <w:r w:rsidRPr="00E65F64">
        <w:rPr>
          <w:rFonts w:ascii="Arial" w:hAnsi="Arial" w:cs="Arial"/>
          <w:sz w:val="24"/>
          <w:szCs w:val="24"/>
        </w:rPr>
        <w:t xml:space="preserve">В плане развития физической культуры и спорта на территории Шушенского района необходимо: </w:t>
      </w:r>
    </w:p>
    <w:p w:rsidR="003D6894" w:rsidRPr="00E65F64" w:rsidRDefault="003D6894" w:rsidP="003D6894">
      <w:pPr>
        <w:pStyle w:val="af8"/>
        <w:ind w:firstLine="709"/>
        <w:jc w:val="both"/>
        <w:rPr>
          <w:rFonts w:ascii="Arial" w:hAnsi="Arial" w:cs="Arial"/>
          <w:sz w:val="24"/>
          <w:szCs w:val="24"/>
        </w:rPr>
      </w:pPr>
      <w:r w:rsidRPr="00E65F64">
        <w:rPr>
          <w:rFonts w:ascii="Arial" w:hAnsi="Arial" w:cs="Arial"/>
          <w:sz w:val="24"/>
          <w:szCs w:val="24"/>
        </w:rPr>
        <w:t xml:space="preserve">- усилить работу по развитию спортивных клубов по месту жительства; </w:t>
      </w:r>
    </w:p>
    <w:p w:rsidR="003D6894" w:rsidRPr="00E65F64" w:rsidRDefault="003D6894" w:rsidP="003D6894">
      <w:pPr>
        <w:pStyle w:val="af8"/>
        <w:ind w:firstLine="709"/>
        <w:jc w:val="both"/>
        <w:rPr>
          <w:rFonts w:ascii="Arial" w:hAnsi="Arial" w:cs="Arial"/>
          <w:sz w:val="24"/>
          <w:szCs w:val="24"/>
        </w:rPr>
      </w:pPr>
      <w:r w:rsidRPr="00E65F64">
        <w:rPr>
          <w:rFonts w:ascii="Arial" w:hAnsi="Arial" w:cs="Arial"/>
          <w:sz w:val="24"/>
          <w:szCs w:val="24"/>
        </w:rPr>
        <w:t>- продолжить работу по укреплению инфраструктуры физической культуры и спорта;</w:t>
      </w:r>
    </w:p>
    <w:p w:rsidR="003D6894" w:rsidRPr="00E65F64" w:rsidRDefault="003D6894" w:rsidP="003D6894">
      <w:pPr>
        <w:pStyle w:val="af8"/>
        <w:ind w:firstLine="709"/>
        <w:jc w:val="both"/>
        <w:rPr>
          <w:rFonts w:ascii="Arial" w:hAnsi="Arial" w:cs="Arial"/>
          <w:sz w:val="24"/>
          <w:szCs w:val="24"/>
        </w:rPr>
      </w:pPr>
      <w:r w:rsidRPr="00E65F64">
        <w:rPr>
          <w:rFonts w:ascii="Arial" w:hAnsi="Arial" w:cs="Arial"/>
          <w:sz w:val="24"/>
          <w:szCs w:val="24"/>
        </w:rPr>
        <w:t>- совершенствовать систему проведения официальных физкультурных спортивных мероприятий на территории Шушенского района;</w:t>
      </w:r>
    </w:p>
    <w:p w:rsidR="003D6894" w:rsidRPr="00E65F64" w:rsidRDefault="003D6894" w:rsidP="003D6894">
      <w:pPr>
        <w:pStyle w:val="af8"/>
        <w:ind w:firstLine="709"/>
        <w:jc w:val="both"/>
        <w:rPr>
          <w:rFonts w:ascii="Arial" w:hAnsi="Arial" w:cs="Arial"/>
          <w:sz w:val="24"/>
          <w:szCs w:val="24"/>
        </w:rPr>
      </w:pPr>
      <w:r w:rsidRPr="00E65F64">
        <w:rPr>
          <w:rFonts w:ascii="Arial" w:hAnsi="Arial" w:cs="Arial"/>
          <w:sz w:val="24"/>
          <w:szCs w:val="24"/>
        </w:rPr>
        <w:t>- усилить работу по пропаганде здорового образа жизни.</w:t>
      </w:r>
    </w:p>
    <w:p w:rsidR="003D6894" w:rsidRPr="00E65F64" w:rsidRDefault="003D6894" w:rsidP="003D6894">
      <w:pPr>
        <w:ind w:left="360"/>
        <w:rPr>
          <w:rFonts w:ascii="Arial" w:hAnsi="Arial" w:cs="Arial"/>
        </w:rPr>
      </w:pPr>
    </w:p>
    <w:p w:rsidR="00FB2F61" w:rsidRPr="00E65F64" w:rsidRDefault="00FB2F61" w:rsidP="00FB2F61">
      <w:pPr>
        <w:ind w:firstLine="360"/>
        <w:rPr>
          <w:rFonts w:ascii="Arial" w:hAnsi="Arial" w:cs="Arial"/>
        </w:rPr>
      </w:pPr>
      <w:r w:rsidRPr="00E65F64">
        <w:rPr>
          <w:rFonts w:ascii="Arial" w:hAnsi="Arial" w:cs="Arial"/>
        </w:rPr>
        <w:t>В качестве основного ожидаемого конечного резуль</w:t>
      </w:r>
      <w:r w:rsidR="00505F8D" w:rsidRPr="00E65F64">
        <w:rPr>
          <w:rFonts w:ascii="Arial" w:hAnsi="Arial" w:cs="Arial"/>
        </w:rPr>
        <w:t xml:space="preserve">тата реализации </w:t>
      </w:r>
      <w:r w:rsidR="00F02EED" w:rsidRPr="00E65F64">
        <w:rPr>
          <w:rFonts w:ascii="Arial" w:hAnsi="Arial" w:cs="Arial"/>
        </w:rPr>
        <w:t>программы</w:t>
      </w:r>
      <w:r w:rsidRPr="00E65F64">
        <w:rPr>
          <w:rFonts w:ascii="Arial" w:hAnsi="Arial" w:cs="Arial"/>
        </w:rPr>
        <w:t xml:space="preserve"> – устойчивое развитие физической культуры и спорта, характеризующееся ростом количественных показателей и качественной оценкой изменений, происходящих в сфере физической культуры и спорта:</w:t>
      </w:r>
    </w:p>
    <w:p w:rsidR="00FB2F61" w:rsidRPr="00E65F64" w:rsidRDefault="00FB2F61" w:rsidP="00FB2F61">
      <w:pPr>
        <w:rPr>
          <w:rFonts w:ascii="Arial" w:hAnsi="Arial" w:cs="Arial"/>
        </w:rPr>
      </w:pPr>
      <w:r w:rsidRPr="00E65F64">
        <w:rPr>
          <w:rFonts w:ascii="Arial" w:hAnsi="Arial" w:cs="Arial"/>
        </w:rPr>
        <w:t>- рост количества населения района, систематически занимающегося фи</w:t>
      </w:r>
      <w:r w:rsidR="00D7235C" w:rsidRPr="00E65F64">
        <w:rPr>
          <w:rFonts w:ascii="Arial" w:hAnsi="Arial" w:cs="Arial"/>
        </w:rPr>
        <w:t>зической культурой и спортом</w:t>
      </w:r>
      <w:r w:rsidRPr="00E65F64">
        <w:rPr>
          <w:rFonts w:ascii="Arial" w:hAnsi="Arial" w:cs="Arial"/>
        </w:rPr>
        <w:t>;</w:t>
      </w:r>
    </w:p>
    <w:p w:rsidR="00FB2F61" w:rsidRPr="00E65F64" w:rsidRDefault="00FB2F61" w:rsidP="00FB2F61">
      <w:pPr>
        <w:rPr>
          <w:rFonts w:ascii="Arial" w:hAnsi="Arial" w:cs="Arial"/>
        </w:rPr>
      </w:pPr>
      <w:r w:rsidRPr="00E65F64">
        <w:rPr>
          <w:rFonts w:ascii="Arial" w:hAnsi="Arial" w:cs="Arial"/>
        </w:rPr>
        <w:t>- увеличение численности занимающихся в учреждениях дополнительного образования физкультурно-спортивной направленности, улучшение качества подготовки спортивного резерва;</w:t>
      </w:r>
    </w:p>
    <w:p w:rsidR="00FB2F61" w:rsidRPr="00E65F64" w:rsidRDefault="00FB2F61" w:rsidP="00FB2F61">
      <w:pPr>
        <w:jc w:val="left"/>
        <w:rPr>
          <w:rFonts w:ascii="Arial" w:hAnsi="Arial" w:cs="Arial"/>
        </w:rPr>
      </w:pPr>
      <w:r w:rsidRPr="00E65F64">
        <w:rPr>
          <w:rFonts w:ascii="Arial" w:hAnsi="Arial" w:cs="Arial"/>
        </w:rPr>
        <w:t>- улучшение инфраструктуры физической культуры и спорта, оптимальное использование имеющейся в районе спортивной базы, независимо от ведомственной принадлежности;</w:t>
      </w:r>
    </w:p>
    <w:p w:rsidR="00FB2F61" w:rsidRPr="00E65F64" w:rsidRDefault="00FB2F61" w:rsidP="00FB2F61">
      <w:pPr>
        <w:jc w:val="left"/>
        <w:rPr>
          <w:rFonts w:ascii="Arial" w:hAnsi="Arial" w:cs="Arial"/>
        </w:rPr>
      </w:pPr>
      <w:r w:rsidRPr="00E65F64">
        <w:rPr>
          <w:rFonts w:ascii="Arial" w:hAnsi="Arial" w:cs="Arial"/>
        </w:rPr>
        <w:t>- улучшение результатов сборных команд района по видам спорта в краевых соревнованиях.</w:t>
      </w:r>
    </w:p>
    <w:p w:rsidR="004476AA" w:rsidRPr="00E65F64" w:rsidRDefault="004476AA" w:rsidP="007C2A91">
      <w:pPr>
        <w:widowControl w:val="0"/>
        <w:suppressAutoHyphens w:val="0"/>
        <w:ind w:firstLine="709"/>
        <w:rPr>
          <w:rFonts w:ascii="Arial" w:hAnsi="Arial" w:cs="Arial"/>
        </w:rPr>
      </w:pPr>
    </w:p>
    <w:p w:rsidR="004476AA" w:rsidRPr="00E65F64" w:rsidRDefault="00A40353" w:rsidP="00C8606E">
      <w:pPr>
        <w:widowControl w:val="0"/>
        <w:numPr>
          <w:ilvl w:val="0"/>
          <w:numId w:val="19"/>
        </w:numPr>
        <w:suppressAutoHyphens w:val="0"/>
        <w:jc w:val="center"/>
        <w:rPr>
          <w:rFonts w:ascii="Arial" w:hAnsi="Arial" w:cs="Arial"/>
        </w:rPr>
      </w:pPr>
      <w:r w:rsidRPr="00E65F64">
        <w:rPr>
          <w:rFonts w:ascii="Arial" w:hAnsi="Arial" w:cs="Arial"/>
        </w:rPr>
        <w:t>Механизм</w:t>
      </w:r>
      <w:r w:rsidR="004476AA" w:rsidRPr="00E65F64">
        <w:rPr>
          <w:rFonts w:ascii="Arial" w:hAnsi="Arial" w:cs="Arial"/>
        </w:rPr>
        <w:t xml:space="preserve"> реализации мероприятий </w:t>
      </w:r>
      <w:r w:rsidR="00F02EED" w:rsidRPr="00E65F64">
        <w:rPr>
          <w:rFonts w:ascii="Arial" w:hAnsi="Arial" w:cs="Arial"/>
        </w:rPr>
        <w:t>программы</w:t>
      </w:r>
    </w:p>
    <w:p w:rsidR="00C8606E" w:rsidRPr="00E65F64" w:rsidRDefault="00C8606E" w:rsidP="00C8606E">
      <w:pPr>
        <w:widowControl w:val="0"/>
        <w:suppressAutoHyphens w:val="0"/>
        <w:jc w:val="center"/>
        <w:rPr>
          <w:rFonts w:ascii="Arial" w:hAnsi="Arial" w:cs="Arial"/>
        </w:rPr>
      </w:pPr>
    </w:p>
    <w:p w:rsidR="00BF3CAB" w:rsidRPr="00E65F64" w:rsidRDefault="00C8606E" w:rsidP="007E3215">
      <w:pPr>
        <w:pStyle w:val="ConsPlusNormal"/>
        <w:widowControl/>
        <w:ind w:firstLine="540"/>
        <w:rPr>
          <w:sz w:val="24"/>
          <w:szCs w:val="24"/>
        </w:rPr>
      </w:pPr>
      <w:r w:rsidRPr="00E65F64">
        <w:rPr>
          <w:sz w:val="24"/>
          <w:szCs w:val="24"/>
        </w:rPr>
        <w:t>Реализацию</w:t>
      </w:r>
      <w:r w:rsidR="0029373B" w:rsidRPr="00E65F64">
        <w:rPr>
          <w:sz w:val="24"/>
          <w:szCs w:val="24"/>
        </w:rPr>
        <w:t xml:space="preserve"> </w:t>
      </w:r>
      <w:r w:rsidR="00F02EED" w:rsidRPr="00E65F64">
        <w:rPr>
          <w:sz w:val="24"/>
          <w:szCs w:val="24"/>
        </w:rPr>
        <w:t>программы</w:t>
      </w:r>
      <w:r w:rsidR="007E3215" w:rsidRPr="00E65F64">
        <w:rPr>
          <w:sz w:val="24"/>
          <w:szCs w:val="24"/>
        </w:rPr>
        <w:t xml:space="preserve"> </w:t>
      </w:r>
      <w:r w:rsidR="002C44B0" w:rsidRPr="00E65F64">
        <w:rPr>
          <w:sz w:val="24"/>
          <w:szCs w:val="24"/>
        </w:rPr>
        <w:t>осуществляет администраци</w:t>
      </w:r>
      <w:r w:rsidR="00F02EED" w:rsidRPr="00E65F64">
        <w:rPr>
          <w:sz w:val="24"/>
          <w:szCs w:val="24"/>
        </w:rPr>
        <w:t>я</w:t>
      </w:r>
      <w:r w:rsidR="00BF3CAB" w:rsidRPr="00E65F64">
        <w:rPr>
          <w:sz w:val="24"/>
          <w:szCs w:val="24"/>
        </w:rPr>
        <w:t xml:space="preserve"> Шушенского района </w:t>
      </w:r>
      <w:r w:rsidR="00B7727F" w:rsidRPr="00E65F64">
        <w:rPr>
          <w:sz w:val="24"/>
          <w:szCs w:val="24"/>
        </w:rPr>
        <w:t>и учреждения</w:t>
      </w:r>
      <w:r w:rsidR="00BF3CAB" w:rsidRPr="00E65F64">
        <w:rPr>
          <w:sz w:val="24"/>
          <w:szCs w:val="24"/>
        </w:rPr>
        <w:t>:</w:t>
      </w:r>
    </w:p>
    <w:p w:rsidR="00BF3CAB" w:rsidRPr="00E65F64" w:rsidRDefault="00BF3CAB" w:rsidP="007E3215">
      <w:pPr>
        <w:pStyle w:val="ConsPlusNormal"/>
        <w:widowControl/>
        <w:ind w:firstLine="540"/>
        <w:rPr>
          <w:sz w:val="24"/>
          <w:szCs w:val="24"/>
        </w:rPr>
      </w:pPr>
      <w:r w:rsidRPr="00E65F64">
        <w:rPr>
          <w:sz w:val="24"/>
          <w:szCs w:val="24"/>
        </w:rPr>
        <w:t xml:space="preserve">- </w:t>
      </w:r>
      <w:r w:rsidR="00C8606E" w:rsidRPr="00E65F64">
        <w:rPr>
          <w:sz w:val="24"/>
          <w:szCs w:val="24"/>
        </w:rPr>
        <w:t>районное муниципальное автономное учреждение «Физкультурно-спортивный центр имени И.С.Ярыги</w:t>
      </w:r>
      <w:r w:rsidR="002C44B0" w:rsidRPr="00E65F64">
        <w:rPr>
          <w:sz w:val="24"/>
          <w:szCs w:val="24"/>
        </w:rPr>
        <w:t>на»</w:t>
      </w:r>
      <w:r w:rsidRPr="00E65F64">
        <w:rPr>
          <w:sz w:val="24"/>
          <w:szCs w:val="24"/>
        </w:rPr>
        <w:t xml:space="preserve"> (далее – МАУ «ФСЦ им. И.С.Ярыгина»);</w:t>
      </w:r>
      <w:r w:rsidR="002C44B0" w:rsidRPr="00E65F64">
        <w:rPr>
          <w:sz w:val="24"/>
          <w:szCs w:val="24"/>
        </w:rPr>
        <w:t xml:space="preserve"> </w:t>
      </w:r>
    </w:p>
    <w:p w:rsidR="002C44B0" w:rsidRPr="00E65F64" w:rsidRDefault="00BF3CAB" w:rsidP="007E3215">
      <w:pPr>
        <w:pStyle w:val="ConsPlusNormal"/>
        <w:widowControl/>
        <w:ind w:firstLine="540"/>
        <w:rPr>
          <w:sz w:val="24"/>
          <w:szCs w:val="24"/>
        </w:rPr>
      </w:pPr>
      <w:r w:rsidRPr="00E65F64">
        <w:rPr>
          <w:sz w:val="24"/>
          <w:szCs w:val="24"/>
        </w:rPr>
        <w:t xml:space="preserve">- </w:t>
      </w:r>
      <w:r w:rsidR="00C8606E" w:rsidRPr="00E65F64">
        <w:rPr>
          <w:sz w:val="24"/>
          <w:szCs w:val="24"/>
        </w:rPr>
        <w:t>муниципальное бюджетное образовательное учреждение дополнительного образования детей «Детско-юношеская спортивная школа</w:t>
      </w:r>
      <w:r w:rsidRPr="00E65F64">
        <w:rPr>
          <w:sz w:val="24"/>
          <w:szCs w:val="24"/>
        </w:rPr>
        <w:t xml:space="preserve"> (далее – ДЮСШ «Факел»)</w:t>
      </w:r>
      <w:r w:rsidR="002C44B0" w:rsidRPr="00E65F64">
        <w:rPr>
          <w:sz w:val="24"/>
          <w:szCs w:val="24"/>
        </w:rPr>
        <w:t>.</w:t>
      </w:r>
    </w:p>
    <w:p w:rsidR="00C8606E" w:rsidRPr="00E65F64" w:rsidRDefault="00C8606E" w:rsidP="007E3215">
      <w:pPr>
        <w:pStyle w:val="ConsPlusNormal"/>
        <w:widowControl/>
        <w:ind w:firstLine="540"/>
        <w:rPr>
          <w:sz w:val="24"/>
          <w:szCs w:val="24"/>
        </w:rPr>
      </w:pPr>
      <w:r w:rsidRPr="00E65F64">
        <w:rPr>
          <w:sz w:val="24"/>
          <w:szCs w:val="24"/>
        </w:rPr>
        <w:t>Реализа</w:t>
      </w:r>
      <w:r w:rsidR="00ED5C6A" w:rsidRPr="00E65F64">
        <w:rPr>
          <w:sz w:val="24"/>
          <w:szCs w:val="24"/>
        </w:rPr>
        <w:t>ция мероприятий, предусмотренных</w:t>
      </w:r>
      <w:r w:rsidRPr="00E65F64">
        <w:rPr>
          <w:sz w:val="24"/>
          <w:szCs w:val="24"/>
        </w:rPr>
        <w:t xml:space="preserve"> </w:t>
      </w:r>
      <w:r w:rsidR="00BE0C71" w:rsidRPr="00E65F64">
        <w:rPr>
          <w:sz w:val="24"/>
          <w:szCs w:val="24"/>
        </w:rPr>
        <w:t>строками</w:t>
      </w:r>
      <w:r w:rsidR="00B7727F" w:rsidRPr="00E65F64">
        <w:rPr>
          <w:sz w:val="24"/>
          <w:szCs w:val="24"/>
        </w:rPr>
        <w:t xml:space="preserve"> 1.</w:t>
      </w:r>
      <w:r w:rsidR="00BE0C71" w:rsidRPr="00E65F64">
        <w:rPr>
          <w:sz w:val="24"/>
          <w:szCs w:val="24"/>
        </w:rPr>
        <w:t>2.</w:t>
      </w:r>
      <w:r w:rsidR="00B7727F" w:rsidRPr="00E65F64">
        <w:rPr>
          <w:sz w:val="24"/>
          <w:szCs w:val="24"/>
        </w:rPr>
        <w:t>1</w:t>
      </w:r>
      <w:r w:rsidR="00BE0C71" w:rsidRPr="00E65F64">
        <w:rPr>
          <w:sz w:val="24"/>
          <w:szCs w:val="24"/>
        </w:rPr>
        <w:t>, 1.2.2, 1.2.3, 1.2.4</w:t>
      </w:r>
      <w:r w:rsidR="0064191B">
        <w:rPr>
          <w:sz w:val="24"/>
          <w:szCs w:val="24"/>
        </w:rPr>
        <w:t>, 1.2.5</w:t>
      </w:r>
      <w:r w:rsidR="00F620F7">
        <w:rPr>
          <w:sz w:val="24"/>
          <w:szCs w:val="24"/>
        </w:rPr>
        <w:t>, 1.2.6, 1.2.7, 1.2.8, 1.2.9,1.2.10</w:t>
      </w:r>
      <w:r w:rsidR="00B7727F" w:rsidRPr="00E65F64">
        <w:rPr>
          <w:sz w:val="24"/>
          <w:szCs w:val="24"/>
        </w:rPr>
        <w:t xml:space="preserve"> </w:t>
      </w:r>
      <w:r w:rsidR="00F02EED" w:rsidRPr="00E65F64">
        <w:rPr>
          <w:sz w:val="24"/>
          <w:szCs w:val="24"/>
        </w:rPr>
        <w:t>п</w:t>
      </w:r>
      <w:r w:rsidR="00B7727F" w:rsidRPr="00E65F64">
        <w:rPr>
          <w:sz w:val="24"/>
          <w:szCs w:val="24"/>
        </w:rPr>
        <w:t>рограммы</w:t>
      </w:r>
      <w:r w:rsidR="00ED5C6A" w:rsidRPr="00E65F64">
        <w:rPr>
          <w:sz w:val="24"/>
          <w:szCs w:val="24"/>
        </w:rPr>
        <w:t>,</w:t>
      </w:r>
      <w:r w:rsidRPr="00E65F64">
        <w:rPr>
          <w:sz w:val="24"/>
          <w:szCs w:val="24"/>
        </w:rPr>
        <w:t xml:space="preserve"> осуществляется путем предоставления субсидий на цели, связанные с финансовым обеспечением выполнения муниципального задания на оказание муниципальных услуг (выполнения работ)</w:t>
      </w:r>
      <w:r w:rsidR="002B6609" w:rsidRPr="00E65F64">
        <w:rPr>
          <w:sz w:val="24"/>
          <w:szCs w:val="24"/>
        </w:rPr>
        <w:t xml:space="preserve"> </w:t>
      </w:r>
      <w:r w:rsidR="00B7727F" w:rsidRPr="00E65F64">
        <w:rPr>
          <w:sz w:val="24"/>
          <w:szCs w:val="24"/>
        </w:rPr>
        <w:t xml:space="preserve">и </w:t>
      </w:r>
      <w:r w:rsidR="002B6609" w:rsidRPr="00E65F64">
        <w:rPr>
          <w:sz w:val="24"/>
          <w:szCs w:val="24"/>
        </w:rPr>
        <w:t>соглашениями, заключенными между администрацие</w:t>
      </w:r>
      <w:r w:rsidR="00B7727F" w:rsidRPr="00E65F64">
        <w:rPr>
          <w:sz w:val="24"/>
          <w:szCs w:val="24"/>
        </w:rPr>
        <w:t>й Шушенского района с</w:t>
      </w:r>
      <w:r w:rsidR="002B6609" w:rsidRPr="00E65F64">
        <w:rPr>
          <w:sz w:val="24"/>
          <w:szCs w:val="24"/>
        </w:rPr>
        <w:t xml:space="preserve"> </w:t>
      </w:r>
      <w:r w:rsidR="00B7727F" w:rsidRPr="00E65F64">
        <w:rPr>
          <w:sz w:val="24"/>
          <w:szCs w:val="24"/>
        </w:rPr>
        <w:t>МАУ «ФСЦ им.С.Ярыгина» и с ДЮСШ «Факел».</w:t>
      </w:r>
    </w:p>
    <w:p w:rsidR="005A491C" w:rsidRPr="00E65F64" w:rsidRDefault="007A65EE" w:rsidP="007E3215">
      <w:pPr>
        <w:pStyle w:val="ConsPlusNormal"/>
        <w:widowControl/>
        <w:ind w:firstLine="540"/>
        <w:rPr>
          <w:sz w:val="24"/>
          <w:szCs w:val="24"/>
        </w:rPr>
      </w:pPr>
      <w:r>
        <w:rPr>
          <w:sz w:val="24"/>
          <w:szCs w:val="24"/>
        </w:rPr>
        <w:t>М</w:t>
      </w:r>
      <w:r w:rsidR="005A491C" w:rsidRPr="00E65F64">
        <w:rPr>
          <w:sz w:val="24"/>
          <w:szCs w:val="24"/>
        </w:rPr>
        <w:t>униципальное задание учр</w:t>
      </w:r>
      <w:r w:rsidR="00F817D4" w:rsidRPr="00E65F64">
        <w:rPr>
          <w:sz w:val="24"/>
          <w:szCs w:val="24"/>
        </w:rPr>
        <w:t>е</w:t>
      </w:r>
      <w:r w:rsidR="005A491C" w:rsidRPr="00E65F64">
        <w:rPr>
          <w:sz w:val="24"/>
          <w:szCs w:val="24"/>
        </w:rPr>
        <w:t xml:space="preserve">ждений формируется в соответствии с </w:t>
      </w:r>
      <w:r w:rsidR="001F234E">
        <w:rPr>
          <w:sz w:val="24"/>
          <w:szCs w:val="24"/>
        </w:rPr>
        <w:t>постановлением</w:t>
      </w:r>
      <w:r w:rsidR="00F817D4" w:rsidRPr="00E65F64">
        <w:rPr>
          <w:sz w:val="24"/>
          <w:szCs w:val="24"/>
        </w:rPr>
        <w:t xml:space="preserve"> администрации Шушенского района</w:t>
      </w:r>
      <w:r w:rsidR="001F234E">
        <w:rPr>
          <w:sz w:val="24"/>
          <w:szCs w:val="24"/>
        </w:rPr>
        <w:t xml:space="preserve"> от 30.10.2011 № 1601 «Об утверждении порядка формирования муниципального задания на оказание муниципальных услуг, методики оценки выполнения бюджетными учреждениями и иными некоммерческими организациями муниципального задания на оказание муниципальных услуг, порядка финансового обеспечения выполнения муниципального задания бюджетными учреждениями и иными некоммерческими организациями» (с изменениями). С 2016 года </w:t>
      </w:r>
      <w:r w:rsidR="001F234E" w:rsidRPr="00E65F64">
        <w:rPr>
          <w:sz w:val="24"/>
          <w:szCs w:val="24"/>
        </w:rPr>
        <w:t xml:space="preserve">в соответствии с </w:t>
      </w:r>
      <w:r w:rsidR="001F234E">
        <w:rPr>
          <w:sz w:val="24"/>
          <w:szCs w:val="24"/>
        </w:rPr>
        <w:t>постановлением</w:t>
      </w:r>
      <w:r w:rsidR="001F234E" w:rsidRPr="00E65F64">
        <w:rPr>
          <w:sz w:val="24"/>
          <w:szCs w:val="24"/>
        </w:rPr>
        <w:t xml:space="preserve"> администрации Шушенского района</w:t>
      </w:r>
      <w:r w:rsidR="001F234E">
        <w:rPr>
          <w:sz w:val="24"/>
          <w:szCs w:val="24"/>
        </w:rPr>
        <w:t xml:space="preserve"> </w:t>
      </w:r>
      <w:r w:rsidR="00F817D4" w:rsidRPr="00E65F64">
        <w:rPr>
          <w:sz w:val="24"/>
          <w:szCs w:val="24"/>
        </w:rPr>
        <w:t xml:space="preserve">от </w:t>
      </w:r>
      <w:r w:rsidR="0017763E" w:rsidRPr="00E65F64">
        <w:rPr>
          <w:sz w:val="24"/>
          <w:szCs w:val="24"/>
        </w:rPr>
        <w:t>23.07.2015 № 707</w:t>
      </w:r>
      <w:r w:rsidR="00F817D4" w:rsidRPr="00E65F64">
        <w:rPr>
          <w:sz w:val="24"/>
          <w:szCs w:val="24"/>
        </w:rPr>
        <w:t xml:space="preserve"> «</w:t>
      </w:r>
      <w:r w:rsidR="0017763E" w:rsidRPr="00E65F64">
        <w:rPr>
          <w:sz w:val="24"/>
          <w:szCs w:val="24"/>
        </w:rPr>
        <w:t>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задания».</w:t>
      </w:r>
    </w:p>
    <w:p w:rsidR="00755406" w:rsidRPr="00E65F64" w:rsidRDefault="00755406" w:rsidP="00755406">
      <w:pPr>
        <w:pStyle w:val="ConsPlusNormal"/>
        <w:widowControl/>
        <w:ind w:firstLine="540"/>
        <w:rPr>
          <w:sz w:val="24"/>
          <w:szCs w:val="24"/>
        </w:rPr>
      </w:pPr>
      <w:r w:rsidRPr="00E65F64">
        <w:rPr>
          <w:sz w:val="24"/>
          <w:szCs w:val="24"/>
        </w:rPr>
        <w:t>Реализация меро</w:t>
      </w:r>
      <w:r w:rsidR="00BE0C71" w:rsidRPr="00E65F64">
        <w:rPr>
          <w:sz w:val="24"/>
          <w:szCs w:val="24"/>
        </w:rPr>
        <w:t>приятий, предусмотренных строками</w:t>
      </w:r>
      <w:r w:rsidR="006C0D87" w:rsidRPr="00E65F64">
        <w:rPr>
          <w:sz w:val="24"/>
          <w:szCs w:val="24"/>
        </w:rPr>
        <w:t xml:space="preserve"> </w:t>
      </w:r>
      <w:r w:rsidR="00020CFE" w:rsidRPr="00E65F64">
        <w:rPr>
          <w:sz w:val="24"/>
          <w:szCs w:val="24"/>
        </w:rPr>
        <w:t>1.3.1,</w:t>
      </w:r>
      <w:r w:rsidR="00F620F7">
        <w:rPr>
          <w:sz w:val="24"/>
          <w:szCs w:val="24"/>
        </w:rPr>
        <w:t xml:space="preserve"> </w:t>
      </w:r>
      <w:r w:rsidR="00020CFE" w:rsidRPr="00E65F64">
        <w:rPr>
          <w:sz w:val="24"/>
          <w:szCs w:val="24"/>
        </w:rPr>
        <w:t xml:space="preserve">1.4.1, 1.5.1, 1.6.1, </w:t>
      </w:r>
      <w:r w:rsidR="00F1757E">
        <w:rPr>
          <w:sz w:val="24"/>
          <w:szCs w:val="24"/>
        </w:rPr>
        <w:t xml:space="preserve">1.6.2, </w:t>
      </w:r>
      <w:r w:rsidR="00020CFE" w:rsidRPr="00E65F64">
        <w:rPr>
          <w:sz w:val="24"/>
          <w:szCs w:val="24"/>
        </w:rPr>
        <w:t>1.7.1,</w:t>
      </w:r>
      <w:r w:rsidR="00F620F7">
        <w:rPr>
          <w:sz w:val="24"/>
          <w:szCs w:val="24"/>
        </w:rPr>
        <w:t xml:space="preserve"> 1.7.3, </w:t>
      </w:r>
      <w:r w:rsidR="00020CFE" w:rsidRPr="00E65F64">
        <w:rPr>
          <w:sz w:val="24"/>
          <w:szCs w:val="24"/>
        </w:rPr>
        <w:t>1.8.1</w:t>
      </w:r>
      <w:r w:rsidR="00F620F7">
        <w:rPr>
          <w:sz w:val="24"/>
          <w:szCs w:val="24"/>
        </w:rPr>
        <w:t>, 1.8.3</w:t>
      </w:r>
      <w:r w:rsidR="00020CFE" w:rsidRPr="00E65F64">
        <w:rPr>
          <w:sz w:val="24"/>
          <w:szCs w:val="24"/>
        </w:rPr>
        <w:t xml:space="preserve"> </w:t>
      </w:r>
      <w:r w:rsidRPr="00E65F64">
        <w:rPr>
          <w:sz w:val="24"/>
          <w:szCs w:val="24"/>
        </w:rPr>
        <w:t xml:space="preserve">программы, осуществляется путем предоставления субсидий на иные цели, не связанные с выполнением муниципального задания на оказание муниципальных услуг (выполнение работ) и соглашениями, заключенными между администрацией Шушенского </w:t>
      </w:r>
      <w:r w:rsidR="008544BB">
        <w:rPr>
          <w:sz w:val="24"/>
          <w:szCs w:val="24"/>
        </w:rPr>
        <w:t>района с МАУ «ФСЦ им.И</w:t>
      </w:r>
      <w:r w:rsidRPr="00E65F64">
        <w:rPr>
          <w:sz w:val="24"/>
          <w:szCs w:val="24"/>
        </w:rPr>
        <w:t xml:space="preserve">.С.Ярыгина» </w:t>
      </w:r>
      <w:r w:rsidR="006C0D87" w:rsidRPr="00E65F64">
        <w:rPr>
          <w:sz w:val="24"/>
          <w:szCs w:val="24"/>
        </w:rPr>
        <w:t>и с ДЮСШ «Факел».</w:t>
      </w:r>
    </w:p>
    <w:p w:rsidR="00695570" w:rsidRPr="00E65F64" w:rsidRDefault="00695570" w:rsidP="007E3215">
      <w:pPr>
        <w:pStyle w:val="ConsPlusNormal"/>
        <w:widowControl/>
        <w:ind w:firstLine="540"/>
        <w:rPr>
          <w:sz w:val="24"/>
          <w:szCs w:val="24"/>
        </w:rPr>
      </w:pPr>
      <w:r w:rsidRPr="00E65F64">
        <w:rPr>
          <w:sz w:val="24"/>
          <w:szCs w:val="24"/>
        </w:rPr>
        <w:t>Средства субсидии на иные цели, не связанные с выполнением муниципального задания на оказание муниципальных услуг (выполнение работ) п</w:t>
      </w:r>
      <w:r w:rsidR="003A1EB5" w:rsidRPr="00E65F64">
        <w:rPr>
          <w:sz w:val="24"/>
          <w:szCs w:val="24"/>
        </w:rPr>
        <w:t xml:space="preserve">редоставляются в соответствии с постановлением администрации района от 23.11.2011 № 1270 «Об утверждении Порядка определения </w:t>
      </w:r>
      <w:r w:rsidR="00E64D22" w:rsidRPr="00E65F64">
        <w:rPr>
          <w:sz w:val="24"/>
          <w:szCs w:val="24"/>
        </w:rPr>
        <w:t>объема и условий предоставления из районного бюджета муниципальным бюджетным и автономным учреждениям субсидии, на цели, не связанные с выполнением муниципального задания на оказание муниципальных услуг (выполнение работ)» (с изменениями).</w:t>
      </w:r>
    </w:p>
    <w:p w:rsidR="007E3215" w:rsidRPr="00E65F64" w:rsidRDefault="007E3215" w:rsidP="007E3215">
      <w:pPr>
        <w:pStyle w:val="ConsPlusNormal"/>
        <w:widowControl/>
        <w:ind w:firstLine="540"/>
        <w:rPr>
          <w:sz w:val="24"/>
          <w:szCs w:val="24"/>
        </w:rPr>
      </w:pPr>
      <w:r w:rsidRPr="00E65F64">
        <w:rPr>
          <w:sz w:val="24"/>
          <w:szCs w:val="24"/>
        </w:rPr>
        <w:t>Ответственность</w:t>
      </w:r>
      <w:r w:rsidR="00E315DA" w:rsidRPr="00E65F64">
        <w:rPr>
          <w:sz w:val="24"/>
          <w:szCs w:val="24"/>
        </w:rPr>
        <w:t xml:space="preserve"> за целевое и эффективное </w:t>
      </w:r>
      <w:r w:rsidRPr="00E65F64">
        <w:rPr>
          <w:sz w:val="24"/>
          <w:szCs w:val="24"/>
        </w:rPr>
        <w:t>использование средств, вы</w:t>
      </w:r>
      <w:r w:rsidR="0029373B" w:rsidRPr="00E65F64">
        <w:rPr>
          <w:sz w:val="24"/>
          <w:szCs w:val="24"/>
        </w:rPr>
        <w:t xml:space="preserve">деленных на реализацию целевой </w:t>
      </w:r>
      <w:r w:rsidR="00F02EED" w:rsidRPr="00E65F64">
        <w:rPr>
          <w:sz w:val="24"/>
          <w:szCs w:val="24"/>
        </w:rPr>
        <w:t>программы</w:t>
      </w:r>
      <w:r w:rsidR="00E315DA" w:rsidRPr="00E65F64">
        <w:rPr>
          <w:sz w:val="24"/>
          <w:szCs w:val="24"/>
        </w:rPr>
        <w:t xml:space="preserve">, </w:t>
      </w:r>
      <w:r w:rsidRPr="00E65F64">
        <w:rPr>
          <w:sz w:val="24"/>
          <w:szCs w:val="24"/>
        </w:rPr>
        <w:t xml:space="preserve">несут </w:t>
      </w:r>
      <w:r w:rsidR="003E4BA6" w:rsidRPr="00E65F64">
        <w:rPr>
          <w:sz w:val="24"/>
          <w:szCs w:val="24"/>
        </w:rPr>
        <w:t>руководители муниципальных учреждений</w:t>
      </w:r>
      <w:r w:rsidRPr="00E65F64">
        <w:rPr>
          <w:sz w:val="24"/>
          <w:szCs w:val="24"/>
        </w:rPr>
        <w:t>.</w:t>
      </w:r>
    </w:p>
    <w:p w:rsidR="00AF192D" w:rsidRPr="00E65F64" w:rsidRDefault="00AF192D" w:rsidP="00A40353">
      <w:pPr>
        <w:widowControl w:val="0"/>
        <w:suppressAutoHyphens w:val="0"/>
        <w:ind w:left="360"/>
        <w:jc w:val="center"/>
        <w:rPr>
          <w:rFonts w:ascii="Arial" w:hAnsi="Arial" w:cs="Arial"/>
        </w:rPr>
      </w:pPr>
    </w:p>
    <w:p w:rsidR="004476AA" w:rsidRPr="00E65F64" w:rsidRDefault="00F02EED" w:rsidP="00A40353">
      <w:pPr>
        <w:widowControl w:val="0"/>
        <w:suppressAutoHyphens w:val="0"/>
        <w:ind w:left="360"/>
        <w:jc w:val="center"/>
        <w:rPr>
          <w:rFonts w:ascii="Arial" w:hAnsi="Arial" w:cs="Arial"/>
        </w:rPr>
      </w:pPr>
      <w:r w:rsidRPr="00E65F64">
        <w:rPr>
          <w:rFonts w:ascii="Arial" w:hAnsi="Arial" w:cs="Arial"/>
        </w:rPr>
        <w:t>5</w:t>
      </w:r>
      <w:r w:rsidR="000C68F1" w:rsidRPr="00E65F64">
        <w:rPr>
          <w:rFonts w:ascii="Arial" w:hAnsi="Arial" w:cs="Arial"/>
        </w:rPr>
        <w:t xml:space="preserve">. </w:t>
      </w:r>
      <w:r w:rsidR="004476AA" w:rsidRPr="00E65F64">
        <w:rPr>
          <w:rFonts w:ascii="Arial" w:hAnsi="Arial" w:cs="Arial"/>
        </w:rPr>
        <w:t xml:space="preserve">Прогноз конечных результатов </w:t>
      </w:r>
      <w:r w:rsidRPr="00E65F64">
        <w:rPr>
          <w:rFonts w:ascii="Arial" w:hAnsi="Arial" w:cs="Arial"/>
        </w:rPr>
        <w:t>программы</w:t>
      </w:r>
    </w:p>
    <w:p w:rsidR="004476AA" w:rsidRPr="00E65F64" w:rsidRDefault="004476AA" w:rsidP="004476AA">
      <w:pPr>
        <w:widowControl w:val="0"/>
        <w:suppressAutoHyphens w:val="0"/>
        <w:rPr>
          <w:rFonts w:ascii="Arial" w:hAnsi="Arial" w:cs="Arial"/>
        </w:rPr>
      </w:pPr>
    </w:p>
    <w:p w:rsidR="004476AA" w:rsidRPr="00E65F64" w:rsidRDefault="004476AA" w:rsidP="000C68F1">
      <w:pPr>
        <w:suppressAutoHyphens w:val="0"/>
        <w:autoSpaceDE w:val="0"/>
        <w:autoSpaceDN w:val="0"/>
        <w:adjustRightInd w:val="0"/>
        <w:ind w:left="-108" w:firstLine="468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 xml:space="preserve">Реализация </w:t>
      </w:r>
      <w:r w:rsidR="00F02EED" w:rsidRPr="00E65F64">
        <w:rPr>
          <w:rFonts w:ascii="Arial" w:hAnsi="Arial" w:cs="Arial"/>
          <w:lang w:eastAsia="ru-RU"/>
        </w:rPr>
        <w:t>программы</w:t>
      </w:r>
      <w:r w:rsidRPr="00E65F64">
        <w:rPr>
          <w:rFonts w:ascii="Arial" w:hAnsi="Arial" w:cs="Arial"/>
          <w:lang w:eastAsia="ru-RU"/>
        </w:rPr>
        <w:t xml:space="preserve"> позволит обеспечить:</w:t>
      </w:r>
    </w:p>
    <w:p w:rsidR="004476AA" w:rsidRPr="00E65F64" w:rsidRDefault="004476AA" w:rsidP="004476AA">
      <w:pPr>
        <w:suppressAutoHyphens w:val="0"/>
        <w:autoSpaceDE w:val="0"/>
        <w:autoSpaceDN w:val="0"/>
        <w:adjustRightInd w:val="0"/>
        <w:ind w:left="-108"/>
        <w:rPr>
          <w:rFonts w:ascii="Arial" w:hAnsi="Arial" w:cs="Arial"/>
        </w:rPr>
      </w:pPr>
      <w:r w:rsidRPr="00E65F64">
        <w:rPr>
          <w:rFonts w:ascii="Arial" w:hAnsi="Arial" w:cs="Arial"/>
          <w:lang w:eastAsia="ru-RU"/>
        </w:rPr>
        <w:t>- увеличение доли граждан  района, систематически занимающихся физической</w:t>
      </w:r>
      <w:r w:rsidR="00E13BB2">
        <w:rPr>
          <w:rFonts w:ascii="Arial" w:hAnsi="Arial" w:cs="Arial"/>
          <w:lang w:eastAsia="ru-RU"/>
        </w:rPr>
        <w:t xml:space="preserve"> </w:t>
      </w:r>
      <w:r w:rsidRPr="00E65F64">
        <w:rPr>
          <w:rFonts w:ascii="Arial" w:hAnsi="Arial" w:cs="Arial"/>
          <w:lang w:eastAsia="ru-RU"/>
        </w:rPr>
        <w:t xml:space="preserve">культурой и спортом, в общей численности населения района </w:t>
      </w:r>
      <w:r w:rsidRPr="00E65F64">
        <w:rPr>
          <w:rFonts w:ascii="Arial" w:hAnsi="Arial" w:cs="Arial"/>
        </w:rPr>
        <w:t xml:space="preserve">с </w:t>
      </w:r>
      <w:r w:rsidR="009607AA" w:rsidRPr="00E65F64">
        <w:rPr>
          <w:rFonts w:ascii="Arial" w:hAnsi="Arial" w:cs="Arial"/>
        </w:rPr>
        <w:t>30,5</w:t>
      </w:r>
      <w:r w:rsidRPr="00E65F64">
        <w:rPr>
          <w:rFonts w:ascii="Arial" w:hAnsi="Arial" w:cs="Arial"/>
        </w:rPr>
        <w:t xml:space="preserve"> % в 201</w:t>
      </w:r>
      <w:r w:rsidR="00872231" w:rsidRPr="00E65F64">
        <w:rPr>
          <w:rFonts w:ascii="Arial" w:hAnsi="Arial" w:cs="Arial"/>
        </w:rPr>
        <w:t>4</w:t>
      </w:r>
      <w:r w:rsidRPr="00E65F64">
        <w:rPr>
          <w:rFonts w:ascii="Arial" w:hAnsi="Arial" w:cs="Arial"/>
        </w:rPr>
        <w:t xml:space="preserve"> году до </w:t>
      </w:r>
      <w:r w:rsidR="00F93DC9" w:rsidRPr="00E65F64">
        <w:rPr>
          <w:rFonts w:ascii="Arial" w:hAnsi="Arial" w:cs="Arial"/>
        </w:rPr>
        <w:t>35,8</w:t>
      </w:r>
      <w:r w:rsidR="00D7235C" w:rsidRPr="00E65F64">
        <w:rPr>
          <w:rFonts w:ascii="Arial" w:hAnsi="Arial" w:cs="Arial"/>
        </w:rPr>
        <w:t xml:space="preserve"> </w:t>
      </w:r>
      <w:r w:rsidRPr="00E65F64">
        <w:rPr>
          <w:rFonts w:ascii="Arial" w:hAnsi="Arial" w:cs="Arial"/>
        </w:rPr>
        <w:t>% в 201</w:t>
      </w:r>
      <w:r w:rsidR="00F93DC9" w:rsidRPr="00E65F64">
        <w:rPr>
          <w:rFonts w:ascii="Arial" w:hAnsi="Arial" w:cs="Arial"/>
        </w:rPr>
        <w:t>9</w:t>
      </w:r>
      <w:r w:rsidRPr="00E65F64">
        <w:rPr>
          <w:rFonts w:ascii="Arial" w:hAnsi="Arial" w:cs="Arial"/>
        </w:rPr>
        <w:t xml:space="preserve"> году;</w:t>
      </w:r>
    </w:p>
    <w:p w:rsidR="004476AA" w:rsidRPr="00E65F64" w:rsidRDefault="004476AA" w:rsidP="004476AA">
      <w:pPr>
        <w:snapToGrid w:val="0"/>
        <w:ind w:left="-108"/>
        <w:rPr>
          <w:rFonts w:ascii="Arial" w:hAnsi="Arial" w:cs="Arial"/>
        </w:rPr>
      </w:pPr>
      <w:r w:rsidRPr="00E65F64">
        <w:rPr>
          <w:rFonts w:ascii="Arial" w:hAnsi="Arial" w:cs="Arial"/>
        </w:rPr>
        <w:t>- увеличение численности занимающихся в муниципальных образовательных учреждениях дополнительного образования детей физкультурно-спортивной направленности до</w:t>
      </w:r>
      <w:r w:rsidRPr="00E65F64">
        <w:rPr>
          <w:rFonts w:ascii="Arial" w:hAnsi="Arial" w:cs="Arial"/>
          <w:b/>
        </w:rPr>
        <w:t xml:space="preserve"> </w:t>
      </w:r>
      <w:r w:rsidR="005F54A0" w:rsidRPr="00E65F64">
        <w:rPr>
          <w:rFonts w:ascii="Arial" w:hAnsi="Arial" w:cs="Arial"/>
        </w:rPr>
        <w:t>4</w:t>
      </w:r>
      <w:r w:rsidR="009D1EFD" w:rsidRPr="00E65F64">
        <w:rPr>
          <w:rFonts w:ascii="Arial" w:hAnsi="Arial" w:cs="Arial"/>
        </w:rPr>
        <w:t xml:space="preserve">80 </w:t>
      </w:r>
      <w:r w:rsidRPr="00E65F64">
        <w:rPr>
          <w:rFonts w:ascii="Arial" w:hAnsi="Arial" w:cs="Arial"/>
        </w:rPr>
        <w:t>человек</w:t>
      </w:r>
      <w:r w:rsidR="00F93DC9" w:rsidRPr="00E65F64">
        <w:rPr>
          <w:rFonts w:ascii="Arial" w:hAnsi="Arial" w:cs="Arial"/>
        </w:rPr>
        <w:t xml:space="preserve"> в 2019</w:t>
      </w:r>
      <w:r w:rsidRPr="00E65F64">
        <w:rPr>
          <w:rFonts w:ascii="Arial" w:hAnsi="Arial" w:cs="Arial"/>
        </w:rPr>
        <w:t xml:space="preserve"> году.</w:t>
      </w:r>
    </w:p>
    <w:p w:rsidR="004476AA" w:rsidRDefault="004476AA" w:rsidP="00F81624">
      <w:pPr>
        <w:widowControl w:val="0"/>
        <w:suppressAutoHyphens w:val="0"/>
        <w:rPr>
          <w:rFonts w:ascii="Arial" w:hAnsi="Arial" w:cs="Arial"/>
          <w:b/>
        </w:rPr>
      </w:pPr>
      <w:r w:rsidRPr="00E65F64">
        <w:rPr>
          <w:rFonts w:ascii="Arial" w:hAnsi="Arial" w:cs="Arial"/>
        </w:rPr>
        <w:t>- увеличение количества сборных команд района по видам спорта, вошедших в финал краевых сельских Олимпийских игр</w:t>
      </w:r>
      <w:r w:rsidR="0085098C" w:rsidRPr="00E65F64">
        <w:rPr>
          <w:rFonts w:ascii="Arial" w:hAnsi="Arial" w:cs="Arial"/>
        </w:rPr>
        <w:t xml:space="preserve"> «Зима Красноярья»</w:t>
      </w:r>
      <w:r w:rsidRPr="00E65F64">
        <w:rPr>
          <w:rFonts w:ascii="Arial" w:hAnsi="Arial" w:cs="Arial"/>
        </w:rPr>
        <w:t xml:space="preserve"> </w:t>
      </w:r>
      <w:r w:rsidR="0085098C" w:rsidRPr="00E65F64">
        <w:rPr>
          <w:rFonts w:ascii="Arial" w:hAnsi="Arial" w:cs="Arial"/>
        </w:rPr>
        <w:t xml:space="preserve">до </w:t>
      </w:r>
      <w:r w:rsidR="00823374" w:rsidRPr="00E65F64">
        <w:rPr>
          <w:rFonts w:ascii="Arial" w:hAnsi="Arial" w:cs="Arial"/>
        </w:rPr>
        <w:t>5</w:t>
      </w:r>
      <w:r w:rsidRPr="00E65F64">
        <w:rPr>
          <w:rFonts w:ascii="Arial" w:hAnsi="Arial" w:cs="Arial"/>
        </w:rPr>
        <w:t xml:space="preserve"> в 201</w:t>
      </w:r>
      <w:r w:rsidR="00823374" w:rsidRPr="00E65F64">
        <w:rPr>
          <w:rFonts w:ascii="Arial" w:hAnsi="Arial" w:cs="Arial"/>
        </w:rPr>
        <w:t>9</w:t>
      </w:r>
      <w:r w:rsidRPr="00E65F64">
        <w:rPr>
          <w:rFonts w:ascii="Arial" w:hAnsi="Arial" w:cs="Arial"/>
        </w:rPr>
        <w:t xml:space="preserve"> году</w:t>
      </w:r>
      <w:r w:rsidRPr="00E65F64">
        <w:rPr>
          <w:rFonts w:ascii="Arial" w:hAnsi="Arial" w:cs="Arial"/>
          <w:b/>
        </w:rPr>
        <w:t>.</w:t>
      </w:r>
    </w:p>
    <w:p w:rsidR="00D915A9" w:rsidRPr="00D915A9" w:rsidRDefault="00D915A9" w:rsidP="00F81624">
      <w:pPr>
        <w:widowControl w:val="0"/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- выполнения показателя «доля граждан, выполнивших нормативы Всероссийского физкультурно-спортивного комплекса «Готов</w:t>
      </w:r>
      <w:r w:rsidR="00593FC9">
        <w:rPr>
          <w:rFonts w:ascii="Arial" w:hAnsi="Arial" w:cs="Arial"/>
        </w:rPr>
        <w:t xml:space="preserve"> к труду и обороне» (ГТО) в общей численности населения, принявшего участие в выполнении нормативов ВФ</w:t>
      </w:r>
      <w:r w:rsidR="00F1757E">
        <w:rPr>
          <w:rFonts w:ascii="Arial" w:hAnsi="Arial" w:cs="Arial"/>
        </w:rPr>
        <w:t>СК (ГТО) к 2019 году не менее 30</w:t>
      </w:r>
      <w:r w:rsidR="00593FC9">
        <w:rPr>
          <w:rFonts w:ascii="Arial" w:hAnsi="Arial" w:cs="Arial"/>
        </w:rPr>
        <w:t>%.</w:t>
      </w:r>
    </w:p>
    <w:p w:rsidR="00221839" w:rsidRPr="00E65F64" w:rsidRDefault="00221839" w:rsidP="00221839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E65F64">
        <w:rPr>
          <w:rFonts w:ascii="Arial" w:hAnsi="Arial" w:cs="Arial"/>
        </w:rPr>
        <w:t>Для достижения целей в сфере физ</w:t>
      </w:r>
      <w:r w:rsidR="00721CC2" w:rsidRPr="00E65F64">
        <w:rPr>
          <w:rFonts w:ascii="Arial" w:hAnsi="Arial" w:cs="Arial"/>
        </w:rPr>
        <w:t>ической культуры и спорта к 201</w:t>
      </w:r>
      <w:r w:rsidR="00823374" w:rsidRPr="00E65F64">
        <w:rPr>
          <w:rFonts w:ascii="Arial" w:hAnsi="Arial" w:cs="Arial"/>
        </w:rPr>
        <w:t>9</w:t>
      </w:r>
      <w:r w:rsidRPr="00E65F64">
        <w:rPr>
          <w:rFonts w:ascii="Arial" w:hAnsi="Arial" w:cs="Arial"/>
        </w:rPr>
        <w:t xml:space="preserve"> году необходимо </w:t>
      </w:r>
      <w:r w:rsidR="00BB38C7" w:rsidRPr="00E65F64">
        <w:rPr>
          <w:rFonts w:ascii="Arial" w:hAnsi="Arial" w:cs="Arial"/>
        </w:rPr>
        <w:t xml:space="preserve">увеличить </w:t>
      </w:r>
      <w:r w:rsidRPr="00E65F64">
        <w:rPr>
          <w:rFonts w:ascii="Arial" w:hAnsi="Arial" w:cs="Arial"/>
        </w:rPr>
        <w:t xml:space="preserve">число граждан, систематически занимающихся физической культурой и спортом. Одновременно необходимо решать задачи по подготовке спортивного резерва, развитию спорта высших достижений. </w:t>
      </w:r>
    </w:p>
    <w:p w:rsidR="00221839" w:rsidRPr="00E65F64" w:rsidRDefault="00221839" w:rsidP="00221839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 xml:space="preserve">Запланировано, что доля граждан </w:t>
      </w:r>
      <w:r w:rsidR="00721CC2" w:rsidRPr="00E65F64">
        <w:rPr>
          <w:rFonts w:ascii="Arial" w:hAnsi="Arial" w:cs="Arial"/>
          <w:lang w:eastAsia="ru-RU"/>
        </w:rPr>
        <w:t>Шушенского района</w:t>
      </w:r>
      <w:r w:rsidRPr="00E65F64">
        <w:rPr>
          <w:rFonts w:ascii="Arial" w:hAnsi="Arial" w:cs="Arial"/>
          <w:lang w:eastAsia="ru-RU"/>
        </w:rPr>
        <w:t>, систематически занимающихся физическо</w:t>
      </w:r>
      <w:r w:rsidR="00721CC2" w:rsidRPr="00E65F64">
        <w:rPr>
          <w:rFonts w:ascii="Arial" w:hAnsi="Arial" w:cs="Arial"/>
          <w:lang w:eastAsia="ru-RU"/>
        </w:rPr>
        <w:t>й культурой и спортом, в 201</w:t>
      </w:r>
      <w:r w:rsidR="00823374" w:rsidRPr="00E65F64">
        <w:rPr>
          <w:rFonts w:ascii="Arial" w:hAnsi="Arial" w:cs="Arial"/>
          <w:lang w:eastAsia="ru-RU"/>
        </w:rPr>
        <w:t>9</w:t>
      </w:r>
      <w:r w:rsidRPr="00E65F64">
        <w:rPr>
          <w:rFonts w:ascii="Arial" w:hAnsi="Arial" w:cs="Arial"/>
          <w:lang w:eastAsia="ru-RU"/>
        </w:rPr>
        <w:t xml:space="preserve"> году составит не менее </w:t>
      </w:r>
      <w:r w:rsidR="00823374" w:rsidRPr="00E65F64">
        <w:rPr>
          <w:rFonts w:ascii="Arial" w:hAnsi="Arial" w:cs="Arial"/>
          <w:lang w:eastAsia="ru-RU"/>
        </w:rPr>
        <w:t>35,8</w:t>
      </w:r>
      <w:r w:rsidR="00010DD2" w:rsidRPr="00E65F64">
        <w:rPr>
          <w:rFonts w:ascii="Arial" w:hAnsi="Arial" w:cs="Arial"/>
          <w:lang w:eastAsia="ru-RU"/>
        </w:rPr>
        <w:t xml:space="preserve"> </w:t>
      </w:r>
      <w:r w:rsidRPr="00E65F64">
        <w:rPr>
          <w:rFonts w:ascii="Arial" w:hAnsi="Arial" w:cs="Arial"/>
          <w:lang w:eastAsia="ru-RU"/>
        </w:rPr>
        <w:t>%</w:t>
      </w:r>
      <w:r w:rsidR="005E0922" w:rsidRPr="00E65F64">
        <w:rPr>
          <w:rFonts w:ascii="Arial" w:hAnsi="Arial" w:cs="Arial"/>
          <w:lang w:eastAsia="ru-RU"/>
        </w:rPr>
        <w:t xml:space="preserve"> от</w:t>
      </w:r>
      <w:r w:rsidRPr="00E65F64">
        <w:rPr>
          <w:rFonts w:ascii="Arial" w:hAnsi="Arial" w:cs="Arial"/>
          <w:lang w:eastAsia="ru-RU"/>
        </w:rPr>
        <w:t xml:space="preserve"> их общей численности</w:t>
      </w:r>
      <w:r w:rsidR="00721CC2" w:rsidRPr="00E65F64">
        <w:rPr>
          <w:rFonts w:ascii="Arial" w:hAnsi="Arial" w:cs="Arial"/>
          <w:lang w:eastAsia="ru-RU"/>
        </w:rPr>
        <w:t>.</w:t>
      </w:r>
    </w:p>
    <w:p w:rsidR="00221839" w:rsidRPr="00E65F64" w:rsidRDefault="00221839" w:rsidP="00221839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Для лиц с ограниченными возможностями здоровья величина данного показателя в 201</w:t>
      </w:r>
      <w:r w:rsidR="009205EF" w:rsidRPr="00E65F64">
        <w:rPr>
          <w:rFonts w:ascii="Arial" w:hAnsi="Arial" w:cs="Arial"/>
          <w:lang w:eastAsia="ru-RU"/>
        </w:rPr>
        <w:t>9</w:t>
      </w:r>
      <w:r w:rsidRPr="00E65F64">
        <w:rPr>
          <w:rFonts w:ascii="Arial" w:hAnsi="Arial" w:cs="Arial"/>
          <w:lang w:eastAsia="ru-RU"/>
        </w:rPr>
        <w:t xml:space="preserve"> году составит не менее </w:t>
      </w:r>
      <w:r w:rsidR="00C55FCC" w:rsidRPr="00E65F64">
        <w:rPr>
          <w:rFonts w:ascii="Arial" w:hAnsi="Arial" w:cs="Arial"/>
          <w:lang w:eastAsia="ru-RU"/>
        </w:rPr>
        <w:t>3,</w:t>
      </w:r>
      <w:r w:rsidR="009205EF" w:rsidRPr="00E65F64">
        <w:rPr>
          <w:rFonts w:ascii="Arial" w:hAnsi="Arial" w:cs="Arial"/>
          <w:lang w:eastAsia="ru-RU"/>
        </w:rPr>
        <w:t>6</w:t>
      </w:r>
      <w:r w:rsidR="00010DD2" w:rsidRPr="00E65F64">
        <w:rPr>
          <w:rFonts w:ascii="Arial" w:hAnsi="Arial" w:cs="Arial"/>
          <w:lang w:eastAsia="ru-RU"/>
        </w:rPr>
        <w:t xml:space="preserve"> </w:t>
      </w:r>
      <w:r w:rsidRPr="00E65F64">
        <w:rPr>
          <w:rFonts w:ascii="Arial" w:hAnsi="Arial" w:cs="Arial"/>
          <w:lang w:eastAsia="ru-RU"/>
        </w:rPr>
        <w:t>%</w:t>
      </w:r>
      <w:r w:rsidR="00E57731" w:rsidRPr="00E65F64">
        <w:rPr>
          <w:rFonts w:ascii="Arial" w:hAnsi="Arial" w:cs="Arial"/>
          <w:lang w:eastAsia="ru-RU"/>
        </w:rPr>
        <w:t xml:space="preserve"> от общей численности данной категории населения.</w:t>
      </w:r>
    </w:p>
    <w:p w:rsidR="00453C95" w:rsidRPr="00E65F64" w:rsidRDefault="005E0922" w:rsidP="00453C95">
      <w:pPr>
        <w:suppressAutoHyphens w:val="0"/>
        <w:autoSpaceDE w:val="0"/>
        <w:autoSpaceDN w:val="0"/>
        <w:adjustRightInd w:val="0"/>
        <w:ind w:firstLine="709"/>
        <w:rPr>
          <w:rFonts w:ascii="Arial" w:eastAsia="Calibri" w:hAnsi="Arial" w:cs="Arial"/>
          <w:lang w:eastAsia="en-US"/>
        </w:rPr>
      </w:pPr>
      <w:r w:rsidRPr="00E65F64">
        <w:rPr>
          <w:rFonts w:ascii="Arial" w:eastAsia="Calibri" w:hAnsi="Arial" w:cs="Arial"/>
          <w:lang w:eastAsia="en-US"/>
        </w:rPr>
        <w:t>Количество плановых спортивно-массовых мероприятий</w:t>
      </w:r>
      <w:r w:rsidR="00B6314F" w:rsidRPr="00E65F64">
        <w:rPr>
          <w:rFonts w:ascii="Arial" w:eastAsia="Calibri" w:hAnsi="Arial" w:cs="Arial"/>
          <w:lang w:eastAsia="en-US"/>
        </w:rPr>
        <w:t xml:space="preserve"> должно составлять не менее 28</w:t>
      </w:r>
      <w:r w:rsidRPr="00E65F64">
        <w:rPr>
          <w:rFonts w:ascii="Arial" w:eastAsia="Calibri" w:hAnsi="Arial" w:cs="Arial"/>
          <w:lang w:eastAsia="en-US"/>
        </w:rPr>
        <w:t xml:space="preserve"> в год</w:t>
      </w:r>
      <w:r w:rsidR="0062756C" w:rsidRPr="00E65F64">
        <w:rPr>
          <w:rFonts w:ascii="Arial" w:eastAsia="Calibri" w:hAnsi="Arial" w:cs="Arial"/>
          <w:lang w:eastAsia="en-US"/>
        </w:rPr>
        <w:t>, а к 201</w:t>
      </w:r>
      <w:r w:rsidR="003A3097" w:rsidRPr="00E65F64">
        <w:rPr>
          <w:rFonts w:ascii="Arial" w:eastAsia="Calibri" w:hAnsi="Arial" w:cs="Arial"/>
          <w:lang w:eastAsia="en-US"/>
        </w:rPr>
        <w:t>9 году - 36</w:t>
      </w:r>
      <w:r w:rsidRPr="00E65F64">
        <w:rPr>
          <w:rFonts w:ascii="Arial" w:eastAsia="Calibri" w:hAnsi="Arial" w:cs="Arial"/>
          <w:lang w:eastAsia="en-US"/>
        </w:rPr>
        <w:t>. Количество участников плановых спортивно-массовых мероприятий</w:t>
      </w:r>
      <w:r w:rsidR="008130AB" w:rsidRPr="00E65F64">
        <w:rPr>
          <w:rFonts w:ascii="Arial" w:eastAsia="Calibri" w:hAnsi="Arial" w:cs="Arial"/>
          <w:lang w:eastAsia="en-US"/>
        </w:rPr>
        <w:t xml:space="preserve"> должно составлять не менее 28</w:t>
      </w:r>
      <w:r w:rsidR="00010DD2" w:rsidRPr="00E65F64">
        <w:rPr>
          <w:rFonts w:ascii="Arial" w:eastAsia="Calibri" w:hAnsi="Arial" w:cs="Arial"/>
          <w:lang w:eastAsia="en-US"/>
        </w:rPr>
        <w:t>00</w:t>
      </w:r>
      <w:r w:rsidR="00A4583B" w:rsidRPr="00E65F64">
        <w:rPr>
          <w:rFonts w:ascii="Arial" w:eastAsia="Calibri" w:hAnsi="Arial" w:cs="Arial"/>
          <w:lang w:eastAsia="en-US"/>
        </w:rPr>
        <w:t xml:space="preserve"> человек в год, а к 201</w:t>
      </w:r>
      <w:r w:rsidR="003A3097" w:rsidRPr="00E65F64">
        <w:rPr>
          <w:rFonts w:ascii="Arial" w:eastAsia="Calibri" w:hAnsi="Arial" w:cs="Arial"/>
          <w:lang w:eastAsia="en-US"/>
        </w:rPr>
        <w:t>9</w:t>
      </w:r>
      <w:r w:rsidR="00A4583B" w:rsidRPr="00E65F64">
        <w:rPr>
          <w:rFonts w:ascii="Arial" w:eastAsia="Calibri" w:hAnsi="Arial" w:cs="Arial"/>
          <w:lang w:eastAsia="en-US"/>
        </w:rPr>
        <w:t xml:space="preserve"> году – 3</w:t>
      </w:r>
      <w:r w:rsidR="003A3097" w:rsidRPr="00E65F64">
        <w:rPr>
          <w:rFonts w:ascii="Arial" w:eastAsia="Calibri" w:hAnsi="Arial" w:cs="Arial"/>
          <w:lang w:eastAsia="en-US"/>
        </w:rPr>
        <w:t>280</w:t>
      </w:r>
      <w:r w:rsidR="00A4583B" w:rsidRPr="00E65F64">
        <w:rPr>
          <w:rFonts w:ascii="Arial" w:eastAsia="Calibri" w:hAnsi="Arial" w:cs="Arial"/>
          <w:lang w:eastAsia="en-US"/>
        </w:rPr>
        <w:t xml:space="preserve"> человек.</w:t>
      </w:r>
    </w:p>
    <w:p w:rsidR="00453C95" w:rsidRDefault="00453C95" w:rsidP="00A41559">
      <w:pPr>
        <w:suppressAutoHyphens w:val="0"/>
        <w:ind w:firstLine="540"/>
        <w:rPr>
          <w:rFonts w:ascii="Arial" w:hAnsi="Arial" w:cs="Arial"/>
        </w:rPr>
      </w:pPr>
      <w:r w:rsidRPr="00E65F64">
        <w:rPr>
          <w:rFonts w:ascii="Arial" w:hAnsi="Arial" w:cs="Arial"/>
        </w:rPr>
        <w:t>Числен</w:t>
      </w:r>
      <w:r w:rsidR="00721CC2" w:rsidRPr="00E65F64">
        <w:rPr>
          <w:rFonts w:ascii="Arial" w:hAnsi="Arial" w:cs="Arial"/>
        </w:rPr>
        <w:t xml:space="preserve">ность занимающихся в </w:t>
      </w:r>
      <w:r w:rsidR="005E0922" w:rsidRPr="00E65F64">
        <w:rPr>
          <w:rFonts w:ascii="Arial" w:hAnsi="Arial" w:cs="Arial"/>
        </w:rPr>
        <w:t xml:space="preserve">МБОУ ДОД ДЮСШ «Факел» </w:t>
      </w:r>
      <w:r w:rsidR="00A96E6D" w:rsidRPr="00E65F64">
        <w:rPr>
          <w:rFonts w:ascii="Arial" w:hAnsi="Arial" w:cs="Arial"/>
        </w:rPr>
        <w:t>составит к 201</w:t>
      </w:r>
      <w:r w:rsidR="003A3097" w:rsidRPr="00E65F64">
        <w:rPr>
          <w:rFonts w:ascii="Arial" w:hAnsi="Arial" w:cs="Arial"/>
        </w:rPr>
        <w:t>9</w:t>
      </w:r>
      <w:r w:rsidR="00721CC2" w:rsidRPr="00E65F64">
        <w:rPr>
          <w:rFonts w:ascii="Arial" w:hAnsi="Arial" w:cs="Arial"/>
        </w:rPr>
        <w:t xml:space="preserve"> году</w:t>
      </w:r>
      <w:r w:rsidRPr="00E65F64">
        <w:rPr>
          <w:rFonts w:ascii="Arial" w:hAnsi="Arial" w:cs="Arial"/>
        </w:rPr>
        <w:t xml:space="preserve"> </w:t>
      </w:r>
      <w:r w:rsidR="00DA6C51" w:rsidRPr="00E65F64">
        <w:rPr>
          <w:rFonts w:ascii="Arial" w:hAnsi="Arial" w:cs="Arial"/>
        </w:rPr>
        <w:t>4</w:t>
      </w:r>
      <w:r w:rsidR="00254C9D" w:rsidRPr="00E65F64">
        <w:rPr>
          <w:rFonts w:ascii="Arial" w:hAnsi="Arial" w:cs="Arial"/>
        </w:rPr>
        <w:t>80</w:t>
      </w:r>
      <w:r w:rsidRPr="00E65F64">
        <w:rPr>
          <w:rFonts w:ascii="Arial" w:hAnsi="Arial" w:cs="Arial"/>
        </w:rPr>
        <w:t xml:space="preserve"> человек. </w:t>
      </w:r>
    </w:p>
    <w:p w:rsidR="002218D8" w:rsidRDefault="002218D8" w:rsidP="002218D8">
      <w:pPr>
        <w:pStyle w:val="ConsPlusNormal"/>
        <w:widowControl/>
        <w:ind w:firstLine="540"/>
        <w:rPr>
          <w:sz w:val="24"/>
          <w:szCs w:val="24"/>
        </w:rPr>
      </w:pPr>
      <w:r w:rsidRPr="00E65F64">
        <w:rPr>
          <w:sz w:val="24"/>
          <w:szCs w:val="24"/>
        </w:rPr>
        <w:t xml:space="preserve">Выполнение </w:t>
      </w:r>
      <w:r w:rsidR="00F02EED" w:rsidRPr="00E65F64">
        <w:rPr>
          <w:sz w:val="24"/>
          <w:szCs w:val="24"/>
        </w:rPr>
        <w:t>программы</w:t>
      </w:r>
      <w:r w:rsidRPr="00E65F64">
        <w:rPr>
          <w:sz w:val="24"/>
          <w:szCs w:val="24"/>
        </w:rPr>
        <w:t xml:space="preserve"> позволит сформировать у населения Шушенского района устойчивый интерес и потребность в физкультурно-оздоровительных занятиях, создать условия для занятий спортом, повысить эффективность спортивно-массовой работы и физического воспитания в образовательных учреждениях.</w:t>
      </w:r>
    </w:p>
    <w:p w:rsidR="0059709C" w:rsidRPr="00E65F64" w:rsidRDefault="0059709C" w:rsidP="002218D8">
      <w:pPr>
        <w:pStyle w:val="ConsPlusNormal"/>
        <w:widowControl/>
        <w:ind w:firstLine="540"/>
        <w:rPr>
          <w:sz w:val="24"/>
          <w:szCs w:val="24"/>
        </w:rPr>
      </w:pPr>
    </w:p>
    <w:p w:rsidR="0051593D" w:rsidRPr="00E65F64" w:rsidRDefault="00CC32F7" w:rsidP="005628F6">
      <w:pPr>
        <w:pStyle w:val="ConsPlusNormal"/>
        <w:widowControl/>
        <w:numPr>
          <w:ilvl w:val="0"/>
          <w:numId w:val="20"/>
        </w:numPr>
        <w:jc w:val="center"/>
        <w:rPr>
          <w:sz w:val="24"/>
          <w:szCs w:val="24"/>
        </w:rPr>
      </w:pPr>
      <w:r w:rsidRPr="00E65F64">
        <w:rPr>
          <w:sz w:val="24"/>
          <w:szCs w:val="24"/>
        </w:rPr>
        <w:t>Перечень подпрограмм</w:t>
      </w:r>
    </w:p>
    <w:p w:rsidR="00CC32F7" w:rsidRPr="00E65F64" w:rsidRDefault="00CC32F7" w:rsidP="005628F6">
      <w:pPr>
        <w:pStyle w:val="ConsPlusNormal"/>
        <w:widowControl/>
        <w:ind w:left="-108" w:firstLine="0"/>
        <w:jc w:val="center"/>
        <w:rPr>
          <w:sz w:val="24"/>
          <w:szCs w:val="24"/>
        </w:rPr>
      </w:pPr>
    </w:p>
    <w:p w:rsidR="00CC32F7" w:rsidRPr="00E65F64" w:rsidRDefault="00CC32F7" w:rsidP="005628F6">
      <w:pPr>
        <w:pStyle w:val="ConsPlusNormal"/>
        <w:widowControl/>
        <w:ind w:left="-108" w:firstLine="0"/>
        <w:jc w:val="center"/>
        <w:rPr>
          <w:sz w:val="24"/>
          <w:szCs w:val="24"/>
        </w:rPr>
      </w:pPr>
      <w:r w:rsidRPr="00E65F64">
        <w:rPr>
          <w:sz w:val="24"/>
          <w:szCs w:val="24"/>
        </w:rPr>
        <w:t>Под</w:t>
      </w:r>
      <w:r w:rsidR="00F02EED" w:rsidRPr="00E65F64">
        <w:rPr>
          <w:sz w:val="24"/>
          <w:szCs w:val="24"/>
        </w:rPr>
        <w:t>программы</w:t>
      </w:r>
      <w:r w:rsidRPr="00E65F64">
        <w:rPr>
          <w:sz w:val="24"/>
          <w:szCs w:val="24"/>
        </w:rPr>
        <w:t xml:space="preserve"> в муниципальной программе не предусмотрены.</w:t>
      </w:r>
    </w:p>
    <w:p w:rsidR="009B687D" w:rsidRPr="00E65F64" w:rsidRDefault="009B687D" w:rsidP="005628F6">
      <w:pPr>
        <w:pStyle w:val="ConsPlusNormal"/>
        <w:widowControl/>
        <w:ind w:left="-108" w:firstLine="0"/>
        <w:jc w:val="center"/>
        <w:rPr>
          <w:sz w:val="24"/>
          <w:szCs w:val="24"/>
        </w:rPr>
      </w:pPr>
    </w:p>
    <w:p w:rsidR="00C55FCC" w:rsidRPr="00E65F64" w:rsidRDefault="00D8166D" w:rsidP="005628F6">
      <w:pPr>
        <w:pStyle w:val="ConsPlusNormal"/>
        <w:widowControl/>
        <w:numPr>
          <w:ilvl w:val="0"/>
          <w:numId w:val="20"/>
        </w:numPr>
        <w:jc w:val="center"/>
        <w:rPr>
          <w:sz w:val="24"/>
          <w:szCs w:val="24"/>
        </w:rPr>
      </w:pPr>
      <w:r w:rsidRPr="00E65F64">
        <w:rPr>
          <w:sz w:val="24"/>
          <w:szCs w:val="24"/>
        </w:rPr>
        <w:t>Основные меры правового регулирования</w:t>
      </w:r>
    </w:p>
    <w:p w:rsidR="00D8166D" w:rsidRPr="00E65F64" w:rsidRDefault="00D8166D" w:rsidP="005628F6">
      <w:pPr>
        <w:pStyle w:val="ConsPlusNormal"/>
        <w:widowControl/>
        <w:ind w:left="-108" w:firstLine="0"/>
        <w:jc w:val="center"/>
        <w:rPr>
          <w:sz w:val="24"/>
          <w:szCs w:val="24"/>
        </w:rPr>
      </w:pPr>
      <w:r w:rsidRPr="00E65F64">
        <w:rPr>
          <w:sz w:val="24"/>
          <w:szCs w:val="24"/>
        </w:rPr>
        <w:t xml:space="preserve">в сфере </w:t>
      </w:r>
      <w:r w:rsidR="00C55FCC" w:rsidRPr="00E65F64">
        <w:rPr>
          <w:sz w:val="24"/>
          <w:szCs w:val="24"/>
        </w:rPr>
        <w:t>физической культуры и спорта</w:t>
      </w:r>
    </w:p>
    <w:p w:rsidR="00C55FCC" w:rsidRPr="00E65F64" w:rsidRDefault="00C55FCC" w:rsidP="005628F6">
      <w:pPr>
        <w:pStyle w:val="ConsPlusNormal"/>
        <w:widowControl/>
        <w:ind w:left="-108" w:firstLine="708"/>
        <w:jc w:val="center"/>
        <w:rPr>
          <w:sz w:val="24"/>
          <w:szCs w:val="24"/>
        </w:rPr>
      </w:pPr>
    </w:p>
    <w:p w:rsidR="00D8166D" w:rsidRPr="00E65F64" w:rsidRDefault="00C55FCC" w:rsidP="005628F6">
      <w:pPr>
        <w:pStyle w:val="ConsPlusNormal"/>
        <w:widowControl/>
        <w:ind w:left="-108" w:firstLine="708"/>
        <w:rPr>
          <w:sz w:val="24"/>
          <w:szCs w:val="24"/>
        </w:rPr>
      </w:pPr>
      <w:r w:rsidRPr="00E65F64">
        <w:rPr>
          <w:sz w:val="24"/>
          <w:szCs w:val="24"/>
        </w:rPr>
        <w:t>Муниципальной программой основные меры правового регулирования не предусмотрены.</w:t>
      </w:r>
    </w:p>
    <w:p w:rsidR="0025287D" w:rsidRPr="00E65F64" w:rsidRDefault="0025287D" w:rsidP="005628F6">
      <w:pPr>
        <w:pStyle w:val="ConsPlusNormal"/>
        <w:widowControl/>
        <w:ind w:left="-108" w:hanging="12"/>
        <w:rPr>
          <w:sz w:val="24"/>
          <w:szCs w:val="24"/>
        </w:rPr>
      </w:pPr>
    </w:p>
    <w:p w:rsidR="0025287D" w:rsidRPr="00E65F64" w:rsidRDefault="001C23F8" w:rsidP="005628F6">
      <w:pPr>
        <w:pStyle w:val="ConsPlusNormal"/>
        <w:widowControl/>
        <w:numPr>
          <w:ilvl w:val="0"/>
          <w:numId w:val="20"/>
        </w:numPr>
        <w:jc w:val="center"/>
        <w:rPr>
          <w:sz w:val="24"/>
          <w:szCs w:val="24"/>
        </w:rPr>
      </w:pPr>
      <w:r w:rsidRPr="00E65F64">
        <w:rPr>
          <w:sz w:val="24"/>
          <w:szCs w:val="24"/>
        </w:rPr>
        <w:t>Ин</w:t>
      </w:r>
      <w:r w:rsidR="0025287D" w:rsidRPr="00E65F64">
        <w:rPr>
          <w:sz w:val="24"/>
          <w:szCs w:val="24"/>
        </w:rPr>
        <w:t>формаци</w:t>
      </w:r>
      <w:r w:rsidRPr="00E65F64">
        <w:rPr>
          <w:sz w:val="24"/>
          <w:szCs w:val="24"/>
        </w:rPr>
        <w:t xml:space="preserve">я </w:t>
      </w:r>
      <w:r w:rsidR="0025287D" w:rsidRPr="00E65F64">
        <w:rPr>
          <w:sz w:val="24"/>
          <w:szCs w:val="24"/>
        </w:rPr>
        <w:t>о распределении планируем</w:t>
      </w:r>
      <w:r w:rsidR="00BE2BA1" w:rsidRPr="00E65F64">
        <w:rPr>
          <w:sz w:val="24"/>
          <w:szCs w:val="24"/>
        </w:rPr>
        <w:t>ых</w:t>
      </w:r>
      <w:r w:rsidR="0025287D" w:rsidRPr="00E65F64">
        <w:rPr>
          <w:sz w:val="24"/>
          <w:szCs w:val="24"/>
        </w:rPr>
        <w:t xml:space="preserve"> расходов по отдельным мероприятиям</w:t>
      </w:r>
      <w:r w:rsidRPr="00E65F64">
        <w:rPr>
          <w:sz w:val="24"/>
          <w:szCs w:val="24"/>
        </w:rPr>
        <w:t xml:space="preserve"> муниципальной </w:t>
      </w:r>
      <w:r w:rsidR="00F02EED" w:rsidRPr="00E65F64">
        <w:rPr>
          <w:sz w:val="24"/>
          <w:szCs w:val="24"/>
        </w:rPr>
        <w:t>программы</w:t>
      </w:r>
    </w:p>
    <w:p w:rsidR="001C23F8" w:rsidRPr="00E65F64" w:rsidRDefault="001C23F8" w:rsidP="005628F6">
      <w:pPr>
        <w:pStyle w:val="ConsPlusNormal"/>
        <w:widowControl/>
        <w:ind w:left="-108" w:firstLine="0"/>
        <w:rPr>
          <w:sz w:val="24"/>
          <w:szCs w:val="24"/>
        </w:rPr>
      </w:pPr>
    </w:p>
    <w:p w:rsidR="00323557" w:rsidRPr="00E65F64" w:rsidRDefault="004916BB" w:rsidP="005628F6">
      <w:pPr>
        <w:pStyle w:val="ConsPlusNormal"/>
        <w:widowControl/>
        <w:ind w:left="-108" w:firstLine="708"/>
        <w:rPr>
          <w:sz w:val="24"/>
          <w:szCs w:val="24"/>
        </w:rPr>
      </w:pPr>
      <w:r w:rsidRPr="00E65F64">
        <w:rPr>
          <w:sz w:val="24"/>
          <w:szCs w:val="24"/>
        </w:rPr>
        <w:t>Информация о распределении планируемых расходов по отдельным мероприятиям муниципальной программы представлена</w:t>
      </w:r>
      <w:r w:rsidR="00323557" w:rsidRPr="00E65F64">
        <w:rPr>
          <w:sz w:val="24"/>
          <w:szCs w:val="24"/>
        </w:rPr>
        <w:t xml:space="preserve">  в приложении № </w:t>
      </w:r>
      <w:r w:rsidRPr="00E65F64">
        <w:rPr>
          <w:sz w:val="24"/>
          <w:szCs w:val="24"/>
        </w:rPr>
        <w:t>1 к п</w:t>
      </w:r>
      <w:r w:rsidR="00323557" w:rsidRPr="00E65F64">
        <w:rPr>
          <w:sz w:val="24"/>
          <w:szCs w:val="24"/>
        </w:rPr>
        <w:t>рограмме.</w:t>
      </w:r>
    </w:p>
    <w:p w:rsidR="0025287D" w:rsidRPr="00E65F64" w:rsidRDefault="0025287D" w:rsidP="005628F6">
      <w:pPr>
        <w:pStyle w:val="ConsPlusNormal"/>
        <w:widowControl/>
        <w:jc w:val="center"/>
        <w:rPr>
          <w:sz w:val="24"/>
          <w:szCs w:val="24"/>
        </w:rPr>
      </w:pPr>
    </w:p>
    <w:p w:rsidR="00753B4D" w:rsidRPr="00E65F64" w:rsidRDefault="00753B4D" w:rsidP="005628F6">
      <w:pPr>
        <w:pStyle w:val="ConsPlusNormal"/>
        <w:widowControl/>
        <w:jc w:val="center"/>
        <w:outlineLvl w:val="2"/>
        <w:rPr>
          <w:sz w:val="24"/>
          <w:szCs w:val="24"/>
        </w:rPr>
      </w:pPr>
      <w:r w:rsidRPr="00E65F64">
        <w:rPr>
          <w:sz w:val="24"/>
          <w:szCs w:val="24"/>
        </w:rPr>
        <w:t>9. Информация о планируемых объемах бюджетных ассигнований, направленных на ре</w:t>
      </w:r>
      <w:r w:rsidRPr="00E65F64">
        <w:rPr>
          <w:sz w:val="24"/>
          <w:szCs w:val="24"/>
        </w:rPr>
        <w:t>а</w:t>
      </w:r>
      <w:r w:rsidRPr="00E65F64">
        <w:rPr>
          <w:sz w:val="24"/>
          <w:szCs w:val="24"/>
        </w:rPr>
        <w:t xml:space="preserve">лизацию научной, научно-технической </w:t>
      </w:r>
      <w:r w:rsidRPr="00E65F64">
        <w:rPr>
          <w:sz w:val="24"/>
          <w:szCs w:val="24"/>
        </w:rPr>
        <w:br/>
        <w:t>и инновационной деятельности</w:t>
      </w:r>
    </w:p>
    <w:p w:rsidR="009700CD" w:rsidRPr="00E65F64" w:rsidRDefault="009700CD" w:rsidP="005628F6">
      <w:pPr>
        <w:pStyle w:val="ConsPlusNormal"/>
        <w:widowControl/>
        <w:ind w:left="-108" w:firstLine="0"/>
        <w:jc w:val="center"/>
        <w:rPr>
          <w:sz w:val="24"/>
          <w:szCs w:val="24"/>
        </w:rPr>
      </w:pPr>
    </w:p>
    <w:p w:rsidR="00E931A4" w:rsidRPr="00E65F64" w:rsidRDefault="009700CD" w:rsidP="005628F6">
      <w:pPr>
        <w:pStyle w:val="ConsPlusNormal"/>
        <w:widowControl/>
        <w:ind w:left="-108" w:firstLine="708"/>
        <w:rPr>
          <w:sz w:val="24"/>
          <w:szCs w:val="24"/>
        </w:rPr>
      </w:pPr>
      <w:r w:rsidRPr="00E65F64">
        <w:rPr>
          <w:sz w:val="24"/>
          <w:szCs w:val="24"/>
        </w:rPr>
        <w:t>Научно-техническая и инновационная деятельность</w:t>
      </w:r>
      <w:r w:rsidR="00E931A4" w:rsidRPr="00E65F64">
        <w:rPr>
          <w:sz w:val="24"/>
          <w:szCs w:val="24"/>
        </w:rPr>
        <w:t xml:space="preserve"> </w:t>
      </w:r>
      <w:r w:rsidR="00753B4D" w:rsidRPr="00E65F64">
        <w:rPr>
          <w:sz w:val="24"/>
          <w:szCs w:val="24"/>
        </w:rPr>
        <w:t xml:space="preserve">муниципальной программой </w:t>
      </w:r>
      <w:r w:rsidRPr="00E65F64">
        <w:rPr>
          <w:sz w:val="24"/>
          <w:szCs w:val="24"/>
        </w:rPr>
        <w:t>не предусмотрена.</w:t>
      </w:r>
    </w:p>
    <w:p w:rsidR="007D228A" w:rsidRPr="00E65F64" w:rsidRDefault="007D228A" w:rsidP="005628F6">
      <w:pPr>
        <w:pStyle w:val="ConsPlusNormal"/>
        <w:widowControl/>
        <w:ind w:left="-108" w:firstLine="0"/>
        <w:jc w:val="center"/>
        <w:rPr>
          <w:sz w:val="24"/>
          <w:szCs w:val="24"/>
        </w:rPr>
      </w:pPr>
    </w:p>
    <w:p w:rsidR="002212A5" w:rsidRPr="00E65F64" w:rsidRDefault="00B35FA0" w:rsidP="005628F6">
      <w:pPr>
        <w:pStyle w:val="ConsPlusNormal"/>
        <w:widowControl/>
        <w:numPr>
          <w:ilvl w:val="0"/>
          <w:numId w:val="21"/>
        </w:numPr>
        <w:jc w:val="center"/>
        <w:rPr>
          <w:sz w:val="24"/>
          <w:szCs w:val="24"/>
        </w:rPr>
      </w:pPr>
      <w:r w:rsidRPr="00E65F64">
        <w:rPr>
          <w:sz w:val="24"/>
          <w:szCs w:val="24"/>
        </w:rPr>
        <w:t>Принципы и критерии отбора поселений района,</w:t>
      </w:r>
    </w:p>
    <w:p w:rsidR="007D228A" w:rsidRPr="00E65F64" w:rsidRDefault="00B35FA0" w:rsidP="005628F6">
      <w:pPr>
        <w:pStyle w:val="ConsPlusNormal"/>
        <w:widowControl/>
        <w:ind w:left="-108" w:firstLine="0"/>
        <w:jc w:val="center"/>
        <w:rPr>
          <w:sz w:val="24"/>
          <w:szCs w:val="24"/>
        </w:rPr>
      </w:pPr>
      <w:r w:rsidRPr="00E65F64">
        <w:rPr>
          <w:sz w:val="24"/>
          <w:szCs w:val="24"/>
        </w:rPr>
        <w:t xml:space="preserve">включенных в программу для участия реализации мероприятий </w:t>
      </w:r>
      <w:r w:rsidR="005D2E80" w:rsidRPr="00E65F64">
        <w:rPr>
          <w:sz w:val="24"/>
          <w:szCs w:val="24"/>
        </w:rPr>
        <w:t>п</w:t>
      </w:r>
      <w:r w:rsidR="00F02EED" w:rsidRPr="00E65F64">
        <w:rPr>
          <w:sz w:val="24"/>
          <w:szCs w:val="24"/>
        </w:rPr>
        <w:t>рограммы</w:t>
      </w:r>
    </w:p>
    <w:p w:rsidR="002212A5" w:rsidRPr="00E65F64" w:rsidRDefault="002212A5" w:rsidP="005628F6">
      <w:pPr>
        <w:pStyle w:val="ConsPlusNormal"/>
        <w:widowControl/>
        <w:ind w:left="-108" w:firstLine="0"/>
        <w:jc w:val="center"/>
        <w:rPr>
          <w:sz w:val="24"/>
          <w:szCs w:val="24"/>
        </w:rPr>
      </w:pPr>
    </w:p>
    <w:p w:rsidR="00D31E5E" w:rsidRDefault="002212A5" w:rsidP="005628F6">
      <w:pPr>
        <w:pStyle w:val="ConsPlusNormal"/>
        <w:widowControl/>
        <w:ind w:left="-108" w:firstLine="708"/>
        <w:rPr>
          <w:sz w:val="24"/>
          <w:szCs w:val="24"/>
        </w:rPr>
      </w:pPr>
      <w:r w:rsidRPr="00E65F64">
        <w:rPr>
          <w:sz w:val="24"/>
          <w:szCs w:val="24"/>
        </w:rPr>
        <w:t>Принципы и критерии отбора поселений района</w:t>
      </w:r>
      <w:r w:rsidR="005D2E80" w:rsidRPr="00E65F64">
        <w:rPr>
          <w:sz w:val="24"/>
          <w:szCs w:val="24"/>
        </w:rPr>
        <w:t xml:space="preserve"> муниципальной программой</w:t>
      </w:r>
      <w:r w:rsidRPr="00E65F64">
        <w:rPr>
          <w:sz w:val="24"/>
          <w:szCs w:val="24"/>
        </w:rPr>
        <w:t xml:space="preserve"> не предусмотрены.</w:t>
      </w:r>
    </w:p>
    <w:p w:rsidR="00D31E5E" w:rsidRDefault="00D31E5E" w:rsidP="005628F6">
      <w:pPr>
        <w:pStyle w:val="ConsPlusNormal"/>
        <w:widowControl/>
        <w:ind w:left="-108" w:firstLine="708"/>
        <w:rPr>
          <w:sz w:val="24"/>
          <w:szCs w:val="24"/>
        </w:rPr>
        <w:sectPr w:rsidR="00D31E5E" w:rsidSect="00D31E5E">
          <w:headerReference w:type="default" r:id="rId10"/>
          <w:footnotePr>
            <w:pos w:val="beneathText"/>
          </w:footnotePr>
          <w:pgSz w:w="11905" w:h="16837"/>
          <w:pgMar w:top="947" w:right="851" w:bottom="992" w:left="1134" w:header="720" w:footer="720" w:gutter="0"/>
          <w:pgNumType w:start="1"/>
          <w:cols w:space="720"/>
          <w:titlePg/>
          <w:docGrid w:linePitch="360"/>
        </w:sectPr>
      </w:pPr>
    </w:p>
    <w:p w:rsidR="002212A5" w:rsidRDefault="002212A5" w:rsidP="000E0DF7">
      <w:pPr>
        <w:pStyle w:val="ConsPlusNormal"/>
        <w:widowControl/>
        <w:ind w:left="-108" w:firstLine="0"/>
        <w:rPr>
          <w:sz w:val="24"/>
          <w:szCs w:val="24"/>
        </w:rPr>
      </w:pPr>
    </w:p>
    <w:tbl>
      <w:tblPr>
        <w:tblW w:w="1547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240"/>
        <w:gridCol w:w="3995"/>
        <w:gridCol w:w="1440"/>
        <w:gridCol w:w="1440"/>
        <w:gridCol w:w="1080"/>
        <w:gridCol w:w="1260"/>
        <w:gridCol w:w="1080"/>
        <w:gridCol w:w="1080"/>
        <w:gridCol w:w="1080"/>
        <w:gridCol w:w="1780"/>
      </w:tblGrid>
      <w:tr w:rsidR="00D31E5E" w:rsidRPr="009F6C07" w:rsidTr="00D620A6">
        <w:trPr>
          <w:trHeight w:val="40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31E5E" w:rsidRPr="007305CC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D31E5E" w:rsidRPr="007305CC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D31E5E" w:rsidRPr="007305CC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D31E5E" w:rsidRPr="007305CC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1E5E" w:rsidRPr="007305CC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0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bottom"/>
          </w:tcPr>
          <w:p w:rsidR="00D31E5E" w:rsidRPr="007305CC" w:rsidRDefault="00D31E5E" w:rsidP="00D31E5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Приложение № 1                                                                     к паспорту муниципальной программы «Развитие физической культуры и спорта Шушенского района" </w:t>
            </w:r>
          </w:p>
        </w:tc>
      </w:tr>
      <w:tr w:rsidR="00D31E5E" w:rsidRPr="009F6C07" w:rsidTr="00D620A6">
        <w:trPr>
          <w:trHeight w:val="853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31E5E" w:rsidRPr="007305CC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D31E5E" w:rsidRPr="007305CC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D31E5E" w:rsidRPr="007305CC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D31E5E" w:rsidRPr="007305CC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4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E5E" w:rsidRPr="007305CC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31E5E" w:rsidRPr="007305CC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1E5E" w:rsidRPr="009F6C07" w:rsidTr="00D620A6">
        <w:trPr>
          <w:trHeight w:val="20"/>
        </w:trPr>
        <w:tc>
          <w:tcPr>
            <w:tcW w:w="154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05C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Перечень целевых показателей и показателей результативности программы с расшифровкой плановых значений по годам ее реализации                                                                                                                                </w:t>
            </w:r>
          </w:p>
        </w:tc>
      </w:tr>
      <w:tr w:rsidR="00D31E5E" w:rsidRPr="009F6C07" w:rsidTr="00D620A6">
        <w:trPr>
          <w:trHeight w:val="2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31E5E" w:rsidRPr="007305CC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D31E5E" w:rsidRPr="007305CC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D31E5E" w:rsidRPr="007305CC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D31E5E" w:rsidRPr="007305CC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31E5E" w:rsidRPr="007305CC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31E5E" w:rsidRPr="007305CC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31E5E" w:rsidRPr="007305CC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31E5E" w:rsidRPr="007305CC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31E5E" w:rsidRPr="007305CC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31E5E" w:rsidRPr="007305CC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31E5E" w:rsidRPr="009F6C07" w:rsidTr="00D620A6">
        <w:trPr>
          <w:trHeight w:val="253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3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Цели, задачи, показатели результатов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Единица измерения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Источник информации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05CC">
              <w:rPr>
                <w:rFonts w:ascii="Arial" w:hAnsi="Arial" w:cs="Arial"/>
                <w:b/>
                <w:bCs/>
                <w:sz w:val="22"/>
                <w:szCs w:val="22"/>
              </w:rPr>
              <w:t>2014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05CC">
              <w:rPr>
                <w:rFonts w:ascii="Arial" w:hAnsi="Arial" w:cs="Arial"/>
                <w:b/>
                <w:bCs/>
                <w:sz w:val="22"/>
                <w:szCs w:val="22"/>
              </w:rPr>
              <w:t>2015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05CC">
              <w:rPr>
                <w:rFonts w:ascii="Arial" w:hAnsi="Arial" w:cs="Arial"/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05CC">
              <w:rPr>
                <w:rFonts w:ascii="Arial" w:hAnsi="Arial" w:cs="Arial"/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05CC">
              <w:rPr>
                <w:rFonts w:ascii="Arial" w:hAnsi="Arial" w:cs="Arial"/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05CC">
              <w:rPr>
                <w:rFonts w:ascii="Arial" w:hAnsi="Arial" w:cs="Arial"/>
                <w:b/>
                <w:bCs/>
                <w:sz w:val="22"/>
                <w:szCs w:val="22"/>
              </w:rPr>
              <w:t>2019</w:t>
            </w:r>
          </w:p>
        </w:tc>
      </w:tr>
      <w:tr w:rsidR="00D31E5E" w:rsidRPr="009F6C07" w:rsidTr="00D620A6">
        <w:trPr>
          <w:trHeight w:val="253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5E" w:rsidRPr="007305CC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5E" w:rsidRPr="007305CC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5E" w:rsidRPr="007305CC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5E" w:rsidRPr="007305CC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5E" w:rsidRPr="007305CC" w:rsidRDefault="00D31E5E" w:rsidP="00D620A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5E" w:rsidRPr="007305CC" w:rsidRDefault="00D31E5E" w:rsidP="00D620A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5E" w:rsidRPr="007305CC" w:rsidRDefault="00D31E5E" w:rsidP="00D620A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E5E" w:rsidRPr="007305CC" w:rsidRDefault="00D31E5E" w:rsidP="00D620A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5E" w:rsidRPr="007305CC" w:rsidRDefault="00D31E5E" w:rsidP="00D620A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5E" w:rsidRPr="007305CC" w:rsidRDefault="00D31E5E" w:rsidP="00D620A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31E5E" w:rsidRPr="009F6C07" w:rsidTr="00D620A6">
        <w:trPr>
          <w:trHeight w:val="20"/>
        </w:trPr>
        <w:tc>
          <w:tcPr>
            <w:tcW w:w="154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7305CC" w:rsidRDefault="00D31E5E" w:rsidP="00D620A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05CC">
              <w:rPr>
                <w:rFonts w:ascii="Arial" w:hAnsi="Arial" w:cs="Arial"/>
                <w:b/>
                <w:bCs/>
                <w:sz w:val="22"/>
                <w:szCs w:val="22"/>
              </w:rPr>
              <w:t>Цель 1 - Организация занятий граждан  физической культурой и спортом, проведение спортивных мероприятий</w:t>
            </w:r>
          </w:p>
        </w:tc>
      </w:tr>
      <w:tr w:rsidR="00D31E5E" w:rsidRPr="009F6C07" w:rsidTr="00D620A6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5E" w:rsidRPr="007305CC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Доля граждан Шушенского района, систематически занимающихся физической  культурой и спортом, в общей численности населения района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Статистическая отчетность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30,50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32,13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33,14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35,01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35,01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35,80</w:t>
            </w:r>
          </w:p>
        </w:tc>
      </w:tr>
      <w:tr w:rsidR="00D31E5E" w:rsidRPr="009F6C07" w:rsidTr="00D620A6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5E" w:rsidRPr="007305CC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 xml:space="preserve">Количество официальных физкультурных мероприятий и спортивных соревнований, проводимых на территории Шушенского района, согласно </w:t>
            </w:r>
            <w:proofErr w:type="spellStart"/>
            <w:r w:rsidRPr="007305CC">
              <w:rPr>
                <w:rFonts w:ascii="Arial" w:hAnsi="Arial" w:cs="Arial"/>
                <w:sz w:val="22"/>
                <w:szCs w:val="22"/>
              </w:rPr>
              <w:t>каландарному</w:t>
            </w:r>
            <w:proofErr w:type="spellEnd"/>
            <w:r w:rsidRPr="007305CC">
              <w:rPr>
                <w:rFonts w:ascii="Arial" w:hAnsi="Arial" w:cs="Arial"/>
                <w:sz w:val="22"/>
                <w:szCs w:val="22"/>
              </w:rPr>
              <w:t xml:space="preserve"> плану  физкультурно-спортивных мероприятий Шушенского района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305CC">
              <w:rPr>
                <w:rFonts w:ascii="Arial" w:hAnsi="Arial" w:cs="Arial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Отчеты о проведении мероприятий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36</w:t>
            </w:r>
          </w:p>
        </w:tc>
      </w:tr>
      <w:tr w:rsidR="00D31E5E" w:rsidRPr="009F6C07" w:rsidTr="00D620A6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1.3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5E" w:rsidRPr="007305CC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305CC">
              <w:rPr>
                <w:rFonts w:ascii="Arial" w:hAnsi="Arial" w:cs="Arial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Отчеты о проведении испытаний (тестов)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D31E5E" w:rsidRPr="009F6C07" w:rsidTr="00D620A6">
        <w:trPr>
          <w:trHeight w:val="20"/>
        </w:trPr>
        <w:tc>
          <w:tcPr>
            <w:tcW w:w="154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7305CC" w:rsidRDefault="00D31E5E" w:rsidP="00D620A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05CC">
              <w:rPr>
                <w:rFonts w:ascii="Arial" w:hAnsi="Arial" w:cs="Arial"/>
                <w:b/>
                <w:bCs/>
                <w:sz w:val="22"/>
                <w:szCs w:val="22"/>
              </w:rPr>
              <w:t>Задача 1. Обеспечение развития массовой физической культуры на территории Шушенского района</w:t>
            </w:r>
          </w:p>
        </w:tc>
      </w:tr>
      <w:tr w:rsidR="00D31E5E" w:rsidRPr="009F6C07" w:rsidTr="00D620A6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1.3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E5E" w:rsidRPr="007305CC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 xml:space="preserve">Увеличение численности лиц, систематически занимающихся физической культурой и спортом  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 xml:space="preserve"> чел.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Статистическая отчетность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9961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10375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10256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10826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11095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11345</w:t>
            </w:r>
          </w:p>
        </w:tc>
      </w:tr>
      <w:tr w:rsidR="00D31E5E" w:rsidRPr="009F6C07" w:rsidTr="00D620A6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1.4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E5E" w:rsidRPr="007305CC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 xml:space="preserve">Увеличение количества участников физкультурно-спортивных мероприятий, проводимых на территории  района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 xml:space="preserve"> чел.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Статистическая отчетность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2600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2800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2800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3000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3050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3280</w:t>
            </w:r>
          </w:p>
        </w:tc>
      </w:tr>
      <w:tr w:rsidR="00D31E5E" w:rsidRPr="009F6C07" w:rsidTr="00D620A6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1.5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E5E" w:rsidRPr="007305CC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Доля граждан, выполнивших нормативы Всероссийского физкультурно-спортивного комплекса «Готов к труду и обороне» (ГТО) в общей численности населения, принявшего участие в выполнении нормативов ВФСК (ГТО)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Статистическая отчетность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  <w:tr w:rsidR="00D31E5E" w:rsidRPr="009F6C07" w:rsidTr="00D620A6">
        <w:trPr>
          <w:trHeight w:val="20"/>
        </w:trPr>
        <w:tc>
          <w:tcPr>
            <w:tcW w:w="154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7305CC" w:rsidRDefault="00D31E5E" w:rsidP="00D620A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05C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Цель 2 - Улучшение состояния здоровья населения Шушенского района </w:t>
            </w:r>
          </w:p>
        </w:tc>
      </w:tr>
      <w:tr w:rsidR="00D31E5E" w:rsidRPr="009F6C07" w:rsidTr="00D620A6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2.1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E5E" w:rsidRPr="007305CC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Доля занимающихся в муниципальных образовательных учреждениях дополнительного образования детей физкультурно-спортивной направленности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12,5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13,5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14</w:t>
            </w:r>
          </w:p>
        </w:tc>
      </w:tr>
      <w:tr w:rsidR="00D31E5E" w:rsidRPr="009F6C07" w:rsidTr="00D620A6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2.2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5E" w:rsidRPr="007305CC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Доля лиц с ограниченными возможностями здоровья и инвалидов, систематически занимающихся физической культурой и спортом  в общей численности данной категории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3,4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3,6</w:t>
            </w:r>
          </w:p>
        </w:tc>
      </w:tr>
      <w:tr w:rsidR="00D31E5E" w:rsidRPr="009F6C07" w:rsidTr="00D620A6">
        <w:trPr>
          <w:trHeight w:val="20"/>
        </w:trPr>
        <w:tc>
          <w:tcPr>
            <w:tcW w:w="154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7305CC" w:rsidRDefault="00D31E5E" w:rsidP="00D620A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05CC">
              <w:rPr>
                <w:rFonts w:ascii="Arial" w:hAnsi="Arial" w:cs="Arial"/>
                <w:b/>
                <w:bCs/>
                <w:sz w:val="22"/>
                <w:szCs w:val="22"/>
              </w:rPr>
              <w:t>Задача 2. Обеспечение предоставления дополнительного образования детям в образовательных учреждениях дополнительного образования детей в области физической культуры и спорта на территории Шушенского района</w:t>
            </w:r>
          </w:p>
        </w:tc>
      </w:tr>
      <w:tr w:rsidR="00D31E5E" w:rsidRPr="009F6C07" w:rsidTr="00D620A6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2.3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E5E" w:rsidRPr="007305CC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 xml:space="preserve">Увеличение численности  занимающихся в учреждениях физкультурно-спортивной направленности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чел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442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454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478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480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480</w:t>
            </w:r>
          </w:p>
        </w:tc>
      </w:tr>
      <w:tr w:rsidR="00D31E5E" w:rsidRPr="009F6C07" w:rsidTr="00D620A6">
        <w:trPr>
          <w:trHeight w:val="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2.4</w:t>
            </w:r>
          </w:p>
        </w:tc>
        <w:tc>
          <w:tcPr>
            <w:tcW w:w="3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5E" w:rsidRPr="007305CC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Увеличение численности лиц с ограниченными возможностями здоровья и инвалидов, систематически занимающихся физической культурой и спортом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чел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85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85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85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98</w:t>
            </w:r>
          </w:p>
        </w:tc>
      </w:tr>
      <w:tr w:rsidR="00D31E5E" w:rsidRPr="009F6C07" w:rsidTr="00D620A6">
        <w:trPr>
          <w:trHeight w:val="20"/>
        </w:trPr>
        <w:tc>
          <w:tcPr>
            <w:tcW w:w="154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7305CC" w:rsidRDefault="00D31E5E" w:rsidP="00D620A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05CC">
              <w:rPr>
                <w:rFonts w:ascii="Arial" w:hAnsi="Arial" w:cs="Arial"/>
                <w:b/>
                <w:bCs/>
                <w:sz w:val="22"/>
                <w:szCs w:val="22"/>
              </w:rPr>
              <w:t>Цель 3 - Достижение наиболее высоких результатов спортсменами сборных команд Шушенского района по видам спорта на краевом и российском уровнях</w:t>
            </w:r>
          </w:p>
        </w:tc>
      </w:tr>
      <w:tr w:rsidR="00D31E5E" w:rsidRPr="009F6C07" w:rsidTr="00D620A6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3.1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E5E" w:rsidRPr="007305CC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Доля сборных команд района по видам спорта, вошедших в финал краевых сельских Олимпийских игр (зимние, летние)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65</w:t>
            </w:r>
          </w:p>
        </w:tc>
      </w:tr>
      <w:tr w:rsidR="00D31E5E" w:rsidRPr="009F6C07" w:rsidTr="00D620A6">
        <w:trPr>
          <w:trHeight w:val="20"/>
        </w:trPr>
        <w:tc>
          <w:tcPr>
            <w:tcW w:w="154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7305CC" w:rsidRDefault="00D31E5E" w:rsidP="00D620A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05CC">
              <w:rPr>
                <w:rFonts w:ascii="Arial" w:hAnsi="Arial" w:cs="Arial"/>
                <w:b/>
                <w:bCs/>
                <w:sz w:val="22"/>
                <w:szCs w:val="22"/>
              </w:rPr>
              <w:t>Задача 3. Подготовка перспективных спортсменов для комплектования сборных команд Шушенского района по видам спорта</w:t>
            </w:r>
          </w:p>
        </w:tc>
      </w:tr>
      <w:tr w:rsidR="00D31E5E" w:rsidRPr="009F6C07" w:rsidTr="00D620A6">
        <w:trPr>
          <w:trHeight w:val="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3.2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E5E" w:rsidRPr="007305CC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 xml:space="preserve">     Увеличение численности сборных команд  района по видам спорта, участников финалов Краевых сельских Олимпийских игр (зимние, летние)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305CC">
              <w:rPr>
                <w:rFonts w:ascii="Arial" w:hAnsi="Arial" w:cs="Arial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E5E" w:rsidRPr="007305CC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D31E5E" w:rsidRPr="009F6C07" w:rsidTr="00D620A6">
        <w:trPr>
          <w:trHeight w:val="20"/>
        </w:trPr>
        <w:tc>
          <w:tcPr>
            <w:tcW w:w="5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31E5E" w:rsidRPr="007305CC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 Директор МАУ "ФСЦ им.И.С.Ярыгина"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31E5E" w:rsidRPr="007305CC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31E5E" w:rsidRPr="007305CC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31E5E" w:rsidRPr="007305CC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В.Б. Семенюк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31E5E" w:rsidRPr="007305CC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31E5E" w:rsidRPr="007305CC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31E5E" w:rsidRPr="007305CC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31E5E" w:rsidRPr="007305CC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  <w:r w:rsidRPr="007305C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090326" w:rsidRDefault="00090326" w:rsidP="00D31E5E"/>
    <w:p w:rsidR="00D31E5E" w:rsidRDefault="00090326" w:rsidP="00D31E5E">
      <w:r>
        <w:br w:type="page"/>
      </w:r>
    </w:p>
    <w:tbl>
      <w:tblPr>
        <w:tblW w:w="1513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40"/>
        <w:gridCol w:w="5375"/>
        <w:gridCol w:w="1260"/>
        <w:gridCol w:w="900"/>
        <w:gridCol w:w="900"/>
        <w:gridCol w:w="1080"/>
        <w:gridCol w:w="1092"/>
        <w:gridCol w:w="1068"/>
        <w:gridCol w:w="1260"/>
        <w:gridCol w:w="1260"/>
      </w:tblGrid>
      <w:tr w:rsidR="00D31E5E" w:rsidRPr="00CB14E9" w:rsidTr="00D620A6">
        <w:trPr>
          <w:trHeight w:val="2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1E5E" w:rsidRPr="00B87BED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  <w:r>
              <w:br w:type="page"/>
            </w:r>
            <w:r>
              <w:br w:type="page"/>
            </w: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31E5E" w:rsidRPr="00B87BED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31E5E" w:rsidRPr="00B87BED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1E5E" w:rsidRPr="00B87BED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1E5E" w:rsidRPr="00B87BED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1E5E" w:rsidRPr="00B87BED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1E5E" w:rsidRPr="00B87BED" w:rsidRDefault="00D31E5E" w:rsidP="00D31E5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Приложение № 2                                                                                                  к  паспорту муниципальной  программы «Развитие физической культуры и спорта Шушенского района"</w:t>
            </w:r>
          </w:p>
        </w:tc>
      </w:tr>
      <w:tr w:rsidR="00D31E5E" w:rsidRPr="00CB14E9" w:rsidTr="00D620A6">
        <w:trPr>
          <w:trHeight w:val="20"/>
        </w:trPr>
        <w:tc>
          <w:tcPr>
            <w:tcW w:w="151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7BED">
              <w:rPr>
                <w:rFonts w:ascii="Arial" w:hAnsi="Arial" w:cs="Arial"/>
                <w:b/>
                <w:bCs/>
                <w:sz w:val="22"/>
                <w:szCs w:val="22"/>
              </w:rPr>
              <w:t>Значения целевых показателей на долгосрочный период</w:t>
            </w:r>
          </w:p>
        </w:tc>
      </w:tr>
      <w:tr w:rsidR="00D31E5E" w:rsidRPr="00CB14E9" w:rsidTr="00D620A6">
        <w:trPr>
          <w:trHeight w:val="2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1E5E" w:rsidRPr="00B87BED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31E5E" w:rsidRPr="00B87BED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31E5E" w:rsidRPr="00B87BED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1E5E" w:rsidRPr="00B87BED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1E5E" w:rsidRPr="00B87BED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1E5E" w:rsidRPr="00B87BED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1E5E" w:rsidRPr="00B87BED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1E5E" w:rsidRPr="00B87BED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1E5E" w:rsidRPr="00B87BED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1E5E" w:rsidRPr="00B87BED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1E5E" w:rsidRPr="00CB14E9" w:rsidTr="00D620A6">
        <w:trPr>
          <w:trHeight w:val="20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5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Цели, целевые показатели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Единица измерения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2014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2015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 xml:space="preserve">Плановый период 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Долгосрочный период</w:t>
            </w:r>
          </w:p>
        </w:tc>
      </w:tr>
      <w:tr w:rsidR="00D31E5E" w:rsidRPr="00CB14E9" w:rsidTr="00D620A6">
        <w:trPr>
          <w:trHeight w:val="20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5E" w:rsidRPr="00B87BED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5E" w:rsidRPr="00B87BED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5E" w:rsidRPr="00B87BED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5E" w:rsidRPr="00B87BED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E5E" w:rsidRPr="00B87BED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</w:tr>
      <w:tr w:rsidR="00D31E5E" w:rsidRPr="00CB14E9" w:rsidTr="00D620A6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E5E" w:rsidRPr="00B87BED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Доля населения Шушенского района, систематически занимающихся физической  культурой и спортом, в общей численности населения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30,50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32,13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33,14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35,01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35,01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35,80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35,80</w:t>
            </w:r>
          </w:p>
        </w:tc>
      </w:tr>
      <w:tr w:rsidR="00D31E5E" w:rsidRPr="00CB14E9" w:rsidTr="00D620A6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E5E" w:rsidRPr="00B87BED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 xml:space="preserve">Количество официальных физкультурных мероприятий и спортивных соревнований, проводимых на территории Шушенского района, согласно </w:t>
            </w:r>
            <w:proofErr w:type="spellStart"/>
            <w:r w:rsidRPr="00B87BED">
              <w:rPr>
                <w:rFonts w:ascii="Arial" w:hAnsi="Arial" w:cs="Arial"/>
                <w:sz w:val="22"/>
                <w:szCs w:val="22"/>
              </w:rPr>
              <w:t>каландарному</w:t>
            </w:r>
            <w:proofErr w:type="spellEnd"/>
            <w:r w:rsidRPr="00B87BED">
              <w:rPr>
                <w:rFonts w:ascii="Arial" w:hAnsi="Arial" w:cs="Arial"/>
                <w:sz w:val="22"/>
                <w:szCs w:val="22"/>
              </w:rPr>
              <w:t xml:space="preserve"> плану официальных физкультурных мероприятий и спортивных мероприятий Шушенского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36</w:t>
            </w:r>
          </w:p>
        </w:tc>
      </w:tr>
      <w:tr w:rsidR="00D31E5E" w:rsidRPr="00CB14E9" w:rsidTr="00D620A6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1E5E" w:rsidRPr="00B87BED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Доля лиц с ограниченными возможностями здоровья и инвалидов, систематически занимающихся физической культурой и спортом  в общей численности данной категории населения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3,2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3,4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3,4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3,4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3,6</w:t>
            </w:r>
          </w:p>
        </w:tc>
      </w:tr>
      <w:tr w:rsidR="00D31E5E" w:rsidRPr="00CB14E9" w:rsidTr="00D620A6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31E5E" w:rsidRPr="00B87BED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 xml:space="preserve">Доля занимающихся в муниципальных образовательных учреждениях дополнительного образования детей физкультурно-спортивной направленности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12,5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13,0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13,0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13,5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13,5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14,0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14,0</w:t>
            </w:r>
          </w:p>
        </w:tc>
      </w:tr>
      <w:tr w:rsidR="00D31E5E" w:rsidRPr="00CB14E9" w:rsidTr="00D620A6">
        <w:trPr>
          <w:trHeight w:val="2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E5E" w:rsidRPr="00B87BED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Количество сборных команд района по видам спорта, вошедших в финал краевых сельских Олимпийских игр (зимние, летние)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D31E5E" w:rsidRPr="00CB14E9" w:rsidTr="00D620A6">
        <w:trPr>
          <w:trHeight w:val="2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E5E" w:rsidRPr="00B87BED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Доля граждан, выполнивших нормативы Всероссийского физкультурно-спортивного комплекса «Готов к труду и обороне» (ГТО) в общей численности населения, принявшего участие в выполнении нормативов ВФСК (ГТО)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E5E" w:rsidRPr="00B87BED" w:rsidRDefault="00D31E5E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  <w:tr w:rsidR="00D31E5E" w:rsidRPr="00CB14E9" w:rsidTr="00D620A6">
        <w:trPr>
          <w:trHeight w:val="20"/>
        </w:trPr>
        <w:tc>
          <w:tcPr>
            <w:tcW w:w="6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1E5E" w:rsidRPr="00B87BED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1E5E" w:rsidRPr="00B87BED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1E5E" w:rsidRPr="00B87BED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1E5E" w:rsidRPr="00B87BED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1E5E" w:rsidRPr="00B87BED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1E5E" w:rsidRPr="00B87BED" w:rsidRDefault="00D31E5E" w:rsidP="00D620A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1E5E" w:rsidRPr="00B87BED" w:rsidRDefault="00D31E5E" w:rsidP="00D620A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1E5E" w:rsidRPr="00B87BED" w:rsidRDefault="00D31E5E" w:rsidP="00D620A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1E5E" w:rsidRPr="00B87BED" w:rsidRDefault="00D31E5E" w:rsidP="00D620A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1E5E" w:rsidRPr="00CB14E9" w:rsidTr="00D620A6">
        <w:trPr>
          <w:trHeight w:val="2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1E5E" w:rsidRPr="00B87BED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1E5E" w:rsidRPr="00B87BED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Директор МАУ "ФСЦ им.И.С.Ярыгина"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1E5E" w:rsidRPr="00B87BED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1E5E" w:rsidRPr="00B87BED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В.Б. Семенюк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1E5E" w:rsidRPr="00B87BED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1E5E" w:rsidRPr="00B87BED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1E5E" w:rsidRPr="00B87BED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1E5E" w:rsidRPr="00B87BED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1E5E" w:rsidRPr="00B87BED" w:rsidRDefault="00D31E5E" w:rsidP="00D620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31E5E" w:rsidRPr="00CB14E9" w:rsidRDefault="00D31E5E" w:rsidP="00D31E5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1602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720"/>
        <w:gridCol w:w="1080"/>
        <w:gridCol w:w="1800"/>
        <w:gridCol w:w="1620"/>
        <w:gridCol w:w="720"/>
        <w:gridCol w:w="900"/>
        <w:gridCol w:w="540"/>
        <w:gridCol w:w="540"/>
        <w:gridCol w:w="720"/>
        <w:gridCol w:w="540"/>
        <w:gridCol w:w="1144"/>
        <w:gridCol w:w="1080"/>
        <w:gridCol w:w="1260"/>
        <w:gridCol w:w="1260"/>
        <w:gridCol w:w="1016"/>
        <w:gridCol w:w="1080"/>
      </w:tblGrid>
      <w:tr w:rsidR="00D31E5E" w:rsidRPr="00446FC4" w:rsidTr="00D620A6">
        <w:trPr>
          <w:trHeight w:val="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rPr>
                <w:rFonts w:ascii="Arial" w:hAnsi="Arial" w:cs="Arial"/>
                <w:sz w:val="16"/>
                <w:szCs w:val="16"/>
              </w:rPr>
            </w:pPr>
            <w:bookmarkStart w:id="2" w:name="RANGE!A1:P39"/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  <w:bookmarkEnd w:id="2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31E5E" w:rsidRPr="00446FC4" w:rsidRDefault="00D31E5E" w:rsidP="00D620A6">
            <w:pPr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31E5E" w:rsidRPr="00446FC4" w:rsidRDefault="00D31E5E" w:rsidP="00D620A6">
            <w:pPr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31E5E" w:rsidRPr="00446FC4" w:rsidRDefault="00D31E5E" w:rsidP="00D620A6">
            <w:pPr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31E5E" w:rsidRPr="00446FC4" w:rsidRDefault="00D31E5E" w:rsidP="00D620A6">
            <w:pPr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31E5E" w:rsidRPr="00446FC4" w:rsidRDefault="00D31E5E" w:rsidP="00D620A6">
            <w:pPr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31E5E" w:rsidRPr="00446FC4" w:rsidRDefault="00D31E5E" w:rsidP="00D620A6">
            <w:pPr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31E5E" w:rsidRPr="00446FC4" w:rsidRDefault="00D31E5E" w:rsidP="00D620A6">
            <w:pPr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31E5E" w:rsidRPr="00446FC4" w:rsidRDefault="00D31E5E" w:rsidP="00D620A6">
            <w:pPr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1E5E" w:rsidRPr="00446FC4" w:rsidRDefault="00D31E5E" w:rsidP="00D31E5E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 xml:space="preserve">Приложение № 1                                                             к  муниципальной программе «Развитие физической культуры и спорта Шушенского района"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1E5E" w:rsidRPr="00446FC4" w:rsidRDefault="00D31E5E" w:rsidP="00D620A6">
            <w:pPr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31E5E" w:rsidRPr="00446FC4" w:rsidRDefault="00D31E5E" w:rsidP="00D620A6">
            <w:pPr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31E5E" w:rsidRPr="00446FC4" w:rsidRDefault="00D31E5E" w:rsidP="00D620A6">
            <w:pPr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31E5E" w:rsidRPr="00446FC4" w:rsidTr="00D620A6">
        <w:trPr>
          <w:trHeight w:val="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6FC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Информация о распределении планируемых расходов по отдельным мероприятиям муниципальной программы                                                                                                                                             «Развитие физической культуры и спорта Шушенского района" </w:t>
            </w:r>
          </w:p>
        </w:tc>
      </w:tr>
      <w:tr w:rsidR="00D31E5E" w:rsidRPr="00446FC4" w:rsidTr="00D620A6">
        <w:trPr>
          <w:trHeight w:val="2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 xml:space="preserve">Статус (государственная программа, подпрограмма, в том числе ведомственная целевая программа) 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 xml:space="preserve">Наименование муниципальной программы, подпрограммы, в том числе ведомственной целевой программы 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Расходы, (тыс. руб.)</w:t>
            </w:r>
          </w:p>
        </w:tc>
      </w:tr>
      <w:tr w:rsidR="00D31E5E" w:rsidRPr="00446FC4" w:rsidTr="00D620A6">
        <w:trPr>
          <w:trHeight w:val="18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E5E" w:rsidRPr="00446FC4" w:rsidRDefault="00D31E5E" w:rsidP="00D620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1E5E" w:rsidRPr="00446FC4" w:rsidRDefault="00D31E5E" w:rsidP="00D620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E5E" w:rsidRPr="00446FC4" w:rsidRDefault="00D31E5E" w:rsidP="00D620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E5E" w:rsidRPr="00446FC4" w:rsidRDefault="00D31E5E" w:rsidP="00D620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46FC4">
              <w:rPr>
                <w:rFonts w:ascii="Arial" w:hAnsi="Arial" w:cs="Arial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446FC4" w:rsidRDefault="00D31E5E" w:rsidP="00D620A6">
            <w:pPr>
              <w:ind w:hanging="19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</w:tr>
      <w:tr w:rsidR="00D31E5E" w:rsidRPr="00446FC4" w:rsidTr="00D620A6">
        <w:trPr>
          <w:trHeight w:val="18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E5E" w:rsidRPr="00446FC4" w:rsidRDefault="00D31E5E" w:rsidP="00D620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1E5E" w:rsidRPr="00446FC4" w:rsidRDefault="00D31E5E" w:rsidP="00D620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E5E" w:rsidRPr="00446FC4" w:rsidRDefault="00D31E5E" w:rsidP="00D620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E5E" w:rsidRPr="00446FC4" w:rsidRDefault="00D31E5E" w:rsidP="00D620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1E5E" w:rsidRPr="00446FC4" w:rsidRDefault="00D31E5E" w:rsidP="00D620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5E" w:rsidRPr="00446FC4" w:rsidRDefault="00D31E5E" w:rsidP="00D620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1E5E" w:rsidRPr="00446FC4" w:rsidRDefault="00D31E5E" w:rsidP="00D620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5E" w:rsidRPr="00446FC4" w:rsidRDefault="00D31E5E" w:rsidP="00D620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E5E" w:rsidRPr="00446FC4" w:rsidRDefault="00D31E5E" w:rsidP="00D620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5E" w:rsidRPr="00446FC4" w:rsidRDefault="00D31E5E" w:rsidP="00D620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5E" w:rsidRPr="00446FC4" w:rsidRDefault="00D31E5E" w:rsidP="00D620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E5E" w:rsidRPr="00446FC4" w:rsidRDefault="00D31E5E" w:rsidP="00D620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5E" w:rsidRPr="00446FC4" w:rsidRDefault="00D31E5E" w:rsidP="00D620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5E" w:rsidRPr="00446FC4" w:rsidRDefault="00D31E5E" w:rsidP="00D620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1E5E" w:rsidRPr="00446FC4" w:rsidTr="00D620A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6FC4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6FC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Муниципальная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програм-</w:t>
            </w:r>
            <w:r w:rsidRPr="00446FC4">
              <w:rPr>
                <w:rFonts w:ascii="Arial" w:hAnsi="Arial" w:cs="Arial"/>
                <w:b/>
                <w:bCs/>
                <w:sz w:val="16"/>
                <w:szCs w:val="16"/>
              </w:rPr>
              <w:t>ма</w:t>
            </w:r>
            <w:proofErr w:type="spellEnd"/>
            <w:r w:rsidRPr="00446FC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6FC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«Развитие физической культуры и спорта Шушенского района"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6FC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всего расходные обязательства, в том числе: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6FC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6FC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6FC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6FC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6FC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6FC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6FC4">
              <w:rPr>
                <w:rFonts w:ascii="Arial" w:hAnsi="Arial" w:cs="Arial"/>
                <w:b/>
                <w:bCs/>
                <w:sz w:val="16"/>
                <w:szCs w:val="16"/>
              </w:rPr>
              <w:t>19703,044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6FC4">
              <w:rPr>
                <w:rFonts w:ascii="Arial" w:hAnsi="Arial" w:cs="Arial"/>
                <w:b/>
                <w:bCs/>
                <w:sz w:val="16"/>
                <w:szCs w:val="16"/>
              </w:rPr>
              <w:t>20282,385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6FC4">
              <w:rPr>
                <w:rFonts w:ascii="Arial" w:hAnsi="Arial" w:cs="Arial"/>
                <w:b/>
                <w:bCs/>
                <w:sz w:val="16"/>
                <w:szCs w:val="16"/>
              </w:rPr>
              <w:t>22949,651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23279,680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22944,030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22944,030</w:t>
            </w:r>
          </w:p>
        </w:tc>
      </w:tr>
      <w:tr w:rsidR="00D31E5E" w:rsidRPr="00446FC4" w:rsidTr="00D620A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районный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19495,643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19893,514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20829,211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23279,680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22944,030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22944,030</w:t>
            </w:r>
          </w:p>
        </w:tc>
      </w:tr>
      <w:tr w:rsidR="00D31E5E" w:rsidRPr="00446FC4" w:rsidTr="00D620A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207,401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388,871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2120,440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D31E5E" w:rsidRPr="00446FC4" w:rsidTr="00D620A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Физкультурно-оздоровительная работа и спортивные мероприятия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 xml:space="preserve">всего расходные обязательства, в том числе: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6FC4">
              <w:rPr>
                <w:rFonts w:ascii="Arial" w:hAnsi="Arial" w:cs="Arial"/>
                <w:b/>
                <w:bCs/>
                <w:sz w:val="16"/>
                <w:szCs w:val="16"/>
              </w:rPr>
              <w:t>40,940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6FC4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6FC4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6FC4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6FC4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6FC4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</w:tr>
      <w:tr w:rsidR="00D31E5E" w:rsidRPr="00446FC4" w:rsidTr="00D620A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1.1.1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Администрация Шушенского района (Отдел молодежной политики, физической культуры и спорта, юридического обеспечения)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9118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10,100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D31E5E" w:rsidRPr="00446FC4" w:rsidTr="00D620A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1.1.2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Администрация Шушенского района (Отдел молодежной политики, физической культуры и спорта, юридического обеспечения)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9118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30,840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D31E5E" w:rsidRPr="00446FC4" w:rsidTr="00D620A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 xml:space="preserve">всего расходные обязательства, в том числе: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6FC4">
              <w:rPr>
                <w:rFonts w:ascii="Arial" w:hAnsi="Arial" w:cs="Arial"/>
                <w:b/>
                <w:bCs/>
                <w:sz w:val="16"/>
                <w:szCs w:val="16"/>
              </w:rPr>
              <w:t>19378,414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6FC4">
              <w:rPr>
                <w:rFonts w:ascii="Arial" w:hAnsi="Arial" w:cs="Arial"/>
                <w:b/>
                <w:bCs/>
                <w:sz w:val="16"/>
                <w:szCs w:val="16"/>
              </w:rPr>
              <w:t>19891,034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6FC4">
              <w:rPr>
                <w:rFonts w:ascii="Arial" w:hAnsi="Arial" w:cs="Arial"/>
                <w:b/>
                <w:bCs/>
                <w:sz w:val="16"/>
                <w:szCs w:val="16"/>
              </w:rPr>
              <w:t>20597,532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22944,030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22944,030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22944,030</w:t>
            </w:r>
          </w:p>
        </w:tc>
      </w:tr>
      <w:tr w:rsidR="00D31E5E" w:rsidRPr="00446FC4" w:rsidTr="00D620A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1.2.1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Администрация Шушенского района (МБОУ ДОД ДЮСШ "Факел")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9061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7801,580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7479,981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D31E5E" w:rsidRPr="00446FC4" w:rsidTr="00D620A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1.2.2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Администрация Шушенского района (МБОУ ДОД ДЮСШ "Факел")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90610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7988,669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6247,580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6247,580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6247,580</w:t>
            </w:r>
          </w:p>
        </w:tc>
      </w:tr>
      <w:tr w:rsidR="00D31E5E" w:rsidRPr="00446FC4" w:rsidTr="00D620A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1.2.3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6FC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Администрация Шушенского района (МАУ "ФСЦ им.И.С.Ярыгина")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9061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621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11468,433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12411,053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D31E5E" w:rsidRPr="00446FC4" w:rsidTr="00D620A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1.2.4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6FC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Администрация Шушенского района (МАУ "ФСЦ им.И.С.Ярыгина")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90610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621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12608,863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15229,750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15229,750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15229,750</w:t>
            </w:r>
          </w:p>
        </w:tc>
      </w:tr>
      <w:tr w:rsidR="00D31E5E" w:rsidRPr="00446FC4" w:rsidTr="00D620A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3C209A" w:rsidRDefault="00D31E5E" w:rsidP="00D620A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C209A">
              <w:rPr>
                <w:rFonts w:ascii="Arial" w:hAnsi="Arial" w:cs="Arial"/>
                <w:bCs/>
                <w:sz w:val="16"/>
                <w:szCs w:val="16"/>
              </w:rPr>
              <w:t>Обеспечение деятельности муниципальных центров тестирования комплекса «Готов к труду и обороне»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Администрация Шушенского района (МАУ "ФСЦ им.И.С.Ярыгина")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1466,700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1466,700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1466,700</w:t>
            </w:r>
          </w:p>
        </w:tc>
      </w:tr>
      <w:tr w:rsidR="00D31E5E" w:rsidRPr="00446FC4" w:rsidTr="00D620A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446FC4" w:rsidRDefault="00D31E5E" w:rsidP="00D620A6">
            <w:pPr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Администрация Шушенского района (МБОУ ДОД ДЮСШ "Факел")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1021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64,300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319,448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D31E5E" w:rsidRPr="00446FC4" w:rsidTr="00D620A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446FC4" w:rsidRDefault="00D31E5E" w:rsidP="00D620A6">
            <w:pPr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Персональные выплаты, устанавливаемые в целях повышения оплаты труда молодым специалистам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Администрация Шушенского района (МБОУ ДОД ДЮСШ "Факел")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1031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44,101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69,424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D31E5E" w:rsidRPr="00446FC4" w:rsidTr="00D620A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446FC4" w:rsidRDefault="00D31E5E" w:rsidP="00D620A6">
            <w:pPr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Персональные выплаты, устанавливаемые в целях повышения оплаты труда молодым специалистам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Администрация Шушенского района (МБОУ ДОД ДЮСШ "Факел")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10310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95,280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D31E5E" w:rsidRPr="00446FC4" w:rsidTr="00D620A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446FC4" w:rsidRDefault="00D31E5E" w:rsidP="00D620A6">
            <w:pPr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за счет средств районного бюджета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Администрация Шушенского района (МБОУ ДОД ДЮСШ "Факел")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9235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2,480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D31E5E" w:rsidRPr="00446FC4" w:rsidTr="00D620A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446FC4" w:rsidRDefault="00D31E5E" w:rsidP="00D620A6">
            <w:pPr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за счет средств районного бюджета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Администрация Шушенского района (МБОУ ДОД ДЮСШ "Факел")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10210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39,567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D31E5E" w:rsidRPr="00446FC4" w:rsidTr="00D620A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E5E" w:rsidRPr="00446FC4" w:rsidRDefault="00D31E5E" w:rsidP="00D620A6">
            <w:pPr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Прочие мероприятия, осуществляемые за счет межбюджетных трансфертов прошлых лет из краевого бюджета, на оснащение муниципальных учреждений физкультурно-спортивной направленности спортивным инвентарем, оборудованием, спортивной одеждой и обувью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 xml:space="preserve">всего расходные обязательства, в том числе: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6FC4">
              <w:rPr>
                <w:rFonts w:ascii="Arial" w:hAnsi="Arial" w:cs="Arial"/>
                <w:b/>
                <w:bCs/>
                <w:sz w:val="16"/>
                <w:szCs w:val="16"/>
              </w:rPr>
              <w:t>99,000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6FC4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6FC4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6FC4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6FC4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6FC4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</w:tr>
      <w:tr w:rsidR="00D31E5E" w:rsidRPr="00446FC4" w:rsidTr="00D620A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1.3.1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31E5E" w:rsidRPr="00446FC4" w:rsidRDefault="00D31E5E" w:rsidP="00D620A6">
            <w:pPr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Администрация Шушенского района (МБОУ ДОД ДЮСШ "Факел")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7789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99,000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D31E5E" w:rsidRPr="00446FC4" w:rsidTr="00D620A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1.4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E5E" w:rsidRPr="00446FC4" w:rsidRDefault="00D31E5E" w:rsidP="00D620A6">
            <w:pPr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Проведение ремонтных работ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 xml:space="preserve">всего расходные обязательства, в том числе: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6FC4">
              <w:rPr>
                <w:rFonts w:ascii="Arial" w:hAnsi="Arial" w:cs="Arial"/>
                <w:b/>
                <w:bCs/>
                <w:sz w:val="16"/>
                <w:szCs w:val="16"/>
              </w:rPr>
              <w:t>183,700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6FC4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6FC4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6FC4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6FC4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6FC4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</w:tr>
      <w:tr w:rsidR="00D31E5E" w:rsidRPr="00446FC4" w:rsidTr="00D620A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1.4.1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31E5E" w:rsidRPr="00446FC4" w:rsidRDefault="00D31E5E" w:rsidP="00D620A6">
            <w:pPr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Администрация Шушенского района (МАУ "ФСЦ им.И.С.Ярыгина")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9164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183,700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D31E5E" w:rsidRPr="00446FC4" w:rsidTr="00D620A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E5E" w:rsidRPr="00446FC4" w:rsidRDefault="00D31E5E" w:rsidP="00D620A6">
            <w:pPr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Оснащение муниципальных учреждений физкультурно-спортивной направленности инвентарем, оборудованием, спортивной одеждой и обувью, за счет средств районного бюджета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E5E" w:rsidRPr="00446FC4" w:rsidRDefault="00D31E5E" w:rsidP="00D620A6">
            <w:pPr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всего расходные обязательства, в том числе: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6FC4">
              <w:rPr>
                <w:rFonts w:ascii="Arial" w:hAnsi="Arial" w:cs="Arial"/>
                <w:b/>
                <w:bCs/>
                <w:sz w:val="16"/>
                <w:szCs w:val="16"/>
              </w:rPr>
              <w:t>0,990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6FC4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6FC4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6FC4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6FC4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6FC4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</w:tr>
      <w:tr w:rsidR="00D31E5E" w:rsidRPr="00446FC4" w:rsidTr="00D620A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1.5.1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E5E" w:rsidRPr="00446FC4" w:rsidRDefault="00D31E5E" w:rsidP="00D620A6">
            <w:pPr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E5E" w:rsidRPr="00446FC4" w:rsidRDefault="00D31E5E" w:rsidP="00D620A6">
            <w:pPr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Администрация Шушенского района (МБОУ ДОД ДЮСШ "Факел")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E5E" w:rsidRPr="00446FC4" w:rsidRDefault="00D31E5E" w:rsidP="00D620A6">
            <w:pPr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9 232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0,990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D31E5E" w:rsidRPr="00446FC4" w:rsidTr="00D620A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1.6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E5E" w:rsidRPr="00446FC4" w:rsidRDefault="00D31E5E" w:rsidP="00D620A6">
            <w:pPr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Обеспечение жизнедеятельности подведомственных учреждений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 xml:space="preserve">всего расходные обязательства, в том числе: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6FC4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6FC4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6FC4">
              <w:rPr>
                <w:rFonts w:ascii="Arial" w:hAnsi="Arial" w:cs="Arial"/>
                <w:b/>
                <w:bCs/>
                <w:sz w:val="16"/>
                <w:szCs w:val="16"/>
              </w:rPr>
              <w:t>199,697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6FC4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6FC4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6FC4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</w:tr>
      <w:tr w:rsidR="00D31E5E" w:rsidRPr="00446FC4" w:rsidTr="00D620A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1.6.1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31E5E" w:rsidRPr="00446FC4" w:rsidRDefault="00D31E5E" w:rsidP="00D620A6">
            <w:pPr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Администрация Шушенского района (МБОУ ДОД ДЮСШ "Факел")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91010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199,697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D31E5E" w:rsidRPr="00446FC4" w:rsidTr="00D620A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1.6.2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31E5E" w:rsidRPr="00446FC4" w:rsidRDefault="00D31E5E" w:rsidP="00D620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для подготовки финальных соревнований краевых спортивных игр «Зима Красноярья»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Администрация Шушенского района (МАУ "ФСЦ им.И.С.Ярыгина")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91040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335,650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D31E5E" w:rsidRPr="00446FC4" w:rsidTr="00D620A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1.7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E5E" w:rsidRPr="00446FC4" w:rsidRDefault="00D31E5E" w:rsidP="00D620A6">
            <w:pPr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Расходы на приобретение оборудования и инвентаря для оснащения центров тестирования включающих в себя места тестирования на выполнение видов испытаний (тестов), нормативов требований к оценке уровня знаний и умений в области физической культуры и спорта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 xml:space="preserve">всего расходные обязательства, в том числе: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6FC4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6FC4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6FC4">
              <w:rPr>
                <w:rFonts w:ascii="Arial" w:hAnsi="Arial" w:cs="Arial"/>
                <w:b/>
                <w:bCs/>
                <w:sz w:val="16"/>
                <w:szCs w:val="16"/>
              </w:rPr>
              <w:t>497,600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6FC4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6FC4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6FC4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</w:tr>
      <w:tr w:rsidR="00D31E5E" w:rsidRPr="00446FC4" w:rsidTr="00D620A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1.7.1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31E5E" w:rsidRPr="00446FC4" w:rsidRDefault="00D31E5E" w:rsidP="00D620A6">
            <w:pPr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Администрация Шушенского района (МАУ "ФСЦ им.И.С.Ярыгина")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74040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622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497,600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D31E5E" w:rsidRPr="00446FC4" w:rsidTr="00D620A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1.7.2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E5E" w:rsidRPr="00446FC4" w:rsidRDefault="00D31E5E" w:rsidP="00D620A6">
            <w:pPr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Расходы на приобретение оборудования и инвентаря для оснащения центров тестирования включающих в себя места тестирования на выполнение видов испытаний (тестов), нормативов требований к оценке уровня знаний и умений в области физической культуры и спорта, за счет средств районного бюджета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 xml:space="preserve">всего расходные обязательства, в том числе: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6FC4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6FC4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6FC4">
              <w:rPr>
                <w:rFonts w:ascii="Arial" w:hAnsi="Arial" w:cs="Arial"/>
                <w:b/>
                <w:bCs/>
                <w:sz w:val="16"/>
                <w:szCs w:val="16"/>
              </w:rPr>
              <w:t>4,976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6FC4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6FC4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6FC4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</w:tr>
      <w:tr w:rsidR="00D31E5E" w:rsidRPr="00446FC4" w:rsidTr="00D620A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1.7.3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31E5E" w:rsidRPr="00446FC4" w:rsidRDefault="00D31E5E" w:rsidP="00D620A6">
            <w:pPr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Администрация Шушенского района (МАУ "ФСЦ им.И.С.Ярыгина")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S4040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622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4,976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D31E5E" w:rsidRPr="00446FC4" w:rsidTr="00D620A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1.8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E5E" w:rsidRPr="00446FC4" w:rsidRDefault="00D31E5E" w:rsidP="00D620A6">
            <w:pPr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 xml:space="preserve">всего расходные обязательства, в том числе: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E5E" w:rsidRPr="00446FC4" w:rsidRDefault="00D31E5E" w:rsidP="00D620A6">
            <w:pPr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6FC4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6FC4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6FC4">
              <w:rPr>
                <w:rFonts w:ascii="Arial" w:hAnsi="Arial" w:cs="Arial"/>
                <w:b/>
                <w:bCs/>
                <w:sz w:val="16"/>
                <w:szCs w:val="16"/>
              </w:rPr>
              <w:t>1500,000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6FC4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6FC4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6FC4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</w:tr>
      <w:tr w:rsidR="00D31E5E" w:rsidRPr="00446FC4" w:rsidTr="00D620A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1.8.1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E5E" w:rsidRPr="00446FC4" w:rsidRDefault="00D31E5E" w:rsidP="00D620A6">
            <w:pPr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Администрация Шушенского района (МАУ "ФСЦ им.И.С.Ярыгина")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74370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622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1500,000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D31E5E" w:rsidRPr="00446FC4" w:rsidTr="00D620A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1.8.2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E5E" w:rsidRPr="00446FC4" w:rsidRDefault="00D31E5E" w:rsidP="00D620A6">
            <w:pPr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за счет средств районного бюджета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 xml:space="preserve">всего расходные обязательства, в том числе: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E5E" w:rsidRPr="00446FC4" w:rsidRDefault="00D31E5E" w:rsidP="00D620A6">
            <w:pPr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6FC4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6FC4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6FC4">
              <w:rPr>
                <w:rFonts w:ascii="Arial" w:hAnsi="Arial" w:cs="Arial"/>
                <w:b/>
                <w:bCs/>
                <w:sz w:val="16"/>
                <w:szCs w:val="16"/>
              </w:rPr>
              <w:t>15,000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6FC4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6FC4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6FC4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</w:tr>
      <w:tr w:rsidR="00D31E5E" w:rsidRPr="00446FC4" w:rsidTr="00D620A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1.8.3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E5E" w:rsidRPr="00446FC4" w:rsidRDefault="00D31E5E" w:rsidP="00D620A6">
            <w:pPr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Администрация Шушенского района (МАУ "ФСЦ им.И.С.Ярыгина")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S4370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622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15,000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D31E5E" w:rsidRPr="00446FC4" w:rsidTr="00D620A6">
        <w:trPr>
          <w:trHeight w:val="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D31E5E" w:rsidRPr="00446FC4" w:rsidRDefault="00D31E5E" w:rsidP="00D620A6">
            <w:pPr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31E5E" w:rsidRPr="00446FC4" w:rsidRDefault="00D31E5E" w:rsidP="00D620A6">
            <w:pPr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Директор МАУ "ФСЦ им.И.С.Ярыгина"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31E5E" w:rsidRPr="00446FC4" w:rsidRDefault="00D31E5E" w:rsidP="00D620A6">
            <w:pPr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31E5E" w:rsidRPr="00446FC4" w:rsidRDefault="00D31E5E" w:rsidP="00D620A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46FC4">
              <w:rPr>
                <w:rFonts w:ascii="Arial" w:hAnsi="Arial" w:cs="Arial"/>
                <w:sz w:val="16"/>
                <w:szCs w:val="16"/>
              </w:rPr>
              <w:t>В.Б.Семенюк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31E5E" w:rsidRPr="00446FC4" w:rsidRDefault="00D31E5E" w:rsidP="00D620A6">
            <w:pPr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31E5E" w:rsidRPr="00446FC4" w:rsidRDefault="00D31E5E" w:rsidP="00D620A6">
            <w:pPr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31E5E" w:rsidRPr="00446FC4" w:rsidRDefault="00D31E5E" w:rsidP="00D620A6">
            <w:pPr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31E5E" w:rsidRPr="00446FC4" w:rsidRDefault="00D31E5E" w:rsidP="00D620A6">
            <w:pPr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31E5E" w:rsidRPr="00446FC4" w:rsidRDefault="00D31E5E" w:rsidP="00D620A6">
            <w:pPr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31E5E" w:rsidRPr="00446FC4" w:rsidRDefault="00D31E5E" w:rsidP="00D620A6">
            <w:pPr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31E5E" w:rsidRPr="00446FC4" w:rsidRDefault="00D31E5E" w:rsidP="00D620A6">
            <w:pPr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31E5E" w:rsidRPr="00446FC4" w:rsidRDefault="00D31E5E" w:rsidP="00D620A6">
            <w:pPr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31E5E" w:rsidRPr="00446FC4" w:rsidRDefault="00D31E5E" w:rsidP="00D620A6">
            <w:pPr>
              <w:rPr>
                <w:rFonts w:ascii="Arial" w:hAnsi="Arial" w:cs="Arial"/>
                <w:sz w:val="16"/>
                <w:szCs w:val="16"/>
              </w:rPr>
            </w:pPr>
            <w:r w:rsidRPr="00446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D31E5E" w:rsidRPr="00446FC4" w:rsidRDefault="00D31E5E" w:rsidP="00D31E5E">
      <w:pPr>
        <w:rPr>
          <w:rFonts w:ascii="Arial" w:hAnsi="Arial" w:cs="Arial"/>
          <w:sz w:val="16"/>
          <w:szCs w:val="16"/>
        </w:rPr>
      </w:pPr>
    </w:p>
    <w:p w:rsidR="002D79AE" w:rsidRPr="00E65F64" w:rsidRDefault="00D31E5E" w:rsidP="00D31E5E">
      <w:pPr>
        <w:pStyle w:val="ConsPlusNormal"/>
        <w:widowControl/>
        <w:ind w:left="-108" w:firstLine="0"/>
      </w:pPr>
      <w:r>
        <w:rPr>
          <w:sz w:val="24"/>
          <w:szCs w:val="24"/>
        </w:rPr>
        <w:br w:type="page"/>
      </w:r>
    </w:p>
    <w:tbl>
      <w:tblPr>
        <w:tblW w:w="1549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175"/>
        <w:gridCol w:w="2700"/>
        <w:gridCol w:w="1800"/>
        <w:gridCol w:w="1440"/>
        <w:gridCol w:w="1260"/>
        <w:gridCol w:w="1162"/>
        <w:gridCol w:w="1358"/>
        <w:gridCol w:w="1162"/>
        <w:gridCol w:w="1162"/>
        <w:gridCol w:w="1276"/>
      </w:tblGrid>
      <w:tr w:rsidR="002D79AE" w:rsidRPr="00530F14" w:rsidTr="00D620A6">
        <w:trPr>
          <w:trHeight w:val="495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79AE" w:rsidRPr="00530F14" w:rsidRDefault="002D79AE" w:rsidP="00D620A6">
            <w:pPr>
              <w:rPr>
                <w:rFonts w:ascii="Arial" w:hAnsi="Arial" w:cs="Arial"/>
                <w:sz w:val="20"/>
                <w:szCs w:val="20"/>
              </w:rPr>
            </w:pPr>
            <w:bookmarkStart w:id="3" w:name="RANGE!A1:J16"/>
            <w:bookmarkEnd w:id="3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79AE" w:rsidRPr="00530F14" w:rsidRDefault="002D79AE" w:rsidP="00D620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79AE" w:rsidRPr="00530F14" w:rsidRDefault="002D79AE" w:rsidP="00D620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79AE" w:rsidRPr="00530F14" w:rsidRDefault="002D79AE" w:rsidP="00D620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79AE" w:rsidRPr="00530F14" w:rsidRDefault="002D79AE" w:rsidP="00D620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79AE" w:rsidRPr="00530F14" w:rsidRDefault="002D79AE" w:rsidP="00D620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79AE" w:rsidRDefault="002D79AE" w:rsidP="00D620A6">
            <w:pPr>
              <w:rPr>
                <w:rFonts w:ascii="Arial" w:hAnsi="Arial" w:cs="Arial"/>
                <w:sz w:val="20"/>
                <w:szCs w:val="20"/>
              </w:rPr>
            </w:pPr>
            <w:r w:rsidRPr="00530F14">
              <w:rPr>
                <w:rFonts w:ascii="Arial" w:hAnsi="Arial" w:cs="Arial"/>
                <w:sz w:val="20"/>
                <w:szCs w:val="20"/>
              </w:rPr>
              <w:t>Приложение № 2</w:t>
            </w:r>
          </w:p>
          <w:p w:rsidR="002D79AE" w:rsidRPr="00530F14" w:rsidRDefault="002D79AE" w:rsidP="00D620A6">
            <w:pPr>
              <w:rPr>
                <w:rFonts w:ascii="Arial" w:hAnsi="Arial" w:cs="Arial"/>
                <w:sz w:val="20"/>
                <w:szCs w:val="20"/>
              </w:rPr>
            </w:pPr>
            <w:r w:rsidRPr="00530F14">
              <w:rPr>
                <w:rFonts w:ascii="Arial" w:hAnsi="Arial" w:cs="Arial"/>
                <w:sz w:val="20"/>
                <w:szCs w:val="20"/>
              </w:rPr>
              <w:t xml:space="preserve">к муниципальной программе «Развитие физической культуры и спорта Шушенского района" </w:t>
            </w:r>
          </w:p>
        </w:tc>
      </w:tr>
      <w:tr w:rsidR="002D79AE" w:rsidRPr="00530F14" w:rsidTr="00D620A6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79AE" w:rsidRPr="00530F14" w:rsidRDefault="002D79AE" w:rsidP="00D620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79AE" w:rsidRPr="00530F14" w:rsidRDefault="002D79AE" w:rsidP="00D620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79AE" w:rsidRPr="00530F14" w:rsidRDefault="002D79AE" w:rsidP="00D620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79AE" w:rsidRPr="00530F14" w:rsidRDefault="002D79AE" w:rsidP="00D620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79AE" w:rsidRPr="00530F14" w:rsidRDefault="002D79AE" w:rsidP="00D620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79AE" w:rsidRPr="00530F14" w:rsidRDefault="002D79AE" w:rsidP="00D620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79AE" w:rsidRPr="00530F14" w:rsidRDefault="002D79AE" w:rsidP="00D620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79AE" w:rsidRPr="00530F14" w:rsidTr="00D620A6">
        <w:trPr>
          <w:trHeight w:val="705"/>
        </w:trPr>
        <w:tc>
          <w:tcPr>
            <w:tcW w:w="154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79AE" w:rsidRPr="00530F14" w:rsidRDefault="002D79AE" w:rsidP="00D62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0F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Информация о ресурсном обеспечении и прогнозной оценке расходов на реализацию целей муниципальной программы Шушенского района «Развитие физической культуры и спорта Шушенского района" с учетом источников финансирования, в том числе по уровням бюджетной системы                                                                  </w:t>
            </w:r>
          </w:p>
        </w:tc>
      </w:tr>
      <w:tr w:rsidR="002D79AE" w:rsidRPr="00530F14" w:rsidTr="00D620A6">
        <w:trPr>
          <w:trHeight w:val="20"/>
        </w:trPr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79AE" w:rsidRPr="00530F14" w:rsidRDefault="002D79AE" w:rsidP="00D62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F14">
              <w:rPr>
                <w:rFonts w:ascii="Arial" w:hAnsi="Arial" w:cs="Arial"/>
                <w:sz w:val="20"/>
                <w:szCs w:val="20"/>
              </w:rPr>
              <w:t xml:space="preserve">Статус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9AE" w:rsidRPr="00530F14" w:rsidRDefault="002D79AE" w:rsidP="00D62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F14">
              <w:rPr>
                <w:rFonts w:ascii="Arial" w:hAnsi="Arial" w:cs="Arial"/>
                <w:sz w:val="20"/>
                <w:szCs w:val="20"/>
              </w:rPr>
              <w:t xml:space="preserve">Наименование муниципальной программы, подпрограммы  муниципальной программы, в том числе ведомственной целевой программы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9AE" w:rsidRPr="00530F14" w:rsidRDefault="002D79AE" w:rsidP="00D62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F14">
              <w:rPr>
                <w:rFonts w:ascii="Arial" w:hAnsi="Arial" w:cs="Arial"/>
                <w:sz w:val="20"/>
                <w:szCs w:val="20"/>
              </w:rPr>
              <w:t xml:space="preserve">Ответственный исполнитель, соисполнители </w:t>
            </w:r>
          </w:p>
        </w:tc>
        <w:tc>
          <w:tcPr>
            <w:tcW w:w="8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79AE" w:rsidRPr="00530F14" w:rsidRDefault="002D79AE" w:rsidP="00D62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F14">
              <w:rPr>
                <w:rFonts w:ascii="Arial" w:hAnsi="Arial" w:cs="Arial"/>
                <w:sz w:val="20"/>
                <w:szCs w:val="20"/>
              </w:rPr>
              <w:t>Оценка расходов (тыс. руб.), годы</w:t>
            </w:r>
          </w:p>
        </w:tc>
      </w:tr>
      <w:tr w:rsidR="002D79AE" w:rsidRPr="00530F14" w:rsidTr="00D620A6">
        <w:trPr>
          <w:trHeight w:val="20"/>
        </w:trPr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79AE" w:rsidRPr="00530F14" w:rsidRDefault="002D79AE" w:rsidP="00D620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E" w:rsidRPr="00530F14" w:rsidRDefault="002D79AE" w:rsidP="00D620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E" w:rsidRPr="00530F14" w:rsidRDefault="002D79AE" w:rsidP="00D620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9AE" w:rsidRPr="00530F14" w:rsidRDefault="002D79AE" w:rsidP="00D62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F14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9AE" w:rsidRPr="00530F14" w:rsidRDefault="002D79AE" w:rsidP="00D62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F14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9AE" w:rsidRPr="00530F14" w:rsidRDefault="002D79AE" w:rsidP="00D62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F14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9AE" w:rsidRPr="00530F14" w:rsidRDefault="002D79AE" w:rsidP="00D62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F14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9AE" w:rsidRPr="00530F14" w:rsidRDefault="002D79AE" w:rsidP="00D62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F14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9AE" w:rsidRPr="00530F14" w:rsidRDefault="002D79AE" w:rsidP="00D62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F14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9AE" w:rsidRPr="00530F14" w:rsidRDefault="002D79AE" w:rsidP="00D62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F14">
              <w:rPr>
                <w:rFonts w:ascii="Arial" w:hAnsi="Arial" w:cs="Arial"/>
                <w:sz w:val="20"/>
                <w:szCs w:val="20"/>
              </w:rPr>
              <w:t xml:space="preserve">Итого на период </w:t>
            </w:r>
          </w:p>
        </w:tc>
      </w:tr>
      <w:tr w:rsidR="002D79AE" w:rsidRPr="00530F14" w:rsidTr="00D620A6">
        <w:trPr>
          <w:trHeight w:val="20"/>
        </w:trPr>
        <w:tc>
          <w:tcPr>
            <w:tcW w:w="21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D79AE" w:rsidRPr="00530F14" w:rsidRDefault="002D79AE" w:rsidP="00D62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F14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9AE" w:rsidRPr="00530F14" w:rsidRDefault="002D79AE" w:rsidP="00D62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F14">
              <w:rPr>
                <w:rFonts w:ascii="Arial" w:hAnsi="Arial" w:cs="Arial"/>
                <w:sz w:val="20"/>
                <w:szCs w:val="20"/>
              </w:rPr>
              <w:t xml:space="preserve">«Развитие физической культуры и спорта Шушенского района"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79AE" w:rsidRPr="00530F14" w:rsidRDefault="002D79AE" w:rsidP="00D62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F14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79AE" w:rsidRPr="00530F14" w:rsidRDefault="002D79AE" w:rsidP="00D62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0F14">
              <w:rPr>
                <w:rFonts w:ascii="Arial" w:hAnsi="Arial" w:cs="Arial"/>
                <w:b/>
                <w:bCs/>
                <w:sz w:val="20"/>
                <w:szCs w:val="20"/>
              </w:rPr>
              <w:t>19703,044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79AE" w:rsidRPr="00530F14" w:rsidRDefault="002D79AE" w:rsidP="00D62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0F14">
              <w:rPr>
                <w:rFonts w:ascii="Arial" w:hAnsi="Arial" w:cs="Arial"/>
                <w:b/>
                <w:bCs/>
                <w:sz w:val="20"/>
                <w:szCs w:val="20"/>
              </w:rPr>
              <w:t>20282,385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79AE" w:rsidRPr="00530F14" w:rsidRDefault="002D79AE" w:rsidP="00D62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0F14">
              <w:rPr>
                <w:rFonts w:ascii="Arial" w:hAnsi="Arial" w:cs="Arial"/>
                <w:b/>
                <w:bCs/>
                <w:sz w:val="20"/>
                <w:szCs w:val="20"/>
              </w:rPr>
              <w:t>22949,651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79AE" w:rsidRPr="00530F14" w:rsidRDefault="0074304A" w:rsidP="00D62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23279,680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79AE" w:rsidRPr="00530F14" w:rsidRDefault="0074304A" w:rsidP="00D62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22944,030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79AE" w:rsidRPr="00530F14" w:rsidRDefault="0074304A" w:rsidP="00D62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22944,030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79AE" w:rsidRPr="00530F14" w:rsidRDefault="00783D31" w:rsidP="00D62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132102,820</w:t>
            </w:r>
          </w:p>
        </w:tc>
      </w:tr>
      <w:tr w:rsidR="002D79AE" w:rsidRPr="00530F14" w:rsidTr="00D620A6">
        <w:trPr>
          <w:trHeight w:val="20"/>
        </w:trPr>
        <w:tc>
          <w:tcPr>
            <w:tcW w:w="2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79AE" w:rsidRPr="00530F14" w:rsidRDefault="002D79AE" w:rsidP="00D62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F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79AE" w:rsidRPr="00530F14" w:rsidRDefault="002D79AE" w:rsidP="00D62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0F1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9AE" w:rsidRPr="00530F14" w:rsidRDefault="002D79AE" w:rsidP="00D62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F14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9AE" w:rsidRPr="00530F14" w:rsidRDefault="002D79AE" w:rsidP="00D62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F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79AE" w:rsidRPr="00530F14" w:rsidRDefault="002D79AE" w:rsidP="00D62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F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79AE" w:rsidRPr="00530F14" w:rsidRDefault="002D79AE" w:rsidP="00D62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F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79AE" w:rsidRPr="00530F14" w:rsidRDefault="002D79AE" w:rsidP="00D62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F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79AE" w:rsidRPr="00530F14" w:rsidRDefault="002D79AE" w:rsidP="00D62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F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79AE" w:rsidRPr="00530F14" w:rsidRDefault="002D79AE" w:rsidP="00D62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F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79AE" w:rsidRPr="00530F14" w:rsidRDefault="002D79AE" w:rsidP="00D62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F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D79AE" w:rsidRPr="00530F14" w:rsidTr="00D620A6">
        <w:trPr>
          <w:trHeight w:val="20"/>
        </w:trPr>
        <w:tc>
          <w:tcPr>
            <w:tcW w:w="2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79AE" w:rsidRPr="00530F14" w:rsidRDefault="002D79AE" w:rsidP="00D62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F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79AE" w:rsidRPr="00530F14" w:rsidRDefault="002D79AE" w:rsidP="00D62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0F1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9AE" w:rsidRPr="00530F14" w:rsidRDefault="002D79AE" w:rsidP="00D62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F14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9AE" w:rsidRPr="00530F14" w:rsidRDefault="002D79AE" w:rsidP="00D62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F14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79AE" w:rsidRPr="00530F14" w:rsidRDefault="002D79AE" w:rsidP="00D62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F14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79AE" w:rsidRPr="00530F14" w:rsidRDefault="002D79AE" w:rsidP="00D62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F14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79AE" w:rsidRPr="00530F14" w:rsidRDefault="002D79AE" w:rsidP="00D62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F14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79AE" w:rsidRPr="00530F14" w:rsidRDefault="002D79AE" w:rsidP="00D62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F14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79AE" w:rsidRPr="00530F14" w:rsidRDefault="002D79AE" w:rsidP="00D62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F14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79AE" w:rsidRPr="00530F14" w:rsidRDefault="002D79AE" w:rsidP="00D62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F14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2D79AE" w:rsidRPr="00530F14" w:rsidTr="00D620A6">
        <w:trPr>
          <w:trHeight w:val="20"/>
        </w:trPr>
        <w:tc>
          <w:tcPr>
            <w:tcW w:w="2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79AE" w:rsidRPr="00530F14" w:rsidRDefault="002D79AE" w:rsidP="00D62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F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79AE" w:rsidRPr="00530F14" w:rsidRDefault="002D79AE" w:rsidP="00D62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0F1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9AE" w:rsidRPr="00530F14" w:rsidRDefault="002D79AE" w:rsidP="00D62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F14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9AE" w:rsidRPr="00530F14" w:rsidRDefault="002D79AE" w:rsidP="00D62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F14">
              <w:rPr>
                <w:rFonts w:ascii="Arial" w:hAnsi="Arial" w:cs="Arial"/>
                <w:sz w:val="20"/>
                <w:szCs w:val="20"/>
              </w:rPr>
              <w:t>207,401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79AE" w:rsidRPr="00530F14" w:rsidRDefault="002D79AE" w:rsidP="00D62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F14">
              <w:rPr>
                <w:rFonts w:ascii="Arial" w:hAnsi="Arial" w:cs="Arial"/>
                <w:sz w:val="20"/>
                <w:szCs w:val="20"/>
              </w:rPr>
              <w:t>388,871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79AE" w:rsidRPr="00530F14" w:rsidRDefault="002D79AE" w:rsidP="00D62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F14">
              <w:rPr>
                <w:rFonts w:ascii="Arial" w:hAnsi="Arial" w:cs="Arial"/>
                <w:sz w:val="20"/>
                <w:szCs w:val="20"/>
              </w:rPr>
              <w:t>2120,440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79AE" w:rsidRPr="00530F14" w:rsidRDefault="002D79AE" w:rsidP="00D62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F14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79AE" w:rsidRPr="00530F14" w:rsidRDefault="002D79AE" w:rsidP="00D62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F14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79AE" w:rsidRPr="00530F14" w:rsidRDefault="002D79AE" w:rsidP="00D62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F14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79AE" w:rsidRPr="00530F14" w:rsidRDefault="002D79AE" w:rsidP="00D62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F14">
              <w:rPr>
                <w:rFonts w:ascii="Arial" w:hAnsi="Arial" w:cs="Arial"/>
                <w:sz w:val="20"/>
                <w:szCs w:val="20"/>
              </w:rPr>
              <w:t>2716,712</w:t>
            </w:r>
          </w:p>
        </w:tc>
      </w:tr>
      <w:tr w:rsidR="002D79AE" w:rsidRPr="00530F14" w:rsidTr="00D620A6">
        <w:trPr>
          <w:trHeight w:val="20"/>
        </w:trPr>
        <w:tc>
          <w:tcPr>
            <w:tcW w:w="2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79AE" w:rsidRPr="00530F14" w:rsidRDefault="002D79AE" w:rsidP="00D62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F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79AE" w:rsidRPr="00530F14" w:rsidRDefault="002D79AE" w:rsidP="00D62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0F1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9AE" w:rsidRPr="00530F14" w:rsidRDefault="002D79AE" w:rsidP="00D62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F14">
              <w:rPr>
                <w:rFonts w:ascii="Arial" w:hAnsi="Arial" w:cs="Arial"/>
                <w:sz w:val="20"/>
                <w:szCs w:val="20"/>
              </w:rPr>
              <w:t>районный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9AE" w:rsidRPr="00530F14" w:rsidRDefault="002D79AE" w:rsidP="00D62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F14">
              <w:rPr>
                <w:rFonts w:ascii="Arial" w:hAnsi="Arial" w:cs="Arial"/>
                <w:sz w:val="20"/>
                <w:szCs w:val="20"/>
              </w:rPr>
              <w:t>19495,643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79AE" w:rsidRPr="00530F14" w:rsidRDefault="002D79AE" w:rsidP="00D62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F14">
              <w:rPr>
                <w:rFonts w:ascii="Arial" w:hAnsi="Arial" w:cs="Arial"/>
                <w:sz w:val="20"/>
                <w:szCs w:val="20"/>
              </w:rPr>
              <w:t>19893,514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79AE" w:rsidRPr="00530F14" w:rsidRDefault="002D79AE" w:rsidP="00D62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F14">
              <w:rPr>
                <w:rFonts w:ascii="Arial" w:hAnsi="Arial" w:cs="Arial"/>
                <w:sz w:val="20"/>
                <w:szCs w:val="20"/>
              </w:rPr>
              <w:t>20829,211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79AE" w:rsidRPr="00530F14" w:rsidRDefault="0074304A" w:rsidP="00D62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23279,680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79AE" w:rsidRPr="00530F14" w:rsidRDefault="0074304A" w:rsidP="00D62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22944,030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79AE" w:rsidRPr="00530F14" w:rsidRDefault="0074304A" w:rsidP="00D62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22944,030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79AE" w:rsidRPr="00530F14" w:rsidRDefault="00783D31" w:rsidP="00D62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129386,108</w:t>
            </w:r>
          </w:p>
        </w:tc>
      </w:tr>
      <w:tr w:rsidR="002D79AE" w:rsidRPr="00530F14" w:rsidTr="00D620A6">
        <w:trPr>
          <w:trHeight w:val="20"/>
        </w:trPr>
        <w:tc>
          <w:tcPr>
            <w:tcW w:w="2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79AE" w:rsidRPr="00530F14" w:rsidRDefault="002D79AE" w:rsidP="00D62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F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79AE" w:rsidRPr="00530F14" w:rsidRDefault="002D79AE" w:rsidP="00D62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0F1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9AE" w:rsidRPr="00530F14" w:rsidRDefault="002D79AE" w:rsidP="00D62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F14">
              <w:rPr>
                <w:rFonts w:ascii="Arial" w:hAnsi="Arial" w:cs="Arial"/>
                <w:sz w:val="20"/>
                <w:szCs w:val="20"/>
              </w:rPr>
              <w:t>бюджеты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9AE" w:rsidRPr="00530F14" w:rsidRDefault="002D79AE" w:rsidP="00D62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F14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79AE" w:rsidRPr="00530F14" w:rsidRDefault="002D79AE" w:rsidP="00D62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F14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79AE" w:rsidRPr="00530F14" w:rsidRDefault="002D79AE" w:rsidP="00D62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F14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79AE" w:rsidRPr="00530F14" w:rsidRDefault="002D79AE" w:rsidP="00D62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F14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79AE" w:rsidRPr="00530F14" w:rsidRDefault="002D79AE" w:rsidP="00D62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F14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79AE" w:rsidRPr="00530F14" w:rsidRDefault="002D79AE" w:rsidP="00D62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F14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79AE" w:rsidRPr="00530F14" w:rsidRDefault="002D79AE" w:rsidP="00D62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F14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2D79AE" w:rsidRPr="00530F14" w:rsidTr="00D620A6">
        <w:trPr>
          <w:trHeight w:val="20"/>
        </w:trPr>
        <w:tc>
          <w:tcPr>
            <w:tcW w:w="2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79AE" w:rsidRPr="00530F14" w:rsidRDefault="002D79AE" w:rsidP="00D62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F1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79AE" w:rsidRPr="00530F14" w:rsidRDefault="002D79AE" w:rsidP="00D62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0F1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9AE" w:rsidRPr="00530F14" w:rsidRDefault="002D79AE" w:rsidP="00D62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F14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9AE" w:rsidRPr="00530F14" w:rsidRDefault="002D79AE" w:rsidP="00D62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F14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79AE" w:rsidRPr="00530F14" w:rsidRDefault="002D79AE" w:rsidP="00D62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F14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79AE" w:rsidRPr="00530F14" w:rsidRDefault="002D79AE" w:rsidP="00D62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F14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79AE" w:rsidRPr="00530F14" w:rsidRDefault="002D79AE" w:rsidP="00D62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F14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79AE" w:rsidRPr="00530F14" w:rsidRDefault="002D79AE" w:rsidP="00D62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F14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79AE" w:rsidRPr="00530F14" w:rsidRDefault="002D79AE" w:rsidP="00D62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F14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79AE" w:rsidRPr="00530F14" w:rsidRDefault="002D79AE" w:rsidP="00D62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F14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2D79AE" w:rsidRPr="00530F14" w:rsidTr="00D620A6">
        <w:trPr>
          <w:trHeight w:val="2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79AE" w:rsidRPr="00530F14" w:rsidRDefault="002D79AE" w:rsidP="00D620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79AE" w:rsidRPr="00530F14" w:rsidRDefault="002D79AE" w:rsidP="00D620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79AE" w:rsidRPr="00530F14" w:rsidRDefault="002D79AE" w:rsidP="00D620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79AE" w:rsidRPr="00530F14" w:rsidRDefault="002D79AE" w:rsidP="00D620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79AE" w:rsidRPr="00530F14" w:rsidRDefault="002D79AE" w:rsidP="00D62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79AE" w:rsidRPr="00530F14" w:rsidRDefault="002D79AE" w:rsidP="00D62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79AE" w:rsidRPr="00530F14" w:rsidRDefault="002D79AE" w:rsidP="00D62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79AE" w:rsidRPr="00530F14" w:rsidRDefault="002D79AE" w:rsidP="00D62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79AE" w:rsidRPr="00530F14" w:rsidRDefault="002D79AE" w:rsidP="00D62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79AE" w:rsidRPr="00530F14" w:rsidRDefault="002D79AE" w:rsidP="00D62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79AE" w:rsidRPr="00530F14" w:rsidTr="00D620A6">
        <w:trPr>
          <w:trHeight w:val="20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79AE" w:rsidRPr="00530F14" w:rsidRDefault="002D79AE" w:rsidP="00D620A6">
            <w:pPr>
              <w:rPr>
                <w:rFonts w:ascii="Arial" w:hAnsi="Arial" w:cs="Arial"/>
                <w:sz w:val="20"/>
                <w:szCs w:val="20"/>
              </w:rPr>
            </w:pPr>
            <w:r w:rsidRPr="00530F14">
              <w:rPr>
                <w:rFonts w:ascii="Arial" w:hAnsi="Arial" w:cs="Arial"/>
                <w:sz w:val="20"/>
                <w:szCs w:val="20"/>
              </w:rPr>
              <w:t>Директор МАУ "ФСЦ им.И.С.Ярыгина"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79AE" w:rsidRPr="00530F14" w:rsidRDefault="002D79AE" w:rsidP="00D620A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30F14">
              <w:rPr>
                <w:rFonts w:ascii="Arial" w:hAnsi="Arial" w:cs="Arial"/>
                <w:sz w:val="20"/>
                <w:szCs w:val="20"/>
              </w:rPr>
              <w:t>В.Б.Семенюк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79AE" w:rsidRPr="00530F14" w:rsidRDefault="002D79AE" w:rsidP="00D620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79AE" w:rsidRPr="00530F14" w:rsidRDefault="002D79AE" w:rsidP="00D620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79AE" w:rsidRPr="00530F14" w:rsidRDefault="002D79AE" w:rsidP="00D620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79AE" w:rsidRPr="00530F14" w:rsidRDefault="002D79AE" w:rsidP="00D620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79AE" w:rsidRPr="00530F14" w:rsidRDefault="002D79AE" w:rsidP="00D620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79AE" w:rsidRPr="00530F14" w:rsidRDefault="002D79AE" w:rsidP="00D620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79AE" w:rsidRPr="00530F14" w:rsidRDefault="002D79AE" w:rsidP="00D620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D79AE" w:rsidRPr="00530F14" w:rsidRDefault="002D79AE" w:rsidP="002D79AE">
      <w:pPr>
        <w:rPr>
          <w:rFonts w:ascii="Arial" w:hAnsi="Arial" w:cs="Arial"/>
          <w:sz w:val="20"/>
          <w:szCs w:val="20"/>
        </w:rPr>
      </w:pPr>
    </w:p>
    <w:p w:rsidR="00D31E5E" w:rsidRPr="00E65F64" w:rsidRDefault="00D31E5E" w:rsidP="00D31E5E">
      <w:pPr>
        <w:pStyle w:val="ConsPlusNormal"/>
        <w:widowControl/>
        <w:ind w:left="-108" w:firstLine="0"/>
      </w:pPr>
    </w:p>
    <w:sectPr w:rsidR="00D31E5E" w:rsidRPr="00E65F64" w:rsidSect="00090326">
      <w:footnotePr>
        <w:pos w:val="beneathText"/>
      </w:footnotePr>
      <w:pgSz w:w="16837" w:h="11905" w:orient="landscape"/>
      <w:pgMar w:top="851" w:right="947" w:bottom="568" w:left="99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700" w:rsidRDefault="001C0700" w:rsidP="00B86CEA">
      <w:r>
        <w:separator/>
      </w:r>
    </w:p>
  </w:endnote>
  <w:endnote w:type="continuationSeparator" w:id="0">
    <w:p w:rsidR="001C0700" w:rsidRDefault="001C0700" w:rsidP="00B8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0"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700" w:rsidRDefault="001C0700" w:rsidP="00B86CEA">
      <w:r>
        <w:separator/>
      </w:r>
    </w:p>
  </w:footnote>
  <w:footnote w:type="continuationSeparator" w:id="0">
    <w:p w:rsidR="001C0700" w:rsidRDefault="001C0700" w:rsidP="00B86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0A6" w:rsidRDefault="00D620A6">
    <w:pPr>
      <w:pStyle w:val="ad"/>
      <w:rPr>
        <w:lang w:val="ru-RU"/>
      </w:rPr>
    </w:pPr>
  </w:p>
  <w:p w:rsidR="00D620A6" w:rsidRPr="004A1150" w:rsidRDefault="00D620A6">
    <w:pPr>
      <w:pStyle w:val="ad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168225D9"/>
    <w:multiLevelType w:val="hybridMultilevel"/>
    <w:tmpl w:val="53A44436"/>
    <w:lvl w:ilvl="0" w:tplc="600C31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3AF98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A6986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52024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6E27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84AD3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14DC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EC166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B2799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10210"/>
    <w:multiLevelType w:val="hybridMultilevel"/>
    <w:tmpl w:val="6E48637E"/>
    <w:lvl w:ilvl="0" w:tplc="117C24B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E8718C"/>
    <w:multiLevelType w:val="multilevel"/>
    <w:tmpl w:val="8B8AD05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37D1E65"/>
    <w:multiLevelType w:val="hybridMultilevel"/>
    <w:tmpl w:val="912A9B7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7" w15:restartNumberingAfterBreak="0">
    <w:nsid w:val="27E07BE2"/>
    <w:multiLevelType w:val="hybridMultilevel"/>
    <w:tmpl w:val="64360348"/>
    <w:lvl w:ilvl="0" w:tplc="01628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414B7E"/>
    <w:multiLevelType w:val="hybridMultilevel"/>
    <w:tmpl w:val="AF6C47B0"/>
    <w:lvl w:ilvl="0" w:tplc="00000005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878CC"/>
    <w:multiLevelType w:val="hybridMultilevel"/>
    <w:tmpl w:val="7CA081AC"/>
    <w:lvl w:ilvl="0" w:tplc="183298E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D8CD12">
      <w:numFmt w:val="none"/>
      <w:lvlText w:val=""/>
      <w:lvlJc w:val="left"/>
      <w:pPr>
        <w:tabs>
          <w:tab w:val="num" w:pos="360"/>
        </w:tabs>
      </w:pPr>
    </w:lvl>
    <w:lvl w:ilvl="2" w:tplc="D4E62622">
      <w:numFmt w:val="none"/>
      <w:lvlText w:val=""/>
      <w:lvlJc w:val="left"/>
      <w:pPr>
        <w:tabs>
          <w:tab w:val="num" w:pos="360"/>
        </w:tabs>
      </w:pPr>
    </w:lvl>
    <w:lvl w:ilvl="3" w:tplc="304E6D9C">
      <w:numFmt w:val="none"/>
      <w:lvlText w:val=""/>
      <w:lvlJc w:val="left"/>
      <w:pPr>
        <w:tabs>
          <w:tab w:val="num" w:pos="360"/>
        </w:tabs>
      </w:pPr>
    </w:lvl>
    <w:lvl w:ilvl="4" w:tplc="799AAA70">
      <w:numFmt w:val="none"/>
      <w:lvlText w:val=""/>
      <w:lvlJc w:val="left"/>
      <w:pPr>
        <w:tabs>
          <w:tab w:val="num" w:pos="360"/>
        </w:tabs>
      </w:pPr>
    </w:lvl>
    <w:lvl w:ilvl="5" w:tplc="07140D16">
      <w:numFmt w:val="none"/>
      <w:lvlText w:val=""/>
      <w:lvlJc w:val="left"/>
      <w:pPr>
        <w:tabs>
          <w:tab w:val="num" w:pos="360"/>
        </w:tabs>
      </w:pPr>
    </w:lvl>
    <w:lvl w:ilvl="6" w:tplc="4CE6A4D0">
      <w:numFmt w:val="none"/>
      <w:lvlText w:val=""/>
      <w:lvlJc w:val="left"/>
      <w:pPr>
        <w:tabs>
          <w:tab w:val="num" w:pos="360"/>
        </w:tabs>
      </w:pPr>
    </w:lvl>
    <w:lvl w:ilvl="7" w:tplc="3A3C9EA6">
      <w:numFmt w:val="none"/>
      <w:lvlText w:val=""/>
      <w:lvlJc w:val="left"/>
      <w:pPr>
        <w:tabs>
          <w:tab w:val="num" w:pos="360"/>
        </w:tabs>
      </w:pPr>
    </w:lvl>
    <w:lvl w:ilvl="8" w:tplc="D6F61FA4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32C0249A"/>
    <w:multiLevelType w:val="multilevel"/>
    <w:tmpl w:val="B53E8C7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 w15:restartNumberingAfterBreak="0">
    <w:nsid w:val="3356384A"/>
    <w:multiLevelType w:val="hybridMultilevel"/>
    <w:tmpl w:val="96282A8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13188"/>
    <w:multiLevelType w:val="hybridMultilevel"/>
    <w:tmpl w:val="14C65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0C7D87"/>
    <w:multiLevelType w:val="multilevel"/>
    <w:tmpl w:val="8E165A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6" w15:restartNumberingAfterBreak="0">
    <w:nsid w:val="67D21F29"/>
    <w:multiLevelType w:val="hybridMultilevel"/>
    <w:tmpl w:val="60EA84FA"/>
    <w:lvl w:ilvl="0" w:tplc="4644F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B1856BB"/>
    <w:multiLevelType w:val="hybridMultilevel"/>
    <w:tmpl w:val="214CB3E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255AC1"/>
    <w:multiLevelType w:val="multilevel"/>
    <w:tmpl w:val="B52CD2E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77204FAE"/>
    <w:multiLevelType w:val="hybridMultilevel"/>
    <w:tmpl w:val="20F253E0"/>
    <w:lvl w:ilvl="0" w:tplc="5DA27342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0" w15:restartNumberingAfterBreak="0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20"/>
  </w:num>
  <w:num w:numId="4">
    <w:abstractNumId w:val="2"/>
  </w:num>
  <w:num w:numId="5">
    <w:abstractNumId w:val="12"/>
  </w:num>
  <w:num w:numId="6">
    <w:abstractNumId w:val="6"/>
  </w:num>
  <w:num w:numId="7">
    <w:abstractNumId w:val="14"/>
  </w:num>
  <w:num w:numId="8">
    <w:abstractNumId w:val="13"/>
  </w:num>
  <w:num w:numId="9">
    <w:abstractNumId w:val="7"/>
  </w:num>
  <w:num w:numId="10">
    <w:abstractNumId w:val="15"/>
  </w:num>
  <w:num w:numId="11">
    <w:abstractNumId w:val="18"/>
  </w:num>
  <w:num w:numId="12">
    <w:abstractNumId w:val="4"/>
  </w:num>
  <w:num w:numId="13">
    <w:abstractNumId w:val="3"/>
  </w:num>
  <w:num w:numId="14">
    <w:abstractNumId w:val="10"/>
  </w:num>
  <w:num w:numId="15">
    <w:abstractNumId w:val="19"/>
  </w:num>
  <w:num w:numId="16">
    <w:abstractNumId w:val="1"/>
  </w:num>
  <w:num w:numId="17">
    <w:abstractNumId w:val="8"/>
  </w:num>
  <w:num w:numId="18">
    <w:abstractNumId w:val="5"/>
  </w:num>
  <w:num w:numId="19">
    <w:abstractNumId w:val="9"/>
  </w:num>
  <w:num w:numId="20">
    <w:abstractNumId w:val="1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D9"/>
    <w:rsid w:val="000021BD"/>
    <w:rsid w:val="00004CF8"/>
    <w:rsid w:val="0000533D"/>
    <w:rsid w:val="00010DD2"/>
    <w:rsid w:val="000117CB"/>
    <w:rsid w:val="00013DC0"/>
    <w:rsid w:val="00014E8A"/>
    <w:rsid w:val="0001627A"/>
    <w:rsid w:val="00016931"/>
    <w:rsid w:val="00020CFE"/>
    <w:rsid w:val="00022CC3"/>
    <w:rsid w:val="000237C9"/>
    <w:rsid w:val="000238BE"/>
    <w:rsid w:val="00023AF9"/>
    <w:rsid w:val="00023DEC"/>
    <w:rsid w:val="000266AD"/>
    <w:rsid w:val="00034DCE"/>
    <w:rsid w:val="0003509D"/>
    <w:rsid w:val="000411E8"/>
    <w:rsid w:val="00045859"/>
    <w:rsid w:val="000461CB"/>
    <w:rsid w:val="00047472"/>
    <w:rsid w:val="0005016C"/>
    <w:rsid w:val="000544E6"/>
    <w:rsid w:val="000551A6"/>
    <w:rsid w:val="00057849"/>
    <w:rsid w:val="00060573"/>
    <w:rsid w:val="00062A16"/>
    <w:rsid w:val="00063173"/>
    <w:rsid w:val="00063754"/>
    <w:rsid w:val="0006402F"/>
    <w:rsid w:val="00067F8C"/>
    <w:rsid w:val="0007287A"/>
    <w:rsid w:val="00077ADE"/>
    <w:rsid w:val="00080C28"/>
    <w:rsid w:val="000810A1"/>
    <w:rsid w:val="00083360"/>
    <w:rsid w:val="0008397A"/>
    <w:rsid w:val="00083B8E"/>
    <w:rsid w:val="00085127"/>
    <w:rsid w:val="0008594E"/>
    <w:rsid w:val="00086B77"/>
    <w:rsid w:val="00087847"/>
    <w:rsid w:val="00090326"/>
    <w:rsid w:val="000906C4"/>
    <w:rsid w:val="0009615F"/>
    <w:rsid w:val="000964FC"/>
    <w:rsid w:val="00096DC6"/>
    <w:rsid w:val="00097556"/>
    <w:rsid w:val="000A0BB4"/>
    <w:rsid w:val="000A52D3"/>
    <w:rsid w:val="000B0E7A"/>
    <w:rsid w:val="000B46D0"/>
    <w:rsid w:val="000B4D90"/>
    <w:rsid w:val="000B6430"/>
    <w:rsid w:val="000B6614"/>
    <w:rsid w:val="000B6AEC"/>
    <w:rsid w:val="000C3FFB"/>
    <w:rsid w:val="000C53A0"/>
    <w:rsid w:val="000C64B6"/>
    <w:rsid w:val="000C68F1"/>
    <w:rsid w:val="000D077B"/>
    <w:rsid w:val="000D2199"/>
    <w:rsid w:val="000D7084"/>
    <w:rsid w:val="000E0DEF"/>
    <w:rsid w:val="000E0DF7"/>
    <w:rsid w:val="000E31D2"/>
    <w:rsid w:val="000E6E8F"/>
    <w:rsid w:val="000F1981"/>
    <w:rsid w:val="000F1AB2"/>
    <w:rsid w:val="000F20CA"/>
    <w:rsid w:val="000F25D7"/>
    <w:rsid w:val="000F32CE"/>
    <w:rsid w:val="000F7A3C"/>
    <w:rsid w:val="0010194F"/>
    <w:rsid w:val="0010331B"/>
    <w:rsid w:val="00103914"/>
    <w:rsid w:val="00103E6A"/>
    <w:rsid w:val="00104514"/>
    <w:rsid w:val="001048B5"/>
    <w:rsid w:val="001059FB"/>
    <w:rsid w:val="001069BA"/>
    <w:rsid w:val="001070CE"/>
    <w:rsid w:val="00110A26"/>
    <w:rsid w:val="00112C18"/>
    <w:rsid w:val="00113746"/>
    <w:rsid w:val="00115278"/>
    <w:rsid w:val="0012028F"/>
    <w:rsid w:val="0012180D"/>
    <w:rsid w:val="00121BE1"/>
    <w:rsid w:val="00123EBE"/>
    <w:rsid w:val="001271FE"/>
    <w:rsid w:val="001310D3"/>
    <w:rsid w:val="0013333B"/>
    <w:rsid w:val="00135627"/>
    <w:rsid w:val="00136AED"/>
    <w:rsid w:val="00141D89"/>
    <w:rsid w:val="00144EC4"/>
    <w:rsid w:val="00145DFF"/>
    <w:rsid w:val="0014653F"/>
    <w:rsid w:val="00146B70"/>
    <w:rsid w:val="00147219"/>
    <w:rsid w:val="0014790B"/>
    <w:rsid w:val="0015070C"/>
    <w:rsid w:val="00151444"/>
    <w:rsid w:val="00151BDD"/>
    <w:rsid w:val="001575A1"/>
    <w:rsid w:val="00162C6E"/>
    <w:rsid w:val="001630F9"/>
    <w:rsid w:val="00163128"/>
    <w:rsid w:val="00167E80"/>
    <w:rsid w:val="001704A6"/>
    <w:rsid w:val="00173256"/>
    <w:rsid w:val="00173B42"/>
    <w:rsid w:val="0017419D"/>
    <w:rsid w:val="00174C40"/>
    <w:rsid w:val="001757D5"/>
    <w:rsid w:val="0017763E"/>
    <w:rsid w:val="00181CA5"/>
    <w:rsid w:val="001835DB"/>
    <w:rsid w:val="00183E81"/>
    <w:rsid w:val="00190AE0"/>
    <w:rsid w:val="00190BA2"/>
    <w:rsid w:val="00193A2D"/>
    <w:rsid w:val="00196861"/>
    <w:rsid w:val="001A0AC7"/>
    <w:rsid w:val="001A37A9"/>
    <w:rsid w:val="001A6311"/>
    <w:rsid w:val="001A66F1"/>
    <w:rsid w:val="001A7E1F"/>
    <w:rsid w:val="001B3228"/>
    <w:rsid w:val="001B347F"/>
    <w:rsid w:val="001B5260"/>
    <w:rsid w:val="001B6F01"/>
    <w:rsid w:val="001B7396"/>
    <w:rsid w:val="001C0700"/>
    <w:rsid w:val="001C23F8"/>
    <w:rsid w:val="001C28AD"/>
    <w:rsid w:val="001C48CF"/>
    <w:rsid w:val="001C4EA4"/>
    <w:rsid w:val="001D04B5"/>
    <w:rsid w:val="001D0F83"/>
    <w:rsid w:val="001D11B7"/>
    <w:rsid w:val="001D21B0"/>
    <w:rsid w:val="001D27AE"/>
    <w:rsid w:val="001D79E0"/>
    <w:rsid w:val="001E19FE"/>
    <w:rsid w:val="001E427C"/>
    <w:rsid w:val="001E4871"/>
    <w:rsid w:val="001E49D7"/>
    <w:rsid w:val="001E57E0"/>
    <w:rsid w:val="001E5E41"/>
    <w:rsid w:val="001E605B"/>
    <w:rsid w:val="001E79F0"/>
    <w:rsid w:val="001F0A96"/>
    <w:rsid w:val="001F234E"/>
    <w:rsid w:val="001F35CE"/>
    <w:rsid w:val="001F3F11"/>
    <w:rsid w:val="001F45B2"/>
    <w:rsid w:val="001F482F"/>
    <w:rsid w:val="001F4A78"/>
    <w:rsid w:val="001F4D61"/>
    <w:rsid w:val="001F5E5D"/>
    <w:rsid w:val="001F6F62"/>
    <w:rsid w:val="002018E7"/>
    <w:rsid w:val="00205569"/>
    <w:rsid w:val="00206846"/>
    <w:rsid w:val="002074E0"/>
    <w:rsid w:val="002102B6"/>
    <w:rsid w:val="00211210"/>
    <w:rsid w:val="00213105"/>
    <w:rsid w:val="0021401B"/>
    <w:rsid w:val="00215AA8"/>
    <w:rsid w:val="00216DBE"/>
    <w:rsid w:val="0021723C"/>
    <w:rsid w:val="0021750E"/>
    <w:rsid w:val="002212A5"/>
    <w:rsid w:val="00221839"/>
    <w:rsid w:val="002218D8"/>
    <w:rsid w:val="00221DCB"/>
    <w:rsid w:val="0022342B"/>
    <w:rsid w:val="00223B22"/>
    <w:rsid w:val="00223CF6"/>
    <w:rsid w:val="00227E3C"/>
    <w:rsid w:val="0023294B"/>
    <w:rsid w:val="00232AC7"/>
    <w:rsid w:val="00232B31"/>
    <w:rsid w:val="00237EDB"/>
    <w:rsid w:val="00242C5E"/>
    <w:rsid w:val="00244099"/>
    <w:rsid w:val="00245772"/>
    <w:rsid w:val="00246FED"/>
    <w:rsid w:val="00247D97"/>
    <w:rsid w:val="0025287D"/>
    <w:rsid w:val="00252963"/>
    <w:rsid w:val="00254C9D"/>
    <w:rsid w:val="0025720A"/>
    <w:rsid w:val="00257791"/>
    <w:rsid w:val="00257D4E"/>
    <w:rsid w:val="00264C32"/>
    <w:rsid w:val="00265A60"/>
    <w:rsid w:val="00265BD7"/>
    <w:rsid w:val="00270695"/>
    <w:rsid w:val="0028062E"/>
    <w:rsid w:val="00280B98"/>
    <w:rsid w:val="002821ED"/>
    <w:rsid w:val="002823E9"/>
    <w:rsid w:val="002854A5"/>
    <w:rsid w:val="00285B20"/>
    <w:rsid w:val="00286952"/>
    <w:rsid w:val="00290080"/>
    <w:rsid w:val="002902AD"/>
    <w:rsid w:val="0029373B"/>
    <w:rsid w:val="00294C5C"/>
    <w:rsid w:val="00295A14"/>
    <w:rsid w:val="002A10FD"/>
    <w:rsid w:val="002A3B47"/>
    <w:rsid w:val="002A5750"/>
    <w:rsid w:val="002B0C6B"/>
    <w:rsid w:val="002B2A1C"/>
    <w:rsid w:val="002B35FA"/>
    <w:rsid w:val="002B4F93"/>
    <w:rsid w:val="002B5B3A"/>
    <w:rsid w:val="002B6609"/>
    <w:rsid w:val="002B66CA"/>
    <w:rsid w:val="002C40B7"/>
    <w:rsid w:val="002C4366"/>
    <w:rsid w:val="002C44B0"/>
    <w:rsid w:val="002C4DA0"/>
    <w:rsid w:val="002C5155"/>
    <w:rsid w:val="002C58CE"/>
    <w:rsid w:val="002C5CD3"/>
    <w:rsid w:val="002C5E11"/>
    <w:rsid w:val="002C62BE"/>
    <w:rsid w:val="002C756E"/>
    <w:rsid w:val="002C7742"/>
    <w:rsid w:val="002D0F07"/>
    <w:rsid w:val="002D11E2"/>
    <w:rsid w:val="002D33BC"/>
    <w:rsid w:val="002D3524"/>
    <w:rsid w:val="002D49FE"/>
    <w:rsid w:val="002D5644"/>
    <w:rsid w:val="002D77F8"/>
    <w:rsid w:val="002D79AE"/>
    <w:rsid w:val="002D7BEE"/>
    <w:rsid w:val="002E0CF4"/>
    <w:rsid w:val="002E2162"/>
    <w:rsid w:val="002E3491"/>
    <w:rsid w:val="002E4A78"/>
    <w:rsid w:val="002E5AAA"/>
    <w:rsid w:val="002E5FF3"/>
    <w:rsid w:val="002E727D"/>
    <w:rsid w:val="002F3B06"/>
    <w:rsid w:val="002F48A4"/>
    <w:rsid w:val="002F4AAD"/>
    <w:rsid w:val="002F6F9C"/>
    <w:rsid w:val="002F795C"/>
    <w:rsid w:val="00300F85"/>
    <w:rsid w:val="00301E00"/>
    <w:rsid w:val="00302AF4"/>
    <w:rsid w:val="00306627"/>
    <w:rsid w:val="003070DF"/>
    <w:rsid w:val="00314291"/>
    <w:rsid w:val="00314B2A"/>
    <w:rsid w:val="00320A15"/>
    <w:rsid w:val="003228ED"/>
    <w:rsid w:val="00323557"/>
    <w:rsid w:val="00323C6A"/>
    <w:rsid w:val="0032556B"/>
    <w:rsid w:val="00330118"/>
    <w:rsid w:val="00330405"/>
    <w:rsid w:val="0033070D"/>
    <w:rsid w:val="003329EF"/>
    <w:rsid w:val="00333A44"/>
    <w:rsid w:val="00334391"/>
    <w:rsid w:val="003370EA"/>
    <w:rsid w:val="00337A05"/>
    <w:rsid w:val="003434F1"/>
    <w:rsid w:val="0034599B"/>
    <w:rsid w:val="0034711C"/>
    <w:rsid w:val="00352636"/>
    <w:rsid w:val="00356C2E"/>
    <w:rsid w:val="00364440"/>
    <w:rsid w:val="003701E1"/>
    <w:rsid w:val="0037252E"/>
    <w:rsid w:val="00372F95"/>
    <w:rsid w:val="00374D28"/>
    <w:rsid w:val="00376588"/>
    <w:rsid w:val="00376E65"/>
    <w:rsid w:val="00380990"/>
    <w:rsid w:val="00383692"/>
    <w:rsid w:val="0038702D"/>
    <w:rsid w:val="00387DE5"/>
    <w:rsid w:val="003902FA"/>
    <w:rsid w:val="00390AF8"/>
    <w:rsid w:val="0039139D"/>
    <w:rsid w:val="003942D5"/>
    <w:rsid w:val="003943E2"/>
    <w:rsid w:val="003954B1"/>
    <w:rsid w:val="00396D69"/>
    <w:rsid w:val="003A0543"/>
    <w:rsid w:val="003A1119"/>
    <w:rsid w:val="003A1EB5"/>
    <w:rsid w:val="003A3097"/>
    <w:rsid w:val="003A3DBA"/>
    <w:rsid w:val="003A40FD"/>
    <w:rsid w:val="003A4562"/>
    <w:rsid w:val="003A77DB"/>
    <w:rsid w:val="003B2CF8"/>
    <w:rsid w:val="003B612E"/>
    <w:rsid w:val="003C0617"/>
    <w:rsid w:val="003C1790"/>
    <w:rsid w:val="003C41AC"/>
    <w:rsid w:val="003C7DFD"/>
    <w:rsid w:val="003C7F9E"/>
    <w:rsid w:val="003D15A7"/>
    <w:rsid w:val="003D1819"/>
    <w:rsid w:val="003D30B8"/>
    <w:rsid w:val="003D49B2"/>
    <w:rsid w:val="003D67C3"/>
    <w:rsid w:val="003D6894"/>
    <w:rsid w:val="003D6E46"/>
    <w:rsid w:val="003E0D3E"/>
    <w:rsid w:val="003E15C8"/>
    <w:rsid w:val="003E21F2"/>
    <w:rsid w:val="003E332F"/>
    <w:rsid w:val="003E4127"/>
    <w:rsid w:val="003E4BA6"/>
    <w:rsid w:val="003F1394"/>
    <w:rsid w:val="003F1DBB"/>
    <w:rsid w:val="003F1E76"/>
    <w:rsid w:val="003F2746"/>
    <w:rsid w:val="003F6E91"/>
    <w:rsid w:val="003F7681"/>
    <w:rsid w:val="0040034A"/>
    <w:rsid w:val="004013CC"/>
    <w:rsid w:val="0040219A"/>
    <w:rsid w:val="004025EA"/>
    <w:rsid w:val="00403ED9"/>
    <w:rsid w:val="00405FC4"/>
    <w:rsid w:val="004060CA"/>
    <w:rsid w:val="004066FF"/>
    <w:rsid w:val="00410A33"/>
    <w:rsid w:val="00414B0B"/>
    <w:rsid w:val="004153EF"/>
    <w:rsid w:val="00420319"/>
    <w:rsid w:val="0042035A"/>
    <w:rsid w:val="00425367"/>
    <w:rsid w:val="004262BE"/>
    <w:rsid w:val="00430452"/>
    <w:rsid w:val="00430FC1"/>
    <w:rsid w:val="004322A5"/>
    <w:rsid w:val="00434E8A"/>
    <w:rsid w:val="00440FD2"/>
    <w:rsid w:val="0044155F"/>
    <w:rsid w:val="00441ECA"/>
    <w:rsid w:val="00443272"/>
    <w:rsid w:val="004438F7"/>
    <w:rsid w:val="004465F6"/>
    <w:rsid w:val="004476AA"/>
    <w:rsid w:val="00447D9B"/>
    <w:rsid w:val="00453C95"/>
    <w:rsid w:val="004541D2"/>
    <w:rsid w:val="004610F4"/>
    <w:rsid w:val="00465E62"/>
    <w:rsid w:val="00470D55"/>
    <w:rsid w:val="0047160C"/>
    <w:rsid w:val="00472AC7"/>
    <w:rsid w:val="00474050"/>
    <w:rsid w:val="0047673F"/>
    <w:rsid w:val="00477AC0"/>
    <w:rsid w:val="00480D0A"/>
    <w:rsid w:val="00481692"/>
    <w:rsid w:val="00481E2F"/>
    <w:rsid w:val="00484CDF"/>
    <w:rsid w:val="00485BAC"/>
    <w:rsid w:val="004916BB"/>
    <w:rsid w:val="00494AF4"/>
    <w:rsid w:val="004953B4"/>
    <w:rsid w:val="00495A80"/>
    <w:rsid w:val="004967BC"/>
    <w:rsid w:val="004A0435"/>
    <w:rsid w:val="004A1150"/>
    <w:rsid w:val="004A3E2E"/>
    <w:rsid w:val="004A4B64"/>
    <w:rsid w:val="004A4E8A"/>
    <w:rsid w:val="004A7E43"/>
    <w:rsid w:val="004B038D"/>
    <w:rsid w:val="004B26F9"/>
    <w:rsid w:val="004B29A5"/>
    <w:rsid w:val="004B61DE"/>
    <w:rsid w:val="004C65B3"/>
    <w:rsid w:val="004C68B8"/>
    <w:rsid w:val="004D3682"/>
    <w:rsid w:val="004D5E69"/>
    <w:rsid w:val="004D6C0E"/>
    <w:rsid w:val="004D72FE"/>
    <w:rsid w:val="004E2435"/>
    <w:rsid w:val="004E4A0D"/>
    <w:rsid w:val="004E4F36"/>
    <w:rsid w:val="004F2C16"/>
    <w:rsid w:val="004F2E5C"/>
    <w:rsid w:val="004F3FE4"/>
    <w:rsid w:val="004F5251"/>
    <w:rsid w:val="004F7ED9"/>
    <w:rsid w:val="005019EF"/>
    <w:rsid w:val="005033BF"/>
    <w:rsid w:val="00504AFA"/>
    <w:rsid w:val="00505308"/>
    <w:rsid w:val="00505F8D"/>
    <w:rsid w:val="005063F9"/>
    <w:rsid w:val="00512A6C"/>
    <w:rsid w:val="0051593D"/>
    <w:rsid w:val="00515D0E"/>
    <w:rsid w:val="00521FD6"/>
    <w:rsid w:val="005248A6"/>
    <w:rsid w:val="00524C9F"/>
    <w:rsid w:val="00530510"/>
    <w:rsid w:val="005314CD"/>
    <w:rsid w:val="00531A29"/>
    <w:rsid w:val="00532149"/>
    <w:rsid w:val="00532374"/>
    <w:rsid w:val="00532E08"/>
    <w:rsid w:val="00533131"/>
    <w:rsid w:val="0053315C"/>
    <w:rsid w:val="00540350"/>
    <w:rsid w:val="00540A93"/>
    <w:rsid w:val="00543B7A"/>
    <w:rsid w:val="00543C4F"/>
    <w:rsid w:val="00544ABA"/>
    <w:rsid w:val="00545D1A"/>
    <w:rsid w:val="00547028"/>
    <w:rsid w:val="00556045"/>
    <w:rsid w:val="005628F6"/>
    <w:rsid w:val="00563EEC"/>
    <w:rsid w:val="00563FE8"/>
    <w:rsid w:val="0057266A"/>
    <w:rsid w:val="00572EC2"/>
    <w:rsid w:val="00574DFE"/>
    <w:rsid w:val="00575C38"/>
    <w:rsid w:val="005805F3"/>
    <w:rsid w:val="00581BB9"/>
    <w:rsid w:val="00582B6D"/>
    <w:rsid w:val="00582FE2"/>
    <w:rsid w:val="00583F75"/>
    <w:rsid w:val="00587E33"/>
    <w:rsid w:val="005909F8"/>
    <w:rsid w:val="00590DD3"/>
    <w:rsid w:val="00592332"/>
    <w:rsid w:val="00592AD2"/>
    <w:rsid w:val="00593FC9"/>
    <w:rsid w:val="00594B68"/>
    <w:rsid w:val="0059537E"/>
    <w:rsid w:val="0059709C"/>
    <w:rsid w:val="005A3434"/>
    <w:rsid w:val="005A48BA"/>
    <w:rsid w:val="005A491C"/>
    <w:rsid w:val="005A4BD3"/>
    <w:rsid w:val="005A586E"/>
    <w:rsid w:val="005B1457"/>
    <w:rsid w:val="005B26F5"/>
    <w:rsid w:val="005B3886"/>
    <w:rsid w:val="005B5EE7"/>
    <w:rsid w:val="005B6712"/>
    <w:rsid w:val="005B6E97"/>
    <w:rsid w:val="005B774B"/>
    <w:rsid w:val="005B7949"/>
    <w:rsid w:val="005C0130"/>
    <w:rsid w:val="005C09A4"/>
    <w:rsid w:val="005C1350"/>
    <w:rsid w:val="005C1FFA"/>
    <w:rsid w:val="005C289A"/>
    <w:rsid w:val="005D0DF3"/>
    <w:rsid w:val="005D1503"/>
    <w:rsid w:val="005D2E80"/>
    <w:rsid w:val="005E036E"/>
    <w:rsid w:val="005E0922"/>
    <w:rsid w:val="005E0EF4"/>
    <w:rsid w:val="005E1334"/>
    <w:rsid w:val="005E1B3E"/>
    <w:rsid w:val="005E6E30"/>
    <w:rsid w:val="005E7F19"/>
    <w:rsid w:val="005F3047"/>
    <w:rsid w:val="005F42B6"/>
    <w:rsid w:val="005F54A0"/>
    <w:rsid w:val="00601778"/>
    <w:rsid w:val="006025A5"/>
    <w:rsid w:val="006035DE"/>
    <w:rsid w:val="00606630"/>
    <w:rsid w:val="0060703A"/>
    <w:rsid w:val="00607689"/>
    <w:rsid w:val="0061194A"/>
    <w:rsid w:val="00612290"/>
    <w:rsid w:val="00612755"/>
    <w:rsid w:val="0061282A"/>
    <w:rsid w:val="006148CC"/>
    <w:rsid w:val="00615F5B"/>
    <w:rsid w:val="0062076E"/>
    <w:rsid w:val="006208F4"/>
    <w:rsid w:val="006216F8"/>
    <w:rsid w:val="006240EB"/>
    <w:rsid w:val="0062527B"/>
    <w:rsid w:val="00626161"/>
    <w:rsid w:val="006262AD"/>
    <w:rsid w:val="00626A1E"/>
    <w:rsid w:val="0062756C"/>
    <w:rsid w:val="006300A4"/>
    <w:rsid w:val="00632226"/>
    <w:rsid w:val="00636125"/>
    <w:rsid w:val="0064191B"/>
    <w:rsid w:val="00642F5A"/>
    <w:rsid w:val="00643FC4"/>
    <w:rsid w:val="00645E24"/>
    <w:rsid w:val="006477D6"/>
    <w:rsid w:val="006547CB"/>
    <w:rsid w:val="00654C77"/>
    <w:rsid w:val="006556F4"/>
    <w:rsid w:val="00655E9A"/>
    <w:rsid w:val="006577E4"/>
    <w:rsid w:val="00660E82"/>
    <w:rsid w:val="00662D4F"/>
    <w:rsid w:val="00663170"/>
    <w:rsid w:val="006638B6"/>
    <w:rsid w:val="0066481B"/>
    <w:rsid w:val="006650C5"/>
    <w:rsid w:val="006668AC"/>
    <w:rsid w:val="00670A81"/>
    <w:rsid w:val="00673329"/>
    <w:rsid w:val="00673A12"/>
    <w:rsid w:val="00674C5E"/>
    <w:rsid w:val="00675F7F"/>
    <w:rsid w:val="0067607F"/>
    <w:rsid w:val="006814C5"/>
    <w:rsid w:val="006824A0"/>
    <w:rsid w:val="006828C7"/>
    <w:rsid w:val="00685A4B"/>
    <w:rsid w:val="006901FC"/>
    <w:rsid w:val="00692FC6"/>
    <w:rsid w:val="00693969"/>
    <w:rsid w:val="006954C3"/>
    <w:rsid w:val="00695570"/>
    <w:rsid w:val="006957D2"/>
    <w:rsid w:val="006A22BC"/>
    <w:rsid w:val="006A705B"/>
    <w:rsid w:val="006A79DF"/>
    <w:rsid w:val="006B195E"/>
    <w:rsid w:val="006C0D87"/>
    <w:rsid w:val="006C3476"/>
    <w:rsid w:val="006C47E0"/>
    <w:rsid w:val="006C5299"/>
    <w:rsid w:val="006C5628"/>
    <w:rsid w:val="006D1E48"/>
    <w:rsid w:val="006D2338"/>
    <w:rsid w:val="006D2E18"/>
    <w:rsid w:val="006D2F56"/>
    <w:rsid w:val="006D405B"/>
    <w:rsid w:val="006D4639"/>
    <w:rsid w:val="006D7B23"/>
    <w:rsid w:val="006E076F"/>
    <w:rsid w:val="006E48D0"/>
    <w:rsid w:val="006E6F65"/>
    <w:rsid w:val="006E74A9"/>
    <w:rsid w:val="006E7FA6"/>
    <w:rsid w:val="006F17AC"/>
    <w:rsid w:val="006F2292"/>
    <w:rsid w:val="006F2C97"/>
    <w:rsid w:val="006F31CF"/>
    <w:rsid w:val="006F4802"/>
    <w:rsid w:val="006F7ACA"/>
    <w:rsid w:val="007021A5"/>
    <w:rsid w:val="00704AA3"/>
    <w:rsid w:val="0070582F"/>
    <w:rsid w:val="00705E61"/>
    <w:rsid w:val="0070688D"/>
    <w:rsid w:val="007071F3"/>
    <w:rsid w:val="00707C17"/>
    <w:rsid w:val="00707E55"/>
    <w:rsid w:val="00710DA3"/>
    <w:rsid w:val="007140B5"/>
    <w:rsid w:val="00721BDB"/>
    <w:rsid w:val="00721CC2"/>
    <w:rsid w:val="00722F28"/>
    <w:rsid w:val="00723793"/>
    <w:rsid w:val="0073227E"/>
    <w:rsid w:val="007322A9"/>
    <w:rsid w:val="00732466"/>
    <w:rsid w:val="007334A2"/>
    <w:rsid w:val="00733D9C"/>
    <w:rsid w:val="00734744"/>
    <w:rsid w:val="00734B50"/>
    <w:rsid w:val="007359A5"/>
    <w:rsid w:val="007404B5"/>
    <w:rsid w:val="00740ED3"/>
    <w:rsid w:val="007424B6"/>
    <w:rsid w:val="0074304A"/>
    <w:rsid w:val="007439E7"/>
    <w:rsid w:val="007447DE"/>
    <w:rsid w:val="00744AB5"/>
    <w:rsid w:val="00745299"/>
    <w:rsid w:val="007455C2"/>
    <w:rsid w:val="00747E52"/>
    <w:rsid w:val="007515D6"/>
    <w:rsid w:val="00752EBD"/>
    <w:rsid w:val="00753B4D"/>
    <w:rsid w:val="0075449A"/>
    <w:rsid w:val="00755406"/>
    <w:rsid w:val="00756208"/>
    <w:rsid w:val="007604FD"/>
    <w:rsid w:val="00760AC6"/>
    <w:rsid w:val="007629BF"/>
    <w:rsid w:val="007652AD"/>
    <w:rsid w:val="00765850"/>
    <w:rsid w:val="007668E6"/>
    <w:rsid w:val="00767C88"/>
    <w:rsid w:val="0077226E"/>
    <w:rsid w:val="007735D6"/>
    <w:rsid w:val="00777C5F"/>
    <w:rsid w:val="0078115E"/>
    <w:rsid w:val="007817FE"/>
    <w:rsid w:val="00783D31"/>
    <w:rsid w:val="00783F54"/>
    <w:rsid w:val="007913AF"/>
    <w:rsid w:val="00791B19"/>
    <w:rsid w:val="0079646D"/>
    <w:rsid w:val="007A0B05"/>
    <w:rsid w:val="007A22C6"/>
    <w:rsid w:val="007A279B"/>
    <w:rsid w:val="007A5D4E"/>
    <w:rsid w:val="007A65EE"/>
    <w:rsid w:val="007B09BB"/>
    <w:rsid w:val="007B1764"/>
    <w:rsid w:val="007B2328"/>
    <w:rsid w:val="007B2730"/>
    <w:rsid w:val="007B435E"/>
    <w:rsid w:val="007B4842"/>
    <w:rsid w:val="007B58BB"/>
    <w:rsid w:val="007B675B"/>
    <w:rsid w:val="007B7C8A"/>
    <w:rsid w:val="007C1A2D"/>
    <w:rsid w:val="007C1F5B"/>
    <w:rsid w:val="007C1FA8"/>
    <w:rsid w:val="007C2A91"/>
    <w:rsid w:val="007C4EC5"/>
    <w:rsid w:val="007C5587"/>
    <w:rsid w:val="007C5C86"/>
    <w:rsid w:val="007C7EE8"/>
    <w:rsid w:val="007D07C1"/>
    <w:rsid w:val="007D228A"/>
    <w:rsid w:val="007D3248"/>
    <w:rsid w:val="007D6103"/>
    <w:rsid w:val="007D65AE"/>
    <w:rsid w:val="007E16AA"/>
    <w:rsid w:val="007E3215"/>
    <w:rsid w:val="007F10D5"/>
    <w:rsid w:val="007F1EC9"/>
    <w:rsid w:val="007F23DB"/>
    <w:rsid w:val="007F242B"/>
    <w:rsid w:val="007F5F1D"/>
    <w:rsid w:val="008104E2"/>
    <w:rsid w:val="008119FC"/>
    <w:rsid w:val="008123D4"/>
    <w:rsid w:val="008130AB"/>
    <w:rsid w:val="008142C0"/>
    <w:rsid w:val="00814FD9"/>
    <w:rsid w:val="00817980"/>
    <w:rsid w:val="00821FC4"/>
    <w:rsid w:val="00823374"/>
    <w:rsid w:val="00823D46"/>
    <w:rsid w:val="008241DF"/>
    <w:rsid w:val="008313B7"/>
    <w:rsid w:val="0083202E"/>
    <w:rsid w:val="00834C7C"/>
    <w:rsid w:val="00836854"/>
    <w:rsid w:val="0084212C"/>
    <w:rsid w:val="00843978"/>
    <w:rsid w:val="00843A37"/>
    <w:rsid w:val="008446C4"/>
    <w:rsid w:val="00847B8C"/>
    <w:rsid w:val="0085098C"/>
    <w:rsid w:val="00851B89"/>
    <w:rsid w:val="00851C5C"/>
    <w:rsid w:val="0085265F"/>
    <w:rsid w:val="00854352"/>
    <w:rsid w:val="008544BB"/>
    <w:rsid w:val="008561A4"/>
    <w:rsid w:val="00856E48"/>
    <w:rsid w:val="008638F8"/>
    <w:rsid w:val="0086488B"/>
    <w:rsid w:val="008674DB"/>
    <w:rsid w:val="00867C79"/>
    <w:rsid w:val="00872231"/>
    <w:rsid w:val="00873263"/>
    <w:rsid w:val="00875CF9"/>
    <w:rsid w:val="00883907"/>
    <w:rsid w:val="00885DDB"/>
    <w:rsid w:val="00890EAC"/>
    <w:rsid w:val="0089175E"/>
    <w:rsid w:val="0089178D"/>
    <w:rsid w:val="00894C24"/>
    <w:rsid w:val="008971C6"/>
    <w:rsid w:val="008A2991"/>
    <w:rsid w:val="008A508D"/>
    <w:rsid w:val="008A7424"/>
    <w:rsid w:val="008B126D"/>
    <w:rsid w:val="008B1C05"/>
    <w:rsid w:val="008B33CB"/>
    <w:rsid w:val="008B3C45"/>
    <w:rsid w:val="008B48F1"/>
    <w:rsid w:val="008B49CD"/>
    <w:rsid w:val="008B6A0B"/>
    <w:rsid w:val="008C0E0E"/>
    <w:rsid w:val="008C128D"/>
    <w:rsid w:val="008C16EE"/>
    <w:rsid w:val="008C19F5"/>
    <w:rsid w:val="008C262F"/>
    <w:rsid w:val="008C2FCF"/>
    <w:rsid w:val="008C3C80"/>
    <w:rsid w:val="008C52BB"/>
    <w:rsid w:val="008C5E25"/>
    <w:rsid w:val="008D0531"/>
    <w:rsid w:val="008D0699"/>
    <w:rsid w:val="008D1974"/>
    <w:rsid w:val="008D31FA"/>
    <w:rsid w:val="008D3ED6"/>
    <w:rsid w:val="008D4CFB"/>
    <w:rsid w:val="008D6B10"/>
    <w:rsid w:val="008E011A"/>
    <w:rsid w:val="008E0463"/>
    <w:rsid w:val="008E1CAF"/>
    <w:rsid w:val="008E318F"/>
    <w:rsid w:val="008E4186"/>
    <w:rsid w:val="008E6A82"/>
    <w:rsid w:val="008F40F7"/>
    <w:rsid w:val="008F4586"/>
    <w:rsid w:val="008F4F16"/>
    <w:rsid w:val="008F6DF1"/>
    <w:rsid w:val="00906844"/>
    <w:rsid w:val="0090767D"/>
    <w:rsid w:val="00907CBF"/>
    <w:rsid w:val="00912B04"/>
    <w:rsid w:val="009134F6"/>
    <w:rsid w:val="00914B4C"/>
    <w:rsid w:val="009154F5"/>
    <w:rsid w:val="009172E9"/>
    <w:rsid w:val="0092043A"/>
    <w:rsid w:val="009205EF"/>
    <w:rsid w:val="00931FFB"/>
    <w:rsid w:val="00933B40"/>
    <w:rsid w:val="00934116"/>
    <w:rsid w:val="00937E69"/>
    <w:rsid w:val="00940F92"/>
    <w:rsid w:val="009421D8"/>
    <w:rsid w:val="009440EA"/>
    <w:rsid w:val="00944FBD"/>
    <w:rsid w:val="00946421"/>
    <w:rsid w:val="00946D21"/>
    <w:rsid w:val="00946DBA"/>
    <w:rsid w:val="009479A4"/>
    <w:rsid w:val="00951C1C"/>
    <w:rsid w:val="009559CE"/>
    <w:rsid w:val="00956E81"/>
    <w:rsid w:val="009607AA"/>
    <w:rsid w:val="009617E3"/>
    <w:rsid w:val="00963FAB"/>
    <w:rsid w:val="0096526C"/>
    <w:rsid w:val="00966D6E"/>
    <w:rsid w:val="009672F9"/>
    <w:rsid w:val="009700CD"/>
    <w:rsid w:val="00971353"/>
    <w:rsid w:val="00971F24"/>
    <w:rsid w:val="00973009"/>
    <w:rsid w:val="00973F04"/>
    <w:rsid w:val="00980590"/>
    <w:rsid w:val="00980965"/>
    <w:rsid w:val="00981146"/>
    <w:rsid w:val="009828AD"/>
    <w:rsid w:val="00983700"/>
    <w:rsid w:val="009838FF"/>
    <w:rsid w:val="00985CEF"/>
    <w:rsid w:val="00993F61"/>
    <w:rsid w:val="00994202"/>
    <w:rsid w:val="00995F17"/>
    <w:rsid w:val="009A5517"/>
    <w:rsid w:val="009A58A1"/>
    <w:rsid w:val="009A7B14"/>
    <w:rsid w:val="009B137F"/>
    <w:rsid w:val="009B3F58"/>
    <w:rsid w:val="009B415D"/>
    <w:rsid w:val="009B4CA0"/>
    <w:rsid w:val="009B5F2B"/>
    <w:rsid w:val="009B687D"/>
    <w:rsid w:val="009C119F"/>
    <w:rsid w:val="009C258D"/>
    <w:rsid w:val="009D109B"/>
    <w:rsid w:val="009D1EFD"/>
    <w:rsid w:val="009D4618"/>
    <w:rsid w:val="009E022F"/>
    <w:rsid w:val="009E0E6A"/>
    <w:rsid w:val="009E3763"/>
    <w:rsid w:val="009E5314"/>
    <w:rsid w:val="009E7D10"/>
    <w:rsid w:val="009F0D5A"/>
    <w:rsid w:val="009F23DD"/>
    <w:rsid w:val="009F76C8"/>
    <w:rsid w:val="00A01559"/>
    <w:rsid w:val="00A032E5"/>
    <w:rsid w:val="00A04257"/>
    <w:rsid w:val="00A051E7"/>
    <w:rsid w:val="00A100EA"/>
    <w:rsid w:val="00A11215"/>
    <w:rsid w:val="00A1313E"/>
    <w:rsid w:val="00A13C78"/>
    <w:rsid w:val="00A16197"/>
    <w:rsid w:val="00A17911"/>
    <w:rsid w:val="00A23877"/>
    <w:rsid w:val="00A239AB"/>
    <w:rsid w:val="00A23F9A"/>
    <w:rsid w:val="00A25B4C"/>
    <w:rsid w:val="00A3635F"/>
    <w:rsid w:val="00A40353"/>
    <w:rsid w:val="00A41559"/>
    <w:rsid w:val="00A4327C"/>
    <w:rsid w:val="00A44CFF"/>
    <w:rsid w:val="00A4583B"/>
    <w:rsid w:val="00A46BE2"/>
    <w:rsid w:val="00A47048"/>
    <w:rsid w:val="00A53A2C"/>
    <w:rsid w:val="00A54196"/>
    <w:rsid w:val="00A543A8"/>
    <w:rsid w:val="00A553BD"/>
    <w:rsid w:val="00A57EF5"/>
    <w:rsid w:val="00A71366"/>
    <w:rsid w:val="00A723EE"/>
    <w:rsid w:val="00A74190"/>
    <w:rsid w:val="00A7630D"/>
    <w:rsid w:val="00A82E6C"/>
    <w:rsid w:val="00A856F3"/>
    <w:rsid w:val="00A92329"/>
    <w:rsid w:val="00A93411"/>
    <w:rsid w:val="00A95B51"/>
    <w:rsid w:val="00A96E6D"/>
    <w:rsid w:val="00AA0EFE"/>
    <w:rsid w:val="00AA11D4"/>
    <w:rsid w:val="00AA1DCD"/>
    <w:rsid w:val="00AA23E0"/>
    <w:rsid w:val="00AB031D"/>
    <w:rsid w:val="00AB09C5"/>
    <w:rsid w:val="00AB0A09"/>
    <w:rsid w:val="00AB0F28"/>
    <w:rsid w:val="00AB1169"/>
    <w:rsid w:val="00AB3268"/>
    <w:rsid w:val="00AB5F19"/>
    <w:rsid w:val="00AB6C4E"/>
    <w:rsid w:val="00AC3235"/>
    <w:rsid w:val="00AC3923"/>
    <w:rsid w:val="00AC4E80"/>
    <w:rsid w:val="00AD20EA"/>
    <w:rsid w:val="00AD27FE"/>
    <w:rsid w:val="00AD3B03"/>
    <w:rsid w:val="00AD3BB5"/>
    <w:rsid w:val="00AD6FA0"/>
    <w:rsid w:val="00AD754A"/>
    <w:rsid w:val="00AE1E59"/>
    <w:rsid w:val="00AE21ED"/>
    <w:rsid w:val="00AE2DE1"/>
    <w:rsid w:val="00AE3C9D"/>
    <w:rsid w:val="00AE3D7B"/>
    <w:rsid w:val="00AF0D22"/>
    <w:rsid w:val="00AF192D"/>
    <w:rsid w:val="00AF22B7"/>
    <w:rsid w:val="00AF2B56"/>
    <w:rsid w:val="00AF4E97"/>
    <w:rsid w:val="00AF5C6C"/>
    <w:rsid w:val="00AF727C"/>
    <w:rsid w:val="00B00BCE"/>
    <w:rsid w:val="00B014A6"/>
    <w:rsid w:val="00B01504"/>
    <w:rsid w:val="00B020A4"/>
    <w:rsid w:val="00B0216C"/>
    <w:rsid w:val="00B03135"/>
    <w:rsid w:val="00B051D6"/>
    <w:rsid w:val="00B10876"/>
    <w:rsid w:val="00B12E29"/>
    <w:rsid w:val="00B151CD"/>
    <w:rsid w:val="00B20632"/>
    <w:rsid w:val="00B22B40"/>
    <w:rsid w:val="00B248B5"/>
    <w:rsid w:val="00B3130A"/>
    <w:rsid w:val="00B35FA0"/>
    <w:rsid w:val="00B3633C"/>
    <w:rsid w:val="00B366FE"/>
    <w:rsid w:val="00B426FB"/>
    <w:rsid w:val="00B447DB"/>
    <w:rsid w:val="00B4545C"/>
    <w:rsid w:val="00B462E4"/>
    <w:rsid w:val="00B471F5"/>
    <w:rsid w:val="00B52097"/>
    <w:rsid w:val="00B525AC"/>
    <w:rsid w:val="00B52D04"/>
    <w:rsid w:val="00B56F2B"/>
    <w:rsid w:val="00B61DAC"/>
    <w:rsid w:val="00B62750"/>
    <w:rsid w:val="00B6314F"/>
    <w:rsid w:val="00B65EA6"/>
    <w:rsid w:val="00B6635F"/>
    <w:rsid w:val="00B676E1"/>
    <w:rsid w:val="00B7071E"/>
    <w:rsid w:val="00B71D46"/>
    <w:rsid w:val="00B74F5D"/>
    <w:rsid w:val="00B75AB2"/>
    <w:rsid w:val="00B7727F"/>
    <w:rsid w:val="00B81FE7"/>
    <w:rsid w:val="00B8218B"/>
    <w:rsid w:val="00B83A19"/>
    <w:rsid w:val="00B86330"/>
    <w:rsid w:val="00B86CEA"/>
    <w:rsid w:val="00B91043"/>
    <w:rsid w:val="00B9192B"/>
    <w:rsid w:val="00B9483C"/>
    <w:rsid w:val="00B95049"/>
    <w:rsid w:val="00B95B85"/>
    <w:rsid w:val="00B96E76"/>
    <w:rsid w:val="00B97834"/>
    <w:rsid w:val="00B97FBD"/>
    <w:rsid w:val="00BA39D0"/>
    <w:rsid w:val="00BA3D21"/>
    <w:rsid w:val="00BA3FA5"/>
    <w:rsid w:val="00BA4237"/>
    <w:rsid w:val="00BA50F3"/>
    <w:rsid w:val="00BA58A7"/>
    <w:rsid w:val="00BB38C7"/>
    <w:rsid w:val="00BB5CC2"/>
    <w:rsid w:val="00BB5DB8"/>
    <w:rsid w:val="00BB6898"/>
    <w:rsid w:val="00BB692E"/>
    <w:rsid w:val="00BB6C44"/>
    <w:rsid w:val="00BB7AD9"/>
    <w:rsid w:val="00BC479A"/>
    <w:rsid w:val="00BC4EC0"/>
    <w:rsid w:val="00BC4F9C"/>
    <w:rsid w:val="00BC597A"/>
    <w:rsid w:val="00BC616B"/>
    <w:rsid w:val="00BC6888"/>
    <w:rsid w:val="00BC6C63"/>
    <w:rsid w:val="00BD0DD3"/>
    <w:rsid w:val="00BD703B"/>
    <w:rsid w:val="00BD7990"/>
    <w:rsid w:val="00BE0C71"/>
    <w:rsid w:val="00BE2BA1"/>
    <w:rsid w:val="00BE3F98"/>
    <w:rsid w:val="00BE414B"/>
    <w:rsid w:val="00BE6E5B"/>
    <w:rsid w:val="00BE7216"/>
    <w:rsid w:val="00BF3CAB"/>
    <w:rsid w:val="00BF5077"/>
    <w:rsid w:val="00C05618"/>
    <w:rsid w:val="00C06DE0"/>
    <w:rsid w:val="00C10118"/>
    <w:rsid w:val="00C10969"/>
    <w:rsid w:val="00C10BE7"/>
    <w:rsid w:val="00C118A8"/>
    <w:rsid w:val="00C121B9"/>
    <w:rsid w:val="00C14475"/>
    <w:rsid w:val="00C15557"/>
    <w:rsid w:val="00C15B88"/>
    <w:rsid w:val="00C16705"/>
    <w:rsid w:val="00C170DB"/>
    <w:rsid w:val="00C20DDD"/>
    <w:rsid w:val="00C211AD"/>
    <w:rsid w:val="00C23E32"/>
    <w:rsid w:val="00C256CB"/>
    <w:rsid w:val="00C30554"/>
    <w:rsid w:val="00C33750"/>
    <w:rsid w:val="00C41204"/>
    <w:rsid w:val="00C426E9"/>
    <w:rsid w:val="00C42925"/>
    <w:rsid w:val="00C45674"/>
    <w:rsid w:val="00C4674A"/>
    <w:rsid w:val="00C47144"/>
    <w:rsid w:val="00C555A9"/>
    <w:rsid w:val="00C55FCC"/>
    <w:rsid w:val="00C57EE1"/>
    <w:rsid w:val="00C630E6"/>
    <w:rsid w:val="00C65789"/>
    <w:rsid w:val="00C659BF"/>
    <w:rsid w:val="00C6692E"/>
    <w:rsid w:val="00C71269"/>
    <w:rsid w:val="00C71D2E"/>
    <w:rsid w:val="00C72FEA"/>
    <w:rsid w:val="00C76E0D"/>
    <w:rsid w:val="00C76FB2"/>
    <w:rsid w:val="00C774FF"/>
    <w:rsid w:val="00C7761E"/>
    <w:rsid w:val="00C8146B"/>
    <w:rsid w:val="00C81BC6"/>
    <w:rsid w:val="00C81D70"/>
    <w:rsid w:val="00C823A8"/>
    <w:rsid w:val="00C82A7D"/>
    <w:rsid w:val="00C8372A"/>
    <w:rsid w:val="00C83E16"/>
    <w:rsid w:val="00C85429"/>
    <w:rsid w:val="00C8606E"/>
    <w:rsid w:val="00C91640"/>
    <w:rsid w:val="00C929D2"/>
    <w:rsid w:val="00C95C90"/>
    <w:rsid w:val="00C9622E"/>
    <w:rsid w:val="00CA0DD8"/>
    <w:rsid w:val="00CA1405"/>
    <w:rsid w:val="00CA54C4"/>
    <w:rsid w:val="00CA5531"/>
    <w:rsid w:val="00CB591F"/>
    <w:rsid w:val="00CB7590"/>
    <w:rsid w:val="00CC044C"/>
    <w:rsid w:val="00CC25E9"/>
    <w:rsid w:val="00CC324A"/>
    <w:rsid w:val="00CC32F7"/>
    <w:rsid w:val="00CC3818"/>
    <w:rsid w:val="00CC49BA"/>
    <w:rsid w:val="00CC51E6"/>
    <w:rsid w:val="00CC6087"/>
    <w:rsid w:val="00CC77AF"/>
    <w:rsid w:val="00CD25AF"/>
    <w:rsid w:val="00CD2DCC"/>
    <w:rsid w:val="00CD4827"/>
    <w:rsid w:val="00CE03D5"/>
    <w:rsid w:val="00CE33F5"/>
    <w:rsid w:val="00CE38B4"/>
    <w:rsid w:val="00CE3C13"/>
    <w:rsid w:val="00CE42E2"/>
    <w:rsid w:val="00CE66D9"/>
    <w:rsid w:val="00CE7CDB"/>
    <w:rsid w:val="00CF0255"/>
    <w:rsid w:val="00CF39C0"/>
    <w:rsid w:val="00CF5D80"/>
    <w:rsid w:val="00CF7433"/>
    <w:rsid w:val="00D02D93"/>
    <w:rsid w:val="00D0584A"/>
    <w:rsid w:val="00D059EB"/>
    <w:rsid w:val="00D106DC"/>
    <w:rsid w:val="00D139C2"/>
    <w:rsid w:val="00D14D22"/>
    <w:rsid w:val="00D14DB3"/>
    <w:rsid w:val="00D230EE"/>
    <w:rsid w:val="00D23F16"/>
    <w:rsid w:val="00D24A0F"/>
    <w:rsid w:val="00D311EF"/>
    <w:rsid w:val="00D31566"/>
    <w:rsid w:val="00D31ABA"/>
    <w:rsid w:val="00D31ADC"/>
    <w:rsid w:val="00D31E5E"/>
    <w:rsid w:val="00D32C7C"/>
    <w:rsid w:val="00D32F68"/>
    <w:rsid w:val="00D35402"/>
    <w:rsid w:val="00D35EAB"/>
    <w:rsid w:val="00D3653C"/>
    <w:rsid w:val="00D369DB"/>
    <w:rsid w:val="00D37723"/>
    <w:rsid w:val="00D4137B"/>
    <w:rsid w:val="00D4282F"/>
    <w:rsid w:val="00D42A93"/>
    <w:rsid w:val="00D4315E"/>
    <w:rsid w:val="00D44F7E"/>
    <w:rsid w:val="00D44FAB"/>
    <w:rsid w:val="00D470BA"/>
    <w:rsid w:val="00D50DF9"/>
    <w:rsid w:val="00D5120F"/>
    <w:rsid w:val="00D51277"/>
    <w:rsid w:val="00D52D03"/>
    <w:rsid w:val="00D53395"/>
    <w:rsid w:val="00D560E9"/>
    <w:rsid w:val="00D56BDE"/>
    <w:rsid w:val="00D572E7"/>
    <w:rsid w:val="00D611D9"/>
    <w:rsid w:val="00D620A6"/>
    <w:rsid w:val="00D63435"/>
    <w:rsid w:val="00D6675D"/>
    <w:rsid w:val="00D66ED2"/>
    <w:rsid w:val="00D7235C"/>
    <w:rsid w:val="00D72424"/>
    <w:rsid w:val="00D75E88"/>
    <w:rsid w:val="00D75F49"/>
    <w:rsid w:val="00D7743C"/>
    <w:rsid w:val="00D804A2"/>
    <w:rsid w:val="00D80AFB"/>
    <w:rsid w:val="00D8166D"/>
    <w:rsid w:val="00D82E33"/>
    <w:rsid w:val="00D843B9"/>
    <w:rsid w:val="00D84ED3"/>
    <w:rsid w:val="00D90EF9"/>
    <w:rsid w:val="00D915A7"/>
    <w:rsid w:val="00D915A9"/>
    <w:rsid w:val="00D9174A"/>
    <w:rsid w:val="00D92E9C"/>
    <w:rsid w:val="00D93B06"/>
    <w:rsid w:val="00D95403"/>
    <w:rsid w:val="00D97EB7"/>
    <w:rsid w:val="00DA12A3"/>
    <w:rsid w:val="00DA3D7B"/>
    <w:rsid w:val="00DA630E"/>
    <w:rsid w:val="00DA6C51"/>
    <w:rsid w:val="00DB207E"/>
    <w:rsid w:val="00DB4258"/>
    <w:rsid w:val="00DB53D3"/>
    <w:rsid w:val="00DB5601"/>
    <w:rsid w:val="00DB7F8E"/>
    <w:rsid w:val="00DC5252"/>
    <w:rsid w:val="00DC6972"/>
    <w:rsid w:val="00DC78C8"/>
    <w:rsid w:val="00DD16C1"/>
    <w:rsid w:val="00DD1C9A"/>
    <w:rsid w:val="00DD4A85"/>
    <w:rsid w:val="00DD6CE2"/>
    <w:rsid w:val="00DD78BB"/>
    <w:rsid w:val="00DE10CD"/>
    <w:rsid w:val="00DE158E"/>
    <w:rsid w:val="00DE7822"/>
    <w:rsid w:val="00DF05A0"/>
    <w:rsid w:val="00DF067F"/>
    <w:rsid w:val="00DF0BD0"/>
    <w:rsid w:val="00DF4727"/>
    <w:rsid w:val="00DF77D6"/>
    <w:rsid w:val="00E010D3"/>
    <w:rsid w:val="00E02180"/>
    <w:rsid w:val="00E05018"/>
    <w:rsid w:val="00E05F83"/>
    <w:rsid w:val="00E10C00"/>
    <w:rsid w:val="00E13BB2"/>
    <w:rsid w:val="00E16E31"/>
    <w:rsid w:val="00E17A2C"/>
    <w:rsid w:val="00E20A12"/>
    <w:rsid w:val="00E23323"/>
    <w:rsid w:val="00E23BF4"/>
    <w:rsid w:val="00E24319"/>
    <w:rsid w:val="00E256F0"/>
    <w:rsid w:val="00E315DA"/>
    <w:rsid w:val="00E31FE1"/>
    <w:rsid w:val="00E33D59"/>
    <w:rsid w:val="00E33E5A"/>
    <w:rsid w:val="00E364D9"/>
    <w:rsid w:val="00E370DD"/>
    <w:rsid w:val="00E413B7"/>
    <w:rsid w:val="00E42402"/>
    <w:rsid w:val="00E433FD"/>
    <w:rsid w:val="00E446CA"/>
    <w:rsid w:val="00E44F8A"/>
    <w:rsid w:val="00E46762"/>
    <w:rsid w:val="00E46FE0"/>
    <w:rsid w:val="00E4710A"/>
    <w:rsid w:val="00E47158"/>
    <w:rsid w:val="00E51954"/>
    <w:rsid w:val="00E51B1C"/>
    <w:rsid w:val="00E553AA"/>
    <w:rsid w:val="00E564B2"/>
    <w:rsid w:val="00E56E4D"/>
    <w:rsid w:val="00E57731"/>
    <w:rsid w:val="00E60358"/>
    <w:rsid w:val="00E6097C"/>
    <w:rsid w:val="00E61497"/>
    <w:rsid w:val="00E62AC5"/>
    <w:rsid w:val="00E64D22"/>
    <w:rsid w:val="00E65321"/>
    <w:rsid w:val="00E65F64"/>
    <w:rsid w:val="00E71ECB"/>
    <w:rsid w:val="00E727AB"/>
    <w:rsid w:val="00E7660B"/>
    <w:rsid w:val="00E77493"/>
    <w:rsid w:val="00E80AA0"/>
    <w:rsid w:val="00E80CDD"/>
    <w:rsid w:val="00E81089"/>
    <w:rsid w:val="00E82274"/>
    <w:rsid w:val="00E84099"/>
    <w:rsid w:val="00E84A53"/>
    <w:rsid w:val="00E86930"/>
    <w:rsid w:val="00E873F1"/>
    <w:rsid w:val="00E91873"/>
    <w:rsid w:val="00E931A4"/>
    <w:rsid w:val="00E97D84"/>
    <w:rsid w:val="00EA0E27"/>
    <w:rsid w:val="00EA37B5"/>
    <w:rsid w:val="00EA49CA"/>
    <w:rsid w:val="00EA4DC9"/>
    <w:rsid w:val="00EB2487"/>
    <w:rsid w:val="00EB46AF"/>
    <w:rsid w:val="00EB4A9D"/>
    <w:rsid w:val="00EC375F"/>
    <w:rsid w:val="00EC5C3B"/>
    <w:rsid w:val="00EC5E08"/>
    <w:rsid w:val="00EC7F37"/>
    <w:rsid w:val="00ED19F9"/>
    <w:rsid w:val="00ED1A27"/>
    <w:rsid w:val="00ED2EE9"/>
    <w:rsid w:val="00ED5C6A"/>
    <w:rsid w:val="00ED611E"/>
    <w:rsid w:val="00ED665B"/>
    <w:rsid w:val="00ED68F7"/>
    <w:rsid w:val="00EE010A"/>
    <w:rsid w:val="00EE0D1E"/>
    <w:rsid w:val="00EE1CEA"/>
    <w:rsid w:val="00EE37C4"/>
    <w:rsid w:val="00EE5E9B"/>
    <w:rsid w:val="00EE7D02"/>
    <w:rsid w:val="00EF326E"/>
    <w:rsid w:val="00EF3963"/>
    <w:rsid w:val="00EF47EF"/>
    <w:rsid w:val="00EF6D61"/>
    <w:rsid w:val="00EF74FB"/>
    <w:rsid w:val="00EF75D0"/>
    <w:rsid w:val="00EF78E0"/>
    <w:rsid w:val="00F028C1"/>
    <w:rsid w:val="00F02EED"/>
    <w:rsid w:val="00F05C53"/>
    <w:rsid w:val="00F104F8"/>
    <w:rsid w:val="00F10C6D"/>
    <w:rsid w:val="00F10EDF"/>
    <w:rsid w:val="00F11292"/>
    <w:rsid w:val="00F15C77"/>
    <w:rsid w:val="00F16A5A"/>
    <w:rsid w:val="00F1757E"/>
    <w:rsid w:val="00F21A8E"/>
    <w:rsid w:val="00F25968"/>
    <w:rsid w:val="00F25B1F"/>
    <w:rsid w:val="00F26265"/>
    <w:rsid w:val="00F277F2"/>
    <w:rsid w:val="00F31840"/>
    <w:rsid w:val="00F32176"/>
    <w:rsid w:val="00F33253"/>
    <w:rsid w:val="00F3335F"/>
    <w:rsid w:val="00F34585"/>
    <w:rsid w:val="00F37744"/>
    <w:rsid w:val="00F40070"/>
    <w:rsid w:val="00F41433"/>
    <w:rsid w:val="00F41DD5"/>
    <w:rsid w:val="00F42DD2"/>
    <w:rsid w:val="00F43F02"/>
    <w:rsid w:val="00F46530"/>
    <w:rsid w:val="00F54691"/>
    <w:rsid w:val="00F55D8E"/>
    <w:rsid w:val="00F56043"/>
    <w:rsid w:val="00F614FC"/>
    <w:rsid w:val="00F619E5"/>
    <w:rsid w:val="00F620F7"/>
    <w:rsid w:val="00F63037"/>
    <w:rsid w:val="00F6650B"/>
    <w:rsid w:val="00F66D64"/>
    <w:rsid w:val="00F67F3B"/>
    <w:rsid w:val="00F70326"/>
    <w:rsid w:val="00F715A8"/>
    <w:rsid w:val="00F744E1"/>
    <w:rsid w:val="00F74A23"/>
    <w:rsid w:val="00F759E8"/>
    <w:rsid w:val="00F766D5"/>
    <w:rsid w:val="00F81624"/>
    <w:rsid w:val="00F817D4"/>
    <w:rsid w:val="00F82BAD"/>
    <w:rsid w:val="00F85E12"/>
    <w:rsid w:val="00F87135"/>
    <w:rsid w:val="00F90783"/>
    <w:rsid w:val="00F91DBA"/>
    <w:rsid w:val="00F92041"/>
    <w:rsid w:val="00F92565"/>
    <w:rsid w:val="00F932C6"/>
    <w:rsid w:val="00F93DC9"/>
    <w:rsid w:val="00F949D1"/>
    <w:rsid w:val="00F95F11"/>
    <w:rsid w:val="00F97500"/>
    <w:rsid w:val="00FA17EC"/>
    <w:rsid w:val="00FA1A5C"/>
    <w:rsid w:val="00FA27E4"/>
    <w:rsid w:val="00FA6037"/>
    <w:rsid w:val="00FA74D9"/>
    <w:rsid w:val="00FB1474"/>
    <w:rsid w:val="00FB17AB"/>
    <w:rsid w:val="00FB23F7"/>
    <w:rsid w:val="00FB2F61"/>
    <w:rsid w:val="00FB5D0F"/>
    <w:rsid w:val="00FB6755"/>
    <w:rsid w:val="00FB798F"/>
    <w:rsid w:val="00FC2769"/>
    <w:rsid w:val="00FC28F7"/>
    <w:rsid w:val="00FC657C"/>
    <w:rsid w:val="00FC755B"/>
    <w:rsid w:val="00FD051B"/>
    <w:rsid w:val="00FD1328"/>
    <w:rsid w:val="00FD1B78"/>
    <w:rsid w:val="00FD53E0"/>
    <w:rsid w:val="00FE2316"/>
    <w:rsid w:val="00FE2C44"/>
    <w:rsid w:val="00FE3834"/>
    <w:rsid w:val="00FE38F3"/>
    <w:rsid w:val="00FE467D"/>
    <w:rsid w:val="00FE4DB8"/>
    <w:rsid w:val="00FE541B"/>
    <w:rsid w:val="00FF0BC4"/>
    <w:rsid w:val="00FF2952"/>
    <w:rsid w:val="00FF4862"/>
    <w:rsid w:val="00FF579B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36E4075-8E32-40FF-984C-38DC04227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3402"/>
        <w:tab w:val="left" w:pos="4253"/>
        <w:tab w:val="left" w:pos="6521"/>
      </w:tabs>
      <w:ind w:right="-1047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3402"/>
        <w:tab w:val="left" w:pos="4253"/>
        <w:tab w:val="left" w:pos="6521"/>
      </w:tabs>
      <w:ind w:right="-1047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tabs>
        <w:tab w:val="left" w:pos="3402"/>
        <w:tab w:val="left" w:pos="4253"/>
        <w:tab w:val="left" w:pos="6521"/>
      </w:tabs>
      <w:ind w:right="-104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Cs w:val="20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1z1">
    <w:name w:val="WW8Num1z1"/>
    <w:rPr>
      <w:rFonts w:ascii="Wingdings" w:hAnsi="Wingdings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  <w:semiHidden/>
  </w:style>
  <w:style w:type="character" w:customStyle="1" w:styleId="a4">
    <w:name w:val=" Знак Знак"/>
    <w:rPr>
      <w:b/>
      <w:sz w:val="28"/>
      <w:lang w:val="ru-RU" w:eastAsia="ar-SA" w:bidi="ar-SA"/>
    </w:rPr>
  </w:style>
  <w:style w:type="character" w:customStyle="1" w:styleId="a5">
    <w:name w:val="Основной текст ГД Знак Знак Знак Знак"/>
    <w:rPr>
      <w:sz w:val="24"/>
      <w:szCs w:val="24"/>
      <w:lang w:val="ru-RU" w:eastAsia="ar-SA" w:bidi="ar-SA"/>
    </w:rPr>
  </w:style>
  <w:style w:type="character" w:customStyle="1" w:styleId="a6">
    <w:name w:val="Знак Знак"/>
    <w:rPr>
      <w:b/>
      <w:sz w:val="28"/>
      <w:lang w:val="ru-RU" w:eastAsia="ar-SA" w:bidi="ar-SA"/>
    </w:rPr>
  </w:style>
  <w:style w:type="paragraph" w:styleId="a7">
    <w:name w:val="Title"/>
    <w:basedOn w:val="a"/>
    <w:next w:val="a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semiHidden/>
    <w:pPr>
      <w:jc w:val="center"/>
    </w:pPr>
    <w:rPr>
      <w:b/>
      <w:sz w:val="28"/>
      <w:szCs w:val="20"/>
    </w:rPr>
  </w:style>
  <w:style w:type="paragraph" w:styleId="a9">
    <w:name w:val="List"/>
    <w:basedOn w:val="a8"/>
    <w:semiHidden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Cs w:val="20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20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szCs w:val="20"/>
    </w:rPr>
  </w:style>
  <w:style w:type="paragraph" w:styleId="aa">
    <w:name w:val="Body Text Indent"/>
    <w:basedOn w:val="a"/>
    <w:semiHidden/>
    <w:pPr>
      <w:spacing w:after="120"/>
      <w:ind w:left="283"/>
    </w:pPr>
    <w:rPr>
      <w:szCs w:val="20"/>
    </w:rPr>
  </w:style>
  <w:style w:type="paragraph" w:styleId="ab">
    <w:name w:val="Название"/>
    <w:basedOn w:val="a"/>
    <w:next w:val="ac"/>
    <w:qFormat/>
    <w:pPr>
      <w:jc w:val="center"/>
    </w:pPr>
    <w:rPr>
      <w:sz w:val="28"/>
      <w:szCs w:val="20"/>
    </w:rPr>
  </w:style>
  <w:style w:type="paragraph" w:styleId="ac">
    <w:name w:val="Subtitle"/>
    <w:basedOn w:val="a"/>
    <w:next w:val="a8"/>
    <w:qFormat/>
    <w:pPr>
      <w:jc w:val="center"/>
    </w:pPr>
    <w:rPr>
      <w:b/>
      <w:sz w:val="28"/>
      <w:szCs w:val="20"/>
    </w:rPr>
  </w:style>
  <w:style w:type="paragraph" w:customStyle="1" w:styleId="13">
    <w:name w:val="Цитата1"/>
    <w:basedOn w:val="a"/>
    <w:pPr>
      <w:tabs>
        <w:tab w:val="left" w:pos="2552"/>
        <w:tab w:val="left" w:pos="3402"/>
        <w:tab w:val="left" w:pos="4678"/>
      </w:tabs>
      <w:ind w:left="4678" w:right="30" w:hanging="4678"/>
    </w:pPr>
    <w:rPr>
      <w:sz w:val="28"/>
      <w:szCs w:val="20"/>
    </w:rPr>
  </w:style>
  <w:style w:type="paragraph" w:customStyle="1" w:styleId="BodyText2">
    <w:name w:val="Body Text 2"/>
    <w:basedOn w:val="a"/>
    <w:pPr>
      <w:ind w:right="-763" w:firstLine="567"/>
    </w:pPr>
    <w:rPr>
      <w:sz w:val="28"/>
      <w:szCs w:val="20"/>
    </w:rPr>
  </w:style>
  <w:style w:type="paragraph" w:customStyle="1" w:styleId="BlockText">
    <w:name w:val="Block Text"/>
    <w:basedOn w:val="a"/>
    <w:pPr>
      <w:ind w:left="425" w:right="-763"/>
    </w:pPr>
    <w:rPr>
      <w:sz w:val="28"/>
      <w:szCs w:val="20"/>
    </w:rPr>
  </w:style>
  <w:style w:type="paragraph" w:customStyle="1" w:styleId="310">
    <w:name w:val="Основной текст 31"/>
    <w:basedOn w:val="a"/>
    <w:rPr>
      <w:szCs w:val="20"/>
    </w:rPr>
  </w:style>
  <w:style w:type="paragraph" w:customStyle="1" w:styleId="BodyText21">
    <w:name w:val="Body Text 21"/>
    <w:basedOn w:val="a"/>
    <w:pPr>
      <w:overflowPunct w:val="0"/>
      <w:autoSpaceDE w:val="0"/>
      <w:textAlignment w:val="baseline"/>
    </w:pPr>
    <w:rPr>
      <w:rFonts w:ascii="Arial" w:hAnsi="Arial"/>
      <w:sz w:val="20"/>
      <w:szCs w:val="20"/>
    </w:rPr>
  </w:style>
  <w:style w:type="paragraph" w:styleId="ad">
    <w:name w:val="header"/>
    <w:basedOn w:val="a"/>
    <w:link w:val="ae"/>
    <w:uiPriority w:val="99"/>
    <w:pPr>
      <w:tabs>
        <w:tab w:val="center" w:pos="4153"/>
        <w:tab w:val="right" w:pos="8306"/>
      </w:tabs>
    </w:pPr>
    <w:rPr>
      <w:sz w:val="20"/>
      <w:szCs w:val="20"/>
      <w:lang w:val="x-none"/>
    </w:rPr>
  </w:style>
  <w:style w:type="paragraph" w:styleId="af">
    <w:name w:val="footer"/>
    <w:basedOn w:val="a"/>
    <w:semiHidden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f0">
    <w:name w:val="Normal (Web)"/>
    <w:basedOn w:val="a"/>
    <w:uiPriority w:val="99"/>
    <w:pPr>
      <w:spacing w:before="280" w:after="280"/>
    </w:p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  <w:jc w:val="both"/>
    </w:pPr>
    <w:rPr>
      <w:rFonts w:ascii="Arial" w:eastAsia="Arial" w:hAnsi="Arial" w:cs="Arial"/>
      <w:lang w:eastAsia="ar-SA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lang w:eastAsia="ar-SA"/>
    </w:rPr>
  </w:style>
  <w:style w:type="paragraph" w:customStyle="1" w:styleId="af2">
    <w:name w:val="Основной текст ГД Знак Знак Знак"/>
    <w:basedOn w:val="aa"/>
    <w:pPr>
      <w:spacing w:after="0"/>
      <w:ind w:left="0" w:firstLine="709"/>
    </w:pPr>
    <w:rPr>
      <w:szCs w:val="24"/>
    </w:rPr>
  </w:style>
  <w:style w:type="paragraph" w:customStyle="1" w:styleId="af3">
    <w:name w:val="Основной текст ГД Знак Знак"/>
    <w:basedOn w:val="aa"/>
    <w:pPr>
      <w:spacing w:after="0"/>
      <w:ind w:left="0" w:firstLine="709"/>
    </w:pPr>
    <w:rPr>
      <w:sz w:val="28"/>
      <w:szCs w:val="28"/>
    </w:rPr>
  </w:style>
  <w:style w:type="paragraph" w:customStyle="1" w:styleId="14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rvps690070">
    <w:name w:val="rvps690070"/>
    <w:basedOn w:val="a"/>
    <w:pPr>
      <w:spacing w:after="176"/>
      <w:ind w:right="351"/>
    </w:pPr>
  </w:style>
  <w:style w:type="paragraph" w:customStyle="1" w:styleId="ConsPlusNonformat">
    <w:name w:val="ConsPlusNonformat"/>
    <w:pPr>
      <w:widowControl w:val="0"/>
      <w:suppressAutoHyphens/>
      <w:autoSpaceDE w:val="0"/>
      <w:jc w:val="both"/>
    </w:pPr>
    <w:rPr>
      <w:rFonts w:ascii="Courier New" w:eastAsia="Arial" w:hAnsi="Courier New" w:cs="Courier New"/>
      <w:lang w:eastAsia="ar-SA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af6">
    <w:name w:val="Содержимое врезки"/>
    <w:basedOn w:val="a8"/>
  </w:style>
  <w:style w:type="character" w:customStyle="1" w:styleId="ae">
    <w:name w:val="Верхний колонтитул Знак"/>
    <w:link w:val="ad"/>
    <w:uiPriority w:val="99"/>
    <w:rsid w:val="00B86CEA"/>
    <w:rPr>
      <w:lang w:eastAsia="ar-SA"/>
    </w:rPr>
  </w:style>
  <w:style w:type="character" w:customStyle="1" w:styleId="af7">
    <w:name w:val="Без интервала Знак"/>
    <w:link w:val="af8"/>
    <w:uiPriority w:val="1"/>
    <w:locked/>
    <w:rsid w:val="00E81089"/>
    <w:rPr>
      <w:rFonts w:ascii="Calibri" w:eastAsia="Calibri" w:hAnsi="Calibri"/>
      <w:sz w:val="22"/>
      <w:szCs w:val="22"/>
      <w:lang w:val="ru-RU" w:eastAsia="en-US" w:bidi="ar-SA"/>
    </w:rPr>
  </w:style>
  <w:style w:type="paragraph" w:styleId="af8">
    <w:name w:val="No Spacing"/>
    <w:link w:val="af7"/>
    <w:uiPriority w:val="1"/>
    <w:qFormat/>
    <w:rsid w:val="00E81089"/>
    <w:rPr>
      <w:rFonts w:ascii="Calibri" w:eastAsia="Calibri" w:hAnsi="Calibri"/>
      <w:sz w:val="22"/>
      <w:szCs w:val="22"/>
      <w:lang w:eastAsia="en-US"/>
    </w:rPr>
  </w:style>
  <w:style w:type="paragraph" w:styleId="30">
    <w:name w:val="Body Text Indent 3"/>
    <w:basedOn w:val="a"/>
    <w:link w:val="32"/>
    <w:uiPriority w:val="99"/>
    <w:semiHidden/>
    <w:unhideWhenUsed/>
    <w:rsid w:val="00B447DB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link w:val="30"/>
    <w:uiPriority w:val="99"/>
    <w:semiHidden/>
    <w:rsid w:val="00B447DB"/>
    <w:rPr>
      <w:sz w:val="16"/>
      <w:szCs w:val="16"/>
      <w:lang w:eastAsia="ar-SA"/>
    </w:rPr>
  </w:style>
  <w:style w:type="paragraph" w:customStyle="1" w:styleId="ConsPlusTitle">
    <w:name w:val="ConsPlusTitle"/>
    <w:uiPriority w:val="99"/>
    <w:rsid w:val="00B447DB"/>
    <w:pPr>
      <w:widowControl w:val="0"/>
      <w:suppressAutoHyphens/>
      <w:spacing w:line="100" w:lineRule="atLeast"/>
    </w:pPr>
    <w:rPr>
      <w:rFonts w:ascii="Calibri" w:eastAsia="SimSun" w:hAnsi="Calibri" w:cs="font310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B447DB"/>
    <w:pPr>
      <w:widowControl w:val="0"/>
      <w:suppressAutoHyphens/>
      <w:spacing w:line="100" w:lineRule="atLeast"/>
    </w:pPr>
    <w:rPr>
      <w:rFonts w:ascii="Calibri" w:eastAsia="SimSun" w:hAnsi="Calibri" w:cs="font310"/>
      <w:kern w:val="1"/>
      <w:sz w:val="22"/>
      <w:szCs w:val="22"/>
      <w:lang w:eastAsia="ar-SA"/>
    </w:rPr>
  </w:style>
  <w:style w:type="paragraph" w:styleId="af9">
    <w:name w:val="List Paragraph"/>
    <w:basedOn w:val="a"/>
    <w:uiPriority w:val="34"/>
    <w:qFormat/>
    <w:rsid w:val="00B447DB"/>
    <w:pPr>
      <w:suppressAutoHyphens w:val="0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paragraph" w:customStyle="1" w:styleId="15">
    <w:name w:val="Абзац списка1"/>
    <w:basedOn w:val="a"/>
    <w:rsid w:val="00B447DB"/>
    <w:pPr>
      <w:suppressAutoHyphens w:val="0"/>
      <w:spacing w:after="200" w:line="276" w:lineRule="auto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character" w:customStyle="1" w:styleId="A10">
    <w:name w:val="A1"/>
    <w:uiPriority w:val="99"/>
    <w:rsid w:val="00A13C78"/>
    <w:rPr>
      <w:color w:val="000000"/>
      <w:sz w:val="22"/>
      <w:szCs w:val="22"/>
    </w:rPr>
  </w:style>
  <w:style w:type="paragraph" w:customStyle="1" w:styleId="Default">
    <w:name w:val="Default"/>
    <w:rsid w:val="00A13C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6">
    <w:name w:val="1"/>
    <w:basedOn w:val="a"/>
    <w:rsid w:val="00147219"/>
    <w:pPr>
      <w:suppressAutoHyphens w:val="0"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DE10CD"/>
    <w:pPr>
      <w:suppressAutoHyphens w:val="0"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table" w:styleId="afa">
    <w:name w:val="Table Grid"/>
    <w:basedOn w:val="a1"/>
    <w:rsid w:val="00083B8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Нормальный (таблица)"/>
    <w:basedOn w:val="a"/>
    <w:next w:val="a"/>
    <w:rsid w:val="0089175E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c">
    <w:name w:val="Прижатый влево"/>
    <w:basedOn w:val="a"/>
    <w:next w:val="a"/>
    <w:rsid w:val="0089175E"/>
    <w:pPr>
      <w:widowControl w:val="0"/>
      <w:suppressAutoHyphens w:val="0"/>
      <w:autoSpaceDE w:val="0"/>
      <w:autoSpaceDN w:val="0"/>
      <w:adjustRightInd w:val="0"/>
      <w:jc w:val="left"/>
    </w:pPr>
    <w:rPr>
      <w:rFonts w:ascii="Arial" w:hAnsi="Arial"/>
      <w:lang w:eastAsia="ru-RU"/>
    </w:rPr>
  </w:style>
  <w:style w:type="character" w:styleId="afd">
    <w:name w:val="Hyperlink"/>
    <w:rsid w:val="008917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6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6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3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30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0873E31E2A8AF04DC51371F9B0590F734B58D8904A0EA3199E4183C50349FD835C06AD61A9562AB3CE4436jElC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shush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0873E31E2A8AF04DC51371F9B0590F734B58D8904A0EA3199E4183C50349FD835C06AD61A9562AB3CE4436jEl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7009</Words>
  <Characters>39952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Agency</Company>
  <LinksUpToDate>false</LinksUpToDate>
  <CharactersWithSpaces>46868</CharactersWithSpaces>
  <SharedDoc>false</SharedDoc>
  <HLinks>
    <vt:vector size="18" baseType="variant">
      <vt:variant>
        <vt:i4>2097203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consultantplus://offline/ref=EF0873E31E2A8AF04DC51371F9B0590F734B58D8904A0EA3199E4183C50349FD835C06AD61A9562AB3CE4436jElCI</vt:lpwstr>
      </vt:variant>
      <vt:variant>
        <vt:lpwstr/>
      </vt:variant>
      <vt:variant>
        <vt:i4>2097203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consultantplus://offline/ref=EF0873E31E2A8AF04DC51371F9B0590F734B58D8904A0EA3199E4183C50349FD835C06AD61A9562AB3CE4436jElCI</vt:lpwstr>
      </vt:variant>
      <vt:variant>
        <vt:lpwstr/>
      </vt:variant>
      <vt:variant>
        <vt:i4>7929954</vt:i4>
      </vt:variant>
      <vt:variant>
        <vt:i4>0</vt:i4>
      </vt:variant>
      <vt:variant>
        <vt:i4>0</vt:i4>
      </vt:variant>
      <vt:variant>
        <vt:i4>5</vt:i4>
      </vt:variant>
      <vt:variant>
        <vt:lpwstr>http://www.arshush.ru/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Ситников</dc:creator>
  <cp:keywords/>
  <cp:lastModifiedBy>MEV</cp:lastModifiedBy>
  <cp:revision>2</cp:revision>
  <cp:lastPrinted>2016-11-10T06:37:00Z</cp:lastPrinted>
  <dcterms:created xsi:type="dcterms:W3CDTF">2020-11-10T02:18:00Z</dcterms:created>
  <dcterms:modified xsi:type="dcterms:W3CDTF">2020-11-10T02:18:00Z</dcterms:modified>
</cp:coreProperties>
</file>