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78" w:rsidRPr="00E20FC7" w:rsidRDefault="006C1B78" w:rsidP="006C1B78">
      <w:pPr>
        <w:pStyle w:val="ConsNormal"/>
        <w:widowControl/>
        <w:spacing w:after="120"/>
        <w:ind w:right="0" w:firstLine="0"/>
        <w:jc w:val="center"/>
        <w:rPr>
          <w:rFonts w:ascii="Times New Roman" w:hAnsi="Times New Roman"/>
          <w:sz w:val="28"/>
          <w:szCs w:val="28"/>
        </w:rPr>
      </w:pPr>
      <w:r w:rsidRPr="00E20FC7">
        <w:rPr>
          <w:i/>
          <w:noProof/>
        </w:rPr>
        <w:drawing>
          <wp:inline distT="0" distB="0" distL="0" distR="0">
            <wp:extent cx="661367" cy="925286"/>
            <wp:effectExtent l="0" t="0" r="0" b="0"/>
            <wp:docPr id="3"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7"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61839" cy="925947"/>
                    </a:xfrm>
                    <a:prstGeom prst="rect">
                      <a:avLst/>
                    </a:prstGeom>
                    <a:noFill/>
                    <a:ln w="9525">
                      <a:noFill/>
                      <a:miter lim="800000"/>
                      <a:headEnd/>
                      <a:tailEnd/>
                    </a:ln>
                  </pic:spPr>
                </pic:pic>
              </a:graphicData>
            </a:graphic>
          </wp:inline>
        </w:drawing>
      </w:r>
    </w:p>
    <w:p w:rsidR="006C1B78" w:rsidRPr="00E20FC7" w:rsidRDefault="006C1B78" w:rsidP="006C1B78">
      <w:pPr>
        <w:pStyle w:val="ConsNormal"/>
        <w:widowControl/>
        <w:spacing w:after="120"/>
        <w:ind w:right="0" w:firstLine="0"/>
        <w:jc w:val="center"/>
        <w:rPr>
          <w:rFonts w:ascii="Times New Roman" w:hAnsi="Times New Roman" w:cs="Times New Roman"/>
          <w:b/>
          <w:sz w:val="24"/>
          <w:szCs w:val="24"/>
        </w:rPr>
      </w:pPr>
      <w:r w:rsidRPr="00E20FC7">
        <w:rPr>
          <w:rFonts w:ascii="Times New Roman" w:hAnsi="Times New Roman" w:cs="Times New Roman"/>
          <w:b/>
          <w:sz w:val="24"/>
          <w:szCs w:val="24"/>
        </w:rPr>
        <w:t>КРАСНОЯРСКИЙ КРАЙ</w:t>
      </w:r>
    </w:p>
    <w:p w:rsidR="006C1B78" w:rsidRPr="00E20FC7" w:rsidRDefault="006C1B78" w:rsidP="006C1B78">
      <w:pPr>
        <w:pStyle w:val="ConsNormal"/>
        <w:widowControl/>
        <w:ind w:right="0" w:firstLine="0"/>
        <w:jc w:val="center"/>
        <w:rPr>
          <w:rFonts w:ascii="Times New Roman" w:hAnsi="Times New Roman" w:cs="Times New Roman"/>
          <w:b/>
          <w:sz w:val="24"/>
          <w:szCs w:val="24"/>
        </w:rPr>
      </w:pPr>
      <w:r w:rsidRPr="00E20FC7">
        <w:rPr>
          <w:rFonts w:ascii="Times New Roman" w:hAnsi="Times New Roman" w:cs="Times New Roman"/>
          <w:b/>
          <w:sz w:val="24"/>
          <w:szCs w:val="24"/>
        </w:rPr>
        <w:t>ШУШЕНСКИЙ РАЙОННЫЙ СОВЕТ ДЕПУТАТОВ</w:t>
      </w:r>
    </w:p>
    <w:p w:rsidR="006C1B78" w:rsidRPr="00E20FC7" w:rsidRDefault="006C1B78" w:rsidP="006C1B78">
      <w:pPr>
        <w:pStyle w:val="ConsNormal"/>
        <w:widowControl/>
        <w:jc w:val="center"/>
        <w:rPr>
          <w:rFonts w:ascii="Times New Roman" w:hAnsi="Times New Roman" w:cs="Times New Roman"/>
          <w:b/>
          <w:sz w:val="24"/>
          <w:szCs w:val="24"/>
        </w:rPr>
      </w:pPr>
    </w:p>
    <w:p w:rsidR="006C1B78" w:rsidRPr="00E20FC7" w:rsidRDefault="006C1B78" w:rsidP="006C1B78">
      <w:pPr>
        <w:pStyle w:val="ConsNormal"/>
        <w:widowControl/>
        <w:ind w:right="0" w:firstLine="0"/>
        <w:jc w:val="center"/>
        <w:rPr>
          <w:rFonts w:ascii="Times New Roman" w:hAnsi="Times New Roman" w:cs="Times New Roman"/>
          <w:b/>
          <w:spacing w:val="-20"/>
          <w:sz w:val="24"/>
          <w:szCs w:val="24"/>
        </w:rPr>
      </w:pPr>
      <w:r w:rsidRPr="00E20FC7">
        <w:rPr>
          <w:rFonts w:ascii="Times New Roman" w:hAnsi="Times New Roman" w:cs="Times New Roman"/>
          <w:b/>
          <w:spacing w:val="-20"/>
          <w:sz w:val="24"/>
          <w:szCs w:val="24"/>
        </w:rPr>
        <w:t>Р Е Ш Е Н И Е</w:t>
      </w:r>
    </w:p>
    <w:p w:rsidR="006C1B78" w:rsidRPr="00E20FC7" w:rsidRDefault="006C1B78" w:rsidP="006C1B78">
      <w:pPr>
        <w:pStyle w:val="ConsNormal"/>
        <w:widowControl/>
        <w:ind w:right="0" w:firstLine="0"/>
        <w:jc w:val="center"/>
        <w:rPr>
          <w:rFonts w:ascii="Times New Roman" w:hAnsi="Times New Roman" w:cs="Times New Roman"/>
          <w:sz w:val="24"/>
          <w:szCs w:val="24"/>
        </w:rPr>
      </w:pPr>
    </w:p>
    <w:p w:rsidR="006C1B78" w:rsidRPr="00E20FC7" w:rsidRDefault="00273AE9" w:rsidP="00273AE9">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27.01.</w:t>
      </w:r>
      <w:r w:rsidR="004C5821" w:rsidRPr="00E20FC7">
        <w:rPr>
          <w:rFonts w:ascii="Times New Roman" w:hAnsi="Times New Roman" w:cs="Times New Roman"/>
          <w:sz w:val="24"/>
          <w:szCs w:val="24"/>
        </w:rPr>
        <w:t>2023</w:t>
      </w:r>
      <w:r w:rsidR="006C1B78" w:rsidRPr="00E20FC7">
        <w:rPr>
          <w:rFonts w:ascii="Times New Roman" w:hAnsi="Times New Roman" w:cs="Times New Roman"/>
          <w:sz w:val="24"/>
          <w:szCs w:val="24"/>
        </w:rPr>
        <w:t xml:space="preserve">                </w:t>
      </w:r>
      <w:r w:rsidR="00970687" w:rsidRPr="00E20FC7">
        <w:rPr>
          <w:rFonts w:ascii="Times New Roman" w:hAnsi="Times New Roman" w:cs="Times New Roman"/>
          <w:sz w:val="24"/>
          <w:szCs w:val="24"/>
        </w:rPr>
        <w:t xml:space="preserve"> </w:t>
      </w:r>
      <w:r w:rsidR="006C1B78" w:rsidRPr="00E20FC7">
        <w:rPr>
          <w:rFonts w:ascii="Times New Roman" w:hAnsi="Times New Roman" w:cs="Times New Roman"/>
          <w:sz w:val="24"/>
          <w:szCs w:val="24"/>
        </w:rPr>
        <w:t xml:space="preserve"> </w:t>
      </w:r>
      <w:r w:rsidR="00970687" w:rsidRPr="00E20FC7">
        <w:rPr>
          <w:rFonts w:ascii="Times New Roman" w:hAnsi="Times New Roman" w:cs="Times New Roman"/>
          <w:sz w:val="24"/>
          <w:szCs w:val="24"/>
        </w:rPr>
        <w:t xml:space="preserve"> </w:t>
      </w:r>
      <w:r w:rsidR="006C1B78" w:rsidRPr="00E20FC7">
        <w:rPr>
          <w:rFonts w:ascii="Times New Roman" w:hAnsi="Times New Roman" w:cs="Times New Roman"/>
          <w:sz w:val="24"/>
          <w:szCs w:val="24"/>
        </w:rPr>
        <w:t xml:space="preserve"> </w:t>
      </w:r>
      <w:r w:rsidR="00FC107C" w:rsidRPr="00E20FC7">
        <w:rPr>
          <w:rFonts w:ascii="Times New Roman" w:hAnsi="Times New Roman" w:cs="Times New Roman"/>
          <w:sz w:val="24"/>
          <w:szCs w:val="24"/>
        </w:rPr>
        <w:t xml:space="preserve">     </w:t>
      </w:r>
      <w:r w:rsidR="006C1B78" w:rsidRPr="00E20FC7">
        <w:rPr>
          <w:rFonts w:ascii="Times New Roman" w:hAnsi="Times New Roman" w:cs="Times New Roman"/>
          <w:sz w:val="24"/>
          <w:szCs w:val="24"/>
        </w:rPr>
        <w:t xml:space="preserve">      </w:t>
      </w:r>
      <w:r>
        <w:rPr>
          <w:rFonts w:ascii="Times New Roman" w:hAnsi="Times New Roman" w:cs="Times New Roman"/>
          <w:sz w:val="24"/>
          <w:szCs w:val="24"/>
        </w:rPr>
        <w:t xml:space="preserve">             </w:t>
      </w:r>
      <w:r w:rsidR="006C1B78" w:rsidRPr="00E20FC7">
        <w:rPr>
          <w:rFonts w:ascii="Times New Roman" w:hAnsi="Times New Roman" w:cs="Times New Roman"/>
          <w:sz w:val="24"/>
          <w:szCs w:val="24"/>
        </w:rPr>
        <w:t xml:space="preserve">     пгт Шушенское       </w:t>
      </w:r>
      <w:r w:rsidR="00FC107C" w:rsidRPr="00E20FC7">
        <w:rPr>
          <w:rFonts w:ascii="Times New Roman" w:hAnsi="Times New Roman" w:cs="Times New Roman"/>
          <w:sz w:val="24"/>
          <w:szCs w:val="24"/>
        </w:rPr>
        <w:t xml:space="preserve">      </w:t>
      </w:r>
      <w:r w:rsidR="006C1B78" w:rsidRPr="00E20FC7">
        <w:rPr>
          <w:rFonts w:ascii="Times New Roman" w:hAnsi="Times New Roman" w:cs="Times New Roman"/>
          <w:sz w:val="24"/>
          <w:szCs w:val="24"/>
        </w:rPr>
        <w:t xml:space="preserve">        </w:t>
      </w:r>
      <w:r w:rsidR="00970687" w:rsidRPr="00E20FC7">
        <w:rPr>
          <w:rFonts w:ascii="Times New Roman" w:hAnsi="Times New Roman" w:cs="Times New Roman"/>
          <w:sz w:val="24"/>
          <w:szCs w:val="24"/>
        </w:rPr>
        <w:t xml:space="preserve">       </w:t>
      </w:r>
      <w:r w:rsidR="006C1B78" w:rsidRPr="00E20FC7">
        <w:rPr>
          <w:rFonts w:ascii="Times New Roman" w:hAnsi="Times New Roman" w:cs="Times New Roman"/>
          <w:sz w:val="24"/>
          <w:szCs w:val="24"/>
        </w:rPr>
        <w:t xml:space="preserve">                  №</w:t>
      </w:r>
      <w:r>
        <w:rPr>
          <w:rFonts w:ascii="Times New Roman" w:hAnsi="Times New Roman" w:cs="Times New Roman"/>
          <w:sz w:val="24"/>
          <w:szCs w:val="24"/>
        </w:rPr>
        <w:t xml:space="preserve"> 261-23/н</w:t>
      </w:r>
    </w:p>
    <w:p w:rsidR="006C1B78" w:rsidRPr="00E20FC7" w:rsidRDefault="006C1B78" w:rsidP="006C1B78">
      <w:pPr>
        <w:pStyle w:val="ConsNormal"/>
        <w:widowControl/>
        <w:ind w:firstLine="0"/>
        <w:jc w:val="right"/>
        <w:rPr>
          <w:rFonts w:ascii="Times New Roman" w:hAnsi="Times New Roman" w:cs="Times New Roman"/>
          <w:sz w:val="24"/>
          <w:szCs w:val="24"/>
        </w:rPr>
      </w:pPr>
    </w:p>
    <w:tbl>
      <w:tblPr>
        <w:tblW w:w="9762" w:type="dxa"/>
        <w:tblLook w:val="04A0" w:firstRow="1" w:lastRow="0" w:firstColumn="1" w:lastColumn="0" w:noHBand="0" w:noVBand="1"/>
      </w:tblPr>
      <w:tblGrid>
        <w:gridCol w:w="9537"/>
        <w:gridCol w:w="225"/>
      </w:tblGrid>
      <w:tr w:rsidR="006C1B78" w:rsidRPr="00E20FC7" w:rsidTr="00B11DA0">
        <w:trPr>
          <w:trHeight w:val="1758"/>
        </w:trPr>
        <w:tc>
          <w:tcPr>
            <w:tcW w:w="9537" w:type="dxa"/>
            <w:shd w:val="clear" w:color="auto" w:fill="auto"/>
          </w:tcPr>
          <w:tbl>
            <w:tblPr>
              <w:tblW w:w="6521" w:type="dxa"/>
              <w:tblLook w:val="04A0" w:firstRow="1" w:lastRow="0" w:firstColumn="1" w:lastColumn="0" w:noHBand="0" w:noVBand="1"/>
            </w:tblPr>
            <w:tblGrid>
              <w:gridCol w:w="6521"/>
            </w:tblGrid>
            <w:tr w:rsidR="006C1B78" w:rsidRPr="00E20FC7" w:rsidTr="00FC107C">
              <w:trPr>
                <w:trHeight w:val="1171"/>
              </w:trPr>
              <w:tc>
                <w:tcPr>
                  <w:tcW w:w="6521" w:type="dxa"/>
                  <w:shd w:val="clear" w:color="auto" w:fill="auto"/>
                </w:tcPr>
                <w:p w:rsidR="006C1B78" w:rsidRPr="00E20FC7" w:rsidRDefault="006C1B78" w:rsidP="005B195B">
                  <w:pPr>
                    <w:jc w:val="both"/>
                  </w:pPr>
                  <w:bookmarkStart w:id="0" w:name="_GoBack"/>
                  <w:r w:rsidRPr="00E20FC7">
                    <w:t xml:space="preserve">О внесении изменений </w:t>
                  </w:r>
                  <w:r w:rsidR="00F13BC5" w:rsidRPr="00E20FC7">
                    <w:t xml:space="preserve">в </w:t>
                  </w:r>
                  <w:r w:rsidRPr="00E20FC7">
                    <w:t>Правил</w:t>
                  </w:r>
                  <w:r w:rsidR="00401BD6" w:rsidRPr="00E20FC7">
                    <w:t>а</w:t>
                  </w:r>
                  <w:r w:rsidRPr="00E20FC7">
                    <w:t xml:space="preserve"> землепользования и застройки муниципального образования «</w:t>
                  </w:r>
                  <w:r w:rsidR="005B195B" w:rsidRPr="00E20FC7">
                    <w:t>Каптыревский</w:t>
                  </w:r>
                  <w:r w:rsidRPr="00E20FC7">
                    <w:t xml:space="preserve"> сельсовет» Шушен</w:t>
                  </w:r>
                  <w:r w:rsidR="00401BD6" w:rsidRPr="00E20FC7">
                    <w:t xml:space="preserve">ского района Красноярского края, утвержденные решением Шушенского районного Совета депутатов от </w:t>
                  </w:r>
                  <w:r w:rsidR="005B195B" w:rsidRPr="00E20FC7">
                    <w:t>21.12.2012 № 335-22/н</w:t>
                  </w:r>
                  <w:r w:rsidR="005248FB" w:rsidRPr="00E20FC7">
                    <w:t xml:space="preserve"> </w:t>
                  </w:r>
                  <w:r w:rsidR="005B195B" w:rsidRPr="00E20FC7">
                    <w:t>(в ред. от 15.03.2019 № 351-30/н)</w:t>
                  </w:r>
                  <w:bookmarkEnd w:id="0"/>
                </w:p>
              </w:tc>
            </w:tr>
          </w:tbl>
          <w:p w:rsidR="006C1B78" w:rsidRPr="00E20FC7" w:rsidRDefault="006C1B78" w:rsidP="00B11DA0"/>
        </w:tc>
        <w:tc>
          <w:tcPr>
            <w:tcW w:w="225" w:type="dxa"/>
            <w:shd w:val="clear" w:color="auto" w:fill="auto"/>
          </w:tcPr>
          <w:p w:rsidR="006C1B78" w:rsidRPr="00E20FC7" w:rsidRDefault="006C1B78" w:rsidP="00B11DA0"/>
        </w:tc>
      </w:tr>
    </w:tbl>
    <w:p w:rsidR="006C1B78" w:rsidRPr="00E20FC7" w:rsidRDefault="006C1B78" w:rsidP="006C1B78">
      <w:pPr>
        <w:pStyle w:val="24"/>
        <w:spacing w:after="120"/>
        <w:rPr>
          <w:sz w:val="24"/>
        </w:rPr>
      </w:pPr>
    </w:p>
    <w:p w:rsidR="002E2B98" w:rsidRPr="00E20FC7" w:rsidRDefault="006C1B78" w:rsidP="006C1B78">
      <w:pPr>
        <w:pStyle w:val="24"/>
        <w:spacing w:after="120"/>
        <w:ind w:firstLine="567"/>
        <w:rPr>
          <w:sz w:val="24"/>
        </w:rPr>
      </w:pPr>
      <w:r w:rsidRPr="00E20FC7">
        <w:rPr>
          <w:sz w:val="24"/>
        </w:rPr>
        <w:t>В соответствии со статьями 14, 15 Федерального закона от 06.10.2003 № 131-ФЗ «Об общих принципах организации местного самоуправления в</w:t>
      </w:r>
      <w:r w:rsidR="002E2B98" w:rsidRPr="00E20FC7">
        <w:rPr>
          <w:sz w:val="24"/>
        </w:rPr>
        <w:t xml:space="preserve"> Российской Федерации», </w:t>
      </w:r>
      <w:r w:rsidR="00AC419D" w:rsidRPr="00E20FC7">
        <w:rPr>
          <w:sz w:val="24"/>
        </w:rPr>
        <w:t>статьей</w:t>
      </w:r>
      <w:r w:rsidR="002E2B98" w:rsidRPr="00E20FC7">
        <w:rPr>
          <w:sz w:val="24"/>
        </w:rPr>
        <w:t xml:space="preserve"> 31</w:t>
      </w:r>
      <w:r w:rsidR="00AC419D" w:rsidRPr="00E20FC7">
        <w:rPr>
          <w:sz w:val="24"/>
        </w:rPr>
        <w:t>,</w:t>
      </w:r>
      <w:r w:rsidR="00AC419D" w:rsidRPr="00E20FC7">
        <w:rPr>
          <w:color w:val="auto"/>
          <w:sz w:val="24"/>
        </w:rPr>
        <w:t xml:space="preserve"> </w:t>
      </w:r>
      <w:r w:rsidR="007361A8" w:rsidRPr="00E20FC7">
        <w:rPr>
          <w:color w:val="auto"/>
          <w:sz w:val="24"/>
        </w:rPr>
        <w:t>частями 1, 3.3 статьи</w:t>
      </w:r>
      <w:r w:rsidR="00AC419D" w:rsidRPr="00E20FC7">
        <w:rPr>
          <w:color w:val="auto"/>
          <w:sz w:val="24"/>
        </w:rPr>
        <w:t xml:space="preserve"> 33</w:t>
      </w:r>
      <w:r w:rsidR="00B11DA0" w:rsidRPr="00E20FC7">
        <w:rPr>
          <w:color w:val="auto"/>
          <w:sz w:val="24"/>
        </w:rPr>
        <w:t xml:space="preserve"> </w:t>
      </w:r>
      <w:r w:rsidRPr="00E20FC7">
        <w:rPr>
          <w:sz w:val="24"/>
        </w:rPr>
        <w:t xml:space="preserve"> Градостроительного кодекса Российской Федерации от 29.12.2004 №190-ФЗ, </w:t>
      </w:r>
      <w:r w:rsidR="002E2B98" w:rsidRPr="00E20FC7">
        <w:rPr>
          <w:sz w:val="24"/>
        </w:rPr>
        <w:t xml:space="preserve">на основании постановления администрации Шушенского района от </w:t>
      </w:r>
      <w:r w:rsidR="003E1104" w:rsidRPr="00E20FC7">
        <w:rPr>
          <w:sz w:val="24"/>
        </w:rPr>
        <w:t>01.07</w:t>
      </w:r>
      <w:r w:rsidR="002E2B98" w:rsidRPr="00E20FC7">
        <w:rPr>
          <w:sz w:val="24"/>
        </w:rPr>
        <w:t xml:space="preserve">.2022 № </w:t>
      </w:r>
      <w:r w:rsidR="005B195B" w:rsidRPr="00E20FC7">
        <w:rPr>
          <w:sz w:val="24"/>
        </w:rPr>
        <w:t>983</w:t>
      </w:r>
      <w:r w:rsidR="002E2B98" w:rsidRPr="00E20FC7">
        <w:rPr>
          <w:sz w:val="24"/>
        </w:rPr>
        <w:t xml:space="preserve"> «</w:t>
      </w:r>
      <w:r w:rsidR="005B195B" w:rsidRPr="00E20FC7">
        <w:rPr>
          <w:sz w:val="24"/>
        </w:rPr>
        <w:t>О подготовке проекта внесения изменений в правила землепользования и застройки Каптыревского сельсовета Шушенского района Красноярского края (в ред. от 15.03.2019 № 351-30/н)»</w:t>
      </w:r>
      <w:r w:rsidR="002E2B98" w:rsidRPr="00E20FC7">
        <w:rPr>
          <w:sz w:val="24"/>
        </w:rPr>
        <w:t xml:space="preserve">, принимая во внимание </w:t>
      </w:r>
      <w:r w:rsidR="003E1104" w:rsidRPr="00E20FC7">
        <w:rPr>
          <w:sz w:val="24"/>
        </w:rPr>
        <w:t xml:space="preserve">протест прокуратуры </w:t>
      </w:r>
      <w:r w:rsidR="00137E88">
        <w:rPr>
          <w:sz w:val="24"/>
        </w:rPr>
        <w:t>Шушенского района от 20.04.2022</w:t>
      </w:r>
      <w:r w:rsidR="003E1104" w:rsidRPr="00E20FC7">
        <w:rPr>
          <w:sz w:val="24"/>
        </w:rPr>
        <w:t xml:space="preserve"> № 7-02-2022</w:t>
      </w:r>
      <w:r w:rsidR="002E2B98" w:rsidRPr="00E20FC7">
        <w:rPr>
          <w:sz w:val="24"/>
        </w:rPr>
        <w:t>,</w:t>
      </w:r>
      <w:r w:rsidRPr="00E20FC7">
        <w:rPr>
          <w:sz w:val="24"/>
        </w:rPr>
        <w:t xml:space="preserve"> руководствуясь статьями 6, 18, 26, 30 Устава Шушенского района, Шушенс</w:t>
      </w:r>
      <w:r w:rsidR="00970687" w:rsidRPr="00E20FC7">
        <w:rPr>
          <w:sz w:val="24"/>
        </w:rPr>
        <w:t>кий</w:t>
      </w:r>
      <w:r w:rsidRPr="00E20FC7">
        <w:rPr>
          <w:sz w:val="24"/>
        </w:rPr>
        <w:t xml:space="preserve"> районный Совет депутатов</w:t>
      </w:r>
    </w:p>
    <w:p w:rsidR="006C1B78" w:rsidRPr="00E20FC7" w:rsidRDefault="006C1B78" w:rsidP="002E2B98">
      <w:pPr>
        <w:pStyle w:val="24"/>
        <w:spacing w:after="120"/>
        <w:ind w:firstLine="0"/>
        <w:rPr>
          <w:sz w:val="24"/>
        </w:rPr>
      </w:pPr>
      <w:r w:rsidRPr="00E20FC7">
        <w:rPr>
          <w:sz w:val="24"/>
        </w:rPr>
        <w:t>РЕШИЛ:</w:t>
      </w:r>
    </w:p>
    <w:p w:rsidR="006C1B78" w:rsidRPr="00E20FC7" w:rsidRDefault="006C1B78" w:rsidP="006C1B78">
      <w:pPr>
        <w:ind w:firstLine="567"/>
        <w:jc w:val="both"/>
        <w:rPr>
          <w:color w:val="000000"/>
        </w:rPr>
      </w:pPr>
      <w:r w:rsidRPr="00E20FC7">
        <w:rPr>
          <w:color w:val="000000"/>
        </w:rPr>
        <w:t>1. Вне</w:t>
      </w:r>
      <w:r w:rsidR="00401BD6" w:rsidRPr="00E20FC7">
        <w:rPr>
          <w:color w:val="000000"/>
        </w:rPr>
        <w:t>сти</w:t>
      </w:r>
      <w:r w:rsidR="00FC5E1B" w:rsidRPr="00E20FC7">
        <w:rPr>
          <w:color w:val="000000"/>
        </w:rPr>
        <w:t xml:space="preserve"> в</w:t>
      </w:r>
      <w:r w:rsidRPr="00E20FC7">
        <w:rPr>
          <w:color w:val="000000"/>
        </w:rPr>
        <w:t xml:space="preserve"> Правил</w:t>
      </w:r>
      <w:r w:rsidR="00FC5E1B" w:rsidRPr="00E20FC7">
        <w:rPr>
          <w:color w:val="000000"/>
        </w:rPr>
        <w:t>а</w:t>
      </w:r>
      <w:r w:rsidRPr="00E20FC7">
        <w:rPr>
          <w:color w:val="000000"/>
        </w:rPr>
        <w:t xml:space="preserve"> землепользования и застройки муниципального образования </w:t>
      </w:r>
      <w:r w:rsidR="005B195B" w:rsidRPr="00E20FC7">
        <w:t>«Каптыревский сельсовет» Шушенского района Красноярского края, утвержденные решением Шушенского районного Совета депутатов от 21.12.2012 № 335-22/н (в ред. от 15.03.2019 № 351-30/н)</w:t>
      </w:r>
      <w:r w:rsidR="005248FB" w:rsidRPr="00E20FC7">
        <w:rPr>
          <w:color w:val="000000"/>
        </w:rPr>
        <w:t xml:space="preserve">, </w:t>
      </w:r>
      <w:r w:rsidRPr="00E20FC7">
        <w:rPr>
          <w:color w:val="000000"/>
        </w:rPr>
        <w:t>следую</w:t>
      </w:r>
      <w:r w:rsidR="00495DFE" w:rsidRPr="00E20FC7">
        <w:rPr>
          <w:color w:val="000000"/>
        </w:rPr>
        <w:t>щие изменения:</w:t>
      </w:r>
    </w:p>
    <w:p w:rsidR="006C1B78" w:rsidRPr="00E20FC7" w:rsidRDefault="003E1104" w:rsidP="00B3632D">
      <w:pPr>
        <w:ind w:firstLine="567"/>
        <w:jc w:val="both"/>
        <w:rPr>
          <w:color w:val="000000"/>
        </w:rPr>
      </w:pPr>
      <w:r w:rsidRPr="00E20FC7">
        <w:t xml:space="preserve">1.1. Приложение 1 к решению от </w:t>
      </w:r>
      <w:r w:rsidR="005B195B" w:rsidRPr="00E20FC7">
        <w:t xml:space="preserve"> 21.12.2012 № 335-22/н</w:t>
      </w:r>
      <w:r w:rsidRPr="00E20FC7">
        <w:t xml:space="preserve"> «Об утверждении Правил землепользования и застройки муниципального образования «</w:t>
      </w:r>
      <w:r w:rsidR="00694564" w:rsidRPr="00E20FC7">
        <w:t>Каптыревский</w:t>
      </w:r>
      <w:r w:rsidRPr="00E20FC7">
        <w:t xml:space="preserve"> сельсовет» Шушенского района Красноярского края» </w:t>
      </w:r>
      <w:r w:rsidR="005B195B" w:rsidRPr="00E20FC7">
        <w:t>(в ред. от 15.03.2019 № 351-30/н)</w:t>
      </w:r>
      <w:r w:rsidRPr="00E20FC7">
        <w:t xml:space="preserve"> изложить в новой редакции согласно приложению к настоящему решению.</w:t>
      </w:r>
    </w:p>
    <w:p w:rsidR="006C1B78" w:rsidRPr="00E20FC7" w:rsidRDefault="006C1B78" w:rsidP="006C1B78">
      <w:pPr>
        <w:ind w:firstLine="567"/>
        <w:jc w:val="both"/>
        <w:rPr>
          <w:color w:val="000000"/>
        </w:rPr>
      </w:pPr>
      <w:r w:rsidRPr="00E20FC7">
        <w:rPr>
          <w:color w:val="000000"/>
        </w:rPr>
        <w:t>2.</w:t>
      </w:r>
      <w:r w:rsidRPr="00E20FC7">
        <w:t xml:space="preserve"> </w:t>
      </w:r>
      <w:r w:rsidRPr="00E20FC7">
        <w:rPr>
          <w:color w:val="000000"/>
        </w:rPr>
        <w:t xml:space="preserve">Рекомендовать главе Шушенского района </w:t>
      </w:r>
      <w:r w:rsidR="00B3632D" w:rsidRPr="00E20FC7">
        <w:rPr>
          <w:color w:val="000000"/>
        </w:rPr>
        <w:t>Д.В. Джигренюку:</w:t>
      </w:r>
    </w:p>
    <w:p w:rsidR="006C1B78" w:rsidRPr="00E20FC7" w:rsidRDefault="00B3632D" w:rsidP="006C1B78">
      <w:pPr>
        <w:ind w:firstLine="567"/>
        <w:jc w:val="both"/>
        <w:rPr>
          <w:color w:val="000000"/>
        </w:rPr>
      </w:pPr>
      <w:r w:rsidRPr="00E20FC7">
        <w:rPr>
          <w:color w:val="000000"/>
        </w:rPr>
        <w:t>2.1. О</w:t>
      </w:r>
      <w:r w:rsidR="006C1B78" w:rsidRPr="00E20FC7">
        <w:rPr>
          <w:color w:val="000000"/>
        </w:rPr>
        <w:t>беспечить доступ к Правилам землепользования и застройки муниципального образования «</w:t>
      </w:r>
      <w:r w:rsidR="005B195B" w:rsidRPr="00E20FC7">
        <w:rPr>
          <w:color w:val="000000"/>
        </w:rPr>
        <w:t>Каптыревский</w:t>
      </w:r>
      <w:r w:rsidRPr="00E20FC7">
        <w:rPr>
          <w:color w:val="000000"/>
        </w:rPr>
        <w:t xml:space="preserve"> сельсовет</w:t>
      </w:r>
      <w:r w:rsidR="006C1B78" w:rsidRPr="00E20FC7">
        <w:rPr>
          <w:color w:val="000000"/>
        </w:rPr>
        <w:t xml:space="preserve">» Шушенского района </w:t>
      </w:r>
      <w:r w:rsidR="00C1568B" w:rsidRPr="00E20FC7">
        <w:rPr>
          <w:color w:val="000000"/>
        </w:rPr>
        <w:t xml:space="preserve">Красноярского края </w:t>
      </w:r>
      <w:r w:rsidR="00A2552E" w:rsidRPr="00E20FC7">
        <w:rPr>
          <w:color w:val="000000"/>
        </w:rPr>
        <w:t>(</w:t>
      </w:r>
      <w:r w:rsidR="00C1568B" w:rsidRPr="00E20FC7">
        <w:rPr>
          <w:color w:val="000000"/>
        </w:rPr>
        <w:t>с изменениями</w:t>
      </w:r>
      <w:r w:rsidR="00A2552E" w:rsidRPr="00E20FC7">
        <w:rPr>
          <w:color w:val="000000"/>
        </w:rPr>
        <w:t>)</w:t>
      </w:r>
      <w:r w:rsidR="006C1B78" w:rsidRPr="00E20FC7">
        <w:rPr>
          <w:color w:val="000000"/>
        </w:rPr>
        <w:t xml:space="preserve">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6C1B78" w:rsidRPr="00E20FC7" w:rsidRDefault="00B3632D" w:rsidP="006C1B78">
      <w:pPr>
        <w:ind w:firstLine="567"/>
        <w:jc w:val="both"/>
        <w:rPr>
          <w:color w:val="000000"/>
        </w:rPr>
      </w:pPr>
      <w:r w:rsidRPr="00E20FC7">
        <w:rPr>
          <w:color w:val="000000"/>
        </w:rPr>
        <w:t>2.2. Н</w:t>
      </w:r>
      <w:r w:rsidR="006C1B78" w:rsidRPr="00E20FC7">
        <w:rPr>
          <w:color w:val="000000"/>
        </w:rPr>
        <w:t>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w:t>
      </w:r>
      <w:r w:rsidR="005B195B" w:rsidRPr="00E20FC7">
        <w:rPr>
          <w:color w:val="000000"/>
        </w:rPr>
        <w:t>Каптыревский</w:t>
      </w:r>
      <w:r w:rsidRPr="00E20FC7">
        <w:rPr>
          <w:color w:val="000000"/>
        </w:rPr>
        <w:t xml:space="preserve"> сельсовет</w:t>
      </w:r>
      <w:r w:rsidR="006C1B78" w:rsidRPr="00E20FC7">
        <w:rPr>
          <w:color w:val="000000"/>
        </w:rPr>
        <w:t>» Шушенс</w:t>
      </w:r>
      <w:r w:rsidR="001E4FB2" w:rsidRPr="00E20FC7">
        <w:rPr>
          <w:color w:val="000000"/>
        </w:rPr>
        <w:t xml:space="preserve">кого района Красноярского края </w:t>
      </w:r>
      <w:r w:rsidR="00A2552E" w:rsidRPr="00E20FC7">
        <w:rPr>
          <w:color w:val="000000"/>
        </w:rPr>
        <w:t>(</w:t>
      </w:r>
      <w:r w:rsidR="001E4FB2" w:rsidRPr="00E20FC7">
        <w:rPr>
          <w:color w:val="000000"/>
        </w:rPr>
        <w:t>с изменениями</w:t>
      </w:r>
      <w:r w:rsidR="00A2552E" w:rsidRPr="00E20FC7">
        <w:rPr>
          <w:color w:val="000000"/>
        </w:rPr>
        <w:t>)</w:t>
      </w:r>
      <w:r w:rsidR="006C1B78" w:rsidRPr="00E20FC7">
        <w:rPr>
          <w:color w:val="000000"/>
        </w:rPr>
        <w:t xml:space="preserve"> на электронном носителе в двухнедельный срок со дня принятия настоящего решения.</w:t>
      </w:r>
    </w:p>
    <w:p w:rsidR="006C1B78" w:rsidRPr="00E20FC7" w:rsidRDefault="00FC107C" w:rsidP="006C1B78">
      <w:pPr>
        <w:ind w:firstLine="567"/>
        <w:jc w:val="both"/>
        <w:rPr>
          <w:color w:val="000000"/>
        </w:rPr>
      </w:pPr>
      <w:r w:rsidRPr="00E20FC7">
        <w:rPr>
          <w:color w:val="000000"/>
        </w:rPr>
        <w:t xml:space="preserve">3. </w:t>
      </w:r>
      <w:r w:rsidR="006C1B78" w:rsidRPr="00E20FC7">
        <w:rPr>
          <w:color w:val="000000"/>
        </w:rPr>
        <w:t>Контроль за исполнением настоящего решения возложить на постоянную комиссию по промышленности, сельскому хозяйству, природопользованию и</w:t>
      </w:r>
      <w:r w:rsidR="00B3632D" w:rsidRPr="00E20FC7">
        <w:rPr>
          <w:color w:val="000000"/>
        </w:rPr>
        <w:t xml:space="preserve"> жилищно-коммунальной политике.</w:t>
      </w:r>
    </w:p>
    <w:p w:rsidR="006C1B78" w:rsidRPr="00E20FC7" w:rsidRDefault="006C1B78" w:rsidP="006C1B78">
      <w:pPr>
        <w:ind w:firstLine="567"/>
        <w:jc w:val="both"/>
        <w:rPr>
          <w:color w:val="000000"/>
        </w:rPr>
      </w:pPr>
      <w:r w:rsidRPr="00E20FC7">
        <w:rPr>
          <w:color w:val="000000"/>
        </w:rPr>
        <w:lastRenderedPageBreak/>
        <w:t>4. Наст</w:t>
      </w:r>
      <w:r w:rsidR="00B23F7E" w:rsidRPr="00E20FC7">
        <w:rPr>
          <w:color w:val="000000"/>
        </w:rPr>
        <w:t>оящее решение вступает в силу</w:t>
      </w:r>
      <w:r w:rsidRPr="00E20FC7">
        <w:rPr>
          <w:color w:val="000000"/>
        </w:rPr>
        <w:t xml:space="preserve"> </w:t>
      </w:r>
      <w:r w:rsidR="00B23F7E" w:rsidRPr="00E20FC7">
        <w:rPr>
          <w:color w:val="000000"/>
        </w:rPr>
        <w:t xml:space="preserve">после </w:t>
      </w:r>
      <w:r w:rsidRPr="00E20FC7">
        <w:rPr>
          <w:color w:val="000000"/>
        </w:rPr>
        <w:t xml:space="preserve">его </w:t>
      </w:r>
      <w:r w:rsidR="00B23F7E" w:rsidRPr="00E20FC7">
        <w:rPr>
          <w:color w:val="000000"/>
        </w:rPr>
        <w:t xml:space="preserve">официального </w:t>
      </w:r>
      <w:r w:rsidRPr="00E20FC7">
        <w:rPr>
          <w:color w:val="000000"/>
        </w:rPr>
        <w:t>опубликования в газете «Ведомости» Шушенского района.</w:t>
      </w:r>
    </w:p>
    <w:p w:rsidR="006C1B78" w:rsidRPr="00E20FC7" w:rsidRDefault="00B23F7E" w:rsidP="006C1B78">
      <w:pPr>
        <w:ind w:firstLine="567"/>
        <w:jc w:val="both"/>
      </w:pPr>
      <w:r w:rsidRPr="00E20FC7">
        <w:t xml:space="preserve">5. Разместить настоящее решение на официальном сайте администрации Шушенского </w:t>
      </w:r>
      <w:r w:rsidR="001E4FB2" w:rsidRPr="00E20FC7">
        <w:t>района в</w:t>
      </w:r>
      <w:r w:rsidRPr="00E20FC7">
        <w:t xml:space="preserve"> сети интернет.</w:t>
      </w:r>
    </w:p>
    <w:p w:rsidR="006C1B78" w:rsidRPr="00E20FC7" w:rsidRDefault="006C1B78" w:rsidP="006C1B78">
      <w:pPr>
        <w:jc w:val="both"/>
      </w:pPr>
    </w:p>
    <w:p w:rsidR="001E4FB2" w:rsidRPr="00E20FC7" w:rsidRDefault="001E4FB2" w:rsidP="006C1B78">
      <w:pPr>
        <w:jc w:val="both"/>
      </w:pPr>
    </w:p>
    <w:p w:rsidR="006C1B78" w:rsidRPr="00E20FC7" w:rsidRDefault="006C1B78" w:rsidP="006C1B78">
      <w:pPr>
        <w:jc w:val="both"/>
      </w:pPr>
    </w:p>
    <w:tbl>
      <w:tblPr>
        <w:tblW w:w="10174" w:type="dxa"/>
        <w:tblLook w:val="04A0" w:firstRow="1" w:lastRow="0" w:firstColumn="1" w:lastColumn="0" w:noHBand="0" w:noVBand="1"/>
      </w:tblPr>
      <w:tblGrid>
        <w:gridCol w:w="5353"/>
        <w:gridCol w:w="4821"/>
      </w:tblGrid>
      <w:tr w:rsidR="006C1B78" w:rsidRPr="00E20FC7" w:rsidTr="00B11DA0">
        <w:trPr>
          <w:trHeight w:val="965"/>
        </w:trPr>
        <w:tc>
          <w:tcPr>
            <w:tcW w:w="5353" w:type="dxa"/>
          </w:tcPr>
          <w:p w:rsidR="006C1B78" w:rsidRPr="00E20FC7" w:rsidRDefault="006C1B78" w:rsidP="00B11DA0">
            <w:pPr>
              <w:jc w:val="both"/>
            </w:pPr>
            <w:r w:rsidRPr="00E20FC7">
              <w:t xml:space="preserve">Председатель Шушенского </w:t>
            </w:r>
          </w:p>
          <w:p w:rsidR="006C1B78" w:rsidRPr="00E20FC7" w:rsidRDefault="006C1B78" w:rsidP="00B11DA0">
            <w:pPr>
              <w:jc w:val="both"/>
            </w:pPr>
            <w:r w:rsidRPr="00E20FC7">
              <w:t>районного Совета депутатов</w:t>
            </w:r>
          </w:p>
          <w:p w:rsidR="006C1B78" w:rsidRPr="00E20FC7" w:rsidRDefault="006C1B78" w:rsidP="00B3632D">
            <w:pPr>
              <w:jc w:val="both"/>
            </w:pPr>
            <w:r w:rsidRPr="00E20FC7">
              <w:t>__________________</w:t>
            </w:r>
            <w:r w:rsidR="00B3632D" w:rsidRPr="00E20FC7">
              <w:t>А.Г. Керзик</w:t>
            </w:r>
          </w:p>
        </w:tc>
        <w:tc>
          <w:tcPr>
            <w:tcW w:w="4821" w:type="dxa"/>
          </w:tcPr>
          <w:p w:rsidR="006C1B78" w:rsidRPr="00E20FC7" w:rsidRDefault="006C1B78" w:rsidP="00B11DA0">
            <w:pPr>
              <w:jc w:val="both"/>
            </w:pPr>
            <w:r w:rsidRPr="00E20FC7">
              <w:t>Глава Шушенского района</w:t>
            </w:r>
          </w:p>
          <w:p w:rsidR="006C1B78" w:rsidRPr="00E20FC7" w:rsidRDefault="006C1B78" w:rsidP="00B11DA0">
            <w:pPr>
              <w:jc w:val="both"/>
            </w:pPr>
            <w:r w:rsidRPr="00E20FC7">
              <w:t xml:space="preserve"> </w:t>
            </w:r>
          </w:p>
          <w:p w:rsidR="006C1B78" w:rsidRPr="00E20FC7" w:rsidRDefault="006C1B78" w:rsidP="00B3632D">
            <w:pPr>
              <w:jc w:val="both"/>
            </w:pPr>
            <w:r w:rsidRPr="00E20FC7">
              <w:t xml:space="preserve">_______________ </w:t>
            </w:r>
            <w:r w:rsidR="00B3632D" w:rsidRPr="00E20FC7">
              <w:t xml:space="preserve">Д.В. Джигренюк </w:t>
            </w:r>
            <w:r w:rsidRPr="00E20FC7">
              <w:t xml:space="preserve"> </w:t>
            </w:r>
          </w:p>
        </w:tc>
      </w:tr>
    </w:tbl>
    <w:p w:rsidR="006C1B78" w:rsidRPr="00E20FC7" w:rsidRDefault="006C1B78" w:rsidP="006C1B78">
      <w:pPr>
        <w:autoSpaceDE w:val="0"/>
        <w:autoSpaceDN w:val="0"/>
        <w:adjustRightInd w:val="0"/>
        <w:spacing w:after="120"/>
        <w:ind w:firstLine="709"/>
        <w:jc w:val="both"/>
        <w:rPr>
          <w:sz w:val="28"/>
          <w:szCs w:val="28"/>
        </w:rPr>
      </w:pPr>
    </w:p>
    <w:p w:rsidR="006C1B78" w:rsidRPr="00E20FC7" w:rsidRDefault="006C1B78"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6C1B78">
      <w:pPr>
        <w:autoSpaceDE w:val="0"/>
        <w:autoSpaceDN w:val="0"/>
        <w:adjustRightInd w:val="0"/>
        <w:spacing w:after="120"/>
        <w:ind w:firstLine="709"/>
        <w:jc w:val="both"/>
        <w:rPr>
          <w:sz w:val="28"/>
          <w:szCs w:val="28"/>
        </w:rPr>
      </w:pPr>
    </w:p>
    <w:p w:rsidR="00E20FC7" w:rsidRPr="00E20FC7" w:rsidRDefault="00E20FC7" w:rsidP="00E20FC7">
      <w:pPr>
        <w:jc w:val="right"/>
        <w:rPr>
          <w:color w:val="000000" w:themeColor="text1"/>
        </w:rPr>
      </w:pPr>
      <w:r w:rsidRPr="00E20FC7">
        <w:rPr>
          <w:color w:val="000000" w:themeColor="text1"/>
        </w:rPr>
        <w:lastRenderedPageBreak/>
        <w:t xml:space="preserve">Приложение 1 к Решению </w:t>
      </w:r>
    </w:p>
    <w:p w:rsidR="00E20FC7" w:rsidRPr="00E20FC7" w:rsidRDefault="00E20FC7" w:rsidP="00E20FC7">
      <w:pPr>
        <w:jc w:val="right"/>
        <w:rPr>
          <w:color w:val="000000" w:themeColor="text1"/>
        </w:rPr>
      </w:pPr>
      <w:r w:rsidRPr="00E20FC7">
        <w:rPr>
          <w:color w:val="000000" w:themeColor="text1"/>
        </w:rPr>
        <w:t xml:space="preserve">Шушенского районного Совета депутатов </w:t>
      </w:r>
    </w:p>
    <w:p w:rsidR="00E20FC7" w:rsidRPr="00E20FC7" w:rsidRDefault="00E20FC7" w:rsidP="00E20FC7">
      <w:pPr>
        <w:jc w:val="right"/>
        <w:rPr>
          <w:color w:val="000000" w:themeColor="text1"/>
        </w:rPr>
      </w:pPr>
      <w:r w:rsidRPr="00E20FC7">
        <w:rPr>
          <w:color w:val="000000" w:themeColor="text1"/>
        </w:rPr>
        <w:t xml:space="preserve">от </w:t>
      </w:r>
      <w:r w:rsidR="00562DE4">
        <w:rPr>
          <w:color w:val="000000" w:themeColor="text1"/>
        </w:rPr>
        <w:t xml:space="preserve">27.01.2023 </w:t>
      </w:r>
      <w:r w:rsidRPr="00E20FC7">
        <w:rPr>
          <w:color w:val="000000" w:themeColor="text1"/>
        </w:rPr>
        <w:t>№</w:t>
      </w:r>
      <w:r w:rsidR="00562DE4">
        <w:rPr>
          <w:color w:val="000000" w:themeColor="text1"/>
        </w:rPr>
        <w:t>261-23/н</w:t>
      </w:r>
    </w:p>
    <w:tbl>
      <w:tblPr>
        <w:tblW w:w="8934" w:type="dxa"/>
        <w:tblInd w:w="-34" w:type="dxa"/>
        <w:tblLayout w:type="fixed"/>
        <w:tblLook w:val="0000" w:firstRow="0" w:lastRow="0" w:firstColumn="0" w:lastColumn="0" w:noHBand="0" w:noVBand="0"/>
      </w:tblPr>
      <w:tblGrid>
        <w:gridCol w:w="7088"/>
        <w:gridCol w:w="1846"/>
      </w:tblGrid>
      <w:tr w:rsidR="00E20FC7" w:rsidRPr="00E20FC7" w:rsidTr="00AE332A">
        <w:trPr>
          <w:trHeight w:val="1704"/>
        </w:trPr>
        <w:tc>
          <w:tcPr>
            <w:tcW w:w="7088" w:type="dxa"/>
            <w:vAlign w:val="center"/>
          </w:tcPr>
          <w:p w:rsidR="00E20FC7" w:rsidRPr="00E20FC7" w:rsidRDefault="00E20FC7" w:rsidP="00AE332A">
            <w:pPr>
              <w:spacing w:line="480" w:lineRule="auto"/>
              <w:rPr>
                <w:rFonts w:ascii="Arial" w:hAnsi="Arial" w:cs="Arial"/>
                <w:b/>
                <w:caps/>
                <w:sz w:val="36"/>
                <w:szCs w:val="36"/>
              </w:rPr>
            </w:pPr>
            <w:r w:rsidRPr="00E20FC7">
              <w:rPr>
                <w:rFonts w:ascii="Arial" w:hAnsi="Arial" w:cs="Arial"/>
                <w:b/>
                <w:caps/>
                <w:noProof/>
                <w:sz w:val="36"/>
                <w:szCs w:val="36"/>
              </w:rPr>
              <w:drawing>
                <wp:inline distT="0" distB="0" distL="0" distR="0">
                  <wp:extent cx="723900" cy="609600"/>
                  <wp:effectExtent l="19050" t="0" r="0" b="0"/>
                  <wp:docPr id="9" name="Рисунок 5"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23900" cy="609600"/>
                          </a:xfrm>
                          <a:prstGeom prst="rect">
                            <a:avLst/>
                          </a:prstGeom>
                          <a:noFill/>
                          <a:ln w="9525">
                            <a:noFill/>
                            <a:miter lim="800000"/>
                            <a:headEnd/>
                            <a:tailEnd/>
                          </a:ln>
                        </pic:spPr>
                      </pic:pic>
                    </a:graphicData>
                  </a:graphic>
                </wp:inline>
              </w:drawing>
            </w:r>
            <w:r w:rsidRPr="00E20FC7">
              <w:rPr>
                <w:rFonts w:ascii="Arial" w:hAnsi="Arial" w:cs="Arial"/>
                <w:b/>
                <w:caps/>
                <w:sz w:val="36"/>
                <w:szCs w:val="36"/>
              </w:rPr>
              <w:t xml:space="preserve">        ооо «землемер-метео»</w:t>
            </w:r>
          </w:p>
        </w:tc>
        <w:tc>
          <w:tcPr>
            <w:tcW w:w="1846" w:type="dxa"/>
            <w:vAlign w:val="center"/>
          </w:tcPr>
          <w:p w:rsidR="00E20FC7" w:rsidRPr="00E20FC7" w:rsidRDefault="00E20FC7" w:rsidP="00AE332A">
            <w:pPr>
              <w:jc w:val="both"/>
            </w:pPr>
          </w:p>
        </w:tc>
      </w:tr>
    </w:tbl>
    <w:p w:rsidR="00E20FC7" w:rsidRPr="00E20FC7" w:rsidRDefault="00E20FC7" w:rsidP="00E20FC7">
      <w:pPr>
        <w:spacing w:line="240" w:lineRule="atLeast"/>
        <w:ind w:left="-360"/>
        <w:jc w:val="both"/>
        <w:outlineLvl w:val="0"/>
        <w:rPr>
          <w:rFonts w:ascii="Arial" w:hAnsi="Arial" w:cs="Arial"/>
          <w:b/>
          <w:sz w:val="22"/>
          <w:szCs w:val="22"/>
        </w:rPr>
      </w:pPr>
      <w:r w:rsidRPr="00E20FC7">
        <w:rPr>
          <w:rFonts w:ascii="Arial" w:hAnsi="Arial" w:cs="Arial"/>
          <w:b/>
          <w:sz w:val="22"/>
          <w:szCs w:val="22"/>
        </w:rPr>
        <w:t xml:space="preserve">    </w:t>
      </w:r>
      <w:bookmarkStart w:id="1" w:name="_Toc501726031"/>
      <w:bookmarkStart w:id="2" w:name="_Toc501728048"/>
      <w:bookmarkStart w:id="3" w:name="_Toc501728504"/>
      <w:r w:rsidRPr="00E20FC7">
        <w:rPr>
          <w:rFonts w:ascii="Arial" w:hAnsi="Arial" w:cs="Arial"/>
          <w:b/>
          <w:sz w:val="22"/>
          <w:szCs w:val="22"/>
        </w:rPr>
        <w:t>════════════════════════════════════════════════════════════</w:t>
      </w:r>
      <w:bookmarkEnd w:id="1"/>
      <w:bookmarkEnd w:id="2"/>
      <w:bookmarkEnd w:id="3"/>
    </w:p>
    <w:p w:rsidR="00E20FC7" w:rsidRPr="00E20FC7" w:rsidRDefault="00E20FC7" w:rsidP="00E20FC7">
      <w:pPr>
        <w:jc w:val="both"/>
        <w:outlineLvl w:val="0"/>
        <w:rPr>
          <w:rFonts w:ascii="Arial" w:hAnsi="Arial"/>
          <w:b/>
        </w:rPr>
      </w:pPr>
    </w:p>
    <w:p w:rsidR="00E20FC7" w:rsidRPr="00562DE4" w:rsidRDefault="00E20FC7" w:rsidP="00E20FC7">
      <w:pPr>
        <w:spacing w:before="120" w:after="120"/>
        <w:jc w:val="both"/>
        <w:outlineLvl w:val="0"/>
        <w:rPr>
          <w:rFonts w:ascii="Arial" w:hAnsi="Arial" w:cs="Arial"/>
          <w:b/>
          <w:sz w:val="22"/>
          <w:szCs w:val="22"/>
        </w:rPr>
      </w:pPr>
    </w:p>
    <w:p w:rsidR="00E20FC7" w:rsidRPr="00F0236C" w:rsidRDefault="00E20FC7" w:rsidP="00E20FC7">
      <w:pPr>
        <w:jc w:val="center"/>
        <w:rPr>
          <w:sz w:val="28"/>
          <w:szCs w:val="28"/>
        </w:rPr>
      </w:pPr>
      <w:r w:rsidRPr="00F0236C">
        <w:rPr>
          <w:b/>
          <w:bCs/>
          <w:color w:val="000000"/>
          <w:sz w:val="28"/>
          <w:szCs w:val="28"/>
        </w:rPr>
        <w:t>ПРАВИЛА ЗЕМЛЕПОЛЬЗОВАНИЯ И ЗАСТРОЙКИ</w:t>
      </w:r>
    </w:p>
    <w:p w:rsidR="00E20FC7" w:rsidRPr="00F0236C" w:rsidRDefault="00E20FC7" w:rsidP="00E20FC7">
      <w:pPr>
        <w:shd w:val="clear" w:color="auto" w:fill="FFFFFF"/>
        <w:jc w:val="center"/>
        <w:rPr>
          <w:b/>
          <w:bCs/>
          <w:color w:val="000000"/>
          <w:sz w:val="28"/>
          <w:szCs w:val="28"/>
        </w:rPr>
      </w:pPr>
      <w:r w:rsidRPr="00F0236C">
        <w:rPr>
          <w:b/>
          <w:bCs/>
          <w:color w:val="000000"/>
          <w:sz w:val="28"/>
          <w:szCs w:val="28"/>
        </w:rPr>
        <w:t>МУНИЦИПАЛЬНОГО ОБРАЗОВАНИЯ</w:t>
      </w:r>
    </w:p>
    <w:p w:rsidR="00E20FC7" w:rsidRPr="00F0236C" w:rsidRDefault="00E20FC7" w:rsidP="00E20FC7">
      <w:pPr>
        <w:shd w:val="clear" w:color="auto" w:fill="FFFFFF"/>
        <w:jc w:val="center"/>
        <w:rPr>
          <w:b/>
          <w:bCs/>
          <w:color w:val="000000"/>
          <w:sz w:val="28"/>
          <w:szCs w:val="28"/>
        </w:rPr>
      </w:pPr>
      <w:r w:rsidRPr="00F0236C">
        <w:rPr>
          <w:b/>
          <w:bCs/>
          <w:color w:val="000000"/>
          <w:sz w:val="28"/>
          <w:szCs w:val="28"/>
        </w:rPr>
        <w:t>«КАПТЫРЕВСКИЙ СЕЛЬСОВЕТ» ШУШЕНСКОГО РАЙОНА</w:t>
      </w:r>
    </w:p>
    <w:p w:rsidR="00E20FC7" w:rsidRPr="00F0236C" w:rsidRDefault="00E20FC7" w:rsidP="00E20FC7">
      <w:pPr>
        <w:shd w:val="clear" w:color="auto" w:fill="FFFFFF"/>
        <w:jc w:val="center"/>
        <w:rPr>
          <w:b/>
          <w:bCs/>
          <w:color w:val="000000"/>
          <w:sz w:val="28"/>
          <w:szCs w:val="28"/>
        </w:rPr>
      </w:pPr>
      <w:r w:rsidRPr="00F0236C">
        <w:rPr>
          <w:b/>
          <w:bCs/>
          <w:color w:val="000000"/>
          <w:sz w:val="28"/>
          <w:szCs w:val="28"/>
        </w:rPr>
        <w:t>КРАСНОЯРСКОГО КРАЯ (с изменениями)</w:t>
      </w:r>
    </w:p>
    <w:p w:rsidR="00E20FC7" w:rsidRPr="00F0236C" w:rsidRDefault="00E20FC7" w:rsidP="00E20FC7">
      <w:pPr>
        <w:shd w:val="clear" w:color="auto" w:fill="FFFFFF"/>
        <w:jc w:val="center"/>
        <w:rPr>
          <w:color w:val="000000"/>
          <w:sz w:val="28"/>
          <w:szCs w:val="28"/>
        </w:rPr>
      </w:pPr>
    </w:p>
    <w:p w:rsidR="00E20FC7" w:rsidRPr="00F0236C" w:rsidRDefault="00E20FC7" w:rsidP="00E20FC7">
      <w:pPr>
        <w:spacing w:before="120" w:after="120"/>
        <w:jc w:val="both"/>
        <w:outlineLvl w:val="0"/>
        <w:rPr>
          <w:sz w:val="22"/>
          <w:szCs w:val="22"/>
        </w:rPr>
      </w:pPr>
    </w:p>
    <w:p w:rsidR="00E20FC7" w:rsidRPr="00F0236C" w:rsidRDefault="00E20FC7" w:rsidP="00E20FC7">
      <w:pPr>
        <w:jc w:val="both"/>
      </w:pPr>
    </w:p>
    <w:p w:rsidR="00E20FC7" w:rsidRPr="00F0236C" w:rsidRDefault="00E20FC7" w:rsidP="00E20FC7">
      <w:pPr>
        <w:jc w:val="right"/>
        <w:rPr>
          <w:lang w:eastAsia="en-US"/>
        </w:rPr>
      </w:pPr>
      <w:r w:rsidRPr="00F0236C">
        <w:t xml:space="preserve">                                           </w:t>
      </w:r>
      <w:r w:rsidRPr="00F0236C">
        <w:rPr>
          <w:b/>
          <w:lang w:eastAsia="en-US"/>
        </w:rPr>
        <w:t>Шифр</w:t>
      </w:r>
      <w:r w:rsidRPr="00F0236C">
        <w:rPr>
          <w:lang w:eastAsia="en-US"/>
        </w:rPr>
        <w:t xml:space="preserve">: </w:t>
      </w:r>
      <w:r w:rsidRPr="00F0236C">
        <w:rPr>
          <w:sz w:val="22"/>
          <w:szCs w:val="22"/>
          <w:lang w:eastAsia="en-US"/>
        </w:rPr>
        <w:t xml:space="preserve">МК № </w:t>
      </w:r>
      <w:r w:rsidRPr="00F0236C">
        <w:rPr>
          <w:sz w:val="22"/>
          <w:szCs w:val="22"/>
        </w:rPr>
        <w:t>0119300016817000080 от 05.12.2017</w:t>
      </w:r>
    </w:p>
    <w:p w:rsidR="00E20FC7" w:rsidRPr="00F0236C" w:rsidRDefault="00E20FC7" w:rsidP="00E20FC7">
      <w:pPr>
        <w:rPr>
          <w:lang w:eastAsia="en-US"/>
        </w:rPr>
      </w:pPr>
    </w:p>
    <w:p w:rsidR="00E20FC7" w:rsidRPr="00F0236C" w:rsidRDefault="00E20FC7" w:rsidP="00E20FC7">
      <w:pPr>
        <w:rPr>
          <w:lang w:eastAsia="en-US"/>
        </w:rPr>
      </w:pPr>
    </w:p>
    <w:p w:rsidR="00E20FC7" w:rsidRPr="00F0236C" w:rsidRDefault="00E20FC7" w:rsidP="00E20FC7">
      <w:pPr>
        <w:ind w:firstLine="3119"/>
        <w:rPr>
          <w:lang w:eastAsia="en-US"/>
        </w:rPr>
      </w:pPr>
      <w:r w:rsidRPr="00F0236C">
        <w:rPr>
          <w:lang w:eastAsia="en-US"/>
        </w:rPr>
        <w:t xml:space="preserve">                                     </w:t>
      </w:r>
    </w:p>
    <w:p w:rsidR="00E20FC7" w:rsidRPr="00F0236C" w:rsidRDefault="00E20FC7" w:rsidP="00E20FC7">
      <w:pPr>
        <w:jc w:val="both"/>
        <w:rPr>
          <w:lang w:eastAsia="en-US"/>
        </w:rPr>
      </w:pPr>
      <w:r w:rsidRPr="00F0236C">
        <w:rPr>
          <w:b/>
          <w:lang w:eastAsia="en-US"/>
        </w:rPr>
        <w:t>Заказчик</w:t>
      </w:r>
      <w:r w:rsidRPr="00F0236C">
        <w:rPr>
          <w:lang w:eastAsia="en-US"/>
        </w:rPr>
        <w:t>:                           Администрация Шушенского района</w:t>
      </w:r>
    </w:p>
    <w:p w:rsidR="00E20FC7" w:rsidRPr="00F0236C" w:rsidRDefault="00E20FC7" w:rsidP="00E20FC7">
      <w:pPr>
        <w:jc w:val="both"/>
        <w:rPr>
          <w:bCs/>
          <w:color w:val="000000"/>
        </w:rPr>
      </w:pPr>
      <w:r w:rsidRPr="00F0236C">
        <w:rPr>
          <w:b/>
          <w:lang w:eastAsia="en-US"/>
        </w:rPr>
        <w:t>Наименование объекта</w:t>
      </w:r>
      <w:r w:rsidRPr="00F0236C">
        <w:rPr>
          <w:lang w:eastAsia="en-US"/>
        </w:rPr>
        <w:t xml:space="preserve">: </w:t>
      </w:r>
      <w:r w:rsidRPr="00F0236C">
        <w:rPr>
          <w:bCs/>
          <w:color w:val="000000"/>
        </w:rPr>
        <w:t>Внесение изменений в Правила землепользования и застройки Казанцевского, Каптыревского, Синеборского и Субботинского сельсоветов Шушенского района (в части муниципального образования «Каптыревский сельсовет» Шушенского района Красноярского края)</w:t>
      </w:r>
    </w:p>
    <w:p w:rsidR="00E20FC7" w:rsidRPr="00F0236C" w:rsidRDefault="00E20FC7" w:rsidP="00E20FC7">
      <w:pPr>
        <w:jc w:val="both"/>
        <w:rPr>
          <w:lang w:eastAsia="en-US"/>
        </w:rPr>
      </w:pPr>
    </w:p>
    <w:p w:rsidR="00E20FC7" w:rsidRPr="00F0236C" w:rsidRDefault="00E20FC7" w:rsidP="00E20FC7">
      <w:pPr>
        <w:ind w:left="284"/>
        <w:rPr>
          <w:lang w:eastAsia="en-US"/>
        </w:rPr>
      </w:pPr>
    </w:p>
    <w:p w:rsidR="00E20FC7" w:rsidRPr="00F0236C" w:rsidRDefault="00E20FC7" w:rsidP="00E20FC7">
      <w:pPr>
        <w:ind w:left="284"/>
        <w:rPr>
          <w:lang w:eastAsia="en-US"/>
        </w:rPr>
      </w:pPr>
    </w:p>
    <w:p w:rsidR="00E20FC7" w:rsidRPr="00F0236C" w:rsidRDefault="00E20FC7" w:rsidP="00E20FC7">
      <w:pPr>
        <w:ind w:left="142"/>
        <w:jc w:val="center"/>
        <w:rPr>
          <w:b/>
        </w:rPr>
      </w:pPr>
      <w:r w:rsidRPr="00F0236C">
        <w:rPr>
          <w:b/>
        </w:rPr>
        <w:t>(</w:t>
      </w:r>
      <w:r w:rsidRPr="00F0236C">
        <w:t>Материалы правил приведены в соответствие с требованиями статьи 38 Градостроительного кодекса Российской Федерации, с Приказом Министерства экономического развития Российской Федерации от 1 сентября 2014 года № 540 (ред. от 30.09.2015) «Об утверждении классификатора видов разрешенного использования земельных участков»)</w:t>
      </w:r>
    </w:p>
    <w:p w:rsidR="00E20FC7" w:rsidRPr="00F0236C" w:rsidRDefault="00E20FC7" w:rsidP="00E20FC7">
      <w:pPr>
        <w:jc w:val="both"/>
        <w:rPr>
          <w:b/>
        </w:rPr>
      </w:pPr>
    </w:p>
    <w:p w:rsidR="00E20FC7" w:rsidRPr="00F0236C" w:rsidRDefault="00E20FC7" w:rsidP="00E20FC7">
      <w:pPr>
        <w:ind w:left="284"/>
        <w:rPr>
          <w:lang w:eastAsia="en-US"/>
        </w:rPr>
      </w:pPr>
    </w:p>
    <w:p w:rsidR="00E20FC7" w:rsidRPr="00F0236C" w:rsidRDefault="00E20FC7" w:rsidP="00E20FC7">
      <w:pPr>
        <w:ind w:left="284"/>
        <w:jc w:val="right"/>
        <w:rPr>
          <w:sz w:val="32"/>
          <w:lang w:eastAsia="en-US"/>
        </w:rPr>
      </w:pPr>
    </w:p>
    <w:p w:rsidR="00E20FC7" w:rsidRPr="00F0236C" w:rsidRDefault="00E20FC7" w:rsidP="00E20FC7">
      <w:pPr>
        <w:jc w:val="center"/>
        <w:rPr>
          <w:sz w:val="28"/>
          <w:szCs w:val="28"/>
        </w:rPr>
      </w:pPr>
    </w:p>
    <w:p w:rsidR="00E20FC7" w:rsidRPr="00F0236C" w:rsidRDefault="00E20FC7" w:rsidP="00E20FC7">
      <w:pPr>
        <w:jc w:val="center"/>
        <w:rPr>
          <w:sz w:val="28"/>
          <w:szCs w:val="28"/>
        </w:rPr>
      </w:pPr>
    </w:p>
    <w:p w:rsidR="00E20FC7" w:rsidRPr="00F0236C" w:rsidRDefault="00E20FC7" w:rsidP="00E20FC7">
      <w:pPr>
        <w:jc w:val="center"/>
        <w:rPr>
          <w:sz w:val="28"/>
          <w:szCs w:val="28"/>
        </w:rPr>
      </w:pPr>
    </w:p>
    <w:p w:rsidR="00E20FC7" w:rsidRPr="00F0236C" w:rsidRDefault="00E20FC7" w:rsidP="00E20FC7">
      <w:pPr>
        <w:jc w:val="center"/>
        <w:rPr>
          <w:sz w:val="28"/>
          <w:szCs w:val="28"/>
        </w:rPr>
      </w:pPr>
    </w:p>
    <w:p w:rsidR="00E20FC7" w:rsidRPr="00F0236C" w:rsidRDefault="00E20FC7" w:rsidP="00E20FC7">
      <w:pPr>
        <w:jc w:val="center"/>
        <w:rPr>
          <w:sz w:val="28"/>
          <w:szCs w:val="28"/>
        </w:rPr>
      </w:pPr>
    </w:p>
    <w:p w:rsidR="00E20FC7" w:rsidRPr="00F0236C" w:rsidRDefault="00E20FC7" w:rsidP="00E20FC7">
      <w:pPr>
        <w:jc w:val="center"/>
        <w:rPr>
          <w:sz w:val="28"/>
          <w:szCs w:val="28"/>
        </w:rPr>
      </w:pPr>
    </w:p>
    <w:p w:rsidR="00E20FC7" w:rsidRPr="00F0236C" w:rsidRDefault="00E20FC7" w:rsidP="00E20FC7">
      <w:pPr>
        <w:jc w:val="center"/>
        <w:rPr>
          <w:sz w:val="28"/>
          <w:szCs w:val="28"/>
        </w:rPr>
      </w:pPr>
    </w:p>
    <w:p w:rsidR="00E20FC7" w:rsidRPr="00F0236C" w:rsidRDefault="00E20FC7" w:rsidP="00E20FC7">
      <w:pPr>
        <w:jc w:val="center"/>
        <w:rPr>
          <w:sz w:val="28"/>
          <w:szCs w:val="28"/>
        </w:rPr>
      </w:pPr>
    </w:p>
    <w:p w:rsidR="00E20FC7" w:rsidRPr="00F0236C" w:rsidRDefault="00E20FC7" w:rsidP="00E20FC7">
      <w:pPr>
        <w:jc w:val="center"/>
      </w:pPr>
      <w:r w:rsidRPr="00F0236C">
        <w:t>Минусинск, 2017</w:t>
      </w:r>
    </w:p>
    <w:p w:rsidR="00E20FC7" w:rsidRPr="00F0236C" w:rsidRDefault="00E20FC7" w:rsidP="00E20FC7">
      <w:pPr>
        <w:jc w:val="center"/>
        <w:rPr>
          <w:sz w:val="28"/>
          <w:szCs w:val="28"/>
        </w:rPr>
      </w:pPr>
      <w:r w:rsidRPr="00F0236C">
        <w:rPr>
          <w:sz w:val="28"/>
          <w:szCs w:val="28"/>
        </w:rPr>
        <w:lastRenderedPageBreak/>
        <w:t>КРАСНОЯРСКИЙ КРАЙ</w:t>
      </w:r>
    </w:p>
    <w:p w:rsidR="00E20FC7" w:rsidRPr="00F0236C" w:rsidRDefault="00E20FC7" w:rsidP="00E20FC7">
      <w:pPr>
        <w:jc w:val="center"/>
        <w:rPr>
          <w:sz w:val="28"/>
          <w:szCs w:val="28"/>
        </w:rPr>
      </w:pPr>
      <w:r w:rsidRPr="00F0236C">
        <w:rPr>
          <w:sz w:val="28"/>
          <w:szCs w:val="28"/>
        </w:rPr>
        <w:t>ШУШЕНСКИЙ РАЙОН</w:t>
      </w:r>
    </w:p>
    <w:p w:rsidR="00E20FC7" w:rsidRPr="00F0236C" w:rsidRDefault="00E20FC7" w:rsidP="00E20FC7">
      <w:pPr>
        <w:jc w:val="center"/>
        <w:rPr>
          <w:b/>
          <w:sz w:val="28"/>
          <w:szCs w:val="28"/>
        </w:rPr>
      </w:pPr>
    </w:p>
    <w:p w:rsidR="00E20FC7" w:rsidRPr="00F0236C" w:rsidRDefault="00E20FC7" w:rsidP="00E20FC7">
      <w:pPr>
        <w:jc w:val="center"/>
        <w:rPr>
          <w:b/>
          <w:sz w:val="28"/>
          <w:szCs w:val="28"/>
        </w:rPr>
      </w:pPr>
    </w:p>
    <w:p w:rsidR="00E20FC7" w:rsidRPr="00F0236C" w:rsidRDefault="00E20FC7" w:rsidP="00E20FC7">
      <w:pPr>
        <w:jc w:val="center"/>
        <w:rPr>
          <w:b/>
          <w:bCs/>
          <w:color w:val="000000"/>
          <w:sz w:val="28"/>
          <w:szCs w:val="28"/>
        </w:rPr>
      </w:pPr>
    </w:p>
    <w:p w:rsidR="00E20FC7" w:rsidRPr="00F0236C" w:rsidRDefault="00E20FC7" w:rsidP="00E20FC7">
      <w:pPr>
        <w:jc w:val="center"/>
        <w:rPr>
          <w:b/>
          <w:bCs/>
          <w:color w:val="000000"/>
          <w:sz w:val="28"/>
          <w:szCs w:val="28"/>
        </w:rPr>
      </w:pPr>
    </w:p>
    <w:p w:rsidR="00E20FC7" w:rsidRPr="00F0236C" w:rsidRDefault="00E20FC7" w:rsidP="00E20FC7">
      <w:pPr>
        <w:jc w:val="center"/>
        <w:rPr>
          <w:b/>
          <w:bCs/>
          <w:color w:val="000000"/>
          <w:sz w:val="28"/>
          <w:szCs w:val="28"/>
        </w:rPr>
      </w:pPr>
    </w:p>
    <w:p w:rsidR="00E20FC7" w:rsidRPr="00F0236C" w:rsidRDefault="00E20FC7" w:rsidP="00E20FC7">
      <w:pPr>
        <w:jc w:val="center"/>
        <w:rPr>
          <w:b/>
          <w:bCs/>
          <w:color w:val="000000"/>
          <w:sz w:val="28"/>
          <w:szCs w:val="28"/>
        </w:rPr>
      </w:pPr>
    </w:p>
    <w:p w:rsidR="00E20FC7" w:rsidRPr="00F0236C" w:rsidRDefault="00E20FC7" w:rsidP="00E20FC7">
      <w:pPr>
        <w:shd w:val="clear" w:color="auto" w:fill="FFFFFF"/>
        <w:jc w:val="center"/>
        <w:rPr>
          <w:b/>
          <w:bCs/>
          <w:color w:val="000000"/>
          <w:sz w:val="28"/>
          <w:szCs w:val="28"/>
        </w:rPr>
      </w:pPr>
      <w:r w:rsidRPr="00F0236C">
        <w:rPr>
          <w:b/>
          <w:bCs/>
          <w:color w:val="000000"/>
          <w:sz w:val="28"/>
          <w:szCs w:val="28"/>
        </w:rPr>
        <w:t>ПРАВИЛА ЗЕМЛЕПОЛЬЗОВАНИЯ И ЗАСТРОЙКИ</w:t>
      </w:r>
    </w:p>
    <w:p w:rsidR="00E20FC7" w:rsidRPr="00F0236C" w:rsidRDefault="00E20FC7" w:rsidP="00E20FC7">
      <w:pPr>
        <w:shd w:val="clear" w:color="auto" w:fill="FFFFFF"/>
        <w:jc w:val="center"/>
        <w:rPr>
          <w:b/>
          <w:bCs/>
          <w:color w:val="000000"/>
          <w:sz w:val="28"/>
          <w:szCs w:val="28"/>
        </w:rPr>
      </w:pPr>
      <w:r w:rsidRPr="00F0236C">
        <w:rPr>
          <w:b/>
          <w:bCs/>
          <w:color w:val="000000"/>
          <w:sz w:val="28"/>
          <w:szCs w:val="28"/>
        </w:rPr>
        <w:t>МУНИЦИПАЛЬНОГО ОБРАЗОВАНИЯ</w:t>
      </w:r>
    </w:p>
    <w:p w:rsidR="00E20FC7" w:rsidRPr="00F0236C" w:rsidRDefault="00E20FC7" w:rsidP="00E20FC7">
      <w:pPr>
        <w:shd w:val="clear" w:color="auto" w:fill="FFFFFF"/>
        <w:jc w:val="center"/>
        <w:rPr>
          <w:b/>
          <w:bCs/>
          <w:color w:val="000000"/>
          <w:sz w:val="28"/>
          <w:szCs w:val="28"/>
        </w:rPr>
      </w:pPr>
      <w:r w:rsidRPr="00F0236C">
        <w:rPr>
          <w:b/>
          <w:bCs/>
          <w:color w:val="000000"/>
          <w:sz w:val="28"/>
          <w:szCs w:val="28"/>
        </w:rPr>
        <w:t>«КАПТЫРЕВСКИЙ СЕЛЬСОВЕТ» ШУШЕНСКОГО РАЙОНА</w:t>
      </w:r>
    </w:p>
    <w:p w:rsidR="00E20FC7" w:rsidRPr="00F0236C" w:rsidRDefault="00E20FC7" w:rsidP="00E20FC7">
      <w:pPr>
        <w:shd w:val="clear" w:color="auto" w:fill="FFFFFF"/>
        <w:jc w:val="center"/>
        <w:rPr>
          <w:b/>
          <w:bCs/>
          <w:color w:val="000000"/>
          <w:sz w:val="28"/>
          <w:szCs w:val="28"/>
        </w:rPr>
      </w:pPr>
      <w:r w:rsidRPr="00F0236C">
        <w:rPr>
          <w:b/>
          <w:bCs/>
          <w:color w:val="000000"/>
          <w:sz w:val="28"/>
          <w:szCs w:val="28"/>
        </w:rPr>
        <w:t>КРАСНОЯРСКОГО КРАЯ (с изменениями)</w:t>
      </w:r>
    </w:p>
    <w:p w:rsidR="00E20FC7" w:rsidRPr="00F0236C" w:rsidRDefault="00E20FC7" w:rsidP="00E20FC7">
      <w:pPr>
        <w:jc w:val="both"/>
        <w:rPr>
          <w:b/>
          <w:sz w:val="28"/>
          <w:szCs w:val="28"/>
        </w:rPr>
      </w:pPr>
    </w:p>
    <w:p w:rsidR="00E20FC7" w:rsidRPr="00F0236C" w:rsidRDefault="00E20FC7" w:rsidP="00E20FC7">
      <w:pPr>
        <w:jc w:val="both"/>
        <w:rPr>
          <w:b/>
          <w:sz w:val="28"/>
          <w:szCs w:val="28"/>
        </w:rPr>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jc w:val="both"/>
      </w:pPr>
    </w:p>
    <w:p w:rsidR="00E20FC7" w:rsidRPr="00F0236C" w:rsidRDefault="00E20FC7" w:rsidP="00E20FC7">
      <w:pPr>
        <w:spacing w:before="120" w:after="120"/>
      </w:pPr>
      <w:r w:rsidRPr="00F0236C">
        <w:t>Директор                                                                                                                    С.С. Титов</w:t>
      </w:r>
    </w:p>
    <w:p w:rsidR="00E20FC7" w:rsidRPr="00F0236C" w:rsidRDefault="00E20FC7" w:rsidP="00E20FC7">
      <w:pPr>
        <w:spacing w:before="120" w:after="120"/>
        <w:ind w:firstLine="567"/>
      </w:pPr>
      <w:r w:rsidRPr="00F0236C">
        <w:t xml:space="preserve"> </w:t>
      </w:r>
    </w:p>
    <w:p w:rsidR="00E20FC7" w:rsidRPr="00F0236C" w:rsidRDefault="00E20FC7" w:rsidP="00E20FC7">
      <w:pPr>
        <w:spacing w:before="120" w:after="120"/>
      </w:pPr>
      <w:r w:rsidRPr="00F0236C">
        <w:t>Главный архитектор проекта                                                                            А.И. Сергиенко</w:t>
      </w:r>
    </w:p>
    <w:p w:rsidR="00E20FC7" w:rsidRPr="00F0236C" w:rsidRDefault="00E20FC7" w:rsidP="00E20FC7">
      <w:pPr>
        <w:spacing w:before="120" w:after="120"/>
      </w:pPr>
    </w:p>
    <w:p w:rsidR="00E20FC7" w:rsidRPr="00F0236C" w:rsidRDefault="00E20FC7" w:rsidP="00E20FC7">
      <w:pPr>
        <w:spacing w:before="120" w:after="120"/>
      </w:pPr>
      <w:r w:rsidRPr="00F0236C">
        <w:t xml:space="preserve">       М.П.</w:t>
      </w:r>
    </w:p>
    <w:p w:rsidR="00E20FC7" w:rsidRPr="00F0236C" w:rsidRDefault="00E20FC7" w:rsidP="00E20FC7">
      <w:pPr>
        <w:spacing w:before="120" w:after="120"/>
      </w:pPr>
    </w:p>
    <w:p w:rsidR="00E20FC7" w:rsidRPr="00F0236C" w:rsidRDefault="00E20FC7" w:rsidP="00E20FC7">
      <w:pPr>
        <w:spacing w:before="120" w:after="120"/>
      </w:pPr>
    </w:p>
    <w:p w:rsidR="00E20FC7" w:rsidRPr="00F0236C" w:rsidRDefault="00E20FC7" w:rsidP="00E20FC7">
      <w:pPr>
        <w:spacing w:before="120" w:after="120"/>
      </w:pPr>
    </w:p>
    <w:p w:rsidR="00E20FC7" w:rsidRPr="00F0236C" w:rsidRDefault="00E20FC7" w:rsidP="00E20FC7">
      <w:pPr>
        <w:spacing w:before="120" w:after="120"/>
      </w:pPr>
    </w:p>
    <w:p w:rsidR="00E20FC7" w:rsidRPr="00F0236C" w:rsidRDefault="00E20FC7" w:rsidP="00E20FC7">
      <w:pPr>
        <w:spacing w:before="120" w:after="120"/>
      </w:pPr>
    </w:p>
    <w:p w:rsidR="00E20FC7" w:rsidRPr="00F0236C" w:rsidRDefault="00E20FC7" w:rsidP="00E20FC7">
      <w:pPr>
        <w:spacing w:before="120" w:after="120"/>
      </w:pPr>
    </w:p>
    <w:p w:rsidR="00E20FC7" w:rsidRPr="00F0236C" w:rsidRDefault="00E20FC7" w:rsidP="00E20FC7">
      <w:pPr>
        <w:spacing w:before="120" w:after="120"/>
      </w:pPr>
    </w:p>
    <w:p w:rsidR="00E20FC7" w:rsidRPr="00F0236C" w:rsidRDefault="00E20FC7" w:rsidP="00E20FC7">
      <w:pPr>
        <w:spacing w:before="120" w:after="120"/>
      </w:pPr>
    </w:p>
    <w:p w:rsidR="00E20FC7" w:rsidRPr="00F0236C" w:rsidRDefault="00E20FC7" w:rsidP="00E20FC7">
      <w:pPr>
        <w:jc w:val="center"/>
      </w:pPr>
    </w:p>
    <w:p w:rsidR="00E20FC7" w:rsidRPr="00F0236C" w:rsidRDefault="00E20FC7" w:rsidP="00E20FC7">
      <w:pPr>
        <w:jc w:val="center"/>
      </w:pPr>
      <w:r w:rsidRPr="00F0236C">
        <w:t>Минусинск, 2017</w:t>
      </w:r>
    </w:p>
    <w:p w:rsidR="00E20FC7" w:rsidRPr="00F0236C" w:rsidRDefault="00E20FC7" w:rsidP="00E20FC7">
      <w:pPr>
        <w:ind w:firstLine="567"/>
        <w:jc w:val="both"/>
        <w:rPr>
          <w:sz w:val="28"/>
          <w:szCs w:val="28"/>
        </w:rPr>
      </w:pPr>
      <w:r w:rsidRPr="00F0236C">
        <w:rPr>
          <w:sz w:val="28"/>
          <w:szCs w:val="28"/>
        </w:rPr>
        <w:lastRenderedPageBreak/>
        <w:t>В подготовке проекта внесения изменений в текстовую часть правил землепользования и застройки муниципального образования «Каптыревский сельсовет» Шушенского района Красноярского края» принимали участие:</w:t>
      </w:r>
    </w:p>
    <w:p w:rsidR="00E20FC7" w:rsidRPr="00F0236C" w:rsidRDefault="00E20FC7" w:rsidP="00E20FC7">
      <w:pPr>
        <w:jc w:val="both"/>
        <w:rPr>
          <w:sz w:val="28"/>
          <w:szCs w:val="28"/>
        </w:rPr>
      </w:pPr>
    </w:p>
    <w:p w:rsidR="00E20FC7" w:rsidRPr="00F0236C" w:rsidRDefault="00E20FC7" w:rsidP="00E20FC7">
      <w:pPr>
        <w:jc w:val="both"/>
        <w:rPr>
          <w:sz w:val="28"/>
          <w:szCs w:val="28"/>
        </w:rPr>
      </w:pPr>
      <w:r w:rsidRPr="00F0236C">
        <w:rPr>
          <w:sz w:val="28"/>
          <w:szCs w:val="28"/>
        </w:rPr>
        <w:t xml:space="preserve">Руководитель группы градостроительного проектирования   -  </w:t>
      </w:r>
      <w:proofErr w:type="spellStart"/>
      <w:r w:rsidRPr="00F0236C">
        <w:rPr>
          <w:sz w:val="28"/>
          <w:szCs w:val="28"/>
        </w:rPr>
        <w:t>О.А.Танзыбаева</w:t>
      </w:r>
      <w:proofErr w:type="spellEnd"/>
    </w:p>
    <w:p w:rsidR="00E20FC7" w:rsidRPr="00F0236C" w:rsidRDefault="00E20FC7" w:rsidP="00E20FC7">
      <w:pPr>
        <w:tabs>
          <w:tab w:val="left" w:pos="6785"/>
        </w:tabs>
        <w:jc w:val="both"/>
        <w:rPr>
          <w:sz w:val="28"/>
          <w:szCs w:val="28"/>
        </w:rPr>
      </w:pPr>
      <w:r w:rsidRPr="00F0236C">
        <w:rPr>
          <w:sz w:val="28"/>
          <w:szCs w:val="28"/>
        </w:rPr>
        <w:t xml:space="preserve">Архитектор                                                                                    - </w:t>
      </w:r>
      <w:proofErr w:type="spellStart"/>
      <w:r w:rsidRPr="00F0236C">
        <w:rPr>
          <w:sz w:val="28"/>
          <w:szCs w:val="28"/>
        </w:rPr>
        <w:t>Ф.В.Качалко</w:t>
      </w:r>
      <w:proofErr w:type="spellEnd"/>
    </w:p>
    <w:p w:rsidR="00E20FC7" w:rsidRPr="00F0236C" w:rsidRDefault="00E20FC7" w:rsidP="00E20FC7">
      <w:pPr>
        <w:jc w:val="both"/>
        <w:rPr>
          <w:sz w:val="28"/>
          <w:szCs w:val="28"/>
        </w:rPr>
      </w:pPr>
      <w:r w:rsidRPr="00F0236C">
        <w:rPr>
          <w:sz w:val="28"/>
          <w:szCs w:val="28"/>
        </w:rPr>
        <w:t>Инженер-геодезист                                                                       - И.А.Кузнецов</w:t>
      </w:r>
    </w:p>
    <w:p w:rsidR="00E20FC7" w:rsidRPr="00F0236C" w:rsidRDefault="00E20FC7" w:rsidP="00E20FC7">
      <w:pPr>
        <w:jc w:val="both"/>
        <w:rPr>
          <w:b/>
          <w:sz w:val="28"/>
          <w:szCs w:val="28"/>
        </w:rPr>
      </w:pPr>
    </w:p>
    <w:p w:rsidR="00E20FC7" w:rsidRPr="00F0236C" w:rsidRDefault="00E20FC7" w:rsidP="00E20FC7">
      <w:pPr>
        <w:jc w:val="both"/>
        <w:rPr>
          <w:b/>
          <w:sz w:val="28"/>
          <w:szCs w:val="28"/>
        </w:rPr>
      </w:pPr>
    </w:p>
    <w:p w:rsidR="00E20FC7" w:rsidRPr="00F0236C" w:rsidRDefault="00E20FC7" w:rsidP="00E20FC7">
      <w:pPr>
        <w:jc w:val="both"/>
        <w:rPr>
          <w:b/>
          <w:sz w:val="28"/>
          <w:szCs w:val="28"/>
        </w:rPr>
      </w:pPr>
    </w:p>
    <w:p w:rsidR="00E20FC7" w:rsidRPr="00F0236C" w:rsidRDefault="00E20FC7" w:rsidP="00E20FC7">
      <w:pPr>
        <w:jc w:val="both"/>
        <w:rPr>
          <w:b/>
          <w:sz w:val="28"/>
          <w:szCs w:val="28"/>
        </w:rPr>
      </w:pPr>
      <w:r w:rsidRPr="00F0236C">
        <w:rPr>
          <w:b/>
          <w:sz w:val="28"/>
          <w:szCs w:val="28"/>
        </w:rPr>
        <w:t>Состав проекта:</w:t>
      </w:r>
    </w:p>
    <w:p w:rsidR="00E20FC7" w:rsidRPr="00F0236C" w:rsidRDefault="00E20FC7" w:rsidP="00E20FC7">
      <w:pPr>
        <w:tabs>
          <w:tab w:val="left" w:pos="284"/>
        </w:tabs>
        <w:jc w:val="both"/>
        <w:rPr>
          <w:bCs/>
          <w:sz w:val="28"/>
          <w:szCs w:val="28"/>
        </w:rPr>
      </w:pPr>
    </w:p>
    <w:p w:rsidR="00E20FC7" w:rsidRPr="00F0236C" w:rsidRDefault="00E20FC7" w:rsidP="00E20FC7">
      <w:pPr>
        <w:pStyle w:val="aff4"/>
        <w:numPr>
          <w:ilvl w:val="0"/>
          <w:numId w:val="22"/>
        </w:numPr>
        <w:tabs>
          <w:tab w:val="num" w:pos="284"/>
        </w:tabs>
        <w:autoSpaceDN w:val="0"/>
        <w:adjustRightInd w:val="0"/>
        <w:spacing w:after="0" w:line="240" w:lineRule="auto"/>
        <w:ind w:left="0" w:firstLine="0"/>
        <w:contextualSpacing/>
        <w:jc w:val="both"/>
        <w:rPr>
          <w:rFonts w:ascii="Times New Roman" w:hAnsi="Times New Roman"/>
          <w:bCs/>
          <w:sz w:val="28"/>
          <w:szCs w:val="28"/>
          <w:lang w:eastAsia="ru-RU"/>
        </w:rPr>
      </w:pPr>
      <w:r w:rsidRPr="00F0236C">
        <w:rPr>
          <w:rFonts w:ascii="Times New Roman" w:hAnsi="Times New Roman"/>
          <w:bCs/>
          <w:sz w:val="28"/>
          <w:szCs w:val="28"/>
        </w:rPr>
        <w:t>Текстовые материалы (на бумажных носителях</w:t>
      </w:r>
      <w:proofErr w:type="gramStart"/>
      <w:r w:rsidRPr="00F0236C">
        <w:rPr>
          <w:rFonts w:ascii="Times New Roman" w:hAnsi="Times New Roman"/>
          <w:bCs/>
          <w:sz w:val="28"/>
          <w:szCs w:val="28"/>
        </w:rPr>
        <w:t>):  альбом</w:t>
      </w:r>
      <w:proofErr w:type="gramEnd"/>
      <w:r w:rsidRPr="00F0236C">
        <w:rPr>
          <w:rFonts w:ascii="Times New Roman" w:hAnsi="Times New Roman"/>
          <w:bCs/>
          <w:sz w:val="28"/>
          <w:szCs w:val="28"/>
        </w:rPr>
        <w:t xml:space="preserve"> в формате А4;</w:t>
      </w:r>
    </w:p>
    <w:p w:rsidR="00E20FC7" w:rsidRPr="00F0236C" w:rsidRDefault="00E20FC7" w:rsidP="00E20FC7">
      <w:pPr>
        <w:pStyle w:val="aff4"/>
        <w:numPr>
          <w:ilvl w:val="0"/>
          <w:numId w:val="22"/>
        </w:numPr>
        <w:tabs>
          <w:tab w:val="num" w:pos="284"/>
        </w:tabs>
        <w:autoSpaceDN w:val="0"/>
        <w:adjustRightInd w:val="0"/>
        <w:spacing w:after="0" w:line="240" w:lineRule="auto"/>
        <w:ind w:left="0" w:firstLine="0"/>
        <w:contextualSpacing/>
        <w:jc w:val="both"/>
        <w:rPr>
          <w:rFonts w:ascii="Times New Roman" w:hAnsi="Times New Roman"/>
          <w:bCs/>
          <w:sz w:val="28"/>
          <w:szCs w:val="28"/>
          <w:lang w:eastAsia="ru-RU"/>
        </w:rPr>
      </w:pPr>
      <w:r w:rsidRPr="00F0236C">
        <w:rPr>
          <w:rFonts w:ascii="Times New Roman" w:hAnsi="Times New Roman"/>
          <w:bCs/>
          <w:sz w:val="28"/>
          <w:szCs w:val="28"/>
        </w:rPr>
        <w:t xml:space="preserve">Текстовые материалы (на электронном носителе):  на </w:t>
      </w:r>
      <w:r w:rsidRPr="00F0236C">
        <w:rPr>
          <w:rFonts w:ascii="Times New Roman" w:hAnsi="Times New Roman"/>
          <w:bCs/>
          <w:sz w:val="28"/>
          <w:szCs w:val="28"/>
          <w:lang w:val="en-US"/>
        </w:rPr>
        <w:t>CD</w:t>
      </w:r>
      <w:r w:rsidRPr="00F0236C">
        <w:rPr>
          <w:rFonts w:ascii="Times New Roman" w:hAnsi="Times New Roman"/>
          <w:bCs/>
          <w:sz w:val="28"/>
          <w:szCs w:val="28"/>
        </w:rPr>
        <w:t xml:space="preserve">-диске в формате </w:t>
      </w:r>
      <w:r w:rsidRPr="00F0236C">
        <w:rPr>
          <w:rFonts w:ascii="Times New Roman" w:hAnsi="Times New Roman"/>
          <w:bCs/>
          <w:sz w:val="28"/>
          <w:szCs w:val="28"/>
          <w:lang w:val="en-US"/>
        </w:rPr>
        <w:t>Microsoft</w:t>
      </w:r>
      <w:r w:rsidRPr="00F0236C">
        <w:rPr>
          <w:rFonts w:ascii="Times New Roman" w:hAnsi="Times New Roman"/>
          <w:bCs/>
          <w:sz w:val="28"/>
          <w:szCs w:val="28"/>
        </w:rPr>
        <w:t xml:space="preserve"> </w:t>
      </w:r>
      <w:r w:rsidRPr="00F0236C">
        <w:rPr>
          <w:rFonts w:ascii="Times New Roman" w:hAnsi="Times New Roman"/>
          <w:bCs/>
          <w:sz w:val="28"/>
          <w:szCs w:val="28"/>
          <w:lang w:val="en-US"/>
        </w:rPr>
        <w:t>Word</w:t>
      </w:r>
      <w:r w:rsidRPr="00F0236C">
        <w:rPr>
          <w:rFonts w:ascii="Times New Roman" w:hAnsi="Times New Roman"/>
          <w:bCs/>
          <w:sz w:val="28"/>
          <w:szCs w:val="28"/>
        </w:rPr>
        <w:t>.</w:t>
      </w:r>
    </w:p>
    <w:p w:rsidR="00E20FC7" w:rsidRPr="00F0236C" w:rsidRDefault="00E20FC7" w:rsidP="00E20FC7">
      <w:pPr>
        <w:autoSpaceDN w:val="0"/>
        <w:adjustRightInd w:val="0"/>
        <w:jc w:val="both"/>
        <w:rPr>
          <w:b/>
          <w:bCs/>
        </w:rPr>
      </w:pPr>
    </w:p>
    <w:p w:rsidR="00E20FC7" w:rsidRPr="00F0236C" w:rsidRDefault="00E20FC7" w:rsidP="00E20FC7">
      <w:pPr>
        <w:tabs>
          <w:tab w:val="center" w:pos="4819"/>
        </w:tabs>
        <w:jc w:val="center"/>
        <w:rPr>
          <w:b/>
        </w:rPr>
      </w:pPr>
    </w:p>
    <w:p w:rsidR="00E20FC7" w:rsidRPr="00F0236C" w:rsidRDefault="00E20FC7" w:rsidP="00E20FC7">
      <w:pPr>
        <w:tabs>
          <w:tab w:val="center" w:pos="4819"/>
        </w:tabs>
        <w:jc w:val="center"/>
        <w:rPr>
          <w:b/>
        </w:rPr>
      </w:pPr>
    </w:p>
    <w:p w:rsidR="00E20FC7" w:rsidRPr="00F0236C" w:rsidRDefault="00E20FC7" w:rsidP="00E20FC7">
      <w:pPr>
        <w:tabs>
          <w:tab w:val="center" w:pos="4819"/>
        </w:tabs>
        <w:rPr>
          <w:b/>
        </w:rPr>
      </w:pPr>
    </w:p>
    <w:p w:rsidR="00E20FC7" w:rsidRPr="00F0236C" w:rsidRDefault="00E20FC7" w:rsidP="00E20FC7">
      <w:pPr>
        <w:tabs>
          <w:tab w:val="center" w:pos="4819"/>
        </w:tabs>
        <w:rPr>
          <w:b/>
        </w:rPr>
      </w:pPr>
    </w:p>
    <w:p w:rsidR="00E20FC7" w:rsidRPr="00F0236C" w:rsidRDefault="00E20FC7" w:rsidP="00E20FC7">
      <w:pPr>
        <w:tabs>
          <w:tab w:val="center" w:pos="4819"/>
        </w:tabs>
        <w:rPr>
          <w:b/>
        </w:rPr>
      </w:pPr>
    </w:p>
    <w:p w:rsidR="00E20FC7" w:rsidRPr="00F0236C" w:rsidRDefault="00E20FC7" w:rsidP="00E20FC7">
      <w:pPr>
        <w:tabs>
          <w:tab w:val="center" w:pos="4819"/>
        </w:tabs>
        <w:rPr>
          <w:b/>
        </w:rPr>
      </w:pPr>
    </w:p>
    <w:p w:rsidR="00E20FC7" w:rsidRPr="00F0236C" w:rsidRDefault="00E20FC7" w:rsidP="00E20FC7">
      <w:pPr>
        <w:tabs>
          <w:tab w:val="center" w:pos="4819"/>
        </w:tabs>
        <w:rPr>
          <w:b/>
        </w:rPr>
      </w:pPr>
    </w:p>
    <w:p w:rsidR="00E20FC7" w:rsidRPr="00F0236C" w:rsidRDefault="00E20FC7" w:rsidP="00E20FC7">
      <w:pPr>
        <w:tabs>
          <w:tab w:val="center" w:pos="4819"/>
        </w:tabs>
        <w:rPr>
          <w:b/>
        </w:rPr>
      </w:pPr>
    </w:p>
    <w:p w:rsidR="00E20FC7" w:rsidRPr="00F0236C" w:rsidRDefault="00E20FC7" w:rsidP="00E20FC7">
      <w:pPr>
        <w:tabs>
          <w:tab w:val="center" w:pos="4819"/>
        </w:tabs>
        <w:rPr>
          <w:b/>
        </w:rPr>
      </w:pPr>
    </w:p>
    <w:p w:rsidR="00E20FC7" w:rsidRPr="00F0236C" w:rsidRDefault="00E20FC7" w:rsidP="00E20FC7">
      <w:pPr>
        <w:tabs>
          <w:tab w:val="center" w:pos="4819"/>
        </w:tabs>
        <w:rPr>
          <w:b/>
        </w:rPr>
      </w:pPr>
    </w:p>
    <w:p w:rsidR="00E20FC7" w:rsidRPr="00F0236C"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p>
    <w:p w:rsidR="00E20FC7" w:rsidRPr="00E20FC7" w:rsidRDefault="00E20FC7" w:rsidP="00E20FC7">
      <w:pPr>
        <w:tabs>
          <w:tab w:val="center" w:pos="4819"/>
        </w:tabs>
        <w:rPr>
          <w:b/>
        </w:rPr>
      </w:pPr>
      <w:r w:rsidRPr="00E20FC7">
        <w:rPr>
          <w:b/>
          <w:sz w:val="28"/>
          <w:szCs w:val="28"/>
        </w:rPr>
        <w:lastRenderedPageBreak/>
        <w:t>Общие</w:t>
      </w:r>
      <w:r w:rsidRPr="00E20FC7">
        <w:rPr>
          <w:b/>
        </w:rPr>
        <w:t xml:space="preserve"> данные.</w:t>
      </w:r>
    </w:p>
    <w:p w:rsidR="00E20FC7" w:rsidRPr="00E20FC7" w:rsidRDefault="00E20FC7" w:rsidP="00E20FC7">
      <w:pPr>
        <w:tabs>
          <w:tab w:val="center" w:pos="4819"/>
        </w:tabs>
        <w:jc w:val="center"/>
      </w:pPr>
    </w:p>
    <w:p w:rsidR="00E20FC7" w:rsidRPr="00E20FC7" w:rsidRDefault="00E20FC7" w:rsidP="00E20FC7">
      <w:pPr>
        <w:ind w:firstLine="567"/>
        <w:jc w:val="both"/>
        <w:rPr>
          <w:sz w:val="28"/>
          <w:szCs w:val="28"/>
        </w:rPr>
      </w:pPr>
      <w:r w:rsidRPr="00E20FC7">
        <w:rPr>
          <w:sz w:val="28"/>
          <w:szCs w:val="28"/>
        </w:rPr>
        <w:t>Правила землепользования и застройки муниципального образования «Каптыревский сельсовет» подготовлены ООО «</w:t>
      </w:r>
      <w:proofErr w:type="spellStart"/>
      <w:r w:rsidRPr="00E20FC7">
        <w:rPr>
          <w:sz w:val="28"/>
          <w:szCs w:val="28"/>
        </w:rPr>
        <w:t>НИПИТерплан</w:t>
      </w:r>
      <w:proofErr w:type="spellEnd"/>
      <w:r w:rsidRPr="00E20FC7">
        <w:rPr>
          <w:sz w:val="28"/>
          <w:szCs w:val="28"/>
        </w:rPr>
        <w:t xml:space="preserve">», г. Чита, на основании муниципального контракта </w:t>
      </w:r>
      <w:r w:rsidRPr="00E20FC7">
        <w:rPr>
          <w:bCs/>
          <w:sz w:val="28"/>
          <w:szCs w:val="28"/>
        </w:rPr>
        <w:t xml:space="preserve">от 02.11.2007 </w:t>
      </w:r>
      <w:r w:rsidRPr="00E20FC7">
        <w:rPr>
          <w:sz w:val="28"/>
          <w:szCs w:val="28"/>
        </w:rPr>
        <w:t>№</w:t>
      </w:r>
      <w:r w:rsidRPr="00E20FC7">
        <w:rPr>
          <w:b/>
          <w:bCs/>
          <w:sz w:val="28"/>
          <w:szCs w:val="28"/>
        </w:rPr>
        <w:t xml:space="preserve"> </w:t>
      </w:r>
      <w:r w:rsidRPr="00E20FC7">
        <w:rPr>
          <w:bCs/>
          <w:sz w:val="28"/>
          <w:szCs w:val="28"/>
        </w:rPr>
        <w:t>008-ДГ/ПР-07</w:t>
      </w:r>
      <w:r w:rsidRPr="00E20FC7">
        <w:rPr>
          <w:b/>
          <w:bCs/>
          <w:sz w:val="28"/>
          <w:szCs w:val="28"/>
        </w:rPr>
        <w:t xml:space="preserve"> </w:t>
      </w:r>
      <w:r w:rsidRPr="00E20FC7">
        <w:rPr>
          <w:bCs/>
          <w:sz w:val="28"/>
          <w:szCs w:val="28"/>
        </w:rPr>
        <w:t xml:space="preserve">и утверждены решением Шушенского районного Совета депутатов от 21.12.2012 </w:t>
      </w:r>
      <w:r w:rsidRPr="00E20FC7">
        <w:rPr>
          <w:sz w:val="28"/>
          <w:szCs w:val="28"/>
        </w:rPr>
        <w:t>№335-22/н.</w:t>
      </w:r>
    </w:p>
    <w:p w:rsidR="00E20FC7" w:rsidRPr="00E20FC7" w:rsidRDefault="00E20FC7" w:rsidP="00E20FC7">
      <w:pPr>
        <w:ind w:firstLine="567"/>
        <w:jc w:val="both"/>
        <w:rPr>
          <w:sz w:val="28"/>
          <w:szCs w:val="28"/>
        </w:rPr>
      </w:pPr>
      <w:r w:rsidRPr="00E20FC7">
        <w:rPr>
          <w:sz w:val="28"/>
          <w:szCs w:val="28"/>
        </w:rPr>
        <w:t>Правила землепользования и застройки сельсовета актуализированы АО ТГИ «Красноярскгражданпроект» на основании муниципального контракта от 14.09.2016 № 0119300016816000039. В процессе актуализации текстовых и графических материалов виды разрешенного использования земельных участков приведены в соответствие с требованиями Приказа Министерства экономического развития Российской Федерации от 1 сентября 2014 года № 540 (ред. от 30.09.2015) «Об утверждении классификатора видов разрешенного использования земельных участков».</w:t>
      </w:r>
    </w:p>
    <w:p w:rsidR="00E20FC7" w:rsidRPr="00E20FC7" w:rsidRDefault="00E20FC7" w:rsidP="00E20FC7">
      <w:pPr>
        <w:ind w:firstLine="567"/>
        <w:jc w:val="both"/>
        <w:rPr>
          <w:sz w:val="28"/>
          <w:szCs w:val="28"/>
        </w:rPr>
      </w:pPr>
      <w:r w:rsidRPr="00E20FC7">
        <w:rPr>
          <w:sz w:val="28"/>
          <w:szCs w:val="28"/>
        </w:rPr>
        <w:t>Работы по внесению изменений в Правила землепользования и застройки муниципального образования  «Каптыревский сельсовет» (далее – Правила) выполнены ООО «Землемер-</w:t>
      </w:r>
      <w:proofErr w:type="spellStart"/>
      <w:r w:rsidRPr="00E20FC7">
        <w:rPr>
          <w:sz w:val="28"/>
          <w:szCs w:val="28"/>
        </w:rPr>
        <w:t>Метео</w:t>
      </w:r>
      <w:proofErr w:type="spellEnd"/>
      <w:r w:rsidRPr="00E20FC7">
        <w:rPr>
          <w:sz w:val="28"/>
          <w:szCs w:val="28"/>
        </w:rPr>
        <w:t>», г. Минусинск, на основании муниципального контракта от 05.12.2017 № 0119300016817000080 в составе работ «Внесение изменений в правила землепользования и застройки Казанцевского, Каптыревского, Синеборского, Субботинского сельсоветов», постановления администрации Шушенского района от 23.05.2017 № 498 «О подготовке проектов внесения изменений в правила землепользования и застройки муниципальных образований сельских поселений Шушенского района».</w:t>
      </w:r>
    </w:p>
    <w:p w:rsidR="00E20FC7" w:rsidRPr="00E20FC7" w:rsidRDefault="00E20FC7" w:rsidP="00E20FC7">
      <w:pPr>
        <w:ind w:firstLine="567"/>
        <w:jc w:val="both"/>
        <w:sectPr w:rsidR="00E20FC7" w:rsidRPr="00E20FC7" w:rsidSect="00E20FC7">
          <w:headerReference w:type="default" r:id="rId9"/>
          <w:headerReference w:type="first" r:id="rId10"/>
          <w:pgSz w:w="11906" w:h="16838"/>
          <w:pgMar w:top="1134" w:right="567" w:bottom="1134" w:left="1701" w:header="709" w:footer="284" w:gutter="0"/>
          <w:cols w:space="720"/>
          <w:titlePg/>
          <w:docGrid w:linePitch="272"/>
        </w:sectPr>
      </w:pPr>
      <w:r w:rsidRPr="00E20FC7">
        <w:rPr>
          <w:sz w:val="28"/>
          <w:szCs w:val="28"/>
        </w:rPr>
        <w:t>В процессе выполнения работ по внесению изменений в Правила внесены изменения в градостроительные регламенты, порядок применения правил землепользования и застройки и внесения в них изменений приведен в соответствие с произошедшими изменениями законодательства. Внесены изменения также в структуру Правил, градостроительные регламенты по каждой территориальной зоне в табличной форме систематизированы по видам разрешенного использования, в которых указываются предельные параметры земельных участков, объектов капитального строительства и ограничения их использования.</w:t>
      </w:r>
    </w:p>
    <w:p w:rsidR="00E20FC7" w:rsidRPr="00E20FC7" w:rsidRDefault="00E20FC7" w:rsidP="00E20FC7">
      <w:pPr>
        <w:pStyle w:val="affffff9"/>
        <w:spacing w:before="0"/>
        <w:jc w:val="center"/>
        <w:rPr>
          <w:b/>
          <w:color w:val="auto"/>
        </w:rPr>
      </w:pPr>
      <w:r w:rsidRPr="00E20FC7">
        <w:rPr>
          <w:b/>
          <w:color w:val="auto"/>
        </w:rPr>
        <w:lastRenderedPageBreak/>
        <w:t>Оглавление</w:t>
      </w:r>
    </w:p>
    <w:p w:rsidR="00E20FC7" w:rsidRPr="00E20FC7" w:rsidRDefault="00E20FC7" w:rsidP="00E20FC7">
      <w:pPr>
        <w:rPr>
          <w:lang w:eastAsia="zh-CN"/>
        </w:rPr>
      </w:pPr>
    </w:p>
    <w:p w:rsidR="00E20FC7" w:rsidRPr="00E20FC7" w:rsidRDefault="00E20FC7" w:rsidP="00E20FC7">
      <w:pPr>
        <w:rPr>
          <w:lang w:eastAsia="zh-CN"/>
        </w:rPr>
      </w:pPr>
      <w:bookmarkStart w:id="4" w:name="_Toc252392595"/>
      <w:bookmarkStart w:id="5" w:name="_Toc288582077"/>
      <w:bookmarkStart w:id="6" w:name="_Toc464828347"/>
      <w:bookmarkStart w:id="7" w:name="_Toc490769415"/>
      <w:bookmarkStart w:id="8" w:name="_Toc501726038"/>
      <w:bookmarkStart w:id="9" w:name="_Toc501728050"/>
      <w:bookmarkStart w:id="10" w:name="_Toc501728505"/>
      <w:bookmarkStart w:id="11" w:name="РазделI"/>
      <w:r w:rsidRPr="00E20FC7">
        <w:rPr>
          <w:lang w:eastAsia="zh-CN"/>
        </w:rPr>
        <w:t>Общие данные ………………………………………………………………………………………4</w:t>
      </w:r>
    </w:p>
    <w:p w:rsidR="00E20FC7" w:rsidRPr="00E20FC7" w:rsidRDefault="00E20FC7" w:rsidP="00E20FC7">
      <w:pPr>
        <w:autoSpaceDN w:val="0"/>
        <w:adjustRightInd w:val="0"/>
        <w:rPr>
          <w:bCs/>
        </w:rPr>
      </w:pPr>
      <w:r w:rsidRPr="00E20FC7">
        <w:rPr>
          <w:bCs/>
        </w:rPr>
        <w:t>СОДЕРЖАНИЕ ПРАВИЛ………………………………………………………………………….5</w:t>
      </w:r>
    </w:p>
    <w:p w:rsidR="00E20FC7" w:rsidRPr="00E20FC7" w:rsidRDefault="00015497" w:rsidP="00E20FC7">
      <w:pPr>
        <w:pStyle w:val="15"/>
        <w:spacing w:before="0"/>
        <w:rPr>
          <w:rFonts w:eastAsia="Times New Roman"/>
          <w:i/>
          <w:lang w:eastAsia="ru-RU"/>
        </w:rPr>
      </w:pPr>
      <w:r w:rsidRPr="00E20FC7">
        <w:fldChar w:fldCharType="begin"/>
      </w:r>
      <w:r w:rsidR="00E20FC7" w:rsidRPr="00E20FC7">
        <w:instrText xml:space="preserve"> TOC \o "1-3" \h \z \u </w:instrText>
      </w:r>
      <w:r w:rsidRPr="00E20FC7">
        <w:fldChar w:fldCharType="separate"/>
      </w:r>
      <w:hyperlink w:anchor="_Toc501728505" w:history="1">
        <w:r w:rsidR="00E20FC7" w:rsidRPr="00E20FC7">
          <w:rPr>
            <w:rStyle w:val="aff6"/>
            <w:i/>
            <w:caps/>
          </w:rPr>
          <w:t>часть I. ПОРЯДОК ПРИМЕНЕНИЯ ПРАВИЛ ЗЕМЛЕПОЛЬЗОВАНИЯ И ЗАСТРОЙКИ И ВНЕСЕНИЯ В НИХ ИЗМЕНЕНИЙ............................................................</w:t>
        </w:r>
        <w:r w:rsidRPr="00E20FC7">
          <w:rPr>
            <w:i/>
            <w:webHidden/>
          </w:rPr>
          <w:fldChar w:fldCharType="begin"/>
        </w:r>
        <w:r w:rsidR="00E20FC7" w:rsidRPr="00E20FC7">
          <w:rPr>
            <w:i/>
            <w:webHidden/>
          </w:rPr>
          <w:instrText xml:space="preserve"> PAGEREF _Toc501728505 \h </w:instrText>
        </w:r>
        <w:r w:rsidRPr="00E20FC7">
          <w:rPr>
            <w:i/>
            <w:webHidden/>
          </w:rPr>
        </w:r>
        <w:r w:rsidRPr="00E20FC7">
          <w:rPr>
            <w:i/>
            <w:webHidden/>
          </w:rPr>
          <w:fldChar w:fldCharType="separate"/>
        </w:r>
        <w:r w:rsidR="00E20FC7" w:rsidRPr="00E20FC7">
          <w:rPr>
            <w:i/>
            <w:noProof/>
            <w:webHidden/>
          </w:rPr>
          <w:t>4</w:t>
        </w:r>
        <w:r w:rsidRPr="00E20FC7">
          <w:rPr>
            <w:i/>
            <w:webHidden/>
          </w:rPr>
          <w:fldChar w:fldCharType="end"/>
        </w:r>
      </w:hyperlink>
    </w:p>
    <w:p w:rsidR="00E20FC7" w:rsidRPr="00E20FC7" w:rsidRDefault="00676382" w:rsidP="00E20FC7">
      <w:pPr>
        <w:pStyle w:val="28"/>
        <w:rPr>
          <w:rFonts w:eastAsia="Times New Roman"/>
          <w:color w:val="auto"/>
          <w:sz w:val="24"/>
          <w:szCs w:val="24"/>
          <w:lang w:eastAsia="ru-RU"/>
        </w:rPr>
      </w:pPr>
      <w:hyperlink w:anchor="_Toc501728506" w:history="1">
        <w:r w:rsidR="00E20FC7" w:rsidRPr="00E20FC7">
          <w:rPr>
            <w:rStyle w:val="aff6"/>
            <w:i/>
            <w:sz w:val="24"/>
            <w:szCs w:val="24"/>
          </w:rPr>
          <w:t>ГЛАВА 1. ОБЩИЕ ПОЛОЖЕНИЯ...............................................</w:t>
        </w:r>
        <w:r w:rsidR="00E20FC7" w:rsidRPr="00E20FC7">
          <w:rPr>
            <w:rStyle w:val="aff6"/>
            <w:i/>
            <w:caps w:val="0"/>
            <w:sz w:val="24"/>
            <w:szCs w:val="24"/>
          </w:rPr>
          <w:t>..............</w:t>
        </w:r>
        <w:r w:rsidR="00E20FC7" w:rsidRPr="00E20FC7">
          <w:rPr>
            <w:rStyle w:val="aff6"/>
            <w:i/>
            <w:sz w:val="24"/>
            <w:szCs w:val="24"/>
          </w:rPr>
          <w:t>..............................</w:t>
        </w:r>
        <w:r w:rsidR="00015497" w:rsidRPr="00E20FC7">
          <w:rPr>
            <w:webHidden/>
            <w:sz w:val="24"/>
            <w:szCs w:val="24"/>
          </w:rPr>
          <w:fldChar w:fldCharType="begin"/>
        </w:r>
        <w:r w:rsidR="00E20FC7" w:rsidRPr="00E20FC7">
          <w:rPr>
            <w:webHidden/>
            <w:sz w:val="24"/>
            <w:szCs w:val="24"/>
          </w:rPr>
          <w:instrText xml:space="preserve"> PAGEREF _Toc501728506 \h </w:instrText>
        </w:r>
        <w:r w:rsidR="00015497" w:rsidRPr="00E20FC7">
          <w:rPr>
            <w:webHidden/>
            <w:sz w:val="24"/>
            <w:szCs w:val="24"/>
          </w:rPr>
        </w:r>
        <w:r w:rsidR="00015497" w:rsidRPr="00E20FC7">
          <w:rPr>
            <w:webHidden/>
            <w:sz w:val="24"/>
            <w:szCs w:val="24"/>
          </w:rPr>
          <w:fldChar w:fldCharType="separate"/>
        </w:r>
        <w:r w:rsidR="00E20FC7" w:rsidRPr="00E20FC7">
          <w:rPr>
            <w:webHidden/>
            <w:sz w:val="24"/>
            <w:szCs w:val="24"/>
          </w:rPr>
          <w:t>7</w:t>
        </w:r>
        <w:r w:rsidR="00015497" w:rsidRPr="00E20FC7">
          <w:rPr>
            <w:webHidden/>
            <w:sz w:val="24"/>
            <w:szCs w:val="24"/>
          </w:rPr>
          <w:fldChar w:fldCharType="end"/>
        </w:r>
      </w:hyperlink>
    </w:p>
    <w:p w:rsidR="00E20FC7" w:rsidRPr="00E20FC7" w:rsidRDefault="00676382" w:rsidP="00E20FC7">
      <w:pPr>
        <w:pStyle w:val="36"/>
        <w:rPr>
          <w:rFonts w:eastAsia="Times New Roman"/>
          <w:color w:val="auto"/>
          <w:lang w:eastAsia="ru-RU"/>
        </w:rPr>
      </w:pPr>
      <w:hyperlink w:anchor="_Toc501728507" w:history="1">
        <w:r w:rsidR="00E20FC7" w:rsidRPr="00E20FC7">
          <w:rPr>
            <w:rStyle w:val="aff6"/>
            <w:b w:val="0"/>
          </w:rPr>
          <w:t>Статья 1. Основания и цели подготовки правил землепользования и застройки......................</w:t>
        </w:r>
        <w:r w:rsidR="00015497" w:rsidRPr="00E20FC7">
          <w:rPr>
            <w:b w:val="0"/>
            <w:webHidden/>
          </w:rPr>
          <w:fldChar w:fldCharType="begin"/>
        </w:r>
        <w:r w:rsidR="00E20FC7" w:rsidRPr="00E20FC7">
          <w:rPr>
            <w:b w:val="0"/>
            <w:webHidden/>
          </w:rPr>
          <w:instrText xml:space="preserve"> PAGEREF _Toc501728507 \h </w:instrText>
        </w:r>
        <w:r w:rsidR="00015497" w:rsidRPr="00E20FC7">
          <w:rPr>
            <w:b w:val="0"/>
            <w:webHidden/>
          </w:rPr>
        </w:r>
        <w:r w:rsidR="00015497" w:rsidRPr="00E20FC7">
          <w:rPr>
            <w:b w:val="0"/>
            <w:webHidden/>
          </w:rPr>
          <w:fldChar w:fldCharType="separate"/>
        </w:r>
        <w:r w:rsidR="00E20FC7" w:rsidRPr="00E20FC7">
          <w:rPr>
            <w:b w:val="0"/>
            <w:webHidden/>
          </w:rPr>
          <w:t>7</w:t>
        </w:r>
        <w:r w:rsidR="00015497" w:rsidRPr="00E20FC7">
          <w:rPr>
            <w:b w:val="0"/>
            <w:webHidden/>
          </w:rPr>
          <w:fldChar w:fldCharType="end"/>
        </w:r>
      </w:hyperlink>
    </w:p>
    <w:p w:rsidR="00E20FC7" w:rsidRPr="00E20FC7" w:rsidRDefault="00676382" w:rsidP="00E20FC7">
      <w:pPr>
        <w:pStyle w:val="36"/>
        <w:rPr>
          <w:rFonts w:eastAsia="Times New Roman"/>
          <w:color w:val="auto"/>
          <w:lang w:eastAsia="ru-RU"/>
        </w:rPr>
      </w:pPr>
      <w:hyperlink w:anchor="_Toc501728508" w:history="1">
        <w:r w:rsidR="00E20FC7" w:rsidRPr="00E20FC7">
          <w:rPr>
            <w:rStyle w:val="aff6"/>
            <w:b w:val="0"/>
          </w:rPr>
          <w:t>Статья 2. Основные понятия, используемые в настоящих правилах..........................................</w:t>
        </w:r>
        <w:r w:rsidR="00015497" w:rsidRPr="00E20FC7">
          <w:rPr>
            <w:b w:val="0"/>
            <w:webHidden/>
          </w:rPr>
          <w:fldChar w:fldCharType="begin"/>
        </w:r>
        <w:r w:rsidR="00E20FC7" w:rsidRPr="00E20FC7">
          <w:rPr>
            <w:b w:val="0"/>
            <w:webHidden/>
          </w:rPr>
          <w:instrText xml:space="preserve"> PAGEREF _Toc501728508 \h </w:instrText>
        </w:r>
        <w:r w:rsidR="00015497" w:rsidRPr="00E20FC7">
          <w:rPr>
            <w:b w:val="0"/>
            <w:webHidden/>
          </w:rPr>
        </w:r>
        <w:r w:rsidR="00015497" w:rsidRPr="00E20FC7">
          <w:rPr>
            <w:b w:val="0"/>
            <w:webHidden/>
          </w:rPr>
          <w:fldChar w:fldCharType="separate"/>
        </w:r>
        <w:r w:rsidR="00E20FC7" w:rsidRPr="00E20FC7">
          <w:rPr>
            <w:b w:val="0"/>
            <w:webHidden/>
          </w:rPr>
          <w:t>7</w:t>
        </w:r>
        <w:r w:rsidR="00015497" w:rsidRPr="00E20FC7">
          <w:rPr>
            <w:b w:val="0"/>
            <w:webHidden/>
          </w:rPr>
          <w:fldChar w:fldCharType="end"/>
        </w:r>
      </w:hyperlink>
    </w:p>
    <w:p w:rsidR="00E20FC7" w:rsidRPr="00E20FC7" w:rsidRDefault="00676382" w:rsidP="00E20FC7">
      <w:pPr>
        <w:pStyle w:val="36"/>
        <w:rPr>
          <w:rFonts w:eastAsia="Times New Roman"/>
          <w:b w:val="0"/>
          <w:color w:val="auto"/>
          <w:lang w:eastAsia="ru-RU"/>
        </w:rPr>
      </w:pPr>
      <w:hyperlink w:anchor="_Toc501728510" w:history="1">
        <w:r w:rsidR="00E20FC7" w:rsidRPr="00E20FC7">
          <w:rPr>
            <w:rStyle w:val="aff6"/>
            <w:b w:val="0"/>
          </w:rPr>
          <w:t>Статья 3. Сфера применения настоящих правил........................................................................</w:t>
        </w:r>
        <w:r w:rsidR="00015497" w:rsidRPr="00E20FC7">
          <w:rPr>
            <w:b w:val="0"/>
            <w:webHidden/>
          </w:rPr>
          <w:fldChar w:fldCharType="begin"/>
        </w:r>
        <w:r w:rsidR="00E20FC7" w:rsidRPr="00E20FC7">
          <w:rPr>
            <w:b w:val="0"/>
            <w:webHidden/>
          </w:rPr>
          <w:instrText xml:space="preserve"> PAGEREF _Toc501728510 \h </w:instrText>
        </w:r>
        <w:r w:rsidR="00015497" w:rsidRPr="00E20FC7">
          <w:rPr>
            <w:b w:val="0"/>
            <w:webHidden/>
          </w:rPr>
        </w:r>
        <w:r w:rsidR="00015497" w:rsidRPr="00E20FC7">
          <w:rPr>
            <w:b w:val="0"/>
            <w:webHidden/>
          </w:rPr>
          <w:fldChar w:fldCharType="separate"/>
        </w:r>
        <w:r w:rsidR="00E20FC7" w:rsidRPr="00E20FC7">
          <w:rPr>
            <w:b w:val="0"/>
            <w:webHidden/>
          </w:rPr>
          <w:t>11</w:t>
        </w:r>
        <w:r w:rsidR="00015497" w:rsidRPr="00E20FC7">
          <w:rPr>
            <w:b w:val="0"/>
            <w:webHidden/>
          </w:rPr>
          <w:fldChar w:fldCharType="end"/>
        </w:r>
      </w:hyperlink>
    </w:p>
    <w:p w:rsidR="00E20FC7" w:rsidRPr="00E20FC7" w:rsidRDefault="00676382" w:rsidP="00E20FC7">
      <w:pPr>
        <w:pStyle w:val="36"/>
        <w:rPr>
          <w:rFonts w:eastAsia="Times New Roman"/>
          <w:color w:val="auto"/>
          <w:lang w:eastAsia="ru-RU"/>
        </w:rPr>
      </w:pPr>
      <w:hyperlink w:anchor="_Toc501728511" w:history="1">
        <w:r w:rsidR="00E20FC7" w:rsidRPr="00E20FC7">
          <w:rPr>
            <w:rStyle w:val="aff6"/>
            <w:b w:val="0"/>
          </w:rPr>
          <w:t>Статья 4. Субъекты градостроительных отношений..............................................................</w:t>
        </w:r>
        <w:r w:rsidR="00015497" w:rsidRPr="00E20FC7">
          <w:rPr>
            <w:b w:val="0"/>
            <w:webHidden/>
          </w:rPr>
          <w:fldChar w:fldCharType="begin"/>
        </w:r>
        <w:r w:rsidR="00E20FC7" w:rsidRPr="00E20FC7">
          <w:rPr>
            <w:b w:val="0"/>
            <w:webHidden/>
          </w:rPr>
          <w:instrText xml:space="preserve"> PAGEREF _Toc501728511 \h </w:instrText>
        </w:r>
        <w:r w:rsidR="00015497" w:rsidRPr="00E20FC7">
          <w:rPr>
            <w:b w:val="0"/>
            <w:webHidden/>
          </w:rPr>
        </w:r>
        <w:r w:rsidR="00015497" w:rsidRPr="00E20FC7">
          <w:rPr>
            <w:b w:val="0"/>
            <w:webHidden/>
          </w:rPr>
          <w:fldChar w:fldCharType="separate"/>
        </w:r>
        <w:r w:rsidR="00E20FC7" w:rsidRPr="00E20FC7">
          <w:rPr>
            <w:b w:val="0"/>
            <w:webHidden/>
          </w:rPr>
          <w:t>12</w:t>
        </w:r>
        <w:r w:rsidR="00015497" w:rsidRPr="00E20FC7">
          <w:rPr>
            <w:b w:val="0"/>
            <w:webHidden/>
          </w:rPr>
          <w:fldChar w:fldCharType="end"/>
        </w:r>
      </w:hyperlink>
    </w:p>
    <w:p w:rsidR="00E20FC7" w:rsidRPr="00E20FC7" w:rsidRDefault="00676382" w:rsidP="00E20FC7">
      <w:pPr>
        <w:pStyle w:val="28"/>
        <w:rPr>
          <w:rFonts w:eastAsia="Times New Roman"/>
          <w:color w:val="auto"/>
          <w:sz w:val="24"/>
          <w:szCs w:val="24"/>
          <w:lang w:eastAsia="ru-RU"/>
        </w:rPr>
      </w:pPr>
      <w:hyperlink w:anchor="_Toc501728512" w:history="1">
        <w:r w:rsidR="00E20FC7" w:rsidRPr="00E20FC7">
          <w:rPr>
            <w:rStyle w:val="aff6"/>
            <w:i/>
            <w:sz w:val="24"/>
            <w:szCs w:val="24"/>
          </w:rPr>
          <w:t>Глава 2. РЕГУЛИРОВАНИЕ ЗЕМЛЕПОЛЬЗОВАНИЯ И ЗАСТРОЙКИ ОРГАНАМИ МЕСТНОГО САМОУПРАВЛЕНИЯ</w:t>
        </w:r>
      </w:hyperlink>
      <w:r w:rsidR="00E20FC7" w:rsidRPr="00E20FC7">
        <w:rPr>
          <w:sz w:val="24"/>
          <w:szCs w:val="24"/>
        </w:rPr>
        <w:t>........................................................................................</w:t>
      </w:r>
      <w:r w:rsidR="00E20FC7" w:rsidRPr="00E20FC7">
        <w:rPr>
          <w:b w:val="0"/>
          <w:i/>
          <w:sz w:val="24"/>
          <w:szCs w:val="24"/>
        </w:rPr>
        <w:t>12</w:t>
      </w:r>
    </w:p>
    <w:p w:rsidR="00E20FC7" w:rsidRPr="00E20FC7" w:rsidRDefault="00676382" w:rsidP="00E20FC7">
      <w:pPr>
        <w:pStyle w:val="36"/>
        <w:rPr>
          <w:rFonts w:eastAsia="Times New Roman"/>
          <w:color w:val="auto"/>
          <w:lang w:eastAsia="ru-RU"/>
        </w:rPr>
      </w:pPr>
      <w:hyperlink w:anchor="_Toc501728513" w:history="1">
        <w:r w:rsidR="00E20FC7" w:rsidRPr="00E20FC7">
          <w:rPr>
            <w:rStyle w:val="aff6"/>
            <w:b w:val="0"/>
            <w:bCs/>
          </w:rPr>
          <w:t>Статья 5. Органы местного самоуправления, осуществляющие регулирование землепользования и застройки на территории сельского поселения.........................................</w:t>
        </w:r>
        <w:r w:rsidR="00015497" w:rsidRPr="00E20FC7">
          <w:rPr>
            <w:b w:val="0"/>
            <w:webHidden/>
          </w:rPr>
          <w:fldChar w:fldCharType="begin"/>
        </w:r>
        <w:r w:rsidR="00E20FC7" w:rsidRPr="00E20FC7">
          <w:rPr>
            <w:b w:val="0"/>
            <w:webHidden/>
          </w:rPr>
          <w:instrText xml:space="preserve"> PAGEREF _Toc501728513 \h </w:instrText>
        </w:r>
        <w:r w:rsidR="00015497" w:rsidRPr="00E20FC7">
          <w:rPr>
            <w:b w:val="0"/>
            <w:webHidden/>
          </w:rPr>
        </w:r>
        <w:r w:rsidR="00015497" w:rsidRPr="00E20FC7">
          <w:rPr>
            <w:b w:val="0"/>
            <w:webHidden/>
          </w:rPr>
          <w:fldChar w:fldCharType="separate"/>
        </w:r>
        <w:r w:rsidR="00E20FC7" w:rsidRPr="00E20FC7">
          <w:rPr>
            <w:b w:val="0"/>
            <w:webHidden/>
          </w:rPr>
          <w:t>12</w:t>
        </w:r>
        <w:r w:rsidR="00015497" w:rsidRPr="00E20FC7">
          <w:rPr>
            <w:b w:val="0"/>
            <w:webHidden/>
          </w:rPr>
          <w:fldChar w:fldCharType="end"/>
        </w:r>
      </w:hyperlink>
    </w:p>
    <w:p w:rsidR="00E20FC7" w:rsidRPr="00E20FC7" w:rsidRDefault="00676382" w:rsidP="00E20FC7">
      <w:pPr>
        <w:pStyle w:val="36"/>
        <w:rPr>
          <w:rFonts w:eastAsia="Times New Roman"/>
          <w:color w:val="auto"/>
          <w:lang w:eastAsia="ru-RU"/>
        </w:rPr>
      </w:pPr>
      <w:hyperlink w:anchor="_Toc501728514" w:history="1">
        <w:r w:rsidR="00E20FC7" w:rsidRPr="00E20FC7">
          <w:rPr>
            <w:rStyle w:val="aff6"/>
            <w:b w:val="0"/>
            <w:bCs/>
          </w:rPr>
          <w:t>Статья 6. Комиссия по подготовке проекта правил землепользования и застройки</w:t>
        </w:r>
      </w:hyperlink>
      <w:r w:rsidR="00E20FC7" w:rsidRPr="00E20FC7">
        <w:rPr>
          <w:b w:val="0"/>
        </w:rPr>
        <w:t>.............13</w:t>
      </w:r>
    </w:p>
    <w:p w:rsidR="00E20FC7" w:rsidRPr="00E20FC7" w:rsidRDefault="00676382" w:rsidP="00E20FC7">
      <w:pPr>
        <w:pStyle w:val="28"/>
        <w:rPr>
          <w:rFonts w:ascii="Calibri" w:eastAsia="Times New Roman" w:hAnsi="Calibri"/>
          <w:color w:val="auto"/>
          <w:sz w:val="24"/>
          <w:szCs w:val="24"/>
          <w:lang w:eastAsia="ru-RU"/>
        </w:rPr>
      </w:pPr>
      <w:hyperlink w:anchor="_Toc501728515" w:history="1">
        <w:r w:rsidR="00E20FC7" w:rsidRPr="00E20FC7">
          <w:rPr>
            <w:rStyle w:val="aff6"/>
            <w:i/>
            <w:sz w:val="24"/>
            <w:szCs w:val="24"/>
          </w:rPr>
          <w:t xml:space="preserve">Глава 3. ПОДГОТОВКА ДОКУМЕНТАЦИИ ПО ПЛАНИРОВКЕ ТЕРРИТОРИИ </w:t>
        </w:r>
        <w:r w:rsidR="00E20FC7" w:rsidRPr="00E20FC7">
          <w:rPr>
            <w:rStyle w:val="aff6"/>
            <w:i/>
            <w:smallCaps/>
            <w:sz w:val="24"/>
            <w:szCs w:val="24"/>
          </w:rPr>
          <w:t>органами местного самоуправления</w:t>
        </w:r>
      </w:hyperlink>
      <w:r w:rsidR="00E20FC7" w:rsidRPr="00E20FC7">
        <w:rPr>
          <w:sz w:val="24"/>
          <w:szCs w:val="24"/>
        </w:rPr>
        <w:t>................................................................</w:t>
      </w:r>
      <w:r w:rsidR="00E20FC7" w:rsidRPr="00E20FC7">
        <w:rPr>
          <w:i/>
          <w:sz w:val="24"/>
          <w:szCs w:val="24"/>
        </w:rPr>
        <w:t>13</w:t>
      </w:r>
    </w:p>
    <w:p w:rsidR="00E20FC7" w:rsidRPr="00E20FC7" w:rsidRDefault="00676382" w:rsidP="00E20FC7">
      <w:pPr>
        <w:pStyle w:val="36"/>
        <w:rPr>
          <w:rFonts w:ascii="Calibri" w:eastAsia="Times New Roman" w:hAnsi="Calibri"/>
          <w:color w:val="auto"/>
          <w:lang w:eastAsia="ru-RU"/>
        </w:rPr>
      </w:pPr>
      <w:hyperlink w:anchor="_Toc501728516" w:history="1">
        <w:r w:rsidR="00E20FC7" w:rsidRPr="00E20FC7">
          <w:rPr>
            <w:rStyle w:val="aff6"/>
            <w:b w:val="0"/>
          </w:rPr>
          <w:t>Статья 7. Документация по планировке территории</w:t>
        </w:r>
      </w:hyperlink>
      <w:r w:rsidR="00E20FC7" w:rsidRPr="00E20FC7">
        <w:rPr>
          <w:b w:val="0"/>
        </w:rPr>
        <w:t>................................................................13</w:t>
      </w:r>
    </w:p>
    <w:p w:rsidR="00E20FC7" w:rsidRPr="00E20FC7" w:rsidRDefault="00676382" w:rsidP="00E20FC7">
      <w:pPr>
        <w:pStyle w:val="36"/>
        <w:rPr>
          <w:rFonts w:ascii="Calibri" w:eastAsia="Times New Roman" w:hAnsi="Calibri"/>
          <w:color w:val="auto"/>
          <w:lang w:eastAsia="ru-RU"/>
        </w:rPr>
      </w:pPr>
      <w:hyperlink w:anchor="_Toc501728517" w:history="1">
        <w:r w:rsidR="00E20FC7" w:rsidRPr="00E20FC7">
          <w:rPr>
            <w:rStyle w:val="aff6"/>
            <w:b w:val="0"/>
          </w:rPr>
          <w:t>Статья 8. Порядок подготовки документации по планировке территории</w:t>
        </w:r>
      </w:hyperlink>
      <w:r w:rsidR="00E20FC7" w:rsidRPr="00E20FC7">
        <w:rPr>
          <w:b w:val="0"/>
        </w:rPr>
        <w:t>............................15</w:t>
      </w:r>
    </w:p>
    <w:p w:rsidR="00E20FC7" w:rsidRPr="00E20FC7" w:rsidRDefault="00E20FC7" w:rsidP="00E20FC7">
      <w:pPr>
        <w:tabs>
          <w:tab w:val="right" w:leader="dot" w:pos="9639"/>
        </w:tabs>
        <w:autoSpaceDN w:val="0"/>
        <w:adjustRightInd w:val="0"/>
        <w:jc w:val="both"/>
        <w:rPr>
          <w:i/>
        </w:rPr>
      </w:pPr>
      <w:r w:rsidRPr="00E20FC7">
        <w:rPr>
          <w:i/>
        </w:rPr>
        <w:t>Статья 9. Проект планировки территории……………………………………...............................17</w:t>
      </w:r>
    </w:p>
    <w:p w:rsidR="00E20FC7" w:rsidRPr="00E20FC7" w:rsidRDefault="00676382" w:rsidP="00E20FC7">
      <w:pPr>
        <w:pStyle w:val="36"/>
      </w:pPr>
      <w:hyperlink w:anchor="_Toc501728518" w:history="1">
        <w:r w:rsidR="00E20FC7" w:rsidRPr="00E20FC7">
          <w:rPr>
            <w:rStyle w:val="aff6"/>
            <w:b w:val="0"/>
          </w:rPr>
          <w:t>Статья 10. Проект межевания территории</w:t>
        </w:r>
      </w:hyperlink>
      <w:r w:rsidR="00E20FC7" w:rsidRPr="00E20FC7">
        <w:rPr>
          <w:b w:val="0"/>
        </w:rPr>
        <w:t>...............................................................................1</w:t>
      </w:r>
      <w:r w:rsidR="00E20FC7" w:rsidRPr="00E20FC7">
        <w:t>9</w:t>
      </w:r>
    </w:p>
    <w:p w:rsidR="00E20FC7" w:rsidRPr="00E20FC7" w:rsidRDefault="00E20FC7" w:rsidP="00E20FC7">
      <w:pPr>
        <w:tabs>
          <w:tab w:val="left" w:pos="8364"/>
          <w:tab w:val="left" w:pos="9639"/>
        </w:tabs>
        <w:ind w:left="284"/>
        <w:jc w:val="both"/>
        <w:rPr>
          <w:rStyle w:val="aff6"/>
          <w:b/>
          <w:i/>
        </w:rPr>
      </w:pPr>
      <w:r w:rsidRPr="00E20FC7">
        <w:rPr>
          <w:b/>
          <w:i/>
          <w:smallCaps/>
        </w:rPr>
        <w:t>ГЛАВА 4. ГРАДОСТРОИТЕЛЬНОЕ ЗОНИРОВАНИЕ, ИЗМЕНЕНИЕ ВИДОВ РАЗРЕШЕННОГО ИСПОЛЬЗОВАНИЯ</w:t>
      </w:r>
      <w:r w:rsidRPr="00E20FC7">
        <w:rPr>
          <w:b/>
          <w:i/>
        </w:rPr>
        <w:t>..…………………………......................................20</w:t>
      </w:r>
    </w:p>
    <w:p w:rsidR="00E20FC7" w:rsidRPr="00E20FC7" w:rsidRDefault="00676382" w:rsidP="00E20FC7">
      <w:pPr>
        <w:pStyle w:val="36"/>
      </w:pPr>
      <w:hyperlink w:anchor="_Toc501728519" w:history="1">
        <w:r w:rsidR="00E20FC7" w:rsidRPr="00E20FC7">
          <w:rPr>
            <w:rStyle w:val="aff6"/>
            <w:b w:val="0"/>
          </w:rPr>
          <w:t>Статья 11. Градостроительный регламент</w:t>
        </w:r>
      </w:hyperlink>
      <w:r w:rsidR="00E20FC7" w:rsidRPr="00E20FC7">
        <w:rPr>
          <w:b w:val="0"/>
        </w:rPr>
        <w:t>................................................................................20</w:t>
      </w:r>
    </w:p>
    <w:p w:rsidR="00E20FC7" w:rsidRPr="00E20FC7" w:rsidRDefault="00E20FC7" w:rsidP="00E20FC7">
      <w:pPr>
        <w:tabs>
          <w:tab w:val="right" w:leader="dot" w:pos="9781"/>
        </w:tabs>
        <w:autoSpaceDN w:val="0"/>
        <w:jc w:val="both"/>
        <w:rPr>
          <w:rFonts w:eastAsia="SimSun"/>
          <w:i/>
          <w:caps/>
          <w:lang w:eastAsia="zh-CN"/>
        </w:rPr>
      </w:pPr>
      <w:r w:rsidRPr="00E20FC7">
        <w:rPr>
          <w:rFonts w:eastAsia="SimSun"/>
          <w:i/>
          <w:lang w:eastAsia="zh-CN"/>
        </w:rPr>
        <w:t>Статья 12. Использование земельных участков и объектов капитального строительства, не соответствующих градостроительному регламенту……….................................................23</w:t>
      </w:r>
    </w:p>
    <w:p w:rsidR="00E20FC7" w:rsidRPr="00E20FC7" w:rsidRDefault="00E20FC7" w:rsidP="00E20FC7">
      <w:pPr>
        <w:tabs>
          <w:tab w:val="right" w:leader="dot" w:pos="9781"/>
        </w:tabs>
        <w:autoSpaceDN w:val="0"/>
        <w:jc w:val="both"/>
        <w:rPr>
          <w:rStyle w:val="aff6"/>
        </w:rPr>
      </w:pPr>
      <w:r w:rsidRPr="00E20FC7">
        <w:rPr>
          <w:rFonts w:eastAsia="SimSun"/>
          <w:i/>
          <w:lang w:eastAsia="zh-CN"/>
        </w:rPr>
        <w:t xml:space="preserve">Статья 13. </w:t>
      </w:r>
      <w:r w:rsidRPr="00E20FC7">
        <w:rPr>
          <w:i/>
        </w:rPr>
        <w:t>Изменение видов разрешенного использования земельных участков и объектов капитального строительства физическими и юридическими лицами.......................................23</w:t>
      </w:r>
    </w:p>
    <w:p w:rsidR="00E20FC7" w:rsidRPr="00E20FC7" w:rsidRDefault="00676382" w:rsidP="00E20FC7">
      <w:pPr>
        <w:pStyle w:val="36"/>
        <w:rPr>
          <w:rFonts w:ascii="Calibri" w:eastAsia="Times New Roman" w:hAnsi="Calibri"/>
          <w:color w:val="auto"/>
          <w:lang w:eastAsia="ru-RU"/>
        </w:rPr>
      </w:pPr>
      <w:hyperlink w:anchor="_Toc501728520" w:history="1">
        <w:r w:rsidR="00E20FC7" w:rsidRPr="00E20FC7">
          <w:rPr>
            <w:rStyle w:val="aff6"/>
            <w:b w:val="0"/>
            <w:snapToGrid w:val="0"/>
          </w:rPr>
          <w:t>Статья 14. Порядок установления и виды территориальных зон, отображаемых на карте градостроительного зонирования муниципального образования</w:t>
        </w:r>
      </w:hyperlink>
      <w:r w:rsidR="00E20FC7" w:rsidRPr="00E20FC7">
        <w:rPr>
          <w:b w:val="0"/>
        </w:rPr>
        <w:t>...............................................24</w:t>
      </w:r>
    </w:p>
    <w:p w:rsidR="00E20FC7" w:rsidRPr="00E20FC7" w:rsidRDefault="00676382" w:rsidP="00E20FC7">
      <w:pPr>
        <w:pStyle w:val="28"/>
        <w:rPr>
          <w:rFonts w:ascii="Calibri" w:eastAsia="Times New Roman" w:hAnsi="Calibri"/>
          <w:i/>
          <w:color w:val="auto"/>
          <w:sz w:val="24"/>
          <w:szCs w:val="24"/>
          <w:lang w:eastAsia="ru-RU"/>
        </w:rPr>
      </w:pPr>
      <w:hyperlink w:anchor="_Toc501728521" w:history="1">
        <w:r w:rsidR="00E20FC7" w:rsidRPr="00E20FC7">
          <w:rPr>
            <w:rStyle w:val="aff6"/>
            <w:i/>
            <w:smallCaps/>
            <w:sz w:val="24"/>
            <w:szCs w:val="24"/>
          </w:rPr>
          <w:t>ГЛАВА 5. ПОРЯДОК (ПРОЦЕДУРЫ) ЗАСТРОЙКИ ТЕРРИТОРИИ СЕЛЬСКОГО ПОСЕЛЕНИЯ</w:t>
        </w:r>
      </w:hyperlink>
      <w:r w:rsidR="00E20FC7" w:rsidRPr="00E20FC7">
        <w:rPr>
          <w:sz w:val="24"/>
          <w:szCs w:val="24"/>
        </w:rPr>
        <w:t>..............................................................................................................................</w:t>
      </w:r>
      <w:r w:rsidR="00E20FC7" w:rsidRPr="00E20FC7">
        <w:rPr>
          <w:i/>
          <w:sz w:val="24"/>
          <w:szCs w:val="24"/>
        </w:rPr>
        <w:t>25</w:t>
      </w:r>
    </w:p>
    <w:p w:rsidR="00E20FC7" w:rsidRPr="00E20FC7" w:rsidRDefault="00676382" w:rsidP="00E20FC7">
      <w:pPr>
        <w:pStyle w:val="36"/>
        <w:rPr>
          <w:rFonts w:ascii="Calibri" w:eastAsia="Times New Roman" w:hAnsi="Calibri"/>
          <w:color w:val="auto"/>
          <w:lang w:eastAsia="ru-RU"/>
        </w:rPr>
      </w:pPr>
      <w:hyperlink w:anchor="_Toc501728522" w:history="1">
        <w:r w:rsidR="00E20FC7" w:rsidRPr="00E20FC7">
          <w:rPr>
            <w:rStyle w:val="aff6"/>
            <w:b w:val="0"/>
          </w:rPr>
          <w:t>Статья 15. Основные  принципы  организации  застройки  на  территории  сельского поселения</w:t>
        </w:r>
      </w:hyperlink>
      <w:r w:rsidR="00E20FC7" w:rsidRPr="00E20FC7">
        <w:rPr>
          <w:b w:val="0"/>
        </w:rPr>
        <w:t>...........................................................................................................................................25</w:t>
      </w:r>
    </w:p>
    <w:p w:rsidR="00E20FC7" w:rsidRPr="00E20FC7" w:rsidRDefault="00E20FC7" w:rsidP="00E20FC7">
      <w:pPr>
        <w:pStyle w:val="28"/>
        <w:rPr>
          <w:i/>
          <w:sz w:val="24"/>
          <w:szCs w:val="24"/>
        </w:rPr>
      </w:pPr>
      <w:r w:rsidRPr="00E20FC7">
        <w:rPr>
          <w:i/>
          <w:sz w:val="24"/>
          <w:szCs w:val="24"/>
        </w:rPr>
        <w:t xml:space="preserve">ГЛАВА </w:t>
      </w:r>
      <w:hyperlink w:anchor="_Toc501728523" w:history="1">
        <w:r w:rsidRPr="00E20FC7">
          <w:rPr>
            <w:rStyle w:val="aff6"/>
            <w:i/>
            <w:sz w:val="24"/>
            <w:szCs w:val="24"/>
          </w:rPr>
          <w:t xml:space="preserve">6. </w:t>
        </w:r>
        <w:r w:rsidRPr="00E20FC7">
          <w:rPr>
            <w:rStyle w:val="aff6"/>
            <w:i/>
            <w:sz w:val="24"/>
            <w:szCs w:val="24"/>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r w:rsidRPr="00E20FC7">
        <w:rPr>
          <w:sz w:val="24"/>
          <w:szCs w:val="24"/>
        </w:rPr>
        <w:t>........................................................</w:t>
      </w:r>
      <w:r w:rsidRPr="00E20FC7">
        <w:rPr>
          <w:i/>
          <w:sz w:val="24"/>
          <w:szCs w:val="24"/>
        </w:rPr>
        <w:t>26</w:t>
      </w:r>
    </w:p>
    <w:p w:rsidR="00E20FC7" w:rsidRPr="00E20FC7" w:rsidRDefault="00676382" w:rsidP="00E20FC7">
      <w:pPr>
        <w:pStyle w:val="36"/>
        <w:rPr>
          <w:rFonts w:ascii="Calibri" w:eastAsia="Times New Roman" w:hAnsi="Calibri"/>
          <w:color w:val="auto"/>
          <w:lang w:eastAsia="ru-RU"/>
        </w:rPr>
      </w:pPr>
      <w:hyperlink w:anchor="_Toc501728524" w:history="1">
        <w:r w:rsidR="00E20FC7" w:rsidRPr="00E20FC7">
          <w:rPr>
            <w:rStyle w:val="aff6"/>
            <w:b w:val="0"/>
          </w:rPr>
          <w:t>Статья 16. Инженерная подготовка территории</w:t>
        </w:r>
      </w:hyperlink>
      <w:r w:rsidR="00E20FC7" w:rsidRPr="00E20FC7">
        <w:rPr>
          <w:b w:val="0"/>
        </w:rPr>
        <w:t>.....................................................................26</w:t>
      </w:r>
    </w:p>
    <w:p w:rsidR="00E20FC7" w:rsidRPr="00E20FC7" w:rsidRDefault="00676382" w:rsidP="00E20FC7">
      <w:pPr>
        <w:pStyle w:val="36"/>
        <w:rPr>
          <w:rFonts w:ascii="Calibri" w:eastAsia="Times New Roman" w:hAnsi="Calibri"/>
          <w:color w:val="auto"/>
          <w:lang w:eastAsia="ru-RU"/>
        </w:rPr>
      </w:pPr>
      <w:hyperlink w:anchor="_Toc501728525" w:history="1">
        <w:r w:rsidR="00E20FC7" w:rsidRPr="00E20FC7">
          <w:rPr>
            <w:rStyle w:val="aff6"/>
            <w:b w:val="0"/>
          </w:rPr>
          <w:t>Статья 17. Выдача разрешения на строительство и разрешения на ввод объекта в эксплуатацию</w:t>
        </w:r>
      </w:hyperlink>
      <w:r w:rsidR="00E20FC7" w:rsidRPr="00E20FC7">
        <w:rPr>
          <w:b w:val="0"/>
        </w:rPr>
        <w:t>...................................................................................................................................26</w:t>
      </w:r>
    </w:p>
    <w:p w:rsidR="00E20FC7" w:rsidRPr="00E20FC7" w:rsidRDefault="00676382" w:rsidP="00E20FC7">
      <w:pPr>
        <w:pStyle w:val="36"/>
        <w:rPr>
          <w:rFonts w:ascii="Calibri" w:eastAsia="Times New Roman" w:hAnsi="Calibri"/>
          <w:b w:val="0"/>
          <w:color w:val="auto"/>
          <w:lang w:eastAsia="ru-RU"/>
        </w:rPr>
      </w:pPr>
      <w:hyperlink w:anchor="_Toc501728526" w:history="1">
        <w:r w:rsidR="00E20FC7" w:rsidRPr="00E20FC7">
          <w:rPr>
            <w:rStyle w:val="aff6"/>
            <w:b w:val="0"/>
          </w:rPr>
          <w:t>Статья 18 Строительный контроль и государственный строительный надзор</w:t>
        </w:r>
      </w:hyperlink>
      <w:r w:rsidR="00E20FC7" w:rsidRPr="00E20FC7">
        <w:rPr>
          <w:b w:val="0"/>
        </w:rPr>
        <w:t>...................27</w:t>
      </w:r>
    </w:p>
    <w:p w:rsidR="00E20FC7" w:rsidRPr="00E20FC7" w:rsidRDefault="00E20FC7" w:rsidP="00E20FC7">
      <w:pPr>
        <w:tabs>
          <w:tab w:val="right" w:leader="dot" w:pos="9781"/>
        </w:tabs>
        <w:jc w:val="both"/>
        <w:rPr>
          <w:i/>
          <w:lang w:eastAsia="zh-CN"/>
        </w:rPr>
      </w:pPr>
      <w:r w:rsidRPr="00E20FC7">
        <w:rPr>
          <w:i/>
          <w:lang w:eastAsia="zh-CN"/>
        </w:rPr>
        <w:t>Статья 19. Муниципальный земельный контроль.......................................................................27</w:t>
      </w:r>
    </w:p>
    <w:p w:rsidR="00E20FC7" w:rsidRPr="00E20FC7" w:rsidRDefault="00E20FC7" w:rsidP="00E20FC7">
      <w:pPr>
        <w:tabs>
          <w:tab w:val="left" w:pos="9638"/>
          <w:tab w:val="right" w:leader="dot" w:pos="9781"/>
        </w:tabs>
        <w:jc w:val="both"/>
        <w:rPr>
          <w:i/>
          <w:caps/>
        </w:rPr>
      </w:pPr>
      <w:r w:rsidRPr="00E20FC7">
        <w:rPr>
          <w:i/>
        </w:rPr>
        <w:t>Статья 20.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участков............................................................................................................................................27</w:t>
      </w:r>
    </w:p>
    <w:p w:rsidR="00E20FC7" w:rsidRPr="00E20FC7" w:rsidRDefault="00676382" w:rsidP="00E20FC7">
      <w:pPr>
        <w:pStyle w:val="36"/>
        <w:rPr>
          <w:rFonts w:ascii="Calibri" w:eastAsia="Times New Roman" w:hAnsi="Calibri"/>
          <w:color w:val="auto"/>
          <w:lang w:eastAsia="ru-RU"/>
        </w:rPr>
      </w:pPr>
      <w:hyperlink w:anchor="_Toc501728527" w:history="1">
        <w:r w:rsidR="00E20FC7" w:rsidRPr="00E20FC7">
          <w:rPr>
            <w:rStyle w:val="aff6"/>
            <w:b w:val="0"/>
          </w:rPr>
          <w:t>Статья 21. Землепользование и застройка на территориях жилых зон</w:t>
        </w:r>
      </w:hyperlink>
      <w:r w:rsidR="00E20FC7" w:rsidRPr="00E20FC7">
        <w:rPr>
          <w:b w:val="0"/>
        </w:rPr>
        <w:t>.................................</w:t>
      </w:r>
      <w:r w:rsidR="00E20FC7" w:rsidRPr="00E20FC7">
        <w:t>.</w:t>
      </w:r>
      <w:r w:rsidR="00E20FC7" w:rsidRPr="00E20FC7">
        <w:rPr>
          <w:b w:val="0"/>
        </w:rPr>
        <w:t>28</w:t>
      </w:r>
    </w:p>
    <w:p w:rsidR="00E20FC7" w:rsidRPr="00E20FC7" w:rsidRDefault="00676382" w:rsidP="00E20FC7">
      <w:pPr>
        <w:pStyle w:val="36"/>
        <w:rPr>
          <w:rFonts w:ascii="Calibri" w:eastAsia="Times New Roman" w:hAnsi="Calibri"/>
          <w:color w:val="auto"/>
          <w:lang w:eastAsia="ru-RU"/>
        </w:rPr>
      </w:pPr>
      <w:hyperlink w:anchor="_Toc501728528" w:history="1">
        <w:r w:rsidR="00E20FC7" w:rsidRPr="00E20FC7">
          <w:rPr>
            <w:rStyle w:val="aff6"/>
            <w:b w:val="0"/>
          </w:rPr>
          <w:t>Статья 22. Землепользование и застройка на территориях общественно-деловых зон</w:t>
        </w:r>
      </w:hyperlink>
      <w:r w:rsidR="00E20FC7" w:rsidRPr="00E20FC7">
        <w:rPr>
          <w:b w:val="0"/>
        </w:rPr>
        <w:t>........29</w:t>
      </w:r>
    </w:p>
    <w:p w:rsidR="00E20FC7" w:rsidRPr="00E20FC7" w:rsidRDefault="00676382" w:rsidP="00E20FC7">
      <w:pPr>
        <w:pStyle w:val="36"/>
        <w:rPr>
          <w:rFonts w:ascii="Calibri" w:eastAsia="Times New Roman" w:hAnsi="Calibri"/>
          <w:color w:val="auto"/>
          <w:lang w:eastAsia="ru-RU"/>
        </w:rPr>
      </w:pPr>
      <w:hyperlink w:anchor="_Toc501728529" w:history="1">
        <w:r w:rsidR="00E20FC7" w:rsidRPr="00E20FC7">
          <w:rPr>
            <w:rStyle w:val="aff6"/>
            <w:b w:val="0"/>
          </w:rPr>
          <w:t>Статья 23. Землепользование и застройка на территориях производственных и коммунально-складских зон</w:t>
        </w:r>
      </w:hyperlink>
      <w:r w:rsidR="00E20FC7" w:rsidRPr="00E20FC7">
        <w:rPr>
          <w:b w:val="0"/>
        </w:rPr>
        <w:t>.............................................................................................................29</w:t>
      </w:r>
    </w:p>
    <w:p w:rsidR="00E20FC7" w:rsidRPr="00E20FC7" w:rsidRDefault="00676382" w:rsidP="00E20FC7">
      <w:pPr>
        <w:pStyle w:val="36"/>
        <w:rPr>
          <w:rFonts w:ascii="Calibri" w:eastAsia="Times New Roman" w:hAnsi="Calibri"/>
          <w:b w:val="0"/>
          <w:color w:val="auto"/>
          <w:lang w:eastAsia="ru-RU"/>
        </w:rPr>
      </w:pPr>
      <w:hyperlink w:anchor="_Toc501728530" w:history="1">
        <w:r w:rsidR="00E20FC7" w:rsidRPr="00E20FC7">
          <w:rPr>
            <w:rStyle w:val="aff6"/>
            <w:b w:val="0"/>
          </w:rPr>
          <w:t>Статья 24. Землепользование и застройка на территориях зон инженерной инфраструктуры</w:t>
        </w:r>
      </w:hyperlink>
      <w:r w:rsidR="00E20FC7" w:rsidRPr="00E20FC7">
        <w:rPr>
          <w:b w:val="0"/>
        </w:rPr>
        <w:t>..............................................................................................................................29</w:t>
      </w:r>
    </w:p>
    <w:p w:rsidR="00E20FC7" w:rsidRPr="00E20FC7" w:rsidRDefault="00676382" w:rsidP="00E20FC7">
      <w:pPr>
        <w:pStyle w:val="36"/>
        <w:rPr>
          <w:rFonts w:ascii="Calibri" w:eastAsia="Times New Roman" w:hAnsi="Calibri"/>
          <w:b w:val="0"/>
          <w:color w:val="auto"/>
          <w:lang w:eastAsia="ru-RU"/>
        </w:rPr>
      </w:pPr>
      <w:hyperlink w:anchor="_Toc501728531" w:history="1">
        <w:r w:rsidR="00E20FC7" w:rsidRPr="00E20FC7">
          <w:rPr>
            <w:rStyle w:val="aff6"/>
            <w:b w:val="0"/>
          </w:rPr>
          <w:t>Статья 25. Землепользование и застройка на территориях зон транспортной инфраструктуры</w:t>
        </w:r>
      </w:hyperlink>
      <w:r w:rsidR="00E20FC7" w:rsidRPr="00E20FC7">
        <w:rPr>
          <w:b w:val="0"/>
        </w:rPr>
        <w:t>..............................................................................................................................30</w:t>
      </w:r>
    </w:p>
    <w:p w:rsidR="00E20FC7" w:rsidRPr="00E20FC7" w:rsidRDefault="00676382" w:rsidP="00E20FC7">
      <w:pPr>
        <w:pStyle w:val="36"/>
        <w:rPr>
          <w:rFonts w:ascii="Calibri" w:eastAsia="Times New Roman" w:hAnsi="Calibri"/>
          <w:b w:val="0"/>
          <w:color w:val="auto"/>
          <w:lang w:eastAsia="ru-RU"/>
        </w:rPr>
      </w:pPr>
      <w:hyperlink w:anchor="_Toc501728532" w:history="1">
        <w:r w:rsidR="00E20FC7" w:rsidRPr="00E20FC7">
          <w:rPr>
            <w:rStyle w:val="aff6"/>
            <w:b w:val="0"/>
          </w:rPr>
          <w:t>Статья 26. Землепользование и застройка на территориях зон сельскохозяйственного использования</w:t>
        </w:r>
      </w:hyperlink>
      <w:r w:rsidR="00E20FC7" w:rsidRPr="00E20FC7">
        <w:rPr>
          <w:b w:val="0"/>
        </w:rPr>
        <w:t>....................................................................................................................................30</w:t>
      </w:r>
    </w:p>
    <w:p w:rsidR="00E20FC7" w:rsidRPr="00E20FC7" w:rsidRDefault="00676382" w:rsidP="00E20FC7">
      <w:pPr>
        <w:pStyle w:val="36"/>
        <w:rPr>
          <w:rFonts w:ascii="Calibri" w:eastAsia="Times New Roman" w:hAnsi="Calibri"/>
          <w:color w:val="auto"/>
          <w:lang w:eastAsia="ru-RU"/>
        </w:rPr>
      </w:pPr>
      <w:hyperlink w:anchor="_Toc501728533" w:history="1">
        <w:r w:rsidR="00E20FC7" w:rsidRPr="00E20FC7">
          <w:rPr>
            <w:rStyle w:val="aff6"/>
            <w:b w:val="0"/>
          </w:rPr>
          <w:t>Статья 27. Землепользование и застройка на территориях зон специального  назначения</w:t>
        </w:r>
      </w:hyperlink>
      <w:r w:rsidR="00E20FC7" w:rsidRPr="00E20FC7">
        <w:rPr>
          <w:b w:val="0"/>
        </w:rPr>
        <w:t>.........................................................................................................................................30</w:t>
      </w:r>
    </w:p>
    <w:p w:rsidR="00E20FC7" w:rsidRPr="00E20FC7" w:rsidRDefault="00676382" w:rsidP="00E20FC7">
      <w:pPr>
        <w:pStyle w:val="36"/>
        <w:rPr>
          <w:rFonts w:ascii="Calibri" w:eastAsia="Times New Roman" w:hAnsi="Calibri"/>
          <w:color w:val="auto"/>
          <w:lang w:eastAsia="ru-RU"/>
        </w:rPr>
      </w:pPr>
      <w:hyperlink w:anchor="_Toc501728534" w:history="1">
        <w:r w:rsidR="00E20FC7" w:rsidRPr="00E20FC7">
          <w:rPr>
            <w:rStyle w:val="aff6"/>
            <w:b w:val="0"/>
          </w:rPr>
          <w:t>Статья 28. Землепользование и застройка на территориях рекреационных зон</w:t>
        </w:r>
      </w:hyperlink>
      <w:r w:rsidR="00E20FC7" w:rsidRPr="00E20FC7">
        <w:rPr>
          <w:b w:val="0"/>
        </w:rPr>
        <w:t>...................</w:t>
      </w:r>
      <w:r w:rsidR="00E20FC7" w:rsidRPr="00E20FC7">
        <w:t>.</w:t>
      </w:r>
      <w:r w:rsidR="00E20FC7" w:rsidRPr="00E20FC7">
        <w:rPr>
          <w:b w:val="0"/>
        </w:rPr>
        <w:t>31</w:t>
      </w:r>
    </w:p>
    <w:p w:rsidR="00E20FC7" w:rsidRPr="00E20FC7" w:rsidRDefault="00676382" w:rsidP="00E20FC7">
      <w:pPr>
        <w:pStyle w:val="28"/>
        <w:rPr>
          <w:rFonts w:ascii="Calibri" w:eastAsia="Times New Roman" w:hAnsi="Calibri"/>
          <w:color w:val="auto"/>
          <w:sz w:val="24"/>
          <w:szCs w:val="24"/>
          <w:lang w:eastAsia="ru-RU"/>
        </w:rPr>
      </w:pPr>
      <w:hyperlink w:anchor="_Toc501728535" w:history="1">
        <w:r w:rsidR="00E20FC7" w:rsidRPr="00E20FC7">
          <w:rPr>
            <w:rStyle w:val="aff6"/>
            <w:i/>
            <w:sz w:val="24"/>
            <w:szCs w:val="24"/>
          </w:rPr>
          <w:t>ГЛАВА 7. РЕЗЕРВИРОВАНИЕ И ИЗЪЯТИЕ ЗЕМЕЛЬНЫХ УЧАСТКОВ</w:t>
        </w:r>
      </w:hyperlink>
      <w:r w:rsidR="00E20FC7" w:rsidRPr="00E20FC7">
        <w:rPr>
          <w:sz w:val="24"/>
          <w:szCs w:val="24"/>
        </w:rPr>
        <w:t>......................</w:t>
      </w:r>
      <w:r w:rsidR="00E20FC7" w:rsidRPr="00E20FC7">
        <w:rPr>
          <w:i/>
          <w:sz w:val="24"/>
          <w:szCs w:val="24"/>
        </w:rPr>
        <w:t>31</w:t>
      </w:r>
    </w:p>
    <w:p w:rsidR="00E20FC7" w:rsidRPr="00E20FC7" w:rsidRDefault="00676382" w:rsidP="00E20FC7">
      <w:pPr>
        <w:pStyle w:val="36"/>
        <w:rPr>
          <w:rFonts w:ascii="Calibri" w:eastAsia="Times New Roman" w:hAnsi="Calibri"/>
          <w:b w:val="0"/>
          <w:color w:val="auto"/>
          <w:lang w:eastAsia="ru-RU"/>
        </w:rPr>
      </w:pPr>
      <w:hyperlink w:anchor="_Toc501728536" w:history="1">
        <w:r w:rsidR="00E20FC7" w:rsidRPr="00E20FC7">
          <w:rPr>
            <w:rStyle w:val="aff6"/>
            <w:b w:val="0"/>
          </w:rPr>
          <w:t>Статья 29. Резервирование земель для муниципальных нужд</w:t>
        </w:r>
      </w:hyperlink>
      <w:r w:rsidR="00E20FC7" w:rsidRPr="00E20FC7">
        <w:rPr>
          <w:b w:val="0"/>
        </w:rPr>
        <w:t>....................................................31</w:t>
      </w:r>
    </w:p>
    <w:p w:rsidR="00E20FC7" w:rsidRPr="00E20FC7" w:rsidRDefault="00676382" w:rsidP="00E20FC7">
      <w:pPr>
        <w:pStyle w:val="36"/>
        <w:rPr>
          <w:rFonts w:ascii="Calibri" w:eastAsia="Times New Roman" w:hAnsi="Calibri"/>
          <w:color w:val="auto"/>
          <w:lang w:eastAsia="ru-RU"/>
        </w:rPr>
      </w:pPr>
      <w:hyperlink w:anchor="_Toc501728537" w:history="1">
        <w:r w:rsidR="00E20FC7" w:rsidRPr="00E20FC7">
          <w:rPr>
            <w:rStyle w:val="aff6"/>
            <w:b w:val="0"/>
          </w:rPr>
          <w:t>Статья 30. Изъятие земельных участков для муниципальных нужд</w:t>
        </w:r>
      </w:hyperlink>
      <w:r w:rsidR="00E20FC7" w:rsidRPr="00E20FC7">
        <w:rPr>
          <w:b w:val="0"/>
        </w:rPr>
        <w:t>........................................31</w:t>
      </w:r>
    </w:p>
    <w:p w:rsidR="00E20FC7" w:rsidRPr="00E20FC7" w:rsidRDefault="00676382" w:rsidP="00E20FC7">
      <w:pPr>
        <w:pStyle w:val="36"/>
        <w:rPr>
          <w:rFonts w:ascii="Calibri" w:eastAsia="Times New Roman" w:hAnsi="Calibri"/>
          <w:color w:val="auto"/>
          <w:lang w:eastAsia="ru-RU"/>
        </w:rPr>
      </w:pPr>
      <w:hyperlink w:anchor="_Toc501728538" w:history="1">
        <w:r w:rsidR="00E20FC7" w:rsidRPr="00E20FC7">
          <w:rPr>
            <w:rStyle w:val="aff6"/>
            <w:b w:val="0"/>
          </w:rPr>
          <w:t>Статья 31. Общие принципы установления публичных и частных сервитутов</w:t>
        </w:r>
      </w:hyperlink>
      <w:r w:rsidR="00E20FC7" w:rsidRPr="00E20FC7">
        <w:rPr>
          <w:b w:val="0"/>
        </w:rPr>
        <w:t>......................32</w:t>
      </w:r>
    </w:p>
    <w:p w:rsidR="00E20FC7" w:rsidRPr="00E20FC7" w:rsidRDefault="00676382" w:rsidP="00E20FC7">
      <w:pPr>
        <w:pStyle w:val="28"/>
        <w:rPr>
          <w:rFonts w:ascii="Calibri" w:eastAsia="Times New Roman" w:hAnsi="Calibri"/>
          <w:i/>
          <w:color w:val="auto"/>
          <w:sz w:val="24"/>
          <w:szCs w:val="24"/>
          <w:lang w:eastAsia="ru-RU"/>
        </w:rPr>
      </w:pPr>
      <w:hyperlink w:anchor="_Toc501728545" w:history="1">
        <w:r w:rsidR="00E20FC7" w:rsidRPr="00E20FC7">
          <w:rPr>
            <w:rStyle w:val="aff6"/>
            <w:i/>
            <w:sz w:val="24"/>
            <w:szCs w:val="24"/>
          </w:rPr>
          <w:t>ГЛАВА 8. ГРАДОСТРОИТЕЛЬНЫЕ ОГРАНИЧЕНИЯ (ЗОНЫ С ОСОБЫМИ УСЛОВИЯМИ ИСПОЛЬЗОВАНИЯ ТЕРРИТОРИЙ)</w:t>
        </w:r>
      </w:hyperlink>
      <w:r w:rsidR="00E20FC7" w:rsidRPr="00E20FC7">
        <w:rPr>
          <w:sz w:val="24"/>
          <w:szCs w:val="24"/>
        </w:rPr>
        <w:t>..........................................................</w:t>
      </w:r>
      <w:r w:rsidR="00E20FC7" w:rsidRPr="00E20FC7">
        <w:rPr>
          <w:i/>
          <w:sz w:val="24"/>
          <w:szCs w:val="24"/>
        </w:rPr>
        <w:t>33</w:t>
      </w:r>
    </w:p>
    <w:p w:rsidR="00E20FC7" w:rsidRPr="00E20FC7" w:rsidRDefault="00676382" w:rsidP="00E20FC7">
      <w:pPr>
        <w:pStyle w:val="36"/>
      </w:pPr>
      <w:hyperlink w:anchor="_Toc501728546" w:history="1">
        <w:r w:rsidR="00E20FC7" w:rsidRPr="00E20FC7">
          <w:rPr>
            <w:rStyle w:val="aff6"/>
            <w:b w:val="0"/>
          </w:rPr>
          <w:t>Статья 32. Осуществление землепользования и застройки в зонах с особыми условиями использования территории</w:t>
        </w:r>
      </w:hyperlink>
      <w:r w:rsidR="00E20FC7" w:rsidRPr="00E20FC7">
        <w:rPr>
          <w:b w:val="0"/>
        </w:rPr>
        <w:t>.............................................................................................................33</w:t>
      </w:r>
    </w:p>
    <w:p w:rsidR="00E20FC7" w:rsidRPr="00E20FC7" w:rsidRDefault="00676382" w:rsidP="00E20FC7">
      <w:pPr>
        <w:pStyle w:val="36"/>
        <w:rPr>
          <w:rFonts w:ascii="Calibri" w:eastAsia="Times New Roman" w:hAnsi="Calibri"/>
          <w:color w:val="auto"/>
          <w:lang w:eastAsia="ru-RU"/>
        </w:rPr>
      </w:pPr>
      <w:hyperlink w:anchor="_Toc501728547" w:history="1">
        <w:r w:rsidR="00E20FC7" w:rsidRPr="00E20FC7">
          <w:rPr>
            <w:rStyle w:val="aff6"/>
            <w:b w:val="0"/>
          </w:rPr>
          <w:t>Статья 33. Охранные зоны</w:t>
        </w:r>
      </w:hyperlink>
      <w:r w:rsidR="00E20FC7" w:rsidRPr="00E20FC7">
        <w:rPr>
          <w:b w:val="0"/>
        </w:rPr>
        <w:t>.............................................................................................................33</w:t>
      </w:r>
    </w:p>
    <w:p w:rsidR="00E20FC7" w:rsidRPr="00E20FC7" w:rsidRDefault="00676382" w:rsidP="00E20FC7">
      <w:pPr>
        <w:pStyle w:val="36"/>
        <w:rPr>
          <w:rFonts w:ascii="Calibri" w:eastAsia="Times New Roman" w:hAnsi="Calibri"/>
          <w:b w:val="0"/>
          <w:color w:val="auto"/>
          <w:lang w:eastAsia="ru-RU"/>
        </w:rPr>
      </w:pPr>
      <w:hyperlink w:anchor="_Toc501728548" w:history="1">
        <w:r w:rsidR="00E20FC7" w:rsidRPr="00E20FC7">
          <w:rPr>
            <w:rStyle w:val="aff6"/>
            <w:b w:val="0"/>
          </w:rPr>
          <w:t>Статья 34.Санитарно-защитные зоны, санитарные разрывы от транспортных и инженерных коммуникаций</w:t>
        </w:r>
      </w:hyperlink>
      <w:r w:rsidR="00E20FC7" w:rsidRPr="00E20FC7">
        <w:rPr>
          <w:b w:val="0"/>
        </w:rPr>
        <w:t>.............................................................................................................35</w:t>
      </w:r>
    </w:p>
    <w:p w:rsidR="00E20FC7" w:rsidRPr="00E20FC7" w:rsidRDefault="00676382" w:rsidP="00E20FC7">
      <w:pPr>
        <w:pStyle w:val="36"/>
        <w:rPr>
          <w:rFonts w:ascii="Calibri" w:eastAsia="Times New Roman" w:hAnsi="Calibri"/>
          <w:b w:val="0"/>
          <w:color w:val="auto"/>
          <w:lang w:eastAsia="ru-RU"/>
        </w:rPr>
      </w:pPr>
      <w:hyperlink w:anchor="_Toc501728550" w:history="1">
        <w:r w:rsidR="00E20FC7" w:rsidRPr="00E20FC7">
          <w:rPr>
            <w:rStyle w:val="aff6"/>
            <w:b w:val="0"/>
          </w:rPr>
          <w:t>Статья 35. Зоны охраны объектов культурного наследия (памятников истории и культуры) народов российской федерации</w:t>
        </w:r>
      </w:hyperlink>
      <w:r w:rsidR="00E20FC7" w:rsidRPr="00E20FC7">
        <w:rPr>
          <w:b w:val="0"/>
        </w:rPr>
        <w:t>.......................................................................................................36</w:t>
      </w:r>
    </w:p>
    <w:p w:rsidR="00E20FC7" w:rsidRPr="00E20FC7" w:rsidRDefault="00676382" w:rsidP="00E20FC7">
      <w:pPr>
        <w:pStyle w:val="36"/>
        <w:rPr>
          <w:rFonts w:ascii="Calibri" w:eastAsia="Times New Roman" w:hAnsi="Calibri"/>
          <w:b w:val="0"/>
          <w:color w:val="auto"/>
          <w:lang w:eastAsia="ru-RU"/>
        </w:rPr>
      </w:pPr>
      <w:hyperlink w:anchor="_Toc501728551" w:history="1">
        <w:r w:rsidR="00E20FC7" w:rsidRPr="00E20FC7">
          <w:rPr>
            <w:rStyle w:val="aff6"/>
            <w:rFonts w:eastAsia="Times New Roman"/>
            <w:b w:val="0"/>
            <w:lang w:eastAsia="ru-RU"/>
          </w:rPr>
          <w:t xml:space="preserve">Статья 36. </w:t>
        </w:r>
        <w:r w:rsidR="00E20FC7" w:rsidRPr="00E20FC7">
          <w:rPr>
            <w:rStyle w:val="aff6"/>
            <w:b w:val="0"/>
          </w:rPr>
          <w:t>Охранные зоны особо охраняемых природных территорий</w:t>
        </w:r>
      </w:hyperlink>
      <w:r w:rsidR="00E20FC7" w:rsidRPr="00E20FC7">
        <w:rPr>
          <w:b w:val="0"/>
        </w:rPr>
        <w:t>..................................38</w:t>
      </w:r>
    </w:p>
    <w:p w:rsidR="00E20FC7" w:rsidRPr="00E20FC7" w:rsidRDefault="00676382" w:rsidP="00E20FC7">
      <w:pPr>
        <w:pStyle w:val="36"/>
        <w:rPr>
          <w:rFonts w:ascii="Calibri" w:eastAsia="Times New Roman" w:hAnsi="Calibri"/>
          <w:color w:val="auto"/>
          <w:lang w:eastAsia="ru-RU"/>
        </w:rPr>
      </w:pPr>
      <w:hyperlink w:anchor="_Toc501728552" w:history="1">
        <w:r w:rsidR="00E20FC7" w:rsidRPr="00E20FC7">
          <w:rPr>
            <w:rStyle w:val="aff6"/>
            <w:b w:val="0"/>
          </w:rPr>
          <w:t>Статья 37. Водоохранные зоны. зоны затопления, подтопления</w:t>
        </w:r>
      </w:hyperlink>
      <w:r w:rsidR="00E20FC7" w:rsidRPr="00E20FC7">
        <w:rPr>
          <w:b w:val="0"/>
        </w:rPr>
        <w:t>..............................................38</w:t>
      </w:r>
    </w:p>
    <w:p w:rsidR="00E20FC7" w:rsidRPr="00E20FC7" w:rsidRDefault="00676382" w:rsidP="00E20FC7">
      <w:pPr>
        <w:pStyle w:val="28"/>
        <w:rPr>
          <w:rFonts w:ascii="Calibri" w:eastAsia="Times New Roman" w:hAnsi="Calibri"/>
          <w:color w:val="auto"/>
          <w:sz w:val="24"/>
          <w:szCs w:val="24"/>
          <w:lang w:eastAsia="ru-RU"/>
        </w:rPr>
      </w:pPr>
      <w:hyperlink w:anchor="_Toc501728553" w:history="1">
        <w:r w:rsidR="00E20FC7" w:rsidRPr="00E20FC7">
          <w:rPr>
            <w:rStyle w:val="aff6"/>
            <w:i/>
            <w:sz w:val="24"/>
            <w:szCs w:val="24"/>
          </w:rPr>
          <w:t>ГЛАВА 9. ПУБЛИЧНЫЕ СЛУШАНИЯ ПО ВОПРОСАМ ЗЕМЛЕПОЛЬЗОВАНИЯ И ЗАСТРОЙКИ</w:t>
        </w:r>
      </w:hyperlink>
      <w:r w:rsidR="00E20FC7" w:rsidRPr="00E20FC7">
        <w:rPr>
          <w:sz w:val="24"/>
          <w:szCs w:val="24"/>
        </w:rPr>
        <w:t>...............................................................................................................................</w:t>
      </w:r>
      <w:r w:rsidR="00E20FC7" w:rsidRPr="00E20FC7">
        <w:rPr>
          <w:i/>
          <w:sz w:val="24"/>
          <w:szCs w:val="24"/>
        </w:rPr>
        <w:t>41</w:t>
      </w:r>
    </w:p>
    <w:p w:rsidR="00E20FC7" w:rsidRPr="00E20FC7" w:rsidRDefault="00676382" w:rsidP="00E20FC7">
      <w:pPr>
        <w:pStyle w:val="36"/>
        <w:rPr>
          <w:rFonts w:ascii="Calibri" w:eastAsia="Times New Roman" w:hAnsi="Calibri"/>
          <w:color w:val="auto"/>
          <w:lang w:eastAsia="ru-RU"/>
        </w:rPr>
      </w:pPr>
      <w:hyperlink w:anchor="_Toc501728554" w:history="1">
        <w:r w:rsidR="00E20FC7" w:rsidRPr="00E20FC7">
          <w:rPr>
            <w:rStyle w:val="aff6"/>
            <w:b w:val="0"/>
          </w:rPr>
          <w:t>Статья 38.Общие положения организации и проведения публичных слушаний по вопросам землепользования и застройки</w:t>
        </w:r>
      </w:hyperlink>
      <w:r w:rsidR="00E20FC7" w:rsidRPr="00E20FC7">
        <w:rPr>
          <w:b w:val="0"/>
        </w:rPr>
        <w:t>........................................................................................................41</w:t>
      </w:r>
    </w:p>
    <w:p w:rsidR="00E20FC7" w:rsidRPr="00E20FC7" w:rsidRDefault="00676382" w:rsidP="00E20FC7">
      <w:pPr>
        <w:pStyle w:val="36"/>
        <w:rPr>
          <w:rFonts w:ascii="Calibri" w:eastAsia="Times New Roman" w:hAnsi="Calibri"/>
          <w:color w:val="auto"/>
          <w:lang w:eastAsia="ru-RU"/>
        </w:rPr>
      </w:pPr>
      <w:hyperlink w:anchor="_Toc501728555" w:history="1">
        <w:r w:rsidR="00E20FC7" w:rsidRPr="00E20FC7">
          <w:rPr>
            <w:rStyle w:val="aff6"/>
            <w:b w:val="0"/>
          </w:rPr>
          <w:t>Статья 39. Сроки проведения публичных слушаний</w:t>
        </w:r>
      </w:hyperlink>
      <w:r w:rsidR="00E20FC7" w:rsidRPr="00E20FC7">
        <w:rPr>
          <w:b w:val="0"/>
        </w:rPr>
        <w:t>...................................................................</w:t>
      </w:r>
      <w:r w:rsidR="00E20FC7" w:rsidRPr="00E20FC7">
        <w:t>.</w:t>
      </w:r>
      <w:r w:rsidR="00E20FC7" w:rsidRPr="00E20FC7">
        <w:rPr>
          <w:b w:val="0"/>
        </w:rPr>
        <w:t>41</w:t>
      </w:r>
    </w:p>
    <w:p w:rsidR="00E20FC7" w:rsidRPr="00E20FC7" w:rsidRDefault="00676382" w:rsidP="00E20FC7">
      <w:pPr>
        <w:pStyle w:val="28"/>
        <w:rPr>
          <w:rFonts w:ascii="Calibri" w:eastAsia="Times New Roman" w:hAnsi="Calibri"/>
          <w:color w:val="auto"/>
          <w:sz w:val="24"/>
          <w:szCs w:val="24"/>
          <w:lang w:eastAsia="ru-RU"/>
        </w:rPr>
      </w:pPr>
      <w:hyperlink w:anchor="_Toc501728558" w:history="1">
        <w:r w:rsidR="00E20FC7" w:rsidRPr="00E20FC7">
          <w:rPr>
            <w:rStyle w:val="aff6"/>
            <w:i/>
            <w:sz w:val="24"/>
            <w:szCs w:val="24"/>
          </w:rPr>
          <w:t>ГЛАВА 10. ЗАКЛЮЧИТЕЛЬНЫЕ ПОЛОЖЕНИЯ</w:t>
        </w:r>
      </w:hyperlink>
      <w:r w:rsidR="00E20FC7" w:rsidRPr="00E20FC7">
        <w:rPr>
          <w:sz w:val="24"/>
          <w:szCs w:val="24"/>
        </w:rPr>
        <w:t>...............................................................</w:t>
      </w:r>
      <w:r w:rsidR="00E20FC7" w:rsidRPr="00E20FC7">
        <w:rPr>
          <w:i/>
          <w:sz w:val="24"/>
          <w:szCs w:val="24"/>
        </w:rPr>
        <w:t>42</w:t>
      </w:r>
    </w:p>
    <w:p w:rsidR="00E20FC7" w:rsidRPr="00E20FC7" w:rsidRDefault="00676382" w:rsidP="00E20FC7">
      <w:pPr>
        <w:pStyle w:val="36"/>
        <w:rPr>
          <w:rFonts w:ascii="Calibri" w:eastAsia="Times New Roman" w:hAnsi="Calibri"/>
          <w:color w:val="auto"/>
          <w:lang w:eastAsia="ru-RU"/>
        </w:rPr>
      </w:pPr>
      <w:hyperlink w:anchor="_Toc501728559" w:history="1">
        <w:r w:rsidR="00E20FC7" w:rsidRPr="00E20FC7">
          <w:rPr>
            <w:rStyle w:val="aff6"/>
            <w:b w:val="0"/>
          </w:rPr>
          <w:t>Статья 40. Действие настоящих правил по отношению к ранее возникшим правоотношениям</w:t>
        </w:r>
      </w:hyperlink>
      <w:r w:rsidR="00E20FC7" w:rsidRPr="00E20FC7">
        <w:rPr>
          <w:b w:val="0"/>
        </w:rPr>
        <w:t>............................................................................................................................42</w:t>
      </w:r>
    </w:p>
    <w:p w:rsidR="00E20FC7" w:rsidRPr="00E20FC7" w:rsidRDefault="00676382" w:rsidP="00E20FC7">
      <w:pPr>
        <w:pStyle w:val="36"/>
        <w:rPr>
          <w:rFonts w:ascii="Calibri" w:eastAsia="Times New Roman" w:hAnsi="Calibri"/>
          <w:b w:val="0"/>
          <w:color w:val="auto"/>
          <w:lang w:eastAsia="ru-RU"/>
        </w:rPr>
      </w:pPr>
      <w:hyperlink w:anchor="_Toc501728560" w:history="1">
        <w:r w:rsidR="00E20FC7" w:rsidRPr="00E20FC7">
          <w:rPr>
            <w:rStyle w:val="aff6"/>
            <w:b w:val="0"/>
          </w:rPr>
          <w:t>Статья 41. Порядок внесения изменений в правила землепользования и застройки</w:t>
        </w:r>
      </w:hyperlink>
      <w:r w:rsidR="00E20FC7" w:rsidRPr="00E20FC7">
        <w:rPr>
          <w:b w:val="0"/>
        </w:rPr>
        <w:t>...............42</w:t>
      </w:r>
    </w:p>
    <w:p w:rsidR="00E20FC7" w:rsidRPr="00E20FC7" w:rsidRDefault="00676382" w:rsidP="00E20FC7">
      <w:pPr>
        <w:pStyle w:val="28"/>
        <w:rPr>
          <w:rFonts w:ascii="Calibri" w:eastAsia="Times New Roman" w:hAnsi="Calibri"/>
          <w:color w:val="auto"/>
          <w:sz w:val="24"/>
          <w:szCs w:val="24"/>
          <w:lang w:eastAsia="ru-RU"/>
        </w:rPr>
      </w:pPr>
      <w:hyperlink w:anchor="_Toc501728561" w:history="1">
        <w:r w:rsidR="00E20FC7" w:rsidRPr="00E20FC7">
          <w:rPr>
            <w:rStyle w:val="aff6"/>
            <w:i/>
            <w:sz w:val="24"/>
            <w:szCs w:val="24"/>
          </w:rPr>
          <w:t>ЧАСТЬ II. КАРТА ГРАДОСТРОИТЕЛЬНОГО ЗОНИРОВАНИЯ</w:t>
        </w:r>
      </w:hyperlink>
      <w:r w:rsidR="00015497" w:rsidRPr="00E20FC7">
        <w:rPr>
          <w:sz w:val="24"/>
          <w:szCs w:val="24"/>
        </w:rPr>
        <w:fldChar w:fldCharType="end"/>
      </w:r>
      <w:r w:rsidR="00E20FC7" w:rsidRPr="00E20FC7">
        <w:rPr>
          <w:sz w:val="24"/>
          <w:szCs w:val="24"/>
        </w:rPr>
        <w:t>......................................</w:t>
      </w:r>
      <w:r w:rsidR="00E20FC7" w:rsidRPr="00E20FC7">
        <w:rPr>
          <w:i/>
          <w:sz w:val="24"/>
          <w:szCs w:val="24"/>
        </w:rPr>
        <w:t>45</w:t>
      </w:r>
      <w:r w:rsidR="00015497" w:rsidRPr="00E20FC7">
        <w:fldChar w:fldCharType="begin"/>
      </w:r>
      <w:r w:rsidR="00E20FC7" w:rsidRPr="00E20FC7">
        <w:instrText xml:space="preserve"> TOC \o "1-3" \h \z \u </w:instrText>
      </w:r>
      <w:r w:rsidR="00015497" w:rsidRPr="00E20FC7">
        <w:fldChar w:fldCharType="separate"/>
      </w:r>
    </w:p>
    <w:p w:rsidR="00E20FC7" w:rsidRPr="00E20FC7" w:rsidRDefault="00676382" w:rsidP="00E20FC7">
      <w:pPr>
        <w:pStyle w:val="28"/>
        <w:rPr>
          <w:rFonts w:ascii="Calibri" w:eastAsia="Times New Roman" w:hAnsi="Calibri"/>
          <w:i/>
          <w:color w:val="auto"/>
          <w:sz w:val="24"/>
          <w:szCs w:val="24"/>
          <w:lang w:eastAsia="ru-RU"/>
        </w:rPr>
      </w:pPr>
      <w:hyperlink w:anchor="_Toc501728107" w:history="1">
        <w:r w:rsidR="00E20FC7" w:rsidRPr="00E20FC7">
          <w:rPr>
            <w:rStyle w:val="aff6"/>
            <w:i/>
            <w:smallCaps/>
            <w:sz w:val="24"/>
            <w:szCs w:val="24"/>
          </w:rPr>
          <w:t xml:space="preserve">ЧАСТЬ </w:t>
        </w:r>
        <w:r w:rsidR="00E20FC7" w:rsidRPr="00E20FC7">
          <w:rPr>
            <w:rStyle w:val="aff6"/>
            <w:i/>
            <w:sz w:val="24"/>
            <w:szCs w:val="24"/>
            <w:lang w:val="en-US"/>
          </w:rPr>
          <w:t>III</w:t>
        </w:r>
        <w:r w:rsidR="00E20FC7" w:rsidRPr="00E20FC7">
          <w:rPr>
            <w:rStyle w:val="aff6"/>
            <w:i/>
            <w:sz w:val="24"/>
            <w:szCs w:val="24"/>
          </w:rPr>
          <w:t>. ГРАДОСТРОИТЕЛЬНЫЕ РЕГЛАМЕНТЫ</w:t>
        </w:r>
      </w:hyperlink>
      <w:r w:rsidR="00E20FC7" w:rsidRPr="00E20FC7">
        <w:rPr>
          <w:sz w:val="24"/>
          <w:szCs w:val="24"/>
        </w:rPr>
        <w:t>......................................................</w:t>
      </w:r>
      <w:r w:rsidR="00E20FC7" w:rsidRPr="00E20FC7">
        <w:rPr>
          <w:i/>
          <w:sz w:val="24"/>
          <w:szCs w:val="24"/>
        </w:rPr>
        <w:t>46</w:t>
      </w:r>
    </w:p>
    <w:p w:rsidR="00E20FC7" w:rsidRPr="00E20FC7" w:rsidRDefault="00676382" w:rsidP="00E20FC7">
      <w:pPr>
        <w:pStyle w:val="36"/>
        <w:rPr>
          <w:rFonts w:ascii="Calibri" w:eastAsia="Times New Roman" w:hAnsi="Calibri"/>
          <w:b w:val="0"/>
          <w:color w:val="auto"/>
          <w:sz w:val="22"/>
          <w:szCs w:val="22"/>
          <w:lang w:eastAsia="ru-RU"/>
        </w:rPr>
      </w:pPr>
      <w:hyperlink w:anchor="_Toc501728108" w:history="1">
        <w:r w:rsidR="00E20FC7" w:rsidRPr="00E20FC7">
          <w:rPr>
            <w:rStyle w:val="aff6"/>
            <w:b w:val="0"/>
          </w:rPr>
          <w:t>Статья 42. Градостроительные регламенты для жилых зон</w:t>
        </w:r>
      </w:hyperlink>
      <w:r w:rsidR="00E20FC7" w:rsidRPr="00E20FC7">
        <w:rPr>
          <w:b w:val="0"/>
        </w:rPr>
        <w:t>..................................................</w:t>
      </w:r>
      <w:r w:rsidR="00E20FC7" w:rsidRPr="00E20FC7">
        <w:t>.</w:t>
      </w:r>
      <w:r w:rsidR="00E20FC7" w:rsidRPr="00E20FC7">
        <w:rPr>
          <w:b w:val="0"/>
        </w:rPr>
        <w:t>46</w:t>
      </w:r>
    </w:p>
    <w:p w:rsidR="00E20FC7" w:rsidRPr="00E20FC7" w:rsidRDefault="00E20FC7" w:rsidP="00E20FC7">
      <w:pPr>
        <w:tabs>
          <w:tab w:val="left" w:pos="284"/>
          <w:tab w:val="right" w:leader="dot" w:pos="9781"/>
        </w:tabs>
        <w:ind w:left="284"/>
        <w:jc w:val="both"/>
        <w:rPr>
          <w:rFonts w:eastAsia="Calibri"/>
          <w:i/>
          <w:iCs/>
        </w:rPr>
      </w:pPr>
      <w:r w:rsidRPr="00E20FC7">
        <w:rPr>
          <w:rFonts w:eastAsia="Calibri"/>
          <w:i/>
        </w:rPr>
        <w:t>1. ЗОНА ЗАСТРОЙКИ ИНДИВИДУАЛЬНЫМИ ЖИЛЫМИ ДОМАМИ (</w:t>
      </w:r>
      <w:r w:rsidRPr="00E20FC7">
        <w:rPr>
          <w:rFonts w:eastAsia="Calibri"/>
          <w:i/>
          <w:iCs/>
        </w:rPr>
        <w:t>Ж1)</w:t>
      </w:r>
      <w:r w:rsidRPr="00E20FC7">
        <w:rPr>
          <w:rFonts w:eastAsia="Calibri"/>
          <w:iCs/>
        </w:rPr>
        <w:t xml:space="preserve"> …………….</w:t>
      </w:r>
      <w:r w:rsidRPr="00E20FC7">
        <w:rPr>
          <w:rFonts w:eastAsia="Calibri"/>
          <w:i/>
          <w:iCs/>
        </w:rPr>
        <w:t>46</w:t>
      </w:r>
    </w:p>
    <w:p w:rsidR="00E20FC7" w:rsidRPr="00E20FC7" w:rsidRDefault="00E20FC7" w:rsidP="00E20FC7">
      <w:pPr>
        <w:tabs>
          <w:tab w:val="left" w:pos="284"/>
          <w:tab w:val="right" w:leader="dot" w:pos="9781"/>
        </w:tabs>
        <w:ind w:left="284" w:right="-1"/>
        <w:jc w:val="both"/>
        <w:rPr>
          <w:rFonts w:eastAsia="Calibri"/>
          <w:i/>
          <w:iCs/>
        </w:rPr>
      </w:pPr>
      <w:r w:rsidRPr="00E20FC7">
        <w:rPr>
          <w:rFonts w:eastAsia="Calibri"/>
          <w:i/>
        </w:rPr>
        <w:t xml:space="preserve">2. ЗОНА ЗАСТРОЙКИ </w:t>
      </w:r>
      <w:r w:rsidRPr="00E20FC7">
        <w:rPr>
          <w:rFonts w:eastAsia="Calibri"/>
          <w:i/>
          <w:caps/>
        </w:rPr>
        <w:t>малоэтажными</w:t>
      </w:r>
      <w:r w:rsidRPr="00E20FC7">
        <w:rPr>
          <w:rFonts w:eastAsia="Calibri"/>
          <w:i/>
        </w:rPr>
        <w:t xml:space="preserve"> ЖИЛЫМИ ДОМАМИ (</w:t>
      </w:r>
      <w:r w:rsidRPr="00E20FC7">
        <w:rPr>
          <w:rFonts w:eastAsia="Calibri"/>
          <w:i/>
          <w:iCs/>
        </w:rPr>
        <w:t>Ж2)</w:t>
      </w:r>
      <w:r w:rsidRPr="00E20FC7">
        <w:rPr>
          <w:rFonts w:eastAsia="Calibri"/>
          <w:iCs/>
        </w:rPr>
        <w:t xml:space="preserve"> …………………</w:t>
      </w:r>
      <w:r w:rsidRPr="00E20FC7">
        <w:rPr>
          <w:rFonts w:eastAsia="Calibri"/>
          <w:i/>
          <w:iCs/>
        </w:rPr>
        <w:t>52</w:t>
      </w:r>
    </w:p>
    <w:p w:rsidR="00E20FC7" w:rsidRPr="00E20FC7" w:rsidRDefault="00E20FC7" w:rsidP="00E20FC7">
      <w:pPr>
        <w:shd w:val="clear" w:color="auto" w:fill="FFFFFF"/>
        <w:tabs>
          <w:tab w:val="right" w:leader="dot" w:pos="9781"/>
        </w:tabs>
        <w:jc w:val="both"/>
        <w:rPr>
          <w:bCs/>
          <w:i/>
          <w:caps/>
        </w:rPr>
      </w:pPr>
      <w:r w:rsidRPr="00E20FC7">
        <w:rPr>
          <w:i/>
          <w:caps/>
        </w:rPr>
        <w:t>С</w:t>
      </w:r>
      <w:r w:rsidRPr="00E20FC7">
        <w:rPr>
          <w:i/>
        </w:rPr>
        <w:t>татья</w:t>
      </w:r>
      <w:r w:rsidRPr="00E20FC7">
        <w:rPr>
          <w:i/>
          <w:caps/>
        </w:rPr>
        <w:t xml:space="preserve"> 43. г</w:t>
      </w:r>
      <w:r w:rsidRPr="00E20FC7">
        <w:rPr>
          <w:i/>
        </w:rPr>
        <w:t>радостроительные регламенты для</w:t>
      </w:r>
      <w:r w:rsidRPr="00E20FC7">
        <w:rPr>
          <w:bCs/>
          <w:i/>
        </w:rPr>
        <w:t xml:space="preserve"> общественно-деловых зон.........................59</w:t>
      </w:r>
    </w:p>
    <w:p w:rsidR="00E20FC7" w:rsidRPr="00E20FC7" w:rsidRDefault="00E20FC7" w:rsidP="00E20FC7">
      <w:pPr>
        <w:shd w:val="clear" w:color="auto" w:fill="FFFFFF"/>
        <w:tabs>
          <w:tab w:val="right" w:leader="dot" w:pos="9781"/>
        </w:tabs>
        <w:ind w:left="284"/>
        <w:jc w:val="both"/>
        <w:rPr>
          <w:rFonts w:eastAsia="Calibri"/>
          <w:i/>
        </w:rPr>
      </w:pPr>
      <w:r w:rsidRPr="00E20FC7">
        <w:rPr>
          <w:bCs/>
          <w:i/>
        </w:rPr>
        <w:t>ЗОНА ДЕЛОВОГО, ОБЩЕСТВЕННОГО И КОММЕРЧЕСКОГО НАЗНАЧЕНИЯ (О)…..59</w:t>
      </w:r>
    </w:p>
    <w:p w:rsidR="00E20FC7" w:rsidRPr="00E20FC7" w:rsidRDefault="00676382" w:rsidP="00E20FC7">
      <w:pPr>
        <w:pStyle w:val="36"/>
        <w:rPr>
          <w:rFonts w:ascii="Calibri" w:eastAsia="Times New Roman" w:hAnsi="Calibri"/>
          <w:color w:val="auto"/>
          <w:sz w:val="22"/>
          <w:szCs w:val="22"/>
          <w:lang w:eastAsia="ru-RU"/>
        </w:rPr>
      </w:pPr>
      <w:hyperlink w:anchor="_Toc501728110" w:history="1">
        <w:r w:rsidR="00E20FC7" w:rsidRPr="00E20FC7">
          <w:rPr>
            <w:rStyle w:val="aff6"/>
            <w:b w:val="0"/>
          </w:rPr>
          <w:t>Статья 44. Градостроительные регламенты для зон производственного использования</w:t>
        </w:r>
      </w:hyperlink>
      <w:r w:rsidR="00E20FC7" w:rsidRPr="00E20FC7">
        <w:rPr>
          <w:b w:val="0"/>
        </w:rPr>
        <w:t>....................................................................................................................................69</w:t>
      </w:r>
    </w:p>
    <w:p w:rsidR="00E20FC7" w:rsidRPr="00E20FC7" w:rsidRDefault="00E20FC7" w:rsidP="00E20FC7">
      <w:pPr>
        <w:pStyle w:val="36"/>
        <w:ind w:firstLine="284"/>
        <w:rPr>
          <w:b w:val="0"/>
        </w:rPr>
      </w:pPr>
      <w:r w:rsidRPr="00E20FC7">
        <w:rPr>
          <w:b w:val="0"/>
          <w:caps/>
        </w:rPr>
        <w:t>1</w:t>
      </w:r>
      <w:r w:rsidRPr="00E20FC7">
        <w:rPr>
          <w:caps/>
        </w:rPr>
        <w:t xml:space="preserve">. </w:t>
      </w:r>
      <w:hyperlink w:anchor="_Toc501728111" w:history="1">
        <w:r w:rsidRPr="00E20FC7">
          <w:rPr>
            <w:rStyle w:val="aff6"/>
            <w:b w:val="0"/>
            <w:caps/>
          </w:rPr>
          <w:t xml:space="preserve">ПРОИЗВОДСТВЕННАЯ ЗОНА предприятий </w:t>
        </w:r>
        <w:r w:rsidRPr="00E20FC7">
          <w:rPr>
            <w:rStyle w:val="aff6"/>
            <w:b w:val="0"/>
            <w:caps/>
            <w:lang w:val="en-US"/>
          </w:rPr>
          <w:t>IY</w:t>
        </w:r>
        <w:r w:rsidRPr="00E20FC7">
          <w:rPr>
            <w:rStyle w:val="aff6"/>
            <w:b w:val="0"/>
            <w:caps/>
          </w:rPr>
          <w:t xml:space="preserve"> класса опасности (П1-2)</w:t>
        </w:r>
      </w:hyperlink>
      <w:r w:rsidRPr="00E20FC7">
        <w:rPr>
          <w:b w:val="0"/>
        </w:rPr>
        <w:t>.....70</w:t>
      </w:r>
    </w:p>
    <w:p w:rsidR="00E20FC7" w:rsidRPr="00E20FC7" w:rsidRDefault="00E20FC7" w:rsidP="00E20FC7">
      <w:pPr>
        <w:ind w:firstLine="284"/>
        <w:jc w:val="both"/>
        <w:outlineLvl w:val="2"/>
        <w:rPr>
          <w:rFonts w:eastAsia="SimSun"/>
          <w:bCs/>
          <w:i/>
          <w:caps/>
          <w:lang w:eastAsia="zh-CN"/>
        </w:rPr>
      </w:pPr>
      <w:r w:rsidRPr="00E20FC7">
        <w:rPr>
          <w:rFonts w:eastAsia="SimSun"/>
          <w:bCs/>
          <w:i/>
          <w:caps/>
          <w:lang w:eastAsia="zh-CN"/>
        </w:rPr>
        <w:t xml:space="preserve">2. ПРОИЗВОДСТВЕННАЯ ЗОНА предприятий </w:t>
      </w:r>
      <w:r w:rsidRPr="00E20FC7">
        <w:rPr>
          <w:rFonts w:eastAsia="SimSun"/>
          <w:bCs/>
          <w:i/>
          <w:caps/>
          <w:lang w:val="en-US" w:eastAsia="zh-CN"/>
        </w:rPr>
        <w:t>Y</w:t>
      </w:r>
      <w:r w:rsidRPr="00E20FC7">
        <w:rPr>
          <w:rFonts w:eastAsia="SimSun"/>
          <w:bCs/>
          <w:i/>
          <w:caps/>
          <w:lang w:eastAsia="zh-CN"/>
        </w:rPr>
        <w:t xml:space="preserve"> класса опасности (П1-3)……73</w:t>
      </w:r>
    </w:p>
    <w:p w:rsidR="00E20FC7" w:rsidRPr="00E20FC7" w:rsidRDefault="00E20FC7" w:rsidP="00E20FC7">
      <w:pPr>
        <w:tabs>
          <w:tab w:val="right" w:leader="dot" w:pos="9781"/>
        </w:tabs>
        <w:jc w:val="both"/>
        <w:rPr>
          <w:i/>
        </w:rPr>
      </w:pPr>
      <w:r w:rsidRPr="00E20FC7">
        <w:rPr>
          <w:i/>
          <w:caps/>
        </w:rPr>
        <w:t>С</w:t>
      </w:r>
      <w:r w:rsidRPr="00E20FC7">
        <w:rPr>
          <w:i/>
        </w:rPr>
        <w:t>татья</w:t>
      </w:r>
      <w:r w:rsidRPr="00E20FC7">
        <w:rPr>
          <w:i/>
          <w:caps/>
        </w:rPr>
        <w:t xml:space="preserve"> 45. г</w:t>
      </w:r>
      <w:r w:rsidRPr="00E20FC7">
        <w:rPr>
          <w:i/>
        </w:rPr>
        <w:t>радостроительные регламенты для зон инженерной инфраструктуры..........80</w:t>
      </w:r>
    </w:p>
    <w:p w:rsidR="00E20FC7" w:rsidRPr="00E20FC7" w:rsidRDefault="00676382" w:rsidP="00E20FC7">
      <w:pPr>
        <w:pStyle w:val="36"/>
        <w:ind w:firstLine="284"/>
        <w:rPr>
          <w:rFonts w:ascii="Calibri" w:eastAsia="Times New Roman" w:hAnsi="Calibri"/>
          <w:color w:val="auto"/>
          <w:sz w:val="22"/>
          <w:szCs w:val="22"/>
          <w:lang w:eastAsia="ru-RU"/>
        </w:rPr>
      </w:pPr>
      <w:hyperlink w:anchor="_Toc501728113" w:history="1">
        <w:r w:rsidR="00E20FC7" w:rsidRPr="00E20FC7">
          <w:rPr>
            <w:rStyle w:val="aff6"/>
            <w:b w:val="0"/>
            <w:bCs/>
          </w:rPr>
          <w:t>ЗОНА ИНЖЕНЕРНОЙ ИНФРАСТРУКТУРЫ (И)</w:t>
        </w:r>
      </w:hyperlink>
      <w:r w:rsidR="00E20FC7" w:rsidRPr="00E20FC7">
        <w:rPr>
          <w:b w:val="0"/>
        </w:rPr>
        <w:t>...................................................................80</w:t>
      </w:r>
    </w:p>
    <w:p w:rsidR="00E20FC7" w:rsidRPr="00E20FC7" w:rsidRDefault="00E20FC7" w:rsidP="00E20FC7">
      <w:pPr>
        <w:tabs>
          <w:tab w:val="right" w:leader="dot" w:pos="9781"/>
        </w:tabs>
        <w:ind w:right="-143"/>
        <w:jc w:val="both"/>
        <w:rPr>
          <w:i/>
        </w:rPr>
      </w:pPr>
      <w:r w:rsidRPr="00E20FC7">
        <w:rPr>
          <w:i/>
          <w:caps/>
        </w:rPr>
        <w:t>С</w:t>
      </w:r>
      <w:r w:rsidRPr="00E20FC7">
        <w:rPr>
          <w:i/>
        </w:rPr>
        <w:t>татья</w:t>
      </w:r>
      <w:r w:rsidRPr="00E20FC7">
        <w:rPr>
          <w:i/>
          <w:caps/>
        </w:rPr>
        <w:t xml:space="preserve"> 46. г</w:t>
      </w:r>
      <w:r w:rsidRPr="00E20FC7">
        <w:rPr>
          <w:i/>
        </w:rPr>
        <w:t>радостроительные регламенты для зон транспортной инфраструктуры…...82</w:t>
      </w:r>
    </w:p>
    <w:p w:rsidR="00E20FC7" w:rsidRPr="00E20FC7" w:rsidRDefault="00E20FC7" w:rsidP="00E20FC7">
      <w:pPr>
        <w:pStyle w:val="36"/>
        <w:ind w:firstLine="284"/>
        <w:rPr>
          <w:b w:val="0"/>
        </w:rPr>
      </w:pPr>
      <w:r w:rsidRPr="00E20FC7">
        <w:rPr>
          <w:b w:val="0"/>
        </w:rPr>
        <w:t>1</w:t>
      </w:r>
      <w:r w:rsidRPr="00E20FC7">
        <w:t xml:space="preserve">. </w:t>
      </w:r>
      <w:hyperlink w:anchor="_Toc501728115" w:history="1">
        <w:r w:rsidRPr="00E20FC7">
          <w:rPr>
            <w:rStyle w:val="aff6"/>
            <w:b w:val="0"/>
            <w:bCs/>
          </w:rPr>
          <w:t xml:space="preserve">ЗОНА </w:t>
        </w:r>
        <w:r w:rsidRPr="00E20FC7">
          <w:rPr>
            <w:rStyle w:val="aff6"/>
            <w:b w:val="0"/>
            <w:bCs/>
            <w:caps/>
          </w:rPr>
          <w:t>транспортной</w:t>
        </w:r>
        <w:r w:rsidRPr="00E20FC7">
          <w:rPr>
            <w:rStyle w:val="aff6"/>
            <w:b w:val="0"/>
            <w:bCs/>
          </w:rPr>
          <w:t xml:space="preserve"> ИНФРАСТРУКТУРЫ (Т)</w:t>
        </w:r>
      </w:hyperlink>
      <w:r w:rsidRPr="00E20FC7">
        <w:rPr>
          <w:b w:val="0"/>
        </w:rPr>
        <w:t>............................................................82</w:t>
      </w:r>
    </w:p>
    <w:p w:rsidR="00E20FC7" w:rsidRPr="00E20FC7" w:rsidRDefault="00E20FC7" w:rsidP="00E20FC7">
      <w:pPr>
        <w:jc w:val="both"/>
        <w:rPr>
          <w:lang w:eastAsia="zh-CN"/>
        </w:rPr>
      </w:pPr>
      <w:r w:rsidRPr="00E20FC7">
        <w:rPr>
          <w:i/>
          <w:caps/>
        </w:rPr>
        <w:t>С</w:t>
      </w:r>
      <w:r w:rsidRPr="00E20FC7">
        <w:rPr>
          <w:i/>
        </w:rPr>
        <w:t>татья</w:t>
      </w:r>
      <w:r w:rsidRPr="00E20FC7">
        <w:rPr>
          <w:i/>
          <w:caps/>
        </w:rPr>
        <w:t xml:space="preserve"> 47. г</w:t>
      </w:r>
      <w:r w:rsidRPr="00E20FC7">
        <w:rPr>
          <w:i/>
        </w:rPr>
        <w:t>радостроительные регламенты для зон сельскохозяйственного использования....................................................................................................................................86</w:t>
      </w:r>
    </w:p>
    <w:p w:rsidR="00E20FC7" w:rsidRPr="00E20FC7" w:rsidRDefault="00676382" w:rsidP="00E20FC7">
      <w:pPr>
        <w:pStyle w:val="36"/>
        <w:ind w:firstLine="284"/>
        <w:rPr>
          <w:rFonts w:ascii="Calibri" w:eastAsia="Times New Roman" w:hAnsi="Calibri"/>
          <w:color w:val="auto"/>
          <w:sz w:val="22"/>
          <w:szCs w:val="22"/>
          <w:lang w:eastAsia="ru-RU"/>
        </w:rPr>
      </w:pPr>
      <w:hyperlink w:anchor="_Toc501728119" w:history="1">
        <w:r w:rsidR="00E20FC7" w:rsidRPr="00E20FC7">
          <w:rPr>
            <w:rStyle w:val="aff6"/>
            <w:b w:val="0"/>
          </w:rPr>
          <w:t>ЗОНА, ЗАНЯТАЯ ОБЪЕКТАМИ СЕЛЬСКОХОЗЯЙСТВЕННОГО НАЗАЧЕНИЯ</w:t>
        </w:r>
      </w:hyperlink>
      <w:r w:rsidR="00E20FC7" w:rsidRPr="00E20FC7">
        <w:t xml:space="preserve"> </w:t>
      </w:r>
      <w:hyperlink w:anchor="_Toc501728120" w:history="1">
        <w:r w:rsidR="00E20FC7" w:rsidRPr="00E20FC7">
          <w:rPr>
            <w:rStyle w:val="aff6"/>
            <w:b w:val="0"/>
          </w:rPr>
          <w:t>(Сх2-1</w:t>
        </w:r>
      </w:hyperlink>
      <w:r w:rsidR="00E20FC7" w:rsidRPr="00E20FC7">
        <w:rPr>
          <w:rStyle w:val="aff6"/>
          <w:b w:val="0"/>
          <w:color w:val="auto"/>
        </w:rPr>
        <w:t>)</w:t>
      </w:r>
      <w:r w:rsidR="00E20FC7" w:rsidRPr="00E20FC7">
        <w:rPr>
          <w:b w:val="0"/>
        </w:rPr>
        <w:t>...86</w:t>
      </w:r>
    </w:p>
    <w:p w:rsidR="00E20FC7" w:rsidRPr="00E20FC7" w:rsidRDefault="00E20FC7" w:rsidP="00E20FC7">
      <w:pPr>
        <w:tabs>
          <w:tab w:val="right" w:leader="dot" w:pos="9781"/>
        </w:tabs>
        <w:jc w:val="both"/>
        <w:rPr>
          <w:i/>
        </w:rPr>
      </w:pPr>
      <w:r w:rsidRPr="00E20FC7">
        <w:rPr>
          <w:i/>
          <w:caps/>
        </w:rPr>
        <w:t>С</w:t>
      </w:r>
      <w:r w:rsidRPr="00E20FC7">
        <w:rPr>
          <w:i/>
        </w:rPr>
        <w:t>татья</w:t>
      </w:r>
      <w:r w:rsidRPr="00E20FC7">
        <w:rPr>
          <w:i/>
          <w:caps/>
        </w:rPr>
        <w:t xml:space="preserve"> 48. г</w:t>
      </w:r>
      <w:r w:rsidRPr="00E20FC7">
        <w:rPr>
          <w:i/>
        </w:rPr>
        <w:t>радостроительные регламенты для зон специального назначения……….........80</w:t>
      </w:r>
    </w:p>
    <w:p w:rsidR="00E20FC7" w:rsidRPr="00E20FC7" w:rsidRDefault="00E20FC7" w:rsidP="00E20FC7">
      <w:pPr>
        <w:tabs>
          <w:tab w:val="right" w:leader="dot" w:pos="9781"/>
        </w:tabs>
        <w:ind w:left="284" w:right="-1"/>
        <w:jc w:val="both"/>
        <w:rPr>
          <w:i/>
        </w:rPr>
      </w:pPr>
      <w:r w:rsidRPr="00E20FC7">
        <w:rPr>
          <w:bCs/>
          <w:i/>
        </w:rPr>
        <w:lastRenderedPageBreak/>
        <w:t xml:space="preserve">1. ЗОНА </w:t>
      </w:r>
      <w:r w:rsidRPr="00E20FC7">
        <w:rPr>
          <w:i/>
          <w:caps/>
        </w:rPr>
        <w:t xml:space="preserve">специального назначения, СВЯЗАННАЯ </w:t>
      </w:r>
      <w:r w:rsidRPr="00E20FC7">
        <w:rPr>
          <w:i/>
        </w:rPr>
        <w:t>С ДОБЫЧЕЙ ПОЛЕЗНЫХ ИСКОПАЕМЫХ (Сп1-1)……………………………………………………………………………………</w:t>
      </w:r>
    </w:p>
    <w:p w:rsidR="00E20FC7" w:rsidRPr="00E20FC7" w:rsidRDefault="00E20FC7" w:rsidP="00E20FC7">
      <w:pPr>
        <w:tabs>
          <w:tab w:val="right" w:leader="dot" w:pos="9781"/>
        </w:tabs>
        <w:ind w:left="284" w:right="-1"/>
        <w:jc w:val="both"/>
        <w:rPr>
          <w:i/>
        </w:rPr>
      </w:pPr>
      <w:r w:rsidRPr="00E20FC7">
        <w:rPr>
          <w:bCs/>
          <w:i/>
        </w:rPr>
        <w:t xml:space="preserve">2. ЗОНА </w:t>
      </w:r>
      <w:r w:rsidRPr="00E20FC7">
        <w:rPr>
          <w:i/>
          <w:caps/>
        </w:rPr>
        <w:t>специального назначения, СВЯЗАННАЯ С РАЗМЕЩЕНИЕМ кладбищ (</w:t>
      </w:r>
      <w:r w:rsidRPr="00E20FC7">
        <w:rPr>
          <w:i/>
        </w:rPr>
        <w:t>Сп1-2</w:t>
      </w:r>
      <w:r w:rsidRPr="00E20FC7">
        <w:rPr>
          <w:i/>
          <w:caps/>
        </w:rPr>
        <w:t>)………………………………………………………………………………………………………..88</w:t>
      </w:r>
    </w:p>
    <w:p w:rsidR="00E20FC7" w:rsidRPr="00E20FC7" w:rsidRDefault="00E20FC7" w:rsidP="00E20FC7">
      <w:pPr>
        <w:tabs>
          <w:tab w:val="left" w:pos="9639"/>
          <w:tab w:val="right" w:leader="dot" w:pos="9781"/>
        </w:tabs>
        <w:ind w:left="284"/>
        <w:jc w:val="both"/>
        <w:rPr>
          <w:i/>
        </w:rPr>
      </w:pPr>
      <w:r w:rsidRPr="00E20FC7">
        <w:rPr>
          <w:bCs/>
          <w:i/>
        </w:rPr>
        <w:t xml:space="preserve">3. ЗОНА </w:t>
      </w:r>
      <w:r w:rsidRPr="00E20FC7">
        <w:rPr>
          <w:i/>
          <w:caps/>
        </w:rPr>
        <w:t>специального назначения, СВЯЗАННАЯ С РАЗМЕЩЕНИЕМ ТКО, скотомогильников (</w:t>
      </w:r>
      <w:r w:rsidRPr="00E20FC7">
        <w:rPr>
          <w:i/>
        </w:rPr>
        <w:t>Сп1-2)</w:t>
      </w:r>
      <w:r w:rsidRPr="00E20FC7">
        <w:rPr>
          <w:i/>
          <w:caps/>
        </w:rPr>
        <w:t>……………………………………………………………………….89</w:t>
      </w:r>
    </w:p>
    <w:p w:rsidR="00E20FC7" w:rsidRPr="00E20FC7" w:rsidRDefault="00E20FC7" w:rsidP="00E20FC7">
      <w:pPr>
        <w:tabs>
          <w:tab w:val="right" w:leader="dot" w:pos="9781"/>
        </w:tabs>
        <w:jc w:val="both"/>
        <w:rPr>
          <w:i/>
          <w:caps/>
        </w:rPr>
      </w:pPr>
      <w:r w:rsidRPr="00E20FC7">
        <w:rPr>
          <w:i/>
          <w:caps/>
        </w:rPr>
        <w:t>С</w:t>
      </w:r>
      <w:r w:rsidRPr="00E20FC7">
        <w:rPr>
          <w:i/>
        </w:rPr>
        <w:t>татья</w:t>
      </w:r>
      <w:r w:rsidRPr="00E20FC7">
        <w:rPr>
          <w:i/>
          <w:caps/>
        </w:rPr>
        <w:t xml:space="preserve"> 49. г</w:t>
      </w:r>
      <w:r w:rsidRPr="00E20FC7">
        <w:rPr>
          <w:i/>
        </w:rPr>
        <w:t xml:space="preserve">радостроительные регламенты для зон рекреационного назначения.........................................................................................................................................91 </w:t>
      </w:r>
    </w:p>
    <w:p w:rsidR="00E20FC7" w:rsidRPr="00E20FC7" w:rsidRDefault="00E20FC7" w:rsidP="00E20FC7">
      <w:pPr>
        <w:tabs>
          <w:tab w:val="right" w:leader="dot" w:pos="9781"/>
        </w:tabs>
        <w:ind w:left="284"/>
        <w:jc w:val="both"/>
        <w:rPr>
          <w:bCs/>
          <w:i/>
        </w:rPr>
      </w:pPr>
      <w:r w:rsidRPr="00E20FC7">
        <w:rPr>
          <w:bCs/>
          <w:i/>
        </w:rPr>
        <w:t>1. ЗОНА РЕКРЕАЦИОННОГО НАЗНАЧЕНИЯ ПАССИВНОГО ОТДЫХА (Р1)…………….91</w:t>
      </w:r>
    </w:p>
    <w:p w:rsidR="00E20FC7" w:rsidRPr="00E20FC7" w:rsidRDefault="00E20FC7" w:rsidP="00E20FC7">
      <w:pPr>
        <w:tabs>
          <w:tab w:val="right" w:leader="dot" w:pos="9781"/>
        </w:tabs>
        <w:ind w:left="284"/>
        <w:jc w:val="both"/>
        <w:rPr>
          <w:bCs/>
          <w:i/>
        </w:rPr>
      </w:pPr>
      <w:r w:rsidRPr="00E20FC7">
        <w:rPr>
          <w:bCs/>
          <w:i/>
        </w:rPr>
        <w:t xml:space="preserve">2. ЗОНА РЕКРЕАЦИОННОГО НАЗНАЧЕНИЯ </w:t>
      </w:r>
      <w:r w:rsidRPr="00E20FC7">
        <w:rPr>
          <w:bCs/>
          <w:i/>
          <w:caps/>
        </w:rPr>
        <w:t xml:space="preserve">АКТИВНОГО ОТДЫХА НАСЕЛЕНИЯ </w:t>
      </w:r>
      <w:r w:rsidRPr="00E20FC7">
        <w:rPr>
          <w:bCs/>
          <w:i/>
        </w:rPr>
        <w:t>(Р2)…………………………………………………………………………………………………………….93</w:t>
      </w:r>
    </w:p>
    <w:p w:rsidR="00E20FC7" w:rsidRPr="00E20FC7" w:rsidRDefault="00E20FC7" w:rsidP="00E20FC7">
      <w:pPr>
        <w:tabs>
          <w:tab w:val="right" w:leader="dot" w:pos="9781"/>
        </w:tabs>
        <w:ind w:firstLine="284"/>
        <w:jc w:val="both"/>
        <w:rPr>
          <w:bCs/>
          <w:i/>
        </w:rPr>
      </w:pPr>
      <w:r w:rsidRPr="00E20FC7">
        <w:rPr>
          <w:bCs/>
          <w:i/>
        </w:rPr>
        <w:t>3. ЗОНА РЕКРЕАЦИОННОГО НАЗНАЧЕНИЯ ЕСТЕСТВЕННОГО ЛАНДШАФТА</w:t>
      </w:r>
      <w:r w:rsidRPr="00E20FC7">
        <w:rPr>
          <w:bCs/>
          <w:i/>
          <w:caps/>
        </w:rPr>
        <w:t xml:space="preserve"> </w:t>
      </w:r>
      <w:r w:rsidRPr="00E20FC7">
        <w:rPr>
          <w:bCs/>
          <w:i/>
        </w:rPr>
        <w:t>(Р3)………………………………………………………………………………………………………………..95</w:t>
      </w:r>
    </w:p>
    <w:p w:rsidR="00E20FC7" w:rsidRPr="00E20FC7" w:rsidRDefault="00E20FC7" w:rsidP="00E20FC7">
      <w:pPr>
        <w:tabs>
          <w:tab w:val="right" w:leader="dot" w:pos="9781"/>
        </w:tabs>
        <w:ind w:left="284"/>
        <w:jc w:val="both"/>
        <w:rPr>
          <w:b/>
          <w:i/>
          <w:caps/>
        </w:rPr>
      </w:pPr>
      <w:r w:rsidRPr="00E20FC7">
        <w:rPr>
          <w:b/>
          <w:i/>
          <w:caps/>
        </w:rPr>
        <w:t xml:space="preserve">часть </w:t>
      </w:r>
      <w:r w:rsidRPr="00E20FC7">
        <w:rPr>
          <w:b/>
          <w:i/>
          <w:caps/>
          <w:lang w:val="en-US"/>
        </w:rPr>
        <w:t>I</w:t>
      </w:r>
      <w:r w:rsidRPr="00E20FC7">
        <w:rPr>
          <w:b/>
          <w:i/>
          <w:caps/>
        </w:rPr>
        <w:t>Y. Территории, на которые не распространяется действие  градостроительных регламентов.........................................................................</w:t>
      </w:r>
      <w:r w:rsidRPr="00E20FC7">
        <w:rPr>
          <w:i/>
          <w:caps/>
        </w:rPr>
        <w:t>9</w:t>
      </w:r>
      <w:r w:rsidRPr="00E20FC7">
        <w:rPr>
          <w:b/>
          <w:i/>
          <w:caps/>
        </w:rPr>
        <w:t>5</w:t>
      </w:r>
    </w:p>
    <w:p w:rsidR="00E20FC7" w:rsidRPr="00E20FC7" w:rsidRDefault="00676382" w:rsidP="00E20FC7">
      <w:pPr>
        <w:pStyle w:val="36"/>
        <w:rPr>
          <w:rFonts w:ascii="Calibri" w:eastAsia="Times New Roman" w:hAnsi="Calibri"/>
          <w:color w:val="auto"/>
          <w:sz w:val="22"/>
          <w:szCs w:val="22"/>
          <w:lang w:eastAsia="ru-RU"/>
        </w:rPr>
      </w:pPr>
      <w:hyperlink w:anchor="_Toc501728125" w:history="1">
        <w:r w:rsidR="00E20FC7" w:rsidRPr="00E20FC7">
          <w:rPr>
            <w:rStyle w:val="aff6"/>
            <w:b w:val="0"/>
          </w:rPr>
          <w:t>Статья 50. Состав и назначение территорий общего пользования</w:t>
        </w:r>
      </w:hyperlink>
      <w:r w:rsidR="00E20FC7" w:rsidRPr="00E20FC7">
        <w:rPr>
          <w:b w:val="0"/>
        </w:rPr>
        <w:t>.........................................95</w:t>
      </w:r>
    </w:p>
    <w:p w:rsidR="00E20FC7" w:rsidRPr="00E20FC7" w:rsidRDefault="00676382" w:rsidP="00E20FC7">
      <w:pPr>
        <w:pStyle w:val="36"/>
      </w:pPr>
      <w:hyperlink w:anchor="_Toc501728126" w:history="1">
        <w:r w:rsidR="00E20FC7" w:rsidRPr="00E20FC7">
          <w:rPr>
            <w:rStyle w:val="aff6"/>
            <w:rFonts w:cs="Arial"/>
            <w:b w:val="0"/>
            <w:bCs/>
            <w:caps/>
            <w:lang w:eastAsia="ru-RU"/>
          </w:rPr>
          <w:t>С</w:t>
        </w:r>
        <w:r w:rsidR="00E20FC7" w:rsidRPr="00E20FC7">
          <w:rPr>
            <w:rStyle w:val="aff6"/>
            <w:rFonts w:cs="Arial"/>
            <w:b w:val="0"/>
            <w:bCs/>
            <w:lang w:eastAsia="ru-RU"/>
          </w:rPr>
          <w:t>татья</w:t>
        </w:r>
        <w:r w:rsidR="00E20FC7" w:rsidRPr="00E20FC7">
          <w:rPr>
            <w:rStyle w:val="aff6"/>
            <w:rFonts w:cs="Arial"/>
            <w:b w:val="0"/>
            <w:bCs/>
            <w:caps/>
            <w:lang w:eastAsia="ru-RU"/>
          </w:rPr>
          <w:t xml:space="preserve"> 51. Т</w:t>
        </w:r>
        <w:r w:rsidR="00E20FC7" w:rsidRPr="00E20FC7">
          <w:rPr>
            <w:rStyle w:val="aff6"/>
            <w:rFonts w:cs="Arial"/>
            <w:b w:val="0"/>
            <w:bCs/>
            <w:lang w:eastAsia="ru-RU"/>
          </w:rPr>
          <w:t>ерритория улично-дорожной сети</w:t>
        </w:r>
      </w:hyperlink>
      <w:r w:rsidR="00E20FC7" w:rsidRPr="00E20FC7">
        <w:rPr>
          <w:b w:val="0"/>
        </w:rPr>
        <w:t>.........................................................................9</w:t>
      </w:r>
      <w:r w:rsidR="00015497" w:rsidRPr="00E20FC7">
        <w:fldChar w:fldCharType="end"/>
      </w:r>
      <w:r w:rsidR="00E20FC7" w:rsidRPr="00E20FC7">
        <w:rPr>
          <w:b w:val="0"/>
        </w:rPr>
        <w:t>6</w:t>
      </w:r>
    </w:p>
    <w:p w:rsidR="00E20FC7" w:rsidRPr="00E20FC7" w:rsidRDefault="00E20FC7" w:rsidP="00E20FC7">
      <w:pPr>
        <w:jc w:val="both"/>
      </w:pPr>
    </w:p>
    <w:p w:rsidR="00E20FC7" w:rsidRPr="00E20FC7" w:rsidRDefault="00E20FC7" w:rsidP="00E20FC7">
      <w:pPr>
        <w:pStyle w:val="22"/>
      </w:pPr>
    </w:p>
    <w:p w:rsidR="00E20FC7" w:rsidRPr="00E20FC7" w:rsidRDefault="00E20FC7" w:rsidP="00E20FC7">
      <w:pPr>
        <w:pStyle w:val="22"/>
      </w:pPr>
    </w:p>
    <w:p w:rsidR="00E20FC7" w:rsidRPr="00E20FC7" w:rsidRDefault="00E20FC7" w:rsidP="00E20FC7">
      <w:pPr>
        <w:pStyle w:val="22"/>
      </w:pPr>
      <w:r w:rsidRPr="00E20FC7">
        <w:br w:type="page"/>
      </w:r>
      <w:r w:rsidRPr="00E20FC7">
        <w:lastRenderedPageBreak/>
        <w:t>ЧАСТЬ I. ПОРЯДОК ПРИМЕНЕНИЯ ПРАВИЛ ЗЕМЛЕПОЛЬЗОВАНИЯ И ЗАСТРОЙКИ И ВНЕСЕНИЯ В НИХ ИЗМЕНЕНИЙ</w:t>
      </w:r>
      <w:bookmarkEnd w:id="4"/>
      <w:bookmarkEnd w:id="5"/>
      <w:bookmarkEnd w:id="6"/>
      <w:bookmarkEnd w:id="7"/>
      <w:bookmarkEnd w:id="8"/>
      <w:bookmarkEnd w:id="9"/>
      <w:bookmarkEnd w:id="10"/>
    </w:p>
    <w:p w:rsidR="00E20FC7" w:rsidRPr="00E20FC7" w:rsidRDefault="00E20FC7" w:rsidP="00E20FC7">
      <w:pPr>
        <w:pStyle w:val="22"/>
      </w:pPr>
      <w:bookmarkStart w:id="12" w:name="_Toc252392596"/>
      <w:bookmarkStart w:id="13" w:name="_Toc288582078"/>
      <w:bookmarkStart w:id="14" w:name="_Toc464828348"/>
      <w:bookmarkStart w:id="15" w:name="_Toc490769416"/>
      <w:bookmarkEnd w:id="11"/>
    </w:p>
    <w:p w:rsidR="00E20FC7" w:rsidRPr="00E20FC7" w:rsidRDefault="00E20FC7" w:rsidP="00E20FC7">
      <w:pPr>
        <w:pStyle w:val="22"/>
      </w:pPr>
      <w:bookmarkStart w:id="16" w:name="_Toc501726039"/>
      <w:bookmarkStart w:id="17" w:name="_Toc501728051"/>
      <w:bookmarkStart w:id="18" w:name="_Toc501728506"/>
      <w:bookmarkStart w:id="19" w:name="ГЛАВА1"/>
      <w:r w:rsidRPr="00E20FC7">
        <w:t>ГЛАВА 1. ОБЩИЕ ПОЛОЖЕНИЯ</w:t>
      </w:r>
      <w:bookmarkEnd w:id="12"/>
      <w:bookmarkEnd w:id="13"/>
      <w:bookmarkEnd w:id="14"/>
      <w:bookmarkEnd w:id="15"/>
      <w:bookmarkEnd w:id="16"/>
      <w:bookmarkEnd w:id="17"/>
      <w:bookmarkEnd w:id="18"/>
    </w:p>
    <w:bookmarkEnd w:id="19"/>
    <w:p w:rsidR="00E20FC7" w:rsidRPr="00E20FC7" w:rsidRDefault="00E20FC7" w:rsidP="00E20FC7">
      <w:pPr>
        <w:jc w:val="both"/>
        <w:rPr>
          <w:rFonts w:eastAsia="SimSun"/>
          <w:lang w:eastAsia="zh-CN"/>
        </w:rPr>
      </w:pPr>
    </w:p>
    <w:p w:rsidR="00E20FC7" w:rsidRPr="00E20FC7" w:rsidRDefault="00E20FC7" w:rsidP="00E20FC7">
      <w:pPr>
        <w:pStyle w:val="30"/>
        <w:ind w:right="0"/>
      </w:pPr>
      <w:bookmarkStart w:id="20" w:name="_Toc296088828"/>
      <w:bookmarkStart w:id="21" w:name="_Toc464828349"/>
      <w:bookmarkStart w:id="22" w:name="_Toc490769417"/>
      <w:bookmarkStart w:id="23" w:name="_Toc501726040"/>
      <w:bookmarkStart w:id="24" w:name="_Toc501728052"/>
      <w:bookmarkStart w:id="25" w:name="_Toc501728507"/>
      <w:bookmarkStart w:id="26" w:name="СТАТЬЯ1"/>
      <w:bookmarkStart w:id="27" w:name="_Toc279980577"/>
      <w:r w:rsidRPr="00E20FC7">
        <w:t>СТАТЬЯ 1. ОСНОВАНИЯ И ЦЕЛИ ПОДГОТОВКИ ПРАВИЛ ЗЕМЛЕПОЛЬЗОВАНИЯ И ЗАСТРОЙКИ</w:t>
      </w:r>
      <w:bookmarkStart w:id="28" w:name="sub_101"/>
      <w:bookmarkEnd w:id="20"/>
      <w:bookmarkEnd w:id="21"/>
      <w:bookmarkEnd w:id="22"/>
      <w:bookmarkEnd w:id="23"/>
      <w:bookmarkEnd w:id="24"/>
      <w:bookmarkEnd w:id="25"/>
    </w:p>
    <w:p w:rsidR="00E20FC7" w:rsidRPr="00E20FC7" w:rsidRDefault="00E20FC7" w:rsidP="00E20FC7">
      <w:pPr>
        <w:pStyle w:val="aff2"/>
        <w:jc w:val="both"/>
      </w:pPr>
    </w:p>
    <w:bookmarkEnd w:id="26"/>
    <w:p w:rsidR="00E20FC7" w:rsidRPr="00E20FC7" w:rsidRDefault="00E20FC7" w:rsidP="00E20FC7">
      <w:pPr>
        <w:autoSpaceDN w:val="0"/>
        <w:adjustRightInd w:val="0"/>
        <w:ind w:firstLine="567"/>
        <w:jc w:val="both"/>
      </w:pPr>
      <w:r w:rsidRPr="00E20FC7">
        <w:t xml:space="preserve">1. Правила землепользования и застройки </w:t>
      </w:r>
      <w:r w:rsidRPr="00E20FC7">
        <w:rPr>
          <w:rFonts w:eastAsia="Calibri"/>
        </w:rPr>
        <w:t>муниципального образования «</w:t>
      </w:r>
      <w:r w:rsidRPr="00E20FC7">
        <w:t xml:space="preserve">Каптыревский </w:t>
      </w:r>
      <w:r w:rsidRPr="00E20FC7">
        <w:rPr>
          <w:rFonts w:eastAsia="Calibri"/>
        </w:rPr>
        <w:t xml:space="preserve">сельсовет» Шушенского района Красноярского края </w:t>
      </w:r>
      <w:r w:rsidRPr="00E20FC7">
        <w:t>(далее – Правила) являются документом градостроительного зонирования, который утверждается муниципальным правовым актом Совета депутатов,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20FC7" w:rsidRPr="00E20FC7" w:rsidRDefault="00E20FC7" w:rsidP="00E20FC7">
      <w:pPr>
        <w:autoSpaceDN w:val="0"/>
        <w:adjustRightInd w:val="0"/>
        <w:ind w:firstLine="567"/>
        <w:jc w:val="both"/>
        <w:rPr>
          <w:rFonts w:eastAsia="Calibri"/>
        </w:rPr>
      </w:pPr>
      <w:r w:rsidRPr="00E20FC7">
        <w:t xml:space="preserve">2. </w:t>
      </w:r>
      <w:bookmarkStart w:id="29" w:name="sub_102"/>
      <w:bookmarkEnd w:id="28"/>
      <w:r w:rsidRPr="00E20FC7">
        <w:rPr>
          <w:rFonts w:eastAsia="Calibri"/>
        </w:rPr>
        <w:t xml:space="preserve">Правила подготовлены в соответствии с </w:t>
      </w:r>
      <w:hyperlink r:id="rId11" w:history="1">
        <w:r w:rsidRPr="00E20FC7">
          <w:rPr>
            <w:rFonts w:eastAsia="Calibri"/>
          </w:rPr>
          <w:t>Градостроительным кодексом</w:t>
        </w:r>
      </w:hyperlink>
      <w:r w:rsidRPr="00E20FC7">
        <w:rPr>
          <w:rFonts w:eastAsia="Calibri"/>
        </w:rPr>
        <w:t xml:space="preserve"> Российской Федерации, </w:t>
      </w:r>
      <w:hyperlink r:id="rId12" w:history="1">
        <w:r w:rsidRPr="00E20FC7">
          <w:rPr>
            <w:rFonts w:eastAsia="Calibri"/>
          </w:rPr>
          <w:t>Земельным кодексом</w:t>
        </w:r>
      </w:hyperlink>
      <w:r w:rsidRPr="00E20FC7">
        <w:rPr>
          <w:rFonts w:eastAsia="Calibri"/>
        </w:rPr>
        <w:t xml:space="preserve"> Российской Федерации, иными федеральными законами, нормативными правовыми актами Российской Федерации, Красноярского края, </w:t>
      </w:r>
      <w:hyperlink r:id="rId13" w:history="1">
        <w:r w:rsidRPr="00E20FC7">
          <w:rPr>
            <w:rFonts w:eastAsia="Calibri"/>
          </w:rPr>
          <w:t>Уставом</w:t>
        </w:r>
      </w:hyperlink>
      <w:r w:rsidRPr="00E20FC7">
        <w:rPr>
          <w:rFonts w:eastAsia="Calibri"/>
        </w:rPr>
        <w:t xml:space="preserve"> Шушенского района Красноярского края (далее – Устав), генеральным планом </w:t>
      </w:r>
      <w:r w:rsidRPr="00E20FC7">
        <w:t xml:space="preserve">Каптыревского </w:t>
      </w:r>
      <w:r w:rsidRPr="00E20FC7">
        <w:rPr>
          <w:rFonts w:eastAsia="Calibri"/>
        </w:rPr>
        <w:t>сельсовета,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Pr="00E20FC7">
        <w:t xml:space="preserve">Каптыревский </w:t>
      </w:r>
      <w:r w:rsidRPr="00E20FC7">
        <w:rPr>
          <w:rFonts w:eastAsia="Calibri"/>
        </w:rPr>
        <w:t xml:space="preserve">сельсовет» Шушенского района Красноярского края (далее также – </w:t>
      </w:r>
      <w:r w:rsidRPr="00E20FC7">
        <w:t xml:space="preserve">Каптыревский </w:t>
      </w:r>
      <w:r w:rsidRPr="00E20FC7">
        <w:rPr>
          <w:rFonts w:eastAsia="Calibri"/>
        </w:rPr>
        <w:t>сельсовет, муниципальное образование, сельское поселение).</w:t>
      </w:r>
    </w:p>
    <w:p w:rsidR="00E20FC7" w:rsidRPr="00E20FC7" w:rsidRDefault="00E20FC7" w:rsidP="00E20FC7">
      <w:pPr>
        <w:autoSpaceDN w:val="0"/>
        <w:adjustRightInd w:val="0"/>
        <w:ind w:firstLine="567"/>
        <w:jc w:val="both"/>
      </w:pPr>
      <w:r w:rsidRPr="00E20FC7">
        <w:t>3. Настоящие Правила подготовлены в целях:</w:t>
      </w:r>
    </w:p>
    <w:p w:rsidR="00E20FC7" w:rsidRPr="00E20FC7" w:rsidRDefault="00E20FC7" w:rsidP="00E20FC7">
      <w:pPr>
        <w:autoSpaceDN w:val="0"/>
        <w:adjustRightInd w:val="0"/>
        <w:ind w:firstLine="567"/>
        <w:jc w:val="both"/>
      </w:pPr>
      <w:bookmarkStart w:id="30" w:name="sub_1021"/>
      <w:bookmarkEnd w:id="29"/>
      <w:r w:rsidRPr="00E20FC7">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E20FC7" w:rsidRPr="00E20FC7" w:rsidRDefault="00E20FC7" w:rsidP="00E20FC7">
      <w:pPr>
        <w:autoSpaceDN w:val="0"/>
        <w:adjustRightInd w:val="0"/>
        <w:ind w:firstLine="567"/>
        <w:jc w:val="both"/>
      </w:pPr>
      <w:bookmarkStart w:id="31" w:name="sub_1022"/>
      <w:bookmarkEnd w:id="30"/>
      <w:r w:rsidRPr="00E20FC7">
        <w:t>2) создания условий для планировки территории муниципального образования;</w:t>
      </w:r>
    </w:p>
    <w:p w:rsidR="00E20FC7" w:rsidRPr="00E20FC7" w:rsidRDefault="00E20FC7" w:rsidP="00E20FC7">
      <w:pPr>
        <w:autoSpaceDN w:val="0"/>
        <w:adjustRightInd w:val="0"/>
        <w:ind w:firstLine="567"/>
        <w:jc w:val="both"/>
      </w:pPr>
      <w:bookmarkStart w:id="32" w:name="sub_1023"/>
      <w:bookmarkEnd w:id="31"/>
      <w:r w:rsidRPr="00E20FC7">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20FC7" w:rsidRPr="00E20FC7" w:rsidRDefault="00E20FC7" w:rsidP="00E20FC7">
      <w:pPr>
        <w:autoSpaceDN w:val="0"/>
        <w:adjustRightInd w:val="0"/>
        <w:ind w:firstLine="567"/>
        <w:jc w:val="both"/>
      </w:pPr>
      <w:bookmarkStart w:id="33" w:name="sub_1024"/>
      <w:bookmarkEnd w:id="32"/>
      <w:r w:rsidRPr="00E20FC7">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33"/>
    <w:p w:rsidR="00E20FC7" w:rsidRPr="00E20FC7" w:rsidRDefault="00E20FC7" w:rsidP="00E20FC7">
      <w:pPr>
        <w:autoSpaceDN w:val="0"/>
        <w:adjustRightInd w:val="0"/>
        <w:ind w:firstLine="567"/>
        <w:jc w:val="both"/>
      </w:pPr>
      <w:r w:rsidRPr="00E20FC7">
        <w:t>4. Настоящие Правила включают в себя:</w:t>
      </w:r>
    </w:p>
    <w:p w:rsidR="00E20FC7" w:rsidRPr="00E20FC7" w:rsidRDefault="00E20FC7" w:rsidP="00E20FC7">
      <w:pPr>
        <w:autoSpaceDN w:val="0"/>
        <w:adjustRightInd w:val="0"/>
        <w:ind w:firstLine="567"/>
        <w:jc w:val="both"/>
      </w:pPr>
      <w:r w:rsidRPr="00E20FC7">
        <w:t>1) Раздел I. Порядок применения правил землепользования и застройки и внесения в них изменений;</w:t>
      </w:r>
    </w:p>
    <w:p w:rsidR="00E20FC7" w:rsidRPr="00E20FC7" w:rsidRDefault="00E20FC7" w:rsidP="00E20FC7">
      <w:pPr>
        <w:autoSpaceDN w:val="0"/>
        <w:adjustRightInd w:val="0"/>
        <w:ind w:firstLine="567"/>
        <w:jc w:val="both"/>
      </w:pPr>
      <w:r w:rsidRPr="00E20FC7">
        <w:t>2) Раздел II. Карта градостроительного зонирования;</w:t>
      </w:r>
    </w:p>
    <w:p w:rsidR="00E20FC7" w:rsidRPr="00E20FC7" w:rsidRDefault="00E20FC7" w:rsidP="00E20FC7">
      <w:pPr>
        <w:autoSpaceDN w:val="0"/>
        <w:adjustRightInd w:val="0"/>
        <w:ind w:firstLine="567"/>
        <w:jc w:val="both"/>
      </w:pPr>
      <w:r w:rsidRPr="00E20FC7">
        <w:t>3) Раздел III. Градостроительные регламенты.</w:t>
      </w:r>
    </w:p>
    <w:p w:rsidR="00E20FC7" w:rsidRPr="00E20FC7" w:rsidRDefault="00E20FC7" w:rsidP="00E20FC7">
      <w:pPr>
        <w:ind w:firstLine="567"/>
        <w:jc w:val="both"/>
      </w:pPr>
      <w:r w:rsidRPr="00E20FC7">
        <w:t xml:space="preserve">5. Порядок применения </w:t>
      </w:r>
      <w:hyperlink w:anchor="sub_108" w:history="1">
        <w:r w:rsidRPr="00E20FC7">
          <w:rPr>
            <w:rStyle w:val="afff"/>
            <w:b w:val="0"/>
            <w:color w:val="auto"/>
          </w:rPr>
          <w:t>правил землепользования и застройки</w:t>
        </w:r>
      </w:hyperlink>
      <w:r w:rsidRPr="00E20FC7">
        <w:t xml:space="preserve"> и внесения в них изменений включает в себя положения:</w:t>
      </w:r>
    </w:p>
    <w:p w:rsidR="00E20FC7" w:rsidRPr="00E20FC7" w:rsidRDefault="00E20FC7" w:rsidP="00E20FC7">
      <w:pPr>
        <w:ind w:firstLine="567"/>
        <w:jc w:val="both"/>
      </w:pPr>
      <w:bookmarkStart w:id="34" w:name="sub_30031"/>
      <w:r w:rsidRPr="00E20FC7">
        <w:t>1) о регулировании землепользования и застройки органами местного самоуправления;</w:t>
      </w:r>
    </w:p>
    <w:p w:rsidR="00E20FC7" w:rsidRPr="00E20FC7" w:rsidRDefault="00E20FC7" w:rsidP="00E20FC7">
      <w:pPr>
        <w:ind w:firstLine="567"/>
        <w:jc w:val="both"/>
      </w:pPr>
      <w:bookmarkStart w:id="35" w:name="sub_30032"/>
      <w:bookmarkEnd w:id="34"/>
      <w:r w:rsidRPr="00E20FC7">
        <w:t xml:space="preserve">2) об изменении </w:t>
      </w:r>
      <w:hyperlink w:anchor="sub_37" w:history="1">
        <w:r w:rsidRPr="00E20FC7">
          <w:rPr>
            <w:rStyle w:val="afff"/>
            <w:b w:val="0"/>
            <w:color w:val="auto"/>
          </w:rPr>
          <w:t>видов разрешенного использования земельных участков</w:t>
        </w:r>
      </w:hyperlink>
      <w:r w:rsidRPr="00E20FC7">
        <w:t xml:space="preserve"> и объектов капитального строительства физическими и юридическими лицами;</w:t>
      </w:r>
    </w:p>
    <w:p w:rsidR="00E20FC7" w:rsidRPr="00E20FC7" w:rsidRDefault="00E20FC7" w:rsidP="00E20FC7">
      <w:pPr>
        <w:ind w:firstLine="567"/>
        <w:jc w:val="both"/>
      </w:pPr>
      <w:bookmarkStart w:id="36" w:name="sub_30033"/>
      <w:bookmarkEnd w:id="35"/>
      <w:r w:rsidRPr="00E20FC7">
        <w:t>3) о подготовке документации по планировке территории органами местного самоуправления;</w:t>
      </w:r>
    </w:p>
    <w:p w:rsidR="00E20FC7" w:rsidRPr="00E20FC7" w:rsidRDefault="00E20FC7" w:rsidP="00E20FC7">
      <w:pPr>
        <w:ind w:firstLine="567"/>
        <w:jc w:val="both"/>
      </w:pPr>
      <w:bookmarkStart w:id="37" w:name="sub_30034"/>
      <w:bookmarkEnd w:id="36"/>
      <w:r w:rsidRPr="00E20FC7">
        <w:t>4) о проведении публичных слушаний по вопросам землепользования и застройки;</w:t>
      </w:r>
    </w:p>
    <w:p w:rsidR="00E20FC7" w:rsidRPr="00E20FC7" w:rsidRDefault="00E20FC7" w:rsidP="00E20FC7">
      <w:pPr>
        <w:ind w:firstLine="567"/>
        <w:jc w:val="both"/>
      </w:pPr>
      <w:bookmarkStart w:id="38" w:name="sub_30035"/>
      <w:bookmarkEnd w:id="37"/>
      <w:r w:rsidRPr="00E20FC7">
        <w:t>5) о внесении изменений в правила землепользования и застройки;</w:t>
      </w:r>
    </w:p>
    <w:p w:rsidR="00E20FC7" w:rsidRPr="00E20FC7" w:rsidRDefault="00E20FC7" w:rsidP="00E20FC7">
      <w:pPr>
        <w:ind w:firstLine="567"/>
        <w:jc w:val="both"/>
      </w:pPr>
      <w:bookmarkStart w:id="39" w:name="sub_30036"/>
      <w:bookmarkEnd w:id="38"/>
      <w:r w:rsidRPr="00E20FC7">
        <w:t>6) о регулировании иных вопросов землепользования и застройки.</w:t>
      </w:r>
    </w:p>
    <w:p w:rsidR="00E20FC7" w:rsidRPr="00E20FC7" w:rsidRDefault="00E20FC7" w:rsidP="00E20FC7">
      <w:pPr>
        <w:pStyle w:val="30"/>
        <w:ind w:right="0"/>
      </w:pPr>
      <w:bookmarkStart w:id="40" w:name="_Toc296088829"/>
      <w:bookmarkStart w:id="41" w:name="_Toc464828350"/>
      <w:bookmarkStart w:id="42" w:name="_Toc490769418"/>
      <w:bookmarkStart w:id="43" w:name="_Toc501726041"/>
      <w:bookmarkStart w:id="44" w:name="_Toc501728053"/>
      <w:bookmarkStart w:id="45" w:name="_Toc501728508"/>
      <w:bookmarkStart w:id="46" w:name="СТАТЬЯ2"/>
      <w:bookmarkEnd w:id="39"/>
    </w:p>
    <w:p w:rsidR="00E20FC7" w:rsidRPr="00E20FC7" w:rsidRDefault="00E20FC7" w:rsidP="00E20FC7">
      <w:pPr>
        <w:pStyle w:val="30"/>
        <w:ind w:right="0"/>
      </w:pPr>
      <w:r w:rsidRPr="00E20FC7">
        <w:t>СТАТЬЯ 2. ОСНОВНЫЕ ПОНЯТИЯ, ИСПОЛЬЗУЕМЫЕ В НАСТОЯЩИХ ПРАВИЛАХ</w:t>
      </w:r>
      <w:bookmarkEnd w:id="40"/>
      <w:bookmarkEnd w:id="41"/>
      <w:bookmarkEnd w:id="42"/>
      <w:bookmarkEnd w:id="43"/>
      <w:bookmarkEnd w:id="44"/>
      <w:bookmarkEnd w:id="45"/>
      <w:r w:rsidRPr="00E20FC7">
        <w:t xml:space="preserve"> </w:t>
      </w:r>
      <w:bookmarkEnd w:id="27"/>
    </w:p>
    <w:p w:rsidR="00E20FC7" w:rsidRPr="00E20FC7" w:rsidRDefault="00E20FC7" w:rsidP="00E20FC7">
      <w:pPr>
        <w:ind w:firstLine="567"/>
        <w:jc w:val="both"/>
        <w:rPr>
          <w:rFonts w:eastAsia="SimSun"/>
          <w:lang w:eastAsia="zh-CN"/>
        </w:rPr>
      </w:pPr>
    </w:p>
    <w:p w:rsidR="00E20FC7" w:rsidRPr="00E20FC7" w:rsidRDefault="00E20FC7" w:rsidP="00E20FC7">
      <w:pPr>
        <w:autoSpaceDN w:val="0"/>
        <w:adjustRightInd w:val="0"/>
        <w:ind w:firstLine="567"/>
        <w:jc w:val="both"/>
        <w:outlineLvl w:val="0"/>
        <w:rPr>
          <w:rFonts w:eastAsia="SimSun"/>
        </w:rPr>
      </w:pPr>
      <w:bookmarkStart w:id="47" w:name="_Toc490769419"/>
      <w:bookmarkStart w:id="48" w:name="_Toc501726042"/>
      <w:bookmarkStart w:id="49" w:name="_Toc501728054"/>
      <w:bookmarkStart w:id="50" w:name="_Toc501728509"/>
      <w:bookmarkEnd w:id="46"/>
      <w:r w:rsidRPr="00E20FC7">
        <w:rPr>
          <w:rFonts w:eastAsia="SimSun"/>
        </w:rPr>
        <w:t>В настоящих Правилах используются следующие основные понятия:</w:t>
      </w:r>
      <w:bookmarkEnd w:id="47"/>
      <w:bookmarkEnd w:id="48"/>
      <w:bookmarkEnd w:id="49"/>
      <w:bookmarkEnd w:id="50"/>
      <w:r w:rsidRPr="00E20FC7">
        <w:rPr>
          <w:rFonts w:eastAsia="SimSun"/>
        </w:rPr>
        <w:t xml:space="preserve">  </w:t>
      </w:r>
    </w:p>
    <w:p w:rsidR="00E20FC7" w:rsidRPr="00E20FC7" w:rsidRDefault="00E20FC7" w:rsidP="00E20FC7">
      <w:pPr>
        <w:ind w:firstLine="720"/>
        <w:jc w:val="both"/>
      </w:pPr>
      <w:r w:rsidRPr="00E20FC7">
        <w:rPr>
          <w:rStyle w:val="affe"/>
          <w:rFonts w:eastAsia="SimSun"/>
        </w:rPr>
        <w:t>автомобильная дорога</w:t>
      </w:r>
      <w:r w:rsidRPr="00E20FC7">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w:t>
      </w:r>
      <w:r w:rsidRPr="00E20FC7">
        <w:lastRenderedPageBreak/>
        <w:t>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20FC7" w:rsidRPr="00E20FC7" w:rsidRDefault="00E20FC7" w:rsidP="00E20FC7">
      <w:pPr>
        <w:pStyle w:val="aff2"/>
        <w:ind w:firstLine="567"/>
        <w:jc w:val="both"/>
        <w:rPr>
          <w:iCs/>
        </w:rPr>
      </w:pPr>
      <w:r w:rsidRPr="00E20FC7">
        <w:rPr>
          <w:rStyle w:val="Bodytext2Bold"/>
          <w:sz w:val="24"/>
          <w:szCs w:val="24"/>
        </w:rPr>
        <w:t>береговая полоса</w:t>
      </w:r>
      <w:r w:rsidRPr="00E20FC7">
        <w:rPr>
          <w:rStyle w:val="Bodytext2Bold"/>
          <w:szCs w:val="24"/>
        </w:rPr>
        <w:t xml:space="preserve"> </w:t>
      </w:r>
      <w:r w:rsidRPr="00E20FC7">
        <w:rPr>
          <w:iCs/>
        </w:rPr>
        <w:t>–</w:t>
      </w:r>
      <w:r w:rsidRPr="00E20FC7">
        <w:rPr>
          <w:szCs w:val="24"/>
        </w:rPr>
        <w:t xml:space="preserve"> полоса земли вдоль береговой линии водного объекта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20FC7" w:rsidRPr="00E20FC7" w:rsidRDefault="00E20FC7" w:rsidP="00E20FC7">
      <w:pPr>
        <w:pStyle w:val="aff2"/>
        <w:ind w:firstLine="567"/>
        <w:jc w:val="both"/>
        <w:rPr>
          <w:szCs w:val="24"/>
        </w:rPr>
      </w:pPr>
      <w:r w:rsidRPr="00E20FC7">
        <w:rPr>
          <w:rStyle w:val="Bodytext2Bold"/>
          <w:sz w:val="24"/>
          <w:szCs w:val="24"/>
        </w:rPr>
        <w:t xml:space="preserve">блокированная жилая застройка </w:t>
      </w:r>
      <w:r w:rsidRPr="00E20FC7">
        <w:rPr>
          <w:rStyle w:val="Bodytext2Bold"/>
          <w:b w:val="0"/>
          <w:sz w:val="24"/>
          <w:szCs w:val="24"/>
        </w:rPr>
        <w:t xml:space="preserve">– </w:t>
      </w:r>
      <w:r w:rsidRPr="00E20FC7">
        <w:rPr>
          <w:szCs w:val="24"/>
        </w:rPr>
        <w:t xml:space="preserve">жилые дома с количеством этажей не более чем три, состоящие из нескольких автономных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E20FC7">
          <w:rPr>
            <w:rStyle w:val="afff"/>
            <w:b w:val="0"/>
            <w:color w:val="auto"/>
            <w:szCs w:val="24"/>
          </w:rPr>
          <w:t>территорию общего пользования</w:t>
        </w:r>
      </w:hyperlink>
      <w:r w:rsidRPr="00E20FC7">
        <w:rPr>
          <w:b/>
          <w:szCs w:val="24"/>
        </w:rPr>
        <w:t xml:space="preserve"> </w:t>
      </w:r>
      <w:r w:rsidRPr="00E20FC7">
        <w:rPr>
          <w:szCs w:val="24"/>
        </w:rPr>
        <w:t>(жилые дома блокированной застройки;</w:t>
      </w:r>
    </w:p>
    <w:p w:rsidR="00E20FC7" w:rsidRPr="00E20FC7" w:rsidRDefault="00E20FC7" w:rsidP="00E20FC7">
      <w:pPr>
        <w:pStyle w:val="aff2"/>
        <w:ind w:firstLine="567"/>
        <w:jc w:val="both"/>
        <w:rPr>
          <w:rStyle w:val="Bodytext2Bold"/>
          <w:b w:val="0"/>
          <w:sz w:val="24"/>
          <w:szCs w:val="24"/>
        </w:rPr>
      </w:pPr>
      <w:r w:rsidRPr="00E20FC7">
        <w:rPr>
          <w:rStyle w:val="Bodytext2Bold"/>
          <w:sz w:val="24"/>
          <w:szCs w:val="24"/>
        </w:rPr>
        <w:t xml:space="preserve">блок жилой автономный </w:t>
      </w:r>
      <w:r w:rsidRPr="00E20FC7">
        <w:rPr>
          <w:rStyle w:val="Bodytext2Bold"/>
          <w:b w:val="0"/>
          <w:sz w:val="24"/>
          <w:szCs w:val="24"/>
        </w:rPr>
        <w:t>– жилой блок, имеющий самостоятельные инженерные системы и индивидуальные подключения к внешним сетям, не имеющие с соседними жилыми блоками общих чердаков, подполий, шахт коммуникаций, вспомогательных помещений, наружных входов, а также помещений, расположенных над и под другими жилыми блоками;</w:t>
      </w:r>
    </w:p>
    <w:p w:rsidR="00E20FC7" w:rsidRPr="00E20FC7" w:rsidRDefault="00E20FC7" w:rsidP="00E20FC7">
      <w:pPr>
        <w:pStyle w:val="aff2"/>
        <w:ind w:firstLine="567"/>
        <w:jc w:val="both"/>
        <w:rPr>
          <w:iCs/>
          <w:szCs w:val="24"/>
        </w:rPr>
      </w:pPr>
      <w:proofErr w:type="spellStart"/>
      <w:r w:rsidRPr="00E20FC7">
        <w:rPr>
          <w:rStyle w:val="Bodytext2Bold"/>
          <w:sz w:val="24"/>
          <w:szCs w:val="24"/>
        </w:rPr>
        <w:t>водоохранная</w:t>
      </w:r>
      <w:proofErr w:type="spellEnd"/>
      <w:r w:rsidRPr="00E20FC7">
        <w:rPr>
          <w:rStyle w:val="Bodytext2Bold"/>
          <w:sz w:val="24"/>
          <w:szCs w:val="24"/>
        </w:rPr>
        <w:t xml:space="preserve"> зона </w:t>
      </w:r>
      <w:r w:rsidRPr="00E20FC7">
        <w:rPr>
          <w:iCs/>
        </w:rPr>
        <w:t>–</w:t>
      </w:r>
      <w:r w:rsidRPr="00E20FC7">
        <w:rPr>
          <w:szCs w:val="24"/>
        </w:rPr>
        <w:t xml:space="preserve"> территории, которые примыкают к береговой линии морей, рек, ручьев, каналов, озер, водохранилищ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E20FC7">
        <w:rPr>
          <w:szCs w:val="24"/>
        </w:rPr>
        <w:t>водоохранных</w:t>
      </w:r>
      <w:proofErr w:type="spellEnd"/>
      <w:r w:rsidRPr="00E20FC7">
        <w:rPr>
          <w:szCs w:val="24"/>
        </w:rPr>
        <w:t xml:space="preserve"> зон устанавливаются </w:t>
      </w:r>
      <w:r w:rsidRPr="00E20FC7">
        <w:rPr>
          <w:rStyle w:val="Bodytext2Bold"/>
          <w:b w:val="0"/>
          <w:sz w:val="24"/>
          <w:szCs w:val="24"/>
        </w:rPr>
        <w:t>прибрежные защитные полосы</w:t>
      </w:r>
      <w:r w:rsidRPr="00E20FC7">
        <w:rPr>
          <w:szCs w:val="24"/>
        </w:rPr>
        <w:t>, на территориях которых вводятся дополнительные ограничения хозяйственной и иной деятельности;</w:t>
      </w:r>
    </w:p>
    <w:p w:rsidR="00E20FC7" w:rsidRPr="00E20FC7" w:rsidRDefault="00E20FC7" w:rsidP="00E20FC7">
      <w:pPr>
        <w:pStyle w:val="aff2"/>
        <w:ind w:firstLine="567"/>
        <w:jc w:val="both"/>
        <w:rPr>
          <w:iCs/>
        </w:rPr>
      </w:pPr>
      <w:r w:rsidRPr="00E20FC7">
        <w:rPr>
          <w:b/>
          <w:iCs/>
        </w:rPr>
        <w:t>градостроительная деятельность</w:t>
      </w:r>
      <w:r w:rsidRPr="00E20FC7">
        <w:rPr>
          <w:iC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w:t>
      </w:r>
    </w:p>
    <w:p w:rsidR="00E20FC7" w:rsidRPr="00E20FC7" w:rsidRDefault="00E20FC7" w:rsidP="00E20FC7">
      <w:pPr>
        <w:pStyle w:val="aff2"/>
        <w:ind w:firstLine="567"/>
        <w:jc w:val="both"/>
      </w:pPr>
      <w:bookmarkStart w:id="51" w:name="sub_106"/>
      <w:r w:rsidRPr="00E20FC7">
        <w:rPr>
          <w:b/>
          <w:bCs/>
        </w:rPr>
        <w:t>градостроительное зонирование</w:t>
      </w:r>
      <w:r w:rsidRPr="00E20FC7">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bookmarkEnd w:id="51"/>
    <w:p w:rsidR="00E20FC7" w:rsidRPr="00E20FC7" w:rsidRDefault="00E20FC7" w:rsidP="00E20FC7">
      <w:pPr>
        <w:ind w:firstLine="567"/>
        <w:jc w:val="both"/>
      </w:pPr>
      <w:r w:rsidRPr="00E20FC7">
        <w:rPr>
          <w:b/>
          <w:iCs/>
        </w:rPr>
        <w:t>градостроительный план земельного участка</w:t>
      </w:r>
      <w:r w:rsidRPr="00E20FC7">
        <w:rPr>
          <w:i/>
          <w:iCs/>
        </w:rPr>
        <w:t xml:space="preserve"> –</w:t>
      </w:r>
      <w:r w:rsidRPr="00E20FC7">
        <w:rPr>
          <w:iCs/>
        </w:rPr>
        <w:t xml:space="preserve"> это документ, который </w:t>
      </w:r>
      <w:r w:rsidRPr="00E20FC7">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20FC7" w:rsidRPr="00E20FC7" w:rsidRDefault="00E20FC7" w:rsidP="00E20FC7">
      <w:pPr>
        <w:pStyle w:val="aff2"/>
        <w:ind w:firstLine="567"/>
        <w:jc w:val="both"/>
      </w:pPr>
      <w:bookmarkStart w:id="52" w:name="sub_109"/>
      <w:r w:rsidRPr="00E20FC7">
        <w:rPr>
          <w:b/>
          <w:bCs/>
        </w:rPr>
        <w:t>градостроительный регламент</w:t>
      </w:r>
      <w:r w:rsidRPr="00E20FC7">
        <w:t xml:space="preserve"> – </w:t>
      </w:r>
      <w:r w:rsidRPr="00E20FC7">
        <w:rPr>
          <w:iCs/>
          <w:szCs w:val="24"/>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w:t>
      </w:r>
      <w:r w:rsidRPr="00E20FC7">
        <w:rPr>
          <w:iCs/>
          <w:szCs w:val="24"/>
          <w:lang w:eastAsia="ru-RU"/>
        </w:rPr>
        <w:lastRenderedPageBreak/>
        <w:t>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20FC7" w:rsidRPr="00E20FC7" w:rsidRDefault="00E20FC7" w:rsidP="00E20FC7">
      <w:pPr>
        <w:pStyle w:val="aff2"/>
        <w:ind w:firstLine="567"/>
        <w:jc w:val="both"/>
      </w:pPr>
      <w:bookmarkStart w:id="53" w:name="sub_1016"/>
      <w:bookmarkEnd w:id="52"/>
      <w:r w:rsidRPr="00E20FC7">
        <w:rPr>
          <w:b/>
          <w:bCs/>
        </w:rPr>
        <w:t>застройщик</w:t>
      </w:r>
      <w:r w:rsidRPr="00E20FC7">
        <w:t xml:space="preserve"> – физическое или юридическое лицо, обеспечивающее на принадлежащем ему земельном участке </w:t>
      </w:r>
      <w:r w:rsidRPr="00E20FC7">
        <w:rPr>
          <w:szCs w:val="24"/>
        </w:rPr>
        <w:t>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20FC7">
        <w:rPr>
          <w:szCs w:val="24"/>
        </w:rPr>
        <w:t>Росатом</w:t>
      </w:r>
      <w:proofErr w:type="spellEnd"/>
      <w:r w:rsidRPr="00E20FC7">
        <w:rPr>
          <w:szCs w:val="24"/>
        </w:rPr>
        <w:t>", Государственная корпорация по космической деятельности "</w:t>
      </w:r>
      <w:proofErr w:type="spellStart"/>
      <w:r w:rsidRPr="00E20FC7">
        <w:rPr>
          <w:szCs w:val="24"/>
        </w:rPr>
        <w:t>Роскосмос</w:t>
      </w:r>
      <w:proofErr w:type="spellEnd"/>
      <w:r w:rsidRPr="00E20FC7">
        <w:rPr>
          <w:szCs w:val="24"/>
        </w:rPr>
        <w:t xml:space="preserve">", органы управления государственными внебюджетными фондами или органы местного самоуправления передали в случаях, установленных </w:t>
      </w:r>
      <w:hyperlink r:id="rId14" w:history="1">
        <w:r w:rsidRPr="00E20FC7">
          <w:rPr>
            <w:rStyle w:val="afff"/>
            <w:b w:val="0"/>
            <w:color w:val="auto"/>
            <w:szCs w:val="24"/>
          </w:rPr>
          <w:t>бюджетным законодательством</w:t>
        </w:r>
      </w:hyperlink>
      <w:r w:rsidRPr="00E20FC7">
        <w:rPr>
          <w:szCs w:val="24"/>
        </w:rPr>
        <w:t xml:space="preserve"> Российской Федерации, на основании соглашений свои полномочия государственного (муниципального) заказчика) </w:t>
      </w:r>
      <w:r w:rsidRPr="00E20FC7">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r w:rsidRPr="00E20FC7">
        <w:rPr>
          <w:szCs w:val="24"/>
        </w:rPr>
        <w:t xml:space="preserve">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E20FC7">
        <w:t>;</w:t>
      </w:r>
    </w:p>
    <w:p w:rsidR="00E20FC7" w:rsidRPr="00E20FC7" w:rsidRDefault="00E20FC7" w:rsidP="00E20FC7">
      <w:pPr>
        <w:ind w:firstLine="567"/>
        <w:jc w:val="both"/>
        <w:rPr>
          <w:rFonts w:eastAsia="SimSun"/>
          <w:lang w:eastAsia="zh-CN"/>
        </w:rPr>
      </w:pPr>
      <w:r w:rsidRPr="00E20FC7">
        <w:rPr>
          <w:rFonts w:eastAsia="SimSun"/>
          <w:b/>
          <w:iCs/>
          <w:lang w:eastAsia="zh-CN"/>
        </w:rPr>
        <w:t>земельный участок</w:t>
      </w:r>
      <w:r w:rsidRPr="00E20FC7">
        <w:rPr>
          <w:rFonts w:eastAsia="SimSun"/>
          <w:lang w:eastAsia="zh-CN"/>
        </w:rPr>
        <w:t xml:space="preserve"> – часть земной поверхности, которая </w:t>
      </w:r>
      <w:r w:rsidRPr="00E20FC7">
        <w:t>является недвижимой вещью и имеет характеристики, позволяющие определить ее в качестве индивидуально определенной вещи;</w:t>
      </w:r>
    </w:p>
    <w:bookmarkEnd w:id="53"/>
    <w:p w:rsidR="00E20FC7" w:rsidRPr="00E20FC7" w:rsidRDefault="00E20FC7" w:rsidP="00E20FC7">
      <w:pPr>
        <w:autoSpaceDN w:val="0"/>
        <w:adjustRightInd w:val="0"/>
        <w:ind w:firstLine="567"/>
        <w:jc w:val="both"/>
      </w:pPr>
      <w:r w:rsidRPr="00E20FC7">
        <w:rPr>
          <w:b/>
          <w:bCs/>
        </w:rPr>
        <w:t>зоны с особыми условиями использования территорий</w:t>
      </w:r>
      <w:r w:rsidRPr="00E20FC7">
        <w:t xml:space="preserve"> – </w:t>
      </w:r>
      <w:r w:rsidRPr="00E20FC7">
        <w:rPr>
          <w:bCs/>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E20FC7">
        <w:t xml:space="preserve">защитные зоны объектов культурного наследия, </w:t>
      </w:r>
      <w:proofErr w:type="spellStart"/>
      <w:r w:rsidRPr="00E20FC7">
        <w:rPr>
          <w:bCs/>
        </w:rPr>
        <w:t>водоохранные</w:t>
      </w:r>
      <w:proofErr w:type="spellEnd"/>
      <w:r w:rsidRPr="00E20FC7">
        <w:rPr>
          <w:bC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20FC7">
        <w:t>приаэродромная</w:t>
      </w:r>
      <w:proofErr w:type="spellEnd"/>
      <w:r w:rsidRPr="00E20FC7">
        <w:t xml:space="preserve"> территория, </w:t>
      </w:r>
      <w:r w:rsidRPr="00E20FC7">
        <w:rPr>
          <w:bCs/>
        </w:rPr>
        <w:t>иные зоны, устанавливаемые в соответствии с законодательством Российской Федерации;</w:t>
      </w:r>
    </w:p>
    <w:p w:rsidR="00E20FC7" w:rsidRPr="00E20FC7" w:rsidRDefault="00E20FC7" w:rsidP="00E20FC7">
      <w:pPr>
        <w:ind w:firstLine="547"/>
        <w:jc w:val="both"/>
      </w:pPr>
      <w:r w:rsidRPr="00E20FC7">
        <w:rPr>
          <w:b/>
        </w:rPr>
        <w:t>зона регулирования застройки и хозяйственной деятельности объекта культурного наследия</w:t>
      </w:r>
      <w:r w:rsidRPr="00E20FC7">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20FC7" w:rsidRPr="00E20FC7" w:rsidRDefault="00E20FC7" w:rsidP="00E20FC7">
      <w:pPr>
        <w:ind w:firstLine="547"/>
        <w:jc w:val="both"/>
      </w:pPr>
      <w:bookmarkStart w:id="54" w:name="dst100228"/>
      <w:bookmarkEnd w:id="54"/>
      <w:r w:rsidRPr="00E20FC7">
        <w:rPr>
          <w:b/>
        </w:rPr>
        <w:t>зона охраняемого природного ландшафта</w:t>
      </w:r>
      <w:r w:rsidRPr="00E20FC7">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20FC7" w:rsidRPr="00E20FC7" w:rsidRDefault="00E20FC7" w:rsidP="00E20FC7">
      <w:pPr>
        <w:ind w:firstLine="567"/>
        <w:jc w:val="both"/>
        <w:rPr>
          <w:rFonts w:eastAsia="SimSun"/>
          <w:lang w:eastAsia="zh-CN" w:bidi="ru-RU"/>
        </w:rPr>
      </w:pPr>
      <w:r w:rsidRPr="00E20FC7">
        <w:rPr>
          <w:rFonts w:eastAsia="SimSun"/>
          <w:b/>
          <w:lang w:eastAsia="zh-CN"/>
        </w:rPr>
        <w:t>индивидуальный жилой дом (объект индивидуального жилищного строительства, жилой дом)</w:t>
      </w:r>
      <w:r w:rsidRPr="00E20FC7">
        <w:rPr>
          <w:rFonts w:eastAsia="SimSun"/>
          <w:lang w:eastAsia="zh-C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E20FC7">
        <w:rPr>
          <w:rFonts w:eastAsia="SimSun"/>
          <w:lang w:eastAsia="zh-CN" w:bidi="ru-RU"/>
        </w:rPr>
        <w:t>;</w:t>
      </w:r>
    </w:p>
    <w:p w:rsidR="00E20FC7" w:rsidRPr="00E20FC7" w:rsidRDefault="00E20FC7" w:rsidP="00E20FC7">
      <w:pPr>
        <w:ind w:firstLine="567"/>
        <w:jc w:val="both"/>
      </w:pPr>
      <w:r w:rsidRPr="00E20FC7">
        <w:rPr>
          <w:b/>
        </w:rPr>
        <w:t>инженерная подготовка территории</w:t>
      </w:r>
      <w:r w:rsidRPr="00E20FC7">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E20FC7">
        <w:t>выторфовка</w:t>
      </w:r>
      <w:proofErr w:type="spellEnd"/>
      <w:r w:rsidRPr="00E20FC7">
        <w:t>, подсыпка и т.д.);</w:t>
      </w:r>
    </w:p>
    <w:p w:rsidR="00E20FC7" w:rsidRPr="00E20FC7" w:rsidRDefault="00E20FC7" w:rsidP="00E20FC7">
      <w:pPr>
        <w:pStyle w:val="aff2"/>
        <w:ind w:firstLine="567"/>
        <w:jc w:val="both"/>
      </w:pPr>
      <w:r w:rsidRPr="00E20FC7">
        <w:rPr>
          <w:b/>
          <w:bCs/>
        </w:rPr>
        <w:lastRenderedPageBreak/>
        <w:t>капитальный ремонт объектов капитального строительства (за исключением линейных объектов)</w:t>
      </w:r>
      <w:r w:rsidRPr="00E20FC7">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20FC7" w:rsidRPr="00E20FC7" w:rsidRDefault="00E20FC7" w:rsidP="00E20FC7">
      <w:pPr>
        <w:pStyle w:val="aff2"/>
        <w:ind w:firstLine="567"/>
        <w:jc w:val="both"/>
      </w:pPr>
      <w:r w:rsidRPr="00E20FC7">
        <w:rPr>
          <w:b/>
          <w:bCs/>
        </w:rPr>
        <w:t>капитальный ремонт линейных объектов</w:t>
      </w:r>
      <w:r w:rsidRPr="00E20FC7">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20FC7" w:rsidRPr="00E20FC7" w:rsidRDefault="00E20FC7" w:rsidP="00E20FC7">
      <w:pPr>
        <w:autoSpaceDN w:val="0"/>
        <w:adjustRightInd w:val="0"/>
        <w:ind w:firstLine="567"/>
        <w:jc w:val="both"/>
        <w:rPr>
          <w:rFonts w:eastAsia="SimSun"/>
        </w:rPr>
      </w:pPr>
      <w:r w:rsidRPr="00E20FC7">
        <w:rPr>
          <w:rFonts w:eastAsia="SimSun"/>
          <w:b/>
          <w:lang w:eastAsia="zh-CN"/>
        </w:rPr>
        <w:t>карта градостроительного зонирования</w:t>
      </w:r>
      <w:r w:rsidRPr="00E20FC7">
        <w:rPr>
          <w:rFonts w:eastAsia="SimSun"/>
          <w:lang w:eastAsia="zh-CN"/>
        </w:rPr>
        <w:t xml:space="preserve"> – графическая часть правил землепользования и застройки </w:t>
      </w:r>
      <w:r w:rsidRPr="00E20FC7">
        <w:t>муниципального образования</w:t>
      </w:r>
      <w:r w:rsidRPr="00E20FC7">
        <w:rPr>
          <w:rFonts w:eastAsia="SimSun"/>
          <w:lang w:eastAsia="zh-CN"/>
        </w:rPr>
        <w:t>,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rsidR="00E20FC7" w:rsidRPr="00E20FC7" w:rsidRDefault="00E20FC7" w:rsidP="00E20FC7">
      <w:pPr>
        <w:pStyle w:val="aff2"/>
        <w:ind w:firstLine="567"/>
        <w:jc w:val="both"/>
      </w:pPr>
      <w:r w:rsidRPr="00E20FC7">
        <w:rPr>
          <w:b/>
        </w:rPr>
        <w:t xml:space="preserve">квартал </w:t>
      </w:r>
      <w:r w:rsidRPr="00E20FC7">
        <w:t xml:space="preserve">–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E20FC7">
        <w:rPr>
          <w:szCs w:val="24"/>
          <w:lang w:eastAsia="ru-RU"/>
        </w:rPr>
        <w:t>муниципального образования</w:t>
      </w:r>
      <w:r w:rsidRPr="00E20FC7">
        <w:t>;</w:t>
      </w:r>
    </w:p>
    <w:p w:rsidR="00E20FC7" w:rsidRPr="00E20FC7" w:rsidRDefault="00E20FC7" w:rsidP="00E20FC7">
      <w:pPr>
        <w:pStyle w:val="aff2"/>
        <w:ind w:firstLine="567"/>
        <w:jc w:val="both"/>
      </w:pPr>
      <w:r w:rsidRPr="00E20FC7">
        <w:rPr>
          <w:b/>
          <w:bCs/>
        </w:rPr>
        <w:t>красные линии</w:t>
      </w:r>
      <w:r w:rsidRPr="00E20FC7">
        <w:t xml:space="preserve"> – </w:t>
      </w:r>
      <w:r w:rsidRPr="00E20FC7">
        <w:rPr>
          <w:szCs w:val="24"/>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20FC7" w:rsidRPr="00E20FC7" w:rsidRDefault="00E20FC7" w:rsidP="00E20FC7">
      <w:pPr>
        <w:pStyle w:val="aff2"/>
        <w:ind w:firstLine="567"/>
        <w:jc w:val="both"/>
      </w:pPr>
      <w:r w:rsidRPr="00E20FC7">
        <w:rPr>
          <w:b/>
        </w:rPr>
        <w:t>линии отступа от красных линий</w:t>
      </w:r>
      <w:r w:rsidRPr="00E20FC7">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p>
    <w:p w:rsidR="00E20FC7" w:rsidRPr="00E20FC7" w:rsidRDefault="00E20FC7" w:rsidP="00E20FC7">
      <w:pPr>
        <w:pStyle w:val="aff2"/>
        <w:ind w:firstLine="567"/>
        <w:jc w:val="both"/>
      </w:pPr>
      <w:r w:rsidRPr="00E20FC7">
        <w:rPr>
          <w:b/>
        </w:rPr>
        <w:t>максимальный процент застройки земельного участка</w:t>
      </w:r>
      <w:r w:rsidRPr="00E20FC7">
        <w:t xml:space="preserve"> – отношение суммарной площади земельного участка, которая может быть застроена, ко всей площади земельного участка;</w:t>
      </w:r>
    </w:p>
    <w:p w:rsidR="00E20FC7" w:rsidRPr="00E20FC7" w:rsidRDefault="00E20FC7" w:rsidP="00E20FC7">
      <w:pPr>
        <w:ind w:firstLine="567"/>
        <w:jc w:val="both"/>
        <w:rPr>
          <w:rFonts w:eastAsia="SimSun"/>
          <w:lang w:eastAsia="zh-CN"/>
        </w:rPr>
      </w:pPr>
      <w:r w:rsidRPr="00E20FC7">
        <w:rPr>
          <w:rStyle w:val="affe"/>
          <w:rFonts w:eastAsia="SimSun"/>
          <w:color w:val="auto"/>
        </w:rPr>
        <w:t>малые архитектурные формы</w:t>
      </w:r>
      <w:r w:rsidRPr="00E20FC7">
        <w:rPr>
          <w:rFonts w:eastAsia="SimSun"/>
          <w:lang w:eastAsia="zh-CN"/>
        </w:rPr>
        <w:t xml:space="preserve"> – объекты 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E20FC7" w:rsidRPr="00E20FC7" w:rsidRDefault="00E20FC7" w:rsidP="00E20FC7">
      <w:pPr>
        <w:ind w:firstLine="567"/>
        <w:jc w:val="both"/>
      </w:pPr>
      <w:r w:rsidRPr="00E20FC7">
        <w:rPr>
          <w:rStyle w:val="affe"/>
          <w:rFonts w:eastAsia="SimSun"/>
          <w:color w:val="auto"/>
        </w:rPr>
        <w:t>нормативы градостроительного проектирования</w:t>
      </w:r>
      <w:r w:rsidRPr="00E20FC7">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sub_2921" w:history="1">
        <w:r w:rsidRPr="00E20FC7">
          <w:rPr>
            <w:rStyle w:val="afff"/>
            <w:b w:val="0"/>
          </w:rPr>
          <w:t>частями 1</w:t>
        </w:r>
      </w:hyperlink>
      <w:r w:rsidRPr="00E20FC7">
        <w:rPr>
          <w:b/>
        </w:rPr>
        <w:t xml:space="preserve">, </w:t>
      </w:r>
      <w:hyperlink w:anchor="sub_2923" w:history="1">
        <w:r w:rsidRPr="00E20FC7">
          <w:rPr>
            <w:rStyle w:val="afff"/>
            <w:b w:val="0"/>
          </w:rPr>
          <w:t>3</w:t>
        </w:r>
      </w:hyperlink>
      <w:r w:rsidRPr="00E20FC7">
        <w:rPr>
          <w:b/>
        </w:rPr>
        <w:t xml:space="preserve"> </w:t>
      </w:r>
      <w:r w:rsidRPr="00E20FC7">
        <w:t>и</w:t>
      </w:r>
      <w:r w:rsidRPr="00E20FC7">
        <w:rPr>
          <w:b/>
        </w:rPr>
        <w:t xml:space="preserve"> </w:t>
      </w:r>
      <w:hyperlink w:anchor="sub_2924" w:history="1">
        <w:r w:rsidRPr="00E20FC7">
          <w:rPr>
            <w:rStyle w:val="afff"/>
            <w:b w:val="0"/>
          </w:rPr>
          <w:t>4 статьи 29.2</w:t>
        </w:r>
      </w:hyperlink>
      <w:r w:rsidRPr="00E20FC7">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E20FC7" w:rsidRPr="00E20FC7" w:rsidRDefault="00E20FC7" w:rsidP="00E20FC7">
      <w:pPr>
        <w:ind w:firstLine="567"/>
        <w:jc w:val="both"/>
      </w:pPr>
      <w:r w:rsidRPr="00E20FC7">
        <w:rPr>
          <w:b/>
          <w:bCs/>
        </w:rPr>
        <w:t>объект капитального строительства</w:t>
      </w:r>
      <w:r w:rsidRPr="00E20FC7">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20FC7" w:rsidRPr="00E20FC7" w:rsidRDefault="00E20FC7" w:rsidP="00E20FC7">
      <w:pPr>
        <w:ind w:firstLine="567"/>
        <w:jc w:val="both"/>
      </w:pPr>
      <w:r w:rsidRPr="00E20FC7">
        <w:rPr>
          <w:rStyle w:val="affe"/>
          <w:rFonts w:eastAsia="SimSun"/>
          <w:color w:val="auto"/>
        </w:rPr>
        <w:t>объекты дорожного сервиса</w:t>
      </w:r>
      <w:r w:rsidRPr="00E20FC7">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E20FC7" w:rsidRPr="00E20FC7" w:rsidRDefault="00E20FC7" w:rsidP="00E20FC7">
      <w:pPr>
        <w:ind w:firstLine="567"/>
        <w:jc w:val="both"/>
      </w:pPr>
      <w:r w:rsidRPr="00E20FC7">
        <w:rPr>
          <w:b/>
        </w:rPr>
        <w:t>охранная зона объекта культурного наследия</w:t>
      </w:r>
      <w:r w:rsidRPr="00E20FC7">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w:t>
      </w:r>
      <w:r w:rsidRPr="00E20FC7">
        <w:lastRenderedPageBreak/>
        <w:t>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20FC7" w:rsidRPr="00E20FC7" w:rsidRDefault="00E20FC7" w:rsidP="00E20FC7">
      <w:pPr>
        <w:ind w:firstLine="567"/>
        <w:jc w:val="both"/>
      </w:pPr>
      <w:r w:rsidRPr="00E20FC7">
        <w:rPr>
          <w:rStyle w:val="affe"/>
          <w:rFonts w:eastAsia="SimSun"/>
          <w:color w:val="auto"/>
        </w:rPr>
        <w:t>придорожные полосы автомобильной дороги</w:t>
      </w:r>
      <w:r w:rsidRPr="00E20FC7">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20FC7" w:rsidRPr="00E20FC7" w:rsidRDefault="00E20FC7" w:rsidP="00E20FC7">
      <w:pPr>
        <w:ind w:firstLine="567"/>
        <w:jc w:val="both"/>
      </w:pPr>
      <w:r w:rsidRPr="00E20FC7">
        <w:rPr>
          <w:rStyle w:val="Bodytext2Bold"/>
          <w:sz w:val="24"/>
          <w:szCs w:val="24"/>
        </w:rPr>
        <w:t xml:space="preserve">прибрежная защитная полоса </w:t>
      </w:r>
      <w:r w:rsidRPr="00E20FC7">
        <w:t>-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E20FC7" w:rsidRPr="00E20FC7" w:rsidRDefault="00E20FC7" w:rsidP="00E20FC7">
      <w:pPr>
        <w:ind w:firstLine="567"/>
        <w:jc w:val="both"/>
        <w:rPr>
          <w:rFonts w:eastAsia="SimSun"/>
          <w:lang w:eastAsia="zh-CN"/>
        </w:rPr>
      </w:pPr>
      <w:r w:rsidRPr="00E20FC7">
        <w:rPr>
          <w:rFonts w:eastAsia="SimSun"/>
          <w:b/>
          <w:lang w:eastAsia="zh-CN"/>
        </w:rPr>
        <w:t>прилегающая территория</w:t>
      </w:r>
      <w:r w:rsidRPr="00E20FC7">
        <w:rPr>
          <w:rFonts w:eastAsia="SimSun"/>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20FC7" w:rsidRPr="00E20FC7" w:rsidRDefault="00E20FC7" w:rsidP="00E20FC7">
      <w:pPr>
        <w:ind w:firstLine="567"/>
        <w:jc w:val="both"/>
        <w:rPr>
          <w:rFonts w:eastAsia="SimSun"/>
          <w:lang w:eastAsia="zh-CN"/>
        </w:rPr>
      </w:pPr>
      <w:r w:rsidRPr="00E20FC7">
        <w:rPr>
          <w:rFonts w:eastAsia="SimSun"/>
          <w:b/>
          <w:bCs/>
          <w:lang w:eastAsia="zh-CN"/>
        </w:rPr>
        <w:t>реконструкция объектов капительного строительства (за исключением линейных объектов)</w:t>
      </w:r>
      <w:r w:rsidRPr="00E20FC7">
        <w:rPr>
          <w:rFonts w:eastAsia="SimSun"/>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20FC7" w:rsidRPr="00E20FC7" w:rsidRDefault="00E20FC7" w:rsidP="00E20FC7">
      <w:pPr>
        <w:pStyle w:val="aff2"/>
        <w:ind w:firstLine="567"/>
        <w:jc w:val="both"/>
      </w:pPr>
      <w:bookmarkStart w:id="55" w:name="sub_10141"/>
      <w:r w:rsidRPr="00E20FC7">
        <w:rPr>
          <w:b/>
          <w:bCs/>
        </w:rPr>
        <w:t>реконструкция линейных объектов</w:t>
      </w:r>
      <w:r w:rsidRPr="00E20FC7">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20FC7" w:rsidRPr="00E20FC7" w:rsidRDefault="00E20FC7" w:rsidP="00E20FC7">
      <w:pPr>
        <w:pStyle w:val="aff2"/>
        <w:ind w:firstLine="567"/>
        <w:jc w:val="both"/>
      </w:pPr>
      <w:bookmarkStart w:id="56" w:name="sub_1013"/>
      <w:bookmarkEnd w:id="55"/>
      <w:r w:rsidRPr="00E20FC7">
        <w:rPr>
          <w:b/>
          <w:bCs/>
        </w:rPr>
        <w:t>строительство</w:t>
      </w:r>
      <w:r w:rsidRPr="00E20FC7">
        <w:t xml:space="preserve"> – создание зданий, строений, сооружений (в том числе на месте сносимых объектов капитального строительства);</w:t>
      </w:r>
    </w:p>
    <w:bookmarkEnd w:id="56"/>
    <w:p w:rsidR="00E20FC7" w:rsidRPr="00E20FC7" w:rsidRDefault="00E20FC7" w:rsidP="00E20FC7">
      <w:pPr>
        <w:pStyle w:val="aff2"/>
        <w:ind w:firstLine="567"/>
        <w:jc w:val="both"/>
      </w:pPr>
      <w:r w:rsidRPr="00E20FC7">
        <w:rPr>
          <w:b/>
          <w:bCs/>
        </w:rPr>
        <w:t>территориальные зоны</w:t>
      </w:r>
      <w:r w:rsidRPr="00E20FC7">
        <w:t xml:space="preserve"> – зоны, для которых в правилах землепользования и застройки определены границы и установлены градостроительные регламенты;</w:t>
      </w:r>
    </w:p>
    <w:p w:rsidR="00E20FC7" w:rsidRPr="00E20FC7" w:rsidRDefault="00E20FC7" w:rsidP="00E20FC7">
      <w:pPr>
        <w:pStyle w:val="aff2"/>
        <w:ind w:firstLine="567"/>
        <w:jc w:val="both"/>
      </w:pPr>
      <w:r w:rsidRPr="00E20FC7">
        <w:rPr>
          <w:b/>
          <w:bCs/>
        </w:rPr>
        <w:t>территории общего пользования</w:t>
      </w:r>
      <w:r w:rsidRPr="00E20FC7">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20FC7" w:rsidRPr="00E20FC7" w:rsidRDefault="00E20FC7" w:rsidP="00E20FC7">
      <w:pPr>
        <w:pStyle w:val="aff2"/>
        <w:ind w:firstLine="567"/>
        <w:jc w:val="both"/>
      </w:pPr>
      <w:r w:rsidRPr="00E20FC7">
        <w:rPr>
          <w:b/>
          <w:bCs/>
        </w:rPr>
        <w:t>территориальное планирование</w:t>
      </w:r>
      <w:r w:rsidRPr="00E20FC7">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20FC7" w:rsidRPr="00E20FC7" w:rsidRDefault="00E20FC7" w:rsidP="00E20FC7">
      <w:pPr>
        <w:autoSpaceDN w:val="0"/>
        <w:adjustRightInd w:val="0"/>
        <w:ind w:firstLine="567"/>
        <w:jc w:val="both"/>
        <w:rPr>
          <w:rFonts w:eastAsia="SimSun"/>
        </w:rPr>
      </w:pPr>
      <w:r w:rsidRPr="00E20FC7">
        <w:rPr>
          <w:rFonts w:eastAsia="SimSun"/>
          <w:b/>
        </w:rPr>
        <w:t>улично-дорожная сеть</w:t>
      </w:r>
      <w:r w:rsidRPr="00E20FC7">
        <w:rPr>
          <w:rFonts w:eastAsia="SimSun"/>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E20FC7" w:rsidRPr="00E20FC7" w:rsidRDefault="00E20FC7" w:rsidP="00E20FC7">
      <w:pPr>
        <w:pStyle w:val="aff2"/>
        <w:ind w:firstLine="567"/>
        <w:jc w:val="both"/>
      </w:pPr>
      <w:bookmarkStart w:id="57" w:name="sub_105"/>
      <w:r w:rsidRPr="00E20FC7">
        <w:rPr>
          <w:b/>
          <w:bCs/>
        </w:rPr>
        <w:t>функциональные зоны</w:t>
      </w:r>
      <w:r w:rsidRPr="00E20FC7">
        <w:t xml:space="preserve"> – зоны, для которых документами территориального планирования определены границы и функциональное назначение;</w:t>
      </w:r>
    </w:p>
    <w:bookmarkEnd w:id="57"/>
    <w:p w:rsidR="00E20FC7" w:rsidRPr="00E20FC7" w:rsidRDefault="00E20FC7" w:rsidP="00E20FC7">
      <w:pPr>
        <w:pStyle w:val="aff2"/>
        <w:ind w:firstLine="567"/>
        <w:jc w:val="both"/>
        <w:rPr>
          <w:lang w:eastAsia="ru-RU"/>
        </w:rPr>
      </w:pPr>
      <w:r w:rsidRPr="00E20FC7">
        <w:t xml:space="preserve">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w:t>
      </w:r>
      <w:r w:rsidRPr="00E20FC7">
        <w:rPr>
          <w:szCs w:val="24"/>
          <w:lang w:eastAsia="ru-RU"/>
        </w:rPr>
        <w:t>муниципального образования</w:t>
      </w:r>
      <w:r w:rsidRPr="00E20FC7">
        <w:t>.</w:t>
      </w:r>
    </w:p>
    <w:p w:rsidR="00E20FC7" w:rsidRPr="00E20FC7" w:rsidRDefault="00E20FC7" w:rsidP="00E20FC7">
      <w:pPr>
        <w:autoSpaceDN w:val="0"/>
        <w:adjustRightInd w:val="0"/>
        <w:ind w:firstLine="540"/>
        <w:jc w:val="both"/>
        <w:outlineLvl w:val="0"/>
        <w:rPr>
          <w:rFonts w:eastAsia="SimSun"/>
        </w:rPr>
      </w:pPr>
    </w:p>
    <w:p w:rsidR="00E20FC7" w:rsidRPr="00E20FC7" w:rsidRDefault="00E20FC7" w:rsidP="00E20FC7">
      <w:pPr>
        <w:pStyle w:val="30"/>
        <w:ind w:right="0"/>
      </w:pPr>
      <w:bookmarkStart w:id="58" w:name="_Toc279980578"/>
      <w:bookmarkStart w:id="59" w:name="_Toc296088830"/>
      <w:bookmarkStart w:id="60" w:name="_Toc464828351"/>
      <w:bookmarkStart w:id="61" w:name="_Toc490769420"/>
      <w:bookmarkStart w:id="62" w:name="_Toc501726043"/>
      <w:bookmarkStart w:id="63" w:name="_Toc501728055"/>
      <w:bookmarkStart w:id="64" w:name="_Toc501728510"/>
      <w:bookmarkStart w:id="65" w:name="СТАТЬЯ3"/>
      <w:r w:rsidRPr="00E20FC7">
        <w:t>СТАТЬЯ 3. СФЕРА ПРИМЕНЕНИЯ НАСТОЯЩИХ ПРАВИЛ</w:t>
      </w:r>
      <w:bookmarkEnd w:id="58"/>
      <w:bookmarkEnd w:id="59"/>
      <w:bookmarkEnd w:id="60"/>
      <w:bookmarkEnd w:id="61"/>
      <w:bookmarkEnd w:id="62"/>
      <w:bookmarkEnd w:id="63"/>
      <w:bookmarkEnd w:id="64"/>
    </w:p>
    <w:bookmarkEnd w:id="65"/>
    <w:p w:rsidR="00E20FC7" w:rsidRPr="00E20FC7" w:rsidRDefault="00E20FC7" w:rsidP="00E20FC7">
      <w:pPr>
        <w:ind w:firstLine="540"/>
        <w:jc w:val="both"/>
        <w:rPr>
          <w:rFonts w:eastAsia="SimSun"/>
          <w:lang w:eastAsia="zh-CN"/>
        </w:rPr>
      </w:pPr>
    </w:p>
    <w:p w:rsidR="00E20FC7" w:rsidRPr="00E20FC7" w:rsidRDefault="00E20FC7" w:rsidP="00E20FC7">
      <w:pPr>
        <w:ind w:firstLine="540"/>
        <w:jc w:val="both"/>
      </w:pPr>
      <w:r w:rsidRPr="00E20FC7">
        <w:rPr>
          <w:rFonts w:eastAsia="SimSun"/>
          <w:lang w:eastAsia="zh-CN"/>
        </w:rPr>
        <w:t>1. Настоящие Правила подлежат применению на всей территории муниципального образования</w:t>
      </w:r>
      <w:r w:rsidRPr="00E20FC7">
        <w:t xml:space="preserve"> в границах, установленных Законом Красноярского края от 24.12.2004 № 13-2866 </w:t>
      </w:r>
      <w:r w:rsidRPr="00E20FC7">
        <w:lastRenderedPageBreak/>
        <w:t>«Об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E20FC7" w:rsidRPr="00E20FC7" w:rsidRDefault="00E20FC7" w:rsidP="00E20FC7">
      <w:pPr>
        <w:ind w:firstLine="540"/>
        <w:jc w:val="both"/>
        <w:rPr>
          <w:rFonts w:eastAsia="SimSun"/>
          <w:lang w:eastAsia="zh-CN"/>
        </w:rPr>
      </w:pPr>
      <w:r w:rsidRPr="00E20FC7">
        <w:rPr>
          <w:rFonts w:eastAsia="SimSun"/>
          <w:lang w:eastAsia="zh-CN"/>
        </w:rPr>
        <w:t>2. Настоящие Правила обязательны для исполнения всеми субъектами градостроительных отношений.</w:t>
      </w:r>
    </w:p>
    <w:p w:rsidR="00E20FC7" w:rsidRPr="00E20FC7" w:rsidRDefault="00E20FC7" w:rsidP="00E20FC7">
      <w:pPr>
        <w:ind w:firstLine="540"/>
        <w:jc w:val="both"/>
        <w:rPr>
          <w:rFonts w:eastAsia="SimSun"/>
          <w:lang w:eastAsia="zh-CN"/>
        </w:rPr>
      </w:pPr>
    </w:p>
    <w:p w:rsidR="00E20FC7" w:rsidRPr="00E20FC7" w:rsidRDefault="00E20FC7" w:rsidP="00E20FC7">
      <w:pPr>
        <w:pStyle w:val="30"/>
        <w:ind w:right="0"/>
      </w:pPr>
      <w:bookmarkStart w:id="66" w:name="_Toc252392600"/>
      <w:bookmarkStart w:id="67" w:name="_Toc464828352"/>
      <w:bookmarkStart w:id="68" w:name="_Toc490769421"/>
      <w:bookmarkStart w:id="69" w:name="_Toc501726044"/>
      <w:bookmarkStart w:id="70" w:name="_Toc501728056"/>
      <w:bookmarkStart w:id="71" w:name="_Toc501728511"/>
      <w:bookmarkStart w:id="72" w:name="СТАТЬЯ4"/>
      <w:r w:rsidRPr="00E20FC7">
        <w:t>СТАТЬЯ 4. СУБЪЕКТЫ ГРАДОСТРОИТЕЛЬНЫХ ОТНОШЕНИЙ</w:t>
      </w:r>
      <w:bookmarkEnd w:id="66"/>
      <w:bookmarkEnd w:id="67"/>
      <w:bookmarkEnd w:id="68"/>
      <w:bookmarkEnd w:id="69"/>
      <w:bookmarkEnd w:id="70"/>
      <w:bookmarkEnd w:id="71"/>
    </w:p>
    <w:bookmarkEnd w:id="72"/>
    <w:p w:rsidR="00E20FC7" w:rsidRPr="00E20FC7" w:rsidRDefault="00E20FC7" w:rsidP="00E20FC7">
      <w:pPr>
        <w:pStyle w:val="aff2"/>
        <w:ind w:firstLine="567"/>
        <w:jc w:val="both"/>
        <w:rPr>
          <w:rFonts w:eastAsia="SimSun"/>
        </w:rPr>
      </w:pPr>
    </w:p>
    <w:p w:rsidR="00E20FC7" w:rsidRPr="00E20FC7" w:rsidRDefault="00E20FC7" w:rsidP="00E20FC7">
      <w:pPr>
        <w:pStyle w:val="aff2"/>
        <w:ind w:firstLine="567"/>
        <w:jc w:val="both"/>
        <w:rPr>
          <w:rFonts w:eastAsia="SimSun"/>
        </w:rPr>
      </w:pPr>
      <w:r w:rsidRPr="00E20FC7">
        <w:rPr>
          <w:rFonts w:eastAsia="SimSun"/>
        </w:rPr>
        <w:t>1. Субъектами градостроительных отношений являются:</w:t>
      </w:r>
    </w:p>
    <w:p w:rsidR="00E20FC7" w:rsidRPr="00E20FC7" w:rsidRDefault="00E20FC7" w:rsidP="00E20FC7">
      <w:pPr>
        <w:autoSpaceDN w:val="0"/>
        <w:adjustRightInd w:val="0"/>
        <w:ind w:firstLine="540"/>
        <w:jc w:val="both"/>
      </w:pPr>
      <w:r w:rsidRPr="00E20FC7">
        <w:rPr>
          <w:rFonts w:eastAsia="SimSun"/>
          <w:lang w:eastAsia="zh-CN"/>
        </w:rPr>
        <w:t xml:space="preserve">1) </w:t>
      </w:r>
      <w:r w:rsidRPr="00E20FC7">
        <w:t>Российская Федерация, субъекты Российской Федерации, муниципальные образования</w:t>
      </w:r>
      <w:r w:rsidRPr="00E20FC7">
        <w:rPr>
          <w:rFonts w:eastAsia="SimSun"/>
          <w:lang w:eastAsia="zh-CN"/>
        </w:rPr>
        <w:t>;</w:t>
      </w:r>
    </w:p>
    <w:p w:rsidR="00E20FC7" w:rsidRPr="00E20FC7" w:rsidRDefault="00E20FC7" w:rsidP="00E20FC7">
      <w:pPr>
        <w:ind w:firstLine="540"/>
        <w:jc w:val="both"/>
        <w:rPr>
          <w:rFonts w:eastAsia="SimSun"/>
          <w:lang w:eastAsia="zh-CN"/>
        </w:rPr>
      </w:pPr>
      <w:r w:rsidRPr="00E20FC7">
        <w:rPr>
          <w:rFonts w:eastAsia="SimSun"/>
          <w:lang w:eastAsia="zh-CN"/>
        </w:rPr>
        <w:t>2) физические и юридические лица.</w:t>
      </w:r>
    </w:p>
    <w:p w:rsidR="00E20FC7" w:rsidRPr="00E20FC7" w:rsidRDefault="00E20FC7" w:rsidP="00E20FC7">
      <w:pPr>
        <w:autoSpaceDN w:val="0"/>
        <w:adjustRightInd w:val="0"/>
        <w:ind w:firstLine="540"/>
        <w:jc w:val="both"/>
      </w:pPr>
      <w:r w:rsidRPr="00E20FC7">
        <w:rPr>
          <w:rFonts w:eastAsia="SimSun"/>
          <w:lang w:eastAsia="zh-CN"/>
        </w:rPr>
        <w:t xml:space="preserve">2. </w:t>
      </w:r>
      <w:r w:rsidRPr="00E20FC7">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E20FC7" w:rsidRPr="00E20FC7" w:rsidRDefault="00E20FC7" w:rsidP="00E20FC7">
      <w:pPr>
        <w:autoSpaceDN w:val="0"/>
        <w:adjustRightInd w:val="0"/>
        <w:ind w:firstLine="540"/>
        <w:jc w:val="both"/>
        <w:rPr>
          <w:rFonts w:eastAsia="SimSun"/>
          <w:lang w:eastAsia="zh-CN"/>
        </w:rPr>
      </w:pPr>
      <w:r w:rsidRPr="00E20FC7">
        <w:t>3.</w:t>
      </w:r>
      <w:r w:rsidRPr="00E20FC7">
        <w:rPr>
          <w:rFonts w:eastAsia="SimSun"/>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rsidR="00E20FC7" w:rsidRPr="00E20FC7" w:rsidRDefault="00E20FC7" w:rsidP="00E20FC7">
      <w:pPr>
        <w:tabs>
          <w:tab w:val="left" w:pos="0"/>
        </w:tabs>
        <w:spacing w:before="120"/>
        <w:jc w:val="center"/>
        <w:outlineLvl w:val="1"/>
        <w:rPr>
          <w:b/>
          <w:bCs/>
          <w:iCs/>
          <w:caps/>
        </w:rPr>
      </w:pPr>
      <w:bookmarkStart w:id="73" w:name="_Toc352245982"/>
      <w:bookmarkStart w:id="74" w:name="_Toc501726045"/>
      <w:bookmarkStart w:id="75" w:name="_Toc501728057"/>
      <w:bookmarkStart w:id="76" w:name="_Toc501728512"/>
      <w:bookmarkStart w:id="77" w:name="_Toc296088831"/>
      <w:bookmarkStart w:id="78" w:name="_Toc464828355"/>
      <w:bookmarkStart w:id="79" w:name="_Toc490769424"/>
      <w:r w:rsidRPr="00E20FC7">
        <w:rPr>
          <w:b/>
          <w:bCs/>
          <w:iCs/>
          <w:caps/>
        </w:rPr>
        <w:t>Глава 2. РЕГУЛИРОВАНИЕ ЗЕМЛЕПОЛЬЗОВАНИЯ И ЗАСТРОЙКИ ОРГАНАМИ МЕСТНОГО САМОУПРАВЛЕНИЯ</w:t>
      </w:r>
      <w:bookmarkEnd w:id="73"/>
      <w:r w:rsidRPr="00E20FC7">
        <w:rPr>
          <w:b/>
          <w:bCs/>
          <w:iCs/>
          <w:caps/>
        </w:rPr>
        <w:t xml:space="preserve"> муниципального образования</w:t>
      </w:r>
      <w:bookmarkEnd w:id="74"/>
      <w:bookmarkEnd w:id="75"/>
      <w:bookmarkEnd w:id="76"/>
    </w:p>
    <w:p w:rsidR="00E20FC7" w:rsidRPr="00E20FC7" w:rsidRDefault="00E20FC7" w:rsidP="00E20FC7">
      <w:pPr>
        <w:spacing w:before="120"/>
        <w:jc w:val="both"/>
        <w:outlineLvl w:val="2"/>
        <w:rPr>
          <w:rFonts w:eastAsia="SimSun"/>
          <w:bCs/>
          <w:i/>
          <w:caps/>
          <w:lang w:eastAsia="zh-CN"/>
        </w:rPr>
      </w:pPr>
      <w:bookmarkStart w:id="80" w:name="_Toc501726046"/>
      <w:bookmarkStart w:id="81" w:name="_Toc501728058"/>
      <w:bookmarkStart w:id="82" w:name="_Toc501728513"/>
      <w:bookmarkStart w:id="83" w:name="_Toc352245983"/>
      <w:r w:rsidRPr="00E20FC7">
        <w:rPr>
          <w:rFonts w:eastAsia="SimSun"/>
          <w:bCs/>
          <w:i/>
          <w:caps/>
          <w:lang w:eastAsia="zh-CN"/>
        </w:rPr>
        <w:t>Статья 5. Органы местного самоуправления, осуществляющие регулирование землепользования и застройки на территории сельского поселения.</w:t>
      </w:r>
      <w:bookmarkEnd w:id="80"/>
      <w:bookmarkEnd w:id="81"/>
      <w:bookmarkEnd w:id="82"/>
      <w:r w:rsidRPr="00E20FC7">
        <w:rPr>
          <w:rFonts w:eastAsia="SimSun"/>
          <w:bCs/>
          <w:i/>
          <w:caps/>
          <w:lang w:eastAsia="zh-CN"/>
        </w:rPr>
        <w:t xml:space="preserve"> </w:t>
      </w:r>
      <w:bookmarkEnd w:id="83"/>
    </w:p>
    <w:p w:rsidR="00E20FC7" w:rsidRPr="00E20FC7" w:rsidRDefault="00E20FC7" w:rsidP="00E20FC7">
      <w:pPr>
        <w:ind w:firstLine="567"/>
        <w:jc w:val="both"/>
        <w:rPr>
          <w:rFonts w:eastAsia="SimSun"/>
          <w:lang w:eastAsia="zh-CN"/>
        </w:rPr>
      </w:pPr>
      <w:r w:rsidRPr="00E20FC7">
        <w:rPr>
          <w:rFonts w:eastAsia="SimSun"/>
          <w:lang w:eastAsia="zh-CN"/>
        </w:rPr>
        <w:t xml:space="preserve">1. Регулирование землепользования и застройки на территории </w:t>
      </w:r>
      <w:r w:rsidRPr="00E20FC7">
        <w:t xml:space="preserve">Каптыревского </w:t>
      </w:r>
      <w:r w:rsidRPr="00E20FC7">
        <w:rPr>
          <w:rFonts w:eastAsia="SimSun"/>
          <w:lang w:eastAsia="zh-CN"/>
        </w:rPr>
        <w:t>сельсовета осуществляют следующие органы местного самоуправления:</w:t>
      </w:r>
    </w:p>
    <w:p w:rsidR="00E20FC7" w:rsidRPr="00E20FC7" w:rsidRDefault="00E20FC7" w:rsidP="00E20FC7">
      <w:pPr>
        <w:ind w:firstLine="567"/>
        <w:jc w:val="both"/>
        <w:rPr>
          <w:rFonts w:eastAsia="SimSun"/>
          <w:lang w:eastAsia="zh-CN"/>
        </w:rPr>
      </w:pPr>
      <w:r w:rsidRPr="00E20FC7">
        <w:rPr>
          <w:rFonts w:eastAsia="SimSun"/>
          <w:lang w:eastAsia="zh-CN"/>
        </w:rPr>
        <w:t xml:space="preserve">1) Шушенский районный </w:t>
      </w:r>
      <w:r w:rsidRPr="00E20FC7">
        <w:t xml:space="preserve">Совет депутатов </w:t>
      </w:r>
      <w:r w:rsidRPr="00E20FC7">
        <w:rPr>
          <w:rFonts w:eastAsia="SimSun"/>
          <w:lang w:eastAsia="zh-CN"/>
        </w:rPr>
        <w:t>(далее – Совет депутатов);</w:t>
      </w:r>
    </w:p>
    <w:p w:rsidR="00E20FC7" w:rsidRPr="00E20FC7" w:rsidRDefault="00E20FC7" w:rsidP="00E20FC7">
      <w:pPr>
        <w:ind w:firstLine="567"/>
        <w:jc w:val="both"/>
        <w:rPr>
          <w:rFonts w:eastAsia="SimSun"/>
          <w:lang w:eastAsia="zh-CN"/>
        </w:rPr>
      </w:pPr>
      <w:r w:rsidRPr="00E20FC7">
        <w:rPr>
          <w:rFonts w:eastAsia="SimSun"/>
          <w:lang w:eastAsia="zh-CN"/>
        </w:rPr>
        <w:t xml:space="preserve">2) Глава </w:t>
      </w:r>
      <w:r w:rsidRPr="00E20FC7">
        <w:t>Шушенского района</w:t>
      </w:r>
      <w:r w:rsidRPr="00E20FC7">
        <w:rPr>
          <w:rFonts w:eastAsia="SimSun"/>
          <w:sz w:val="28"/>
          <w:lang w:eastAsia="zh-CN"/>
        </w:rPr>
        <w:t xml:space="preserve"> </w:t>
      </w:r>
      <w:r w:rsidRPr="00E20FC7">
        <w:rPr>
          <w:rFonts w:eastAsia="SimSun"/>
          <w:lang w:eastAsia="zh-CN"/>
        </w:rPr>
        <w:t>(далее – Глава);</w:t>
      </w:r>
    </w:p>
    <w:p w:rsidR="00E20FC7" w:rsidRPr="00E20FC7" w:rsidRDefault="00E20FC7" w:rsidP="00E20FC7">
      <w:pPr>
        <w:ind w:firstLine="567"/>
        <w:jc w:val="both"/>
        <w:rPr>
          <w:rFonts w:eastAsia="SimSun"/>
          <w:lang w:eastAsia="zh-CN"/>
        </w:rPr>
      </w:pPr>
      <w:r w:rsidRPr="00E20FC7">
        <w:rPr>
          <w:rFonts w:eastAsia="SimSun"/>
          <w:lang w:eastAsia="zh-CN"/>
        </w:rPr>
        <w:t xml:space="preserve">3) </w:t>
      </w:r>
      <w:r w:rsidRPr="00E20FC7">
        <w:t>Администрация Шушенского района</w:t>
      </w:r>
      <w:r w:rsidRPr="00E20FC7">
        <w:rPr>
          <w:rFonts w:eastAsia="SimSun"/>
          <w:sz w:val="28"/>
          <w:lang w:eastAsia="zh-CN"/>
        </w:rPr>
        <w:t xml:space="preserve"> </w:t>
      </w:r>
      <w:r w:rsidRPr="00E20FC7">
        <w:rPr>
          <w:rFonts w:eastAsia="SimSun"/>
          <w:lang w:eastAsia="zh-CN"/>
        </w:rPr>
        <w:t>(далее – Администрация).</w:t>
      </w:r>
    </w:p>
    <w:p w:rsidR="00E20FC7" w:rsidRPr="00E20FC7" w:rsidRDefault="00E20FC7" w:rsidP="00E20FC7">
      <w:pPr>
        <w:ind w:firstLine="567"/>
        <w:jc w:val="both"/>
        <w:rPr>
          <w:snapToGrid w:val="0"/>
          <w:lang w:eastAsia="en-US"/>
        </w:rPr>
      </w:pPr>
      <w:r w:rsidRPr="00E20FC7">
        <w:rPr>
          <w:lang w:eastAsia="en-US"/>
        </w:rPr>
        <w:t xml:space="preserve">2. </w:t>
      </w:r>
      <w:r w:rsidRPr="00E20FC7">
        <w:rPr>
          <w:snapToGrid w:val="0"/>
          <w:lang w:eastAsia="en-US"/>
        </w:rPr>
        <w:t xml:space="preserve">Полномочия Совета депутатов, Главы и Администрации по регулированию землепользования и застройки определены федеральным и </w:t>
      </w:r>
      <w:r w:rsidRPr="00E20FC7">
        <w:rPr>
          <w:lang w:eastAsia="en-US"/>
        </w:rPr>
        <w:t xml:space="preserve">краевым </w:t>
      </w:r>
      <w:r w:rsidRPr="00E20FC7">
        <w:rPr>
          <w:snapToGrid w:val="0"/>
          <w:lang w:eastAsia="en-US"/>
        </w:rPr>
        <w:t xml:space="preserve">законодательством, а также Уставом </w:t>
      </w:r>
      <w:r w:rsidRPr="00E20FC7">
        <w:t>Шушенского района</w:t>
      </w:r>
      <w:r w:rsidRPr="00E20FC7">
        <w:rPr>
          <w:snapToGrid w:val="0"/>
          <w:lang w:eastAsia="en-US"/>
        </w:rPr>
        <w:t xml:space="preserve"> и иными муниципальными правовыми актами </w:t>
      </w:r>
      <w:r w:rsidRPr="00E20FC7">
        <w:t>муниципального образования</w:t>
      </w:r>
      <w:r w:rsidRPr="00E20FC7">
        <w:rPr>
          <w:snapToGrid w:val="0"/>
          <w:lang w:eastAsia="en-US"/>
        </w:rPr>
        <w:t>.</w:t>
      </w:r>
    </w:p>
    <w:p w:rsidR="00E20FC7" w:rsidRPr="00E20FC7" w:rsidRDefault="00E20FC7" w:rsidP="00E20FC7">
      <w:pPr>
        <w:ind w:firstLine="567"/>
        <w:jc w:val="both"/>
        <w:rPr>
          <w:rFonts w:eastAsia="SimSun"/>
          <w:lang w:eastAsia="zh-CN"/>
        </w:rPr>
      </w:pPr>
      <w:r w:rsidRPr="00E20FC7">
        <w:rPr>
          <w:rFonts w:eastAsia="SimSun"/>
          <w:lang w:eastAsia="zh-CN"/>
        </w:rPr>
        <w:t>3. По вопросам землепользования и застройки при Администрации могут создаваться в качестве совещательных органов комиссии и советы, состав и порядок деятельности которых определяется Главой.</w:t>
      </w:r>
    </w:p>
    <w:p w:rsidR="00E20FC7" w:rsidRPr="00E20FC7" w:rsidRDefault="00E20FC7" w:rsidP="00E20FC7">
      <w:pPr>
        <w:ind w:firstLine="567"/>
        <w:jc w:val="both"/>
        <w:rPr>
          <w:rFonts w:eastAsia="Calibri"/>
          <w:lang w:eastAsia="en-US"/>
        </w:rPr>
      </w:pPr>
      <w:r w:rsidRPr="00E20FC7">
        <w:rPr>
          <w:rFonts w:eastAsia="Calibri"/>
          <w:lang w:eastAsia="en-US"/>
        </w:rPr>
        <w:t xml:space="preserve">4. Органы местного самоуправления, указанные в части 1 настоящей статьи осуществляют регулирование землепользования и застройки на территории </w:t>
      </w:r>
      <w:r w:rsidRPr="00E20FC7">
        <w:rPr>
          <w:rFonts w:eastAsia="Calibri"/>
        </w:rPr>
        <w:t>поселения</w:t>
      </w:r>
      <w:r w:rsidRPr="00E20FC7">
        <w:rPr>
          <w:rFonts w:eastAsia="Calibri"/>
          <w:lang w:eastAsia="en-US"/>
        </w:rPr>
        <w:t xml:space="preserve"> посредством подготовки, согласования, утверждения (внесения изменений и дополнений) документации по планировке территории (проектов планировки, проектов межевания), деления территории сельского поселения на земельные участки как единицы </w:t>
      </w:r>
      <w:r w:rsidRPr="00E20FC7">
        <w:t>недвижимости</w:t>
      </w:r>
      <w:r w:rsidRPr="00E20FC7">
        <w:rPr>
          <w:rFonts w:eastAsia="Calibri"/>
          <w:lang w:eastAsia="en-US"/>
        </w:rPr>
        <w:t xml:space="preserve"> с учетом обеспечения исполнения требований схемы территориального планирования Шушенского района, генерального плана поселения после его утверждения.</w:t>
      </w:r>
    </w:p>
    <w:p w:rsidR="00E20FC7" w:rsidRPr="00E20FC7" w:rsidRDefault="00E20FC7" w:rsidP="00E20FC7">
      <w:pPr>
        <w:ind w:firstLine="567"/>
        <w:jc w:val="both"/>
        <w:rPr>
          <w:rFonts w:eastAsia="SimSun"/>
          <w:lang w:eastAsia="zh-CN"/>
        </w:rPr>
      </w:pPr>
      <w:r w:rsidRPr="00E20FC7">
        <w:t>5. Границы земельных участков устанавливаются в соответствии с требованиями градостроительного и земельного законодательства по инициативе Администрации и на средства местного бюджета, а также по инициативе и на средства физических или юридических лиц.</w:t>
      </w:r>
    </w:p>
    <w:p w:rsidR="00E20FC7" w:rsidRPr="00E20FC7" w:rsidRDefault="00E20FC7" w:rsidP="00E20FC7">
      <w:pPr>
        <w:spacing w:before="120"/>
        <w:jc w:val="both"/>
        <w:outlineLvl w:val="2"/>
        <w:rPr>
          <w:rFonts w:eastAsia="SimSun"/>
          <w:bCs/>
          <w:i/>
          <w:caps/>
          <w:lang w:eastAsia="zh-CN"/>
        </w:rPr>
      </w:pPr>
      <w:bookmarkStart w:id="84" w:name="_Toc501726047"/>
      <w:bookmarkStart w:id="85" w:name="_Toc501728059"/>
      <w:bookmarkStart w:id="86" w:name="_Toc501728514"/>
      <w:bookmarkStart w:id="87" w:name="_Toc352245984"/>
      <w:r w:rsidRPr="00E20FC7">
        <w:rPr>
          <w:rFonts w:eastAsia="SimSun"/>
          <w:bCs/>
          <w:i/>
          <w:caps/>
          <w:lang w:eastAsia="zh-CN"/>
        </w:rPr>
        <w:t>Статья 6. Комиссия по подготовке проекта правил землепользования и застройки</w:t>
      </w:r>
      <w:bookmarkEnd w:id="84"/>
      <w:bookmarkEnd w:id="85"/>
      <w:bookmarkEnd w:id="86"/>
      <w:r w:rsidRPr="00E20FC7">
        <w:rPr>
          <w:rFonts w:eastAsia="SimSun"/>
          <w:bCs/>
          <w:i/>
          <w:caps/>
          <w:lang w:eastAsia="zh-CN"/>
        </w:rPr>
        <w:t xml:space="preserve"> </w:t>
      </w:r>
      <w:bookmarkEnd w:id="87"/>
    </w:p>
    <w:p w:rsidR="00E20FC7" w:rsidRPr="00E20FC7" w:rsidRDefault="00E20FC7" w:rsidP="00E20FC7">
      <w:pPr>
        <w:autoSpaceDN w:val="0"/>
        <w:adjustRightInd w:val="0"/>
        <w:ind w:firstLine="567"/>
        <w:jc w:val="both"/>
        <w:rPr>
          <w:rFonts w:eastAsia="SimSun"/>
          <w:bCs/>
          <w:lang w:eastAsia="zh-CN"/>
        </w:rPr>
      </w:pPr>
    </w:p>
    <w:p w:rsidR="00E20FC7" w:rsidRPr="00E20FC7" w:rsidRDefault="00E20FC7" w:rsidP="00E20FC7">
      <w:pPr>
        <w:autoSpaceDN w:val="0"/>
        <w:adjustRightInd w:val="0"/>
        <w:ind w:firstLine="567"/>
        <w:jc w:val="both"/>
        <w:rPr>
          <w:rFonts w:eastAsia="Calibri"/>
        </w:rPr>
      </w:pPr>
      <w:r w:rsidRPr="00E20FC7">
        <w:rPr>
          <w:rFonts w:eastAsia="SimSun"/>
          <w:bCs/>
          <w:lang w:eastAsia="zh-CN"/>
        </w:rPr>
        <w:t xml:space="preserve">1. </w:t>
      </w:r>
      <w:r w:rsidRPr="00E20FC7">
        <w:rPr>
          <w:rFonts w:eastAsia="Calibri"/>
        </w:rPr>
        <w:t>Комиссия по подготовке проекта (внесения изменений) правил землепользования и застройки муниципального образования (далее – Комиссия) является постоянно действующим коллегиальным органом при Администрации и формируется Главой района для обеспечения реализации положений федерального и краевого</w:t>
      </w:r>
      <w:r w:rsidRPr="00E20FC7">
        <w:rPr>
          <w:rFonts w:eastAsia="SimSun"/>
          <w:lang w:eastAsia="zh-CN"/>
        </w:rPr>
        <w:t xml:space="preserve"> </w:t>
      </w:r>
      <w:r w:rsidRPr="00E20FC7">
        <w:rPr>
          <w:rFonts w:eastAsia="Calibri"/>
        </w:rPr>
        <w:t>законодательства, муниципальных правовых актов и настоящих Правил.</w:t>
      </w:r>
    </w:p>
    <w:p w:rsidR="00E20FC7" w:rsidRPr="00E20FC7" w:rsidRDefault="00E20FC7" w:rsidP="00E20FC7">
      <w:pPr>
        <w:ind w:firstLine="540"/>
        <w:jc w:val="both"/>
        <w:rPr>
          <w:rFonts w:eastAsia="SimSun"/>
          <w:lang w:eastAsia="zh-CN"/>
        </w:rPr>
      </w:pPr>
      <w:r w:rsidRPr="00E20FC7">
        <w:rPr>
          <w:rFonts w:eastAsia="SimSun"/>
          <w:bCs/>
          <w:lang w:eastAsia="zh-CN"/>
        </w:rPr>
        <w:t>2. К полномочиям К</w:t>
      </w:r>
      <w:r w:rsidRPr="00E20FC7">
        <w:rPr>
          <w:rFonts w:eastAsia="SimSun"/>
          <w:lang w:eastAsia="zh-CN"/>
        </w:rPr>
        <w:t>омиссии относятся:</w:t>
      </w:r>
    </w:p>
    <w:p w:rsidR="00E20FC7" w:rsidRPr="00E20FC7" w:rsidRDefault="00E20FC7" w:rsidP="00E20FC7">
      <w:pPr>
        <w:autoSpaceDN w:val="0"/>
        <w:adjustRightInd w:val="0"/>
        <w:ind w:firstLine="540"/>
        <w:jc w:val="both"/>
      </w:pPr>
      <w:r w:rsidRPr="00E20FC7">
        <w:t>1) рассмотрение предложений заинтересованных лиц о необходимости внесения изменений в настоящие Правила;</w:t>
      </w:r>
    </w:p>
    <w:p w:rsidR="00E20FC7" w:rsidRPr="00E20FC7" w:rsidRDefault="00E20FC7" w:rsidP="00E20FC7">
      <w:pPr>
        <w:autoSpaceDN w:val="0"/>
        <w:adjustRightInd w:val="0"/>
        <w:ind w:firstLine="540"/>
        <w:jc w:val="both"/>
      </w:pPr>
      <w:r w:rsidRPr="00E20FC7">
        <w:t>2) обеспечение подготовки проекта о внесении изменений в настоящие Правила;</w:t>
      </w:r>
    </w:p>
    <w:p w:rsidR="00E20FC7" w:rsidRPr="00E20FC7" w:rsidRDefault="00E20FC7" w:rsidP="00E20FC7">
      <w:pPr>
        <w:autoSpaceDN w:val="0"/>
        <w:adjustRightInd w:val="0"/>
        <w:ind w:firstLine="540"/>
        <w:jc w:val="both"/>
      </w:pPr>
      <w:r w:rsidRPr="00E20FC7">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E20FC7" w:rsidRPr="00E20FC7" w:rsidRDefault="00E20FC7" w:rsidP="00E20FC7">
      <w:pPr>
        <w:autoSpaceDN w:val="0"/>
        <w:adjustRightInd w:val="0"/>
        <w:ind w:firstLine="540"/>
        <w:jc w:val="both"/>
      </w:pPr>
      <w:r w:rsidRPr="00E20FC7">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E20FC7" w:rsidRPr="00E20FC7" w:rsidRDefault="00E20FC7" w:rsidP="00E20FC7">
      <w:pPr>
        <w:autoSpaceDN w:val="0"/>
        <w:adjustRightInd w:val="0"/>
        <w:ind w:firstLine="567"/>
        <w:jc w:val="both"/>
        <w:rPr>
          <w:rFonts w:eastAsia="Calibri"/>
        </w:rPr>
      </w:pPr>
      <w:r w:rsidRPr="00E20FC7">
        <w:rPr>
          <w:rFonts w:eastAsia="SimSun"/>
          <w:lang w:eastAsia="zh-CN"/>
        </w:rPr>
        <w:t xml:space="preserve">5) </w:t>
      </w:r>
      <w:r w:rsidRPr="00E20FC7">
        <w:rPr>
          <w:rFonts w:eastAsia="Calibri"/>
        </w:rPr>
        <w:t xml:space="preserve">организация и проведение публичных слушаний в случаях и порядке, определенных </w:t>
      </w:r>
      <w:hyperlink r:id="rId15" w:history="1">
        <w:r w:rsidRPr="00E20FC7">
          <w:rPr>
            <w:rFonts w:eastAsia="Calibri"/>
          </w:rPr>
          <w:t>Градостроительным кодексом</w:t>
        </w:r>
      </w:hyperlink>
      <w:r w:rsidRPr="00E20FC7">
        <w:rPr>
          <w:rFonts w:eastAsia="Calibri"/>
        </w:rPr>
        <w:t xml:space="preserve"> Российской Федерации, </w:t>
      </w:r>
      <w:hyperlink r:id="rId16" w:history="1">
        <w:r w:rsidRPr="00E20FC7">
          <w:rPr>
            <w:rFonts w:eastAsia="Calibri"/>
          </w:rPr>
          <w:t>Уставом</w:t>
        </w:r>
      </w:hyperlink>
      <w:r w:rsidRPr="00E20FC7">
        <w:rPr>
          <w:rFonts w:eastAsia="Calibri"/>
        </w:rPr>
        <w:t>, иными муниципальными правовыми актами сельского поселения и настоящими Правилами;</w:t>
      </w:r>
    </w:p>
    <w:p w:rsidR="00E20FC7" w:rsidRPr="00E20FC7" w:rsidRDefault="00E20FC7" w:rsidP="00E20FC7">
      <w:pPr>
        <w:ind w:firstLine="567"/>
        <w:jc w:val="both"/>
        <w:rPr>
          <w:bCs/>
        </w:rPr>
      </w:pPr>
      <w:r w:rsidRPr="00E20FC7">
        <w:rPr>
          <w:rFonts w:eastAsia="Calibri"/>
          <w:bCs/>
        </w:rPr>
        <w:t xml:space="preserve">6) </w:t>
      </w:r>
      <w:r w:rsidRPr="00E20FC7">
        <w:rPr>
          <w:bCs/>
        </w:rPr>
        <w:t xml:space="preserve">осуществление иных полномочий, отнесенных к ведению Комиссии, федеральными законами, законами Красноярского края, муниципальными правовыми актами </w:t>
      </w:r>
      <w:r w:rsidRPr="00E20FC7">
        <w:rPr>
          <w:rFonts w:eastAsia="Calibri"/>
          <w:bCs/>
        </w:rPr>
        <w:t>поселения</w:t>
      </w:r>
      <w:r w:rsidRPr="00E20FC7">
        <w:rPr>
          <w:bCs/>
        </w:rPr>
        <w:t>.</w:t>
      </w:r>
    </w:p>
    <w:p w:rsidR="00E20FC7" w:rsidRPr="00E20FC7" w:rsidRDefault="00E20FC7" w:rsidP="00E20FC7">
      <w:pPr>
        <w:tabs>
          <w:tab w:val="left" w:pos="567"/>
        </w:tabs>
        <w:jc w:val="both"/>
        <w:outlineLvl w:val="1"/>
        <w:rPr>
          <w:b/>
          <w:bCs/>
          <w:iCs/>
          <w:caps/>
          <w:sz w:val="28"/>
          <w:szCs w:val="28"/>
        </w:rPr>
      </w:pPr>
      <w:bookmarkStart w:id="88" w:name="_Toc352245985"/>
    </w:p>
    <w:p w:rsidR="00E20FC7" w:rsidRPr="00E20FC7" w:rsidRDefault="00E20FC7" w:rsidP="00E20FC7">
      <w:pPr>
        <w:tabs>
          <w:tab w:val="left" w:pos="567"/>
        </w:tabs>
        <w:jc w:val="center"/>
        <w:outlineLvl w:val="1"/>
        <w:rPr>
          <w:b/>
          <w:bCs/>
          <w:iCs/>
          <w:caps/>
        </w:rPr>
      </w:pPr>
      <w:bookmarkStart w:id="89" w:name="_Toc501726048"/>
      <w:bookmarkStart w:id="90" w:name="_Toc501728060"/>
      <w:bookmarkStart w:id="91" w:name="_Toc501728515"/>
      <w:r w:rsidRPr="00E20FC7">
        <w:rPr>
          <w:b/>
          <w:bCs/>
          <w:iCs/>
          <w:caps/>
        </w:rPr>
        <w:t>Глава 3. ПОДГОТОВКА ДОКУМЕНТАЦИИ ПО ПЛАНИРОВКЕ ТЕРРИТОРИИ органами местного самоуправления</w:t>
      </w:r>
      <w:bookmarkEnd w:id="88"/>
      <w:bookmarkEnd w:id="89"/>
      <w:bookmarkEnd w:id="90"/>
      <w:bookmarkEnd w:id="91"/>
    </w:p>
    <w:bookmarkEnd w:id="77"/>
    <w:bookmarkEnd w:id="78"/>
    <w:bookmarkEnd w:id="79"/>
    <w:p w:rsidR="00E20FC7" w:rsidRPr="00E20FC7" w:rsidRDefault="00E20FC7" w:rsidP="00E20FC7">
      <w:pPr>
        <w:ind w:firstLine="540"/>
        <w:jc w:val="both"/>
        <w:rPr>
          <w:rFonts w:eastAsia="SimSun"/>
          <w:lang w:eastAsia="zh-CN"/>
        </w:rPr>
      </w:pPr>
    </w:p>
    <w:p w:rsidR="00E20FC7" w:rsidRPr="00E20FC7" w:rsidRDefault="00E20FC7" w:rsidP="00E20FC7">
      <w:pPr>
        <w:pStyle w:val="30"/>
        <w:ind w:right="0"/>
      </w:pPr>
      <w:bookmarkStart w:id="92" w:name="_Toc252392608"/>
      <w:bookmarkStart w:id="93" w:name="_Toc464828359"/>
      <w:bookmarkStart w:id="94" w:name="_Toc490769428"/>
      <w:bookmarkStart w:id="95" w:name="_Toc501726049"/>
      <w:bookmarkStart w:id="96" w:name="_Toc501728061"/>
      <w:bookmarkStart w:id="97" w:name="_Toc501728516"/>
      <w:r w:rsidRPr="00E20FC7">
        <w:t>СТАТЬЯ 7. ДОКУМЕНТАЦИЯ ПО ПЛАНИРОВКЕ ТЕРРИТОРИИ</w:t>
      </w:r>
      <w:bookmarkEnd w:id="92"/>
      <w:bookmarkEnd w:id="93"/>
      <w:bookmarkEnd w:id="94"/>
      <w:bookmarkEnd w:id="95"/>
      <w:bookmarkEnd w:id="96"/>
      <w:bookmarkEnd w:id="97"/>
    </w:p>
    <w:p w:rsidR="00E20FC7" w:rsidRPr="00E20FC7" w:rsidRDefault="00E20FC7" w:rsidP="00E20FC7">
      <w:pPr>
        <w:pStyle w:val="aff2"/>
        <w:jc w:val="both"/>
      </w:pPr>
    </w:p>
    <w:p w:rsidR="00E20FC7" w:rsidRPr="00E20FC7" w:rsidRDefault="00E20FC7" w:rsidP="00E20FC7">
      <w:pPr>
        <w:autoSpaceDN w:val="0"/>
        <w:adjustRightInd w:val="0"/>
        <w:ind w:firstLine="540"/>
        <w:jc w:val="both"/>
        <w:rPr>
          <w:rFonts w:eastAsia="SimSun"/>
          <w:bCs/>
        </w:rPr>
      </w:pPr>
      <w:bookmarkStart w:id="98" w:name="_Toc464828360"/>
      <w:bookmarkStart w:id="99" w:name="_Toc490769429"/>
      <w:r w:rsidRPr="00E20FC7">
        <w:rPr>
          <w:rFonts w:eastAsia="SimSun"/>
          <w:bC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20FC7" w:rsidRPr="00E20FC7" w:rsidRDefault="00E20FC7" w:rsidP="00E20FC7">
      <w:pPr>
        <w:autoSpaceDN w:val="0"/>
        <w:adjustRightInd w:val="0"/>
        <w:ind w:firstLine="540"/>
        <w:jc w:val="both"/>
        <w:rPr>
          <w:rFonts w:eastAsia="SimSun"/>
          <w:bCs/>
        </w:rPr>
      </w:pPr>
      <w:r w:rsidRPr="00E20FC7">
        <w:rPr>
          <w:rFonts w:eastAsia="SimSun"/>
          <w:bCs/>
        </w:rPr>
        <w:t>2.</w:t>
      </w:r>
      <w:r w:rsidRPr="00E20FC7">
        <w:rPr>
          <w:rFonts w:eastAsia="Calibri"/>
        </w:rPr>
        <w:t xml:space="preserve"> </w:t>
      </w:r>
      <w:r w:rsidRPr="00E20FC7">
        <w:rPr>
          <w:rFonts w:eastAsia="SimSun"/>
          <w:bCs/>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sidRPr="00E20FC7">
        <w:t xml:space="preserve"> </w:t>
      </w:r>
      <w:hyperlink w:anchor="sub_4103" w:history="1">
        <w:r w:rsidRPr="00E20FC7">
          <w:rPr>
            <w:rStyle w:val="afff"/>
            <w:b w:val="0"/>
          </w:rPr>
          <w:t>пункте 3</w:t>
        </w:r>
      </w:hyperlink>
      <w:r w:rsidRPr="00E20FC7">
        <w:t xml:space="preserve"> настоящей статьи</w:t>
      </w:r>
      <w:r w:rsidRPr="00E20FC7">
        <w:rPr>
          <w:rFonts w:eastAsia="SimSun"/>
          <w:bCs/>
        </w:rPr>
        <w:t>.</w:t>
      </w:r>
    </w:p>
    <w:p w:rsidR="00E20FC7" w:rsidRPr="00E20FC7" w:rsidRDefault="00E20FC7" w:rsidP="00E20FC7">
      <w:pPr>
        <w:autoSpaceDN w:val="0"/>
        <w:adjustRightInd w:val="0"/>
        <w:ind w:firstLine="540"/>
        <w:jc w:val="both"/>
      </w:pPr>
      <w:r w:rsidRPr="00E20FC7">
        <w:rPr>
          <w:rFonts w:eastAsia="SimSun"/>
          <w:bCs/>
        </w:rPr>
        <w:t>3.</w:t>
      </w:r>
      <w:r w:rsidRPr="00E20FC7">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20FC7" w:rsidRPr="00E20FC7" w:rsidRDefault="00E20FC7" w:rsidP="00E20FC7">
      <w:pPr>
        <w:autoSpaceDN w:val="0"/>
        <w:adjustRightInd w:val="0"/>
        <w:ind w:firstLine="540"/>
        <w:jc w:val="both"/>
      </w:pPr>
      <w:r w:rsidRPr="00E20FC7">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20FC7" w:rsidRPr="00E20FC7" w:rsidRDefault="00E20FC7" w:rsidP="00E20FC7">
      <w:pPr>
        <w:autoSpaceDN w:val="0"/>
        <w:adjustRightInd w:val="0"/>
        <w:ind w:firstLine="540"/>
        <w:jc w:val="both"/>
      </w:pPr>
      <w:r w:rsidRPr="00E20FC7">
        <w:t>2) необходимы установление, изменение или отмена красных линий;</w:t>
      </w:r>
    </w:p>
    <w:p w:rsidR="00E20FC7" w:rsidRPr="00E20FC7" w:rsidRDefault="00E20FC7" w:rsidP="00E20FC7">
      <w:pPr>
        <w:autoSpaceDN w:val="0"/>
        <w:adjustRightInd w:val="0"/>
        <w:ind w:firstLine="540"/>
        <w:jc w:val="both"/>
      </w:pPr>
      <w:r w:rsidRPr="00E20FC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20FC7" w:rsidRPr="00E20FC7" w:rsidRDefault="00E20FC7" w:rsidP="00E20FC7">
      <w:pPr>
        <w:autoSpaceDN w:val="0"/>
        <w:adjustRightInd w:val="0"/>
        <w:ind w:firstLine="540"/>
        <w:jc w:val="both"/>
      </w:pPr>
      <w:r w:rsidRPr="00E20FC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20FC7" w:rsidRPr="00E20FC7" w:rsidRDefault="00E20FC7" w:rsidP="00E20FC7">
      <w:pPr>
        <w:autoSpaceDN w:val="0"/>
        <w:adjustRightInd w:val="0"/>
        <w:ind w:firstLine="540"/>
        <w:jc w:val="both"/>
      </w:pPr>
      <w:r w:rsidRPr="00E20FC7">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w:t>
      </w:r>
      <w:r w:rsidRPr="00E20FC7">
        <w:lastRenderedPageBreak/>
        <w:t xml:space="preserve">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E20FC7" w:rsidRPr="00E20FC7" w:rsidRDefault="00E20FC7" w:rsidP="00E20FC7">
      <w:pPr>
        <w:ind w:firstLine="567"/>
      </w:pPr>
      <w:r w:rsidRPr="00E20FC7">
        <w:t>4.</w:t>
      </w:r>
      <w:r w:rsidRPr="00E20FC7">
        <w:rPr>
          <w:rFonts w:eastAsia="SimSun"/>
          <w:bCs/>
        </w:rPr>
        <w:t xml:space="preserve"> </w:t>
      </w:r>
      <w:r w:rsidRPr="00E20FC7">
        <w:t>Видами документации по планировке территории являются:</w:t>
      </w:r>
    </w:p>
    <w:p w:rsidR="00E20FC7" w:rsidRPr="00E20FC7" w:rsidRDefault="00E20FC7" w:rsidP="00E20FC7">
      <w:pPr>
        <w:ind w:firstLine="567"/>
      </w:pPr>
      <w:bookmarkStart w:id="100" w:name="sub_4141"/>
      <w:r w:rsidRPr="00E20FC7">
        <w:t>1) проект планировки территории;</w:t>
      </w:r>
    </w:p>
    <w:bookmarkEnd w:id="100"/>
    <w:p w:rsidR="00E20FC7" w:rsidRPr="00E20FC7" w:rsidRDefault="00E20FC7" w:rsidP="00E20FC7">
      <w:pPr>
        <w:ind w:firstLine="567"/>
        <w:jc w:val="both"/>
        <w:rPr>
          <w:rFonts w:eastAsia="SimSun"/>
          <w:bCs/>
        </w:rPr>
      </w:pPr>
      <w:r w:rsidRPr="00E20FC7">
        <w:t>2) проект межевания территории</w:t>
      </w:r>
    </w:p>
    <w:p w:rsidR="00E20FC7" w:rsidRPr="00E20FC7" w:rsidRDefault="00E20FC7" w:rsidP="00E20FC7">
      <w:pPr>
        <w:ind w:firstLine="567"/>
        <w:jc w:val="both"/>
      </w:pPr>
      <w:r w:rsidRPr="00E20FC7">
        <w:rPr>
          <w:rFonts w:eastAsia="SimSun"/>
          <w:lang w:eastAsia="zh-CN"/>
        </w:rPr>
        <w:t xml:space="preserve">5. </w:t>
      </w:r>
      <w:r w:rsidRPr="00E20FC7">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следующих целях:</w:t>
      </w:r>
    </w:p>
    <w:p w:rsidR="00E20FC7" w:rsidRPr="00E20FC7" w:rsidRDefault="00E20FC7" w:rsidP="00E20FC7">
      <w:pPr>
        <w:ind w:firstLine="426"/>
        <w:jc w:val="both"/>
      </w:pPr>
      <w:r w:rsidRPr="00E20FC7">
        <w:t>1) определения местоположения границ образуемых и изменяемых земельных участков;</w:t>
      </w:r>
    </w:p>
    <w:p w:rsidR="00E20FC7" w:rsidRPr="00E20FC7" w:rsidRDefault="00E20FC7" w:rsidP="00E20FC7">
      <w:pPr>
        <w:ind w:firstLine="426"/>
        <w:jc w:val="both"/>
      </w:pPr>
      <w:r w:rsidRPr="00E20FC7">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20FC7" w:rsidRPr="00E20FC7" w:rsidRDefault="00E20FC7" w:rsidP="00E20FC7">
      <w:pPr>
        <w:autoSpaceDN w:val="0"/>
        <w:adjustRightInd w:val="0"/>
        <w:ind w:firstLine="540"/>
        <w:jc w:val="both"/>
      </w:pPr>
      <w:r w:rsidRPr="00E20FC7">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sub_4105" w:history="1">
        <w:r w:rsidRPr="00E20FC7">
          <w:rPr>
            <w:rStyle w:val="afff"/>
            <w:b w:val="0"/>
          </w:rPr>
          <w:t>пунктом 5</w:t>
        </w:r>
      </w:hyperlink>
      <w:r w:rsidRPr="00E20FC7">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20FC7" w:rsidRPr="00E20FC7" w:rsidRDefault="00E20FC7" w:rsidP="00E20FC7">
      <w:pPr>
        <w:ind w:firstLine="567"/>
        <w:jc w:val="both"/>
      </w:pPr>
      <w:r w:rsidRPr="00E20FC7">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Шушенского района, генеральными планами сельских поселений района, функциональных зон.</w:t>
      </w:r>
    </w:p>
    <w:p w:rsidR="00E20FC7" w:rsidRPr="00E20FC7" w:rsidRDefault="00E20FC7" w:rsidP="00E20FC7">
      <w:pPr>
        <w:ind w:firstLine="567"/>
        <w:jc w:val="both"/>
      </w:pPr>
      <w:r w:rsidRPr="00E20FC7">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20FC7" w:rsidRPr="00E20FC7" w:rsidRDefault="00E20FC7" w:rsidP="00E20FC7">
      <w:pPr>
        <w:autoSpaceDN w:val="0"/>
        <w:adjustRightInd w:val="0"/>
        <w:ind w:right="-1" w:firstLine="567"/>
        <w:jc w:val="both"/>
      </w:pPr>
      <w:r w:rsidRPr="00E20FC7">
        <w:t>9. Подготовка графической части документации по планировке территории осуществляется:</w:t>
      </w:r>
    </w:p>
    <w:p w:rsidR="00E20FC7" w:rsidRPr="00E20FC7" w:rsidRDefault="00E20FC7" w:rsidP="00E20FC7">
      <w:pPr>
        <w:autoSpaceDN w:val="0"/>
        <w:adjustRightInd w:val="0"/>
        <w:ind w:right="-1" w:firstLine="540"/>
        <w:jc w:val="both"/>
      </w:pPr>
      <w:r w:rsidRPr="00E20FC7">
        <w:t>1) в соответствии с системой координат, используемой для ведения Единого государственного реестра недвижимости;</w:t>
      </w:r>
    </w:p>
    <w:p w:rsidR="00E20FC7" w:rsidRPr="00E20FC7" w:rsidRDefault="00E20FC7" w:rsidP="00E20FC7">
      <w:pPr>
        <w:autoSpaceDN w:val="0"/>
        <w:adjustRightInd w:val="0"/>
        <w:ind w:right="-1" w:firstLine="540"/>
        <w:jc w:val="both"/>
      </w:pPr>
      <w:r w:rsidRPr="00E20FC7">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20FC7" w:rsidRPr="00E20FC7" w:rsidRDefault="00E20FC7" w:rsidP="00E20FC7">
      <w:pPr>
        <w:ind w:firstLine="567"/>
        <w:jc w:val="both"/>
      </w:pPr>
      <w:r w:rsidRPr="00E20FC7">
        <w:rPr>
          <w:bCs/>
        </w:rPr>
        <w:t xml:space="preserve">9. </w:t>
      </w:r>
      <w:r w:rsidRPr="00E20FC7">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от 31.03.2017 № 402. </w:t>
      </w:r>
    </w:p>
    <w:p w:rsidR="00E20FC7" w:rsidRPr="00E20FC7" w:rsidRDefault="00E20FC7" w:rsidP="00E20FC7">
      <w:pPr>
        <w:ind w:firstLine="567"/>
        <w:jc w:val="both"/>
      </w:pPr>
      <w:r w:rsidRPr="00E20FC7">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20FC7" w:rsidRPr="00E20FC7" w:rsidRDefault="00E20FC7" w:rsidP="00E20FC7">
      <w:pPr>
        <w:ind w:firstLine="567"/>
        <w:jc w:val="both"/>
      </w:pPr>
      <w:r w:rsidRPr="00E20FC7">
        <w:lastRenderedPageBreak/>
        <w:t>10.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20FC7" w:rsidRPr="00E20FC7" w:rsidRDefault="00E20FC7" w:rsidP="00E20FC7">
      <w:pPr>
        <w:ind w:firstLine="567"/>
        <w:jc w:val="both"/>
      </w:pPr>
    </w:p>
    <w:p w:rsidR="00E20FC7" w:rsidRPr="00E20FC7" w:rsidRDefault="00E20FC7" w:rsidP="00E20FC7">
      <w:pPr>
        <w:pStyle w:val="30"/>
        <w:ind w:right="0"/>
      </w:pPr>
      <w:bookmarkStart w:id="101" w:name="_Toc252392609"/>
      <w:bookmarkStart w:id="102" w:name="_Toc464828363"/>
      <w:bookmarkStart w:id="103" w:name="_Toc490769432"/>
      <w:bookmarkStart w:id="104" w:name="_Toc501726050"/>
      <w:bookmarkStart w:id="105" w:name="_Toc501728062"/>
      <w:bookmarkStart w:id="106" w:name="_Toc501728517"/>
      <w:bookmarkEnd w:id="98"/>
      <w:bookmarkEnd w:id="99"/>
      <w:r w:rsidRPr="00E20FC7">
        <w:t>СТАТЬЯ 8. ПОРЯДОК ПОДГОТОВКИ ДОКУМЕНТАЦИИ ПО ПЛАНИРОВКЕ ТЕРРИТОРИИ</w:t>
      </w:r>
      <w:bookmarkEnd w:id="101"/>
      <w:bookmarkEnd w:id="102"/>
      <w:bookmarkEnd w:id="103"/>
      <w:bookmarkEnd w:id="104"/>
      <w:bookmarkEnd w:id="105"/>
      <w:bookmarkEnd w:id="106"/>
      <w:r w:rsidRPr="00E20FC7">
        <w:t xml:space="preserve"> </w:t>
      </w:r>
    </w:p>
    <w:p w:rsidR="00E20FC7" w:rsidRPr="00E20FC7" w:rsidRDefault="00E20FC7" w:rsidP="00E20FC7">
      <w:pPr>
        <w:ind w:firstLine="539"/>
        <w:jc w:val="both"/>
        <w:rPr>
          <w:rFonts w:eastAsia="SimSun"/>
          <w:lang w:eastAsia="zh-CN"/>
        </w:rPr>
      </w:pPr>
    </w:p>
    <w:p w:rsidR="00E20FC7" w:rsidRPr="00E20FC7" w:rsidRDefault="00E20FC7" w:rsidP="00E20FC7">
      <w:pPr>
        <w:ind w:right="-1" w:firstLine="539"/>
        <w:jc w:val="both"/>
        <w:rPr>
          <w:rFonts w:eastAsia="SimSun"/>
          <w:lang w:eastAsia="zh-CN"/>
        </w:rPr>
      </w:pPr>
      <w:r w:rsidRPr="00E20FC7">
        <w:rPr>
          <w:rFonts w:eastAsia="SimSun"/>
          <w:lang w:eastAsia="zh-C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Красноярского края, Администрацией, за исключением случаев, указанных в пункте 1.1 настоящей статьи.</w:t>
      </w:r>
    </w:p>
    <w:p w:rsidR="00E20FC7" w:rsidRPr="00E20FC7" w:rsidRDefault="00E20FC7" w:rsidP="00E20FC7">
      <w:pPr>
        <w:ind w:right="-1" w:firstLine="539"/>
        <w:jc w:val="both"/>
        <w:rPr>
          <w:rFonts w:eastAsia="SimSun"/>
          <w:lang w:eastAsia="zh-CN"/>
        </w:rPr>
      </w:pPr>
      <w:r w:rsidRPr="00E20FC7">
        <w:rPr>
          <w:rFonts w:eastAsia="SimSun"/>
          <w:lang w:eastAsia="zh-CN"/>
        </w:rPr>
        <w:t>1.1. Решения о подготовке документации по планировке территории принимаются самостоятельно:</w:t>
      </w:r>
    </w:p>
    <w:p w:rsidR="00E20FC7" w:rsidRPr="00E20FC7" w:rsidRDefault="00E20FC7" w:rsidP="00E20FC7">
      <w:pPr>
        <w:ind w:right="-1" w:firstLine="539"/>
        <w:jc w:val="both"/>
        <w:rPr>
          <w:rFonts w:eastAsia="SimSun"/>
          <w:lang w:eastAsia="zh-CN"/>
        </w:rPr>
      </w:pPr>
      <w:r w:rsidRPr="00E20FC7">
        <w:rPr>
          <w:rFonts w:eastAsia="SimSun"/>
          <w:lang w:eastAsia="zh-C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20FC7" w:rsidRPr="00E20FC7" w:rsidRDefault="00E20FC7" w:rsidP="00E20FC7">
      <w:pPr>
        <w:ind w:right="-1" w:firstLine="539"/>
        <w:jc w:val="both"/>
        <w:rPr>
          <w:rFonts w:eastAsia="SimSun"/>
          <w:lang w:eastAsia="zh-CN"/>
        </w:rPr>
      </w:pPr>
      <w:r w:rsidRPr="00E20FC7">
        <w:rPr>
          <w:rFonts w:eastAsia="SimSun"/>
          <w:lang w:eastAsia="zh-CN"/>
        </w:rPr>
        <w:t>2) одним или несколькими правообладателями земельных участков и (или) объектов недвижимого имущества, расположенных в границах территории, предназначенной для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E20FC7" w:rsidRPr="00E20FC7" w:rsidRDefault="00E20FC7" w:rsidP="00E20FC7">
      <w:pPr>
        <w:ind w:right="-1" w:firstLine="539"/>
        <w:jc w:val="both"/>
        <w:rPr>
          <w:rFonts w:eastAsia="SimSun"/>
          <w:lang w:eastAsia="zh-CN"/>
        </w:rPr>
      </w:pPr>
      <w:r w:rsidRPr="00E20FC7">
        <w:rPr>
          <w:rFonts w:eastAsia="SimSun"/>
          <w:lang w:eastAsia="zh-C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20FC7" w:rsidRPr="00E20FC7" w:rsidRDefault="00E20FC7" w:rsidP="00E20FC7">
      <w:pPr>
        <w:ind w:right="-1" w:firstLine="539"/>
        <w:jc w:val="both"/>
        <w:rPr>
          <w:rFonts w:eastAsia="SimSun"/>
          <w:lang w:eastAsia="zh-CN"/>
        </w:rPr>
      </w:pPr>
      <w:r w:rsidRPr="00E20FC7">
        <w:rPr>
          <w:rFonts w:eastAsia="SimSun"/>
          <w:lang w:eastAsia="zh-C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20FC7" w:rsidRPr="00E20FC7" w:rsidRDefault="00E20FC7" w:rsidP="00E20FC7">
      <w:pPr>
        <w:ind w:right="-1" w:firstLine="539"/>
        <w:jc w:val="both"/>
        <w:rPr>
          <w:rFonts w:eastAsia="SimSun"/>
          <w:lang w:eastAsia="zh-CN"/>
        </w:rPr>
      </w:pPr>
      <w:r w:rsidRPr="00E20FC7">
        <w:rPr>
          <w:rFonts w:eastAsia="SimSun"/>
          <w:lang w:eastAsia="zh-CN"/>
        </w:rPr>
        <w:t>1.2. В случаях, предусмотренных пунктом 1.1 части 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в установленном законодательством порядке.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20FC7" w:rsidRPr="00E20FC7" w:rsidRDefault="00E20FC7" w:rsidP="00E20FC7">
      <w:pPr>
        <w:ind w:right="-1" w:firstLine="539"/>
        <w:jc w:val="both"/>
        <w:rPr>
          <w:rFonts w:eastAsia="SimSun"/>
          <w:lang w:eastAsia="zh-CN"/>
        </w:rPr>
      </w:pPr>
      <w:r w:rsidRPr="00E20FC7">
        <w:rPr>
          <w:rFonts w:eastAsia="SimSun"/>
          <w:lang w:eastAsia="zh-CN"/>
        </w:rPr>
        <w:t xml:space="preserve">2. Решение о подготовке документации по планировке территории применительно к территории поселения, за исключением случаев, указанных в части 1.1. настоящей статьи, принимается Администрацией по собственной инициативе или на основании предложений физических или юридических лиц о подготовке документации по планировке территории. </w:t>
      </w:r>
    </w:p>
    <w:p w:rsidR="00E20FC7" w:rsidRPr="00E20FC7" w:rsidRDefault="00E20FC7" w:rsidP="00E20FC7">
      <w:pPr>
        <w:ind w:right="-1" w:firstLine="539"/>
        <w:jc w:val="both"/>
        <w:rPr>
          <w:rFonts w:eastAsia="SimSun"/>
          <w:lang w:eastAsia="zh-CN"/>
        </w:rPr>
      </w:pPr>
      <w:r w:rsidRPr="00E20FC7">
        <w:rPr>
          <w:rFonts w:eastAsia="SimSun"/>
          <w:lang w:eastAsia="zh-CN"/>
        </w:rPr>
        <w:t>3. Указанное в части 2 настоящей статьи решение в течение трех дней со дня принятия такого решения</w:t>
      </w:r>
      <w:r w:rsidRPr="00E20FC7">
        <w:t xml:space="preserve"> </w:t>
      </w:r>
      <w:r w:rsidRPr="00E20FC7">
        <w:rPr>
          <w:rFonts w:eastAsia="SimSun"/>
          <w:lang w:eastAsia="zh-CN"/>
        </w:rPr>
        <w:t xml:space="preserve">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 </w:t>
      </w:r>
    </w:p>
    <w:p w:rsidR="00E20FC7" w:rsidRPr="00E20FC7" w:rsidRDefault="00E20FC7" w:rsidP="00E20FC7">
      <w:pPr>
        <w:ind w:right="-1" w:firstLine="539"/>
        <w:jc w:val="both"/>
        <w:rPr>
          <w:rFonts w:eastAsia="SimSun"/>
          <w:lang w:eastAsia="zh-CN"/>
        </w:rPr>
      </w:pPr>
      <w:r w:rsidRPr="00E20FC7">
        <w:rPr>
          <w:rFonts w:eastAsia="SimSun"/>
          <w:lang w:eastAsia="zh-CN"/>
        </w:rPr>
        <w:t xml:space="preserve">4. Со дня опубликования решения о подготовке документации по планировке территории физические или юридические лица вправе представить в </w:t>
      </w:r>
      <w:r w:rsidRPr="00E20FC7">
        <w:rPr>
          <w:rFonts w:eastAsia="SimSun"/>
          <w:snapToGrid w:val="0"/>
          <w:lang w:eastAsia="zh-CN"/>
        </w:rPr>
        <w:t xml:space="preserve">Администрацию </w:t>
      </w:r>
      <w:r w:rsidRPr="00E20FC7">
        <w:rPr>
          <w:rFonts w:eastAsia="SimSun"/>
          <w:lang w:eastAsia="zh-CN"/>
        </w:rPr>
        <w:t>свои предложения о порядке, сроках подготовки и содержании документации по планировке территории.</w:t>
      </w:r>
    </w:p>
    <w:p w:rsidR="00E20FC7" w:rsidRPr="00E20FC7" w:rsidRDefault="00E20FC7" w:rsidP="00E20FC7">
      <w:pPr>
        <w:ind w:right="-1" w:firstLine="540"/>
        <w:jc w:val="both"/>
      </w:pPr>
      <w:r w:rsidRPr="00E20FC7">
        <w:rPr>
          <w:rFonts w:eastAsia="SimSun"/>
          <w:lang w:eastAsia="zh-CN"/>
        </w:rPr>
        <w:lastRenderedPageBreak/>
        <w:t>5. Состав и содержание документации по планировке территории, подготавливаемой за счет средств физических или юридических лиц, устанавливаются техническим заданием, которое</w:t>
      </w:r>
      <w:r w:rsidRPr="00E20FC7">
        <w:t xml:space="preserve"> утверждается Главой.</w:t>
      </w:r>
    </w:p>
    <w:p w:rsidR="00E20FC7" w:rsidRPr="00E20FC7" w:rsidRDefault="00E20FC7" w:rsidP="00E20FC7">
      <w:pPr>
        <w:ind w:right="-1" w:firstLine="540"/>
        <w:jc w:val="both"/>
      </w:pPr>
      <w:r w:rsidRPr="00E20FC7">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20FC7" w:rsidRPr="00E20FC7" w:rsidRDefault="00E20FC7" w:rsidP="00E20FC7">
      <w:pPr>
        <w:ind w:right="-1" w:firstLine="540"/>
        <w:jc w:val="both"/>
      </w:pPr>
      <w:r w:rsidRPr="00E20FC7">
        <w:t>7. Комиссия осуществляет проверку документации по планировке территории на соответствие требованиям, установленным частью 6 настоящей статьи. По результатам проверки Комиссия принимает соответствующее решение о направлении документации по планировке территории Главе на утверждение или об отклонении такой документации и о направлении ее на доработку.</w:t>
      </w:r>
    </w:p>
    <w:p w:rsidR="00E20FC7" w:rsidRPr="00E20FC7" w:rsidRDefault="00E20FC7" w:rsidP="00E20FC7">
      <w:pPr>
        <w:autoSpaceDN w:val="0"/>
        <w:adjustRightInd w:val="0"/>
        <w:ind w:right="-1" w:firstLine="540"/>
        <w:jc w:val="both"/>
      </w:pPr>
      <w:r w:rsidRPr="00E20FC7">
        <w:t>8. Проекты планировки территории и проекты межевания территории, решение об утверждении которых принимается в соответствии с градостроительным законодательством Главой, до их утверждения подлежат обязательному рассмотрению на публичных слушаниях.</w:t>
      </w:r>
    </w:p>
    <w:p w:rsidR="00E20FC7" w:rsidRPr="00E20FC7" w:rsidRDefault="00E20FC7" w:rsidP="00E20FC7">
      <w:pPr>
        <w:ind w:right="-1" w:firstLine="540"/>
        <w:jc w:val="both"/>
      </w:pPr>
      <w:r w:rsidRPr="00E20FC7">
        <w:rPr>
          <w:rFonts w:eastAsia="SimSun"/>
          <w:lang w:eastAsia="zh-CN"/>
        </w:rPr>
        <w:t>9. Публичные слушания проводятся в порядке, определенном</w:t>
      </w:r>
      <w:r w:rsidRPr="00E20FC7">
        <w:t xml:space="preserve"> Уставом муниципального образования. Публичные слушания по проекту планировки территории и проекту межевания территории не проводятся, если они подготовлены в отношении:</w:t>
      </w:r>
    </w:p>
    <w:p w:rsidR="00E20FC7" w:rsidRPr="00E20FC7" w:rsidRDefault="00E20FC7" w:rsidP="00E20FC7">
      <w:pPr>
        <w:ind w:right="-1" w:firstLine="540"/>
        <w:jc w:val="both"/>
      </w:pPr>
      <w:r w:rsidRPr="00E20FC7">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20FC7" w:rsidRPr="00E20FC7" w:rsidRDefault="00E20FC7" w:rsidP="00E20FC7">
      <w:pPr>
        <w:ind w:right="-1" w:firstLine="540"/>
        <w:jc w:val="both"/>
      </w:pPr>
      <w:r w:rsidRPr="00E20FC7">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20FC7" w:rsidRPr="00E20FC7" w:rsidRDefault="00E20FC7" w:rsidP="00E20FC7">
      <w:pPr>
        <w:ind w:right="-1" w:firstLine="540"/>
        <w:jc w:val="both"/>
      </w:pPr>
      <w:r w:rsidRPr="00E20FC7">
        <w:t>3) территории для размещения линейных объектов в границах земель лесного фонда;</w:t>
      </w:r>
    </w:p>
    <w:p w:rsidR="00E20FC7" w:rsidRPr="00E20FC7" w:rsidRDefault="00E20FC7" w:rsidP="00E20FC7">
      <w:pPr>
        <w:ind w:right="-1" w:firstLine="540"/>
        <w:jc w:val="both"/>
      </w:pPr>
      <w:r w:rsidRPr="00E20FC7">
        <w:t>4) обнаружения мест захоронений погибших при защите Отечества, расположенных в границах муниципальных образований.</w:t>
      </w:r>
    </w:p>
    <w:p w:rsidR="00E20FC7" w:rsidRPr="00E20FC7" w:rsidRDefault="00E20FC7" w:rsidP="00E20FC7">
      <w:pPr>
        <w:ind w:right="-1" w:firstLine="540"/>
        <w:jc w:val="both"/>
        <w:rPr>
          <w:rFonts w:eastAsia="SimSun"/>
          <w:lang w:eastAsia="zh-CN"/>
        </w:rPr>
      </w:pPr>
      <w:r w:rsidRPr="00E20FC7">
        <w:rPr>
          <w:rFonts w:eastAsia="SimSun"/>
          <w:lang w:eastAsia="zh-CN"/>
        </w:rPr>
        <w:t>10.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20FC7" w:rsidRPr="00E20FC7" w:rsidRDefault="00E20FC7" w:rsidP="00E20FC7">
      <w:pPr>
        <w:ind w:right="-1" w:firstLine="540"/>
        <w:jc w:val="both"/>
        <w:rPr>
          <w:rFonts w:eastAsia="SimSun"/>
          <w:lang w:eastAsia="zh-CN"/>
        </w:rPr>
      </w:pPr>
      <w:r w:rsidRPr="00E20FC7">
        <w:rPr>
          <w:rFonts w:eastAsia="SimSun"/>
          <w:lang w:eastAsia="zh-CN"/>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w:t>
      </w:r>
    </w:p>
    <w:p w:rsidR="00E20FC7" w:rsidRPr="00E20FC7" w:rsidRDefault="00E20FC7" w:rsidP="00E20FC7">
      <w:pPr>
        <w:ind w:right="-1" w:firstLine="540"/>
        <w:jc w:val="both"/>
        <w:rPr>
          <w:rFonts w:eastAsia="SimSun"/>
          <w:lang w:eastAsia="zh-CN"/>
        </w:rPr>
      </w:pPr>
      <w:r w:rsidRPr="00E20FC7">
        <w:rPr>
          <w:rFonts w:eastAsia="SimSun"/>
          <w:lang w:eastAsia="zh-CN"/>
        </w:rPr>
        <w:t>12. 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не может быть менее одного месяца и более трех месяцев.</w:t>
      </w:r>
    </w:p>
    <w:p w:rsidR="00E20FC7" w:rsidRPr="00E20FC7" w:rsidRDefault="00E20FC7" w:rsidP="00E20FC7">
      <w:pPr>
        <w:ind w:right="-1" w:firstLine="540"/>
        <w:jc w:val="both"/>
        <w:rPr>
          <w:rFonts w:eastAsia="SimSun"/>
          <w:lang w:eastAsia="zh-CN"/>
        </w:rPr>
      </w:pPr>
      <w:r w:rsidRPr="00E20FC7">
        <w:rPr>
          <w:rFonts w:eastAsia="SimSun"/>
          <w:lang w:eastAsia="zh-CN"/>
        </w:rPr>
        <w:lastRenderedPageBreak/>
        <w:t>13. Комиссия направляет Главе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E20FC7" w:rsidRPr="00E20FC7" w:rsidRDefault="00E20FC7" w:rsidP="00E20FC7">
      <w:pPr>
        <w:ind w:right="-1" w:firstLine="540"/>
        <w:jc w:val="both"/>
        <w:rPr>
          <w:rFonts w:eastAsia="SimSun"/>
          <w:lang w:eastAsia="zh-CN"/>
        </w:rPr>
      </w:pPr>
      <w:r w:rsidRPr="00E20FC7">
        <w:rPr>
          <w:rFonts w:eastAsia="SimSun"/>
          <w:lang w:eastAsia="zh-CN"/>
        </w:rPr>
        <w:t>14. Глава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20FC7" w:rsidRPr="00E20FC7" w:rsidRDefault="00E20FC7" w:rsidP="00E20FC7">
      <w:pPr>
        <w:ind w:right="-1" w:firstLine="540"/>
        <w:jc w:val="both"/>
        <w:rPr>
          <w:rFonts w:eastAsia="SimSun"/>
          <w:lang w:eastAsia="zh-CN"/>
        </w:rPr>
      </w:pPr>
      <w:r w:rsidRPr="00E20FC7">
        <w:rPr>
          <w:rFonts w:eastAsia="SimSun"/>
          <w:lang w:eastAsia="zh-CN"/>
        </w:rPr>
        <w:t xml:space="preserve">15.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указанным в части 6 настоящей статьи. </w:t>
      </w:r>
    </w:p>
    <w:p w:rsidR="00E20FC7" w:rsidRPr="00E20FC7" w:rsidRDefault="00E20FC7" w:rsidP="00E20FC7">
      <w:pPr>
        <w:ind w:right="-1" w:firstLine="540"/>
        <w:jc w:val="both"/>
        <w:rPr>
          <w:rFonts w:eastAsia="SimSun"/>
          <w:lang w:eastAsia="zh-CN"/>
        </w:rPr>
      </w:pPr>
      <w:r w:rsidRPr="00E20FC7">
        <w:rPr>
          <w:rFonts w:eastAsia="SimSun"/>
          <w:lang w:eastAsia="zh-CN"/>
        </w:rPr>
        <w:t xml:space="preserve">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Pr="00E20FC7">
        <w:t>Администрации</w:t>
      </w:r>
      <w:r w:rsidRPr="00E20FC7">
        <w:rPr>
          <w:rFonts w:eastAsia="SimSun"/>
          <w:lang w:eastAsia="zh-CN"/>
        </w:rPr>
        <w:t xml:space="preserve"> в сети «Интернет.</w:t>
      </w:r>
    </w:p>
    <w:p w:rsidR="00E20FC7" w:rsidRPr="00E20FC7" w:rsidRDefault="00E20FC7" w:rsidP="00E20FC7">
      <w:pPr>
        <w:autoSpaceDN w:val="0"/>
        <w:adjustRightInd w:val="0"/>
        <w:jc w:val="both"/>
        <w:rPr>
          <w:b/>
        </w:rPr>
      </w:pPr>
    </w:p>
    <w:p w:rsidR="00E20FC7" w:rsidRPr="00E20FC7" w:rsidRDefault="00E20FC7" w:rsidP="00E20FC7">
      <w:pPr>
        <w:autoSpaceDN w:val="0"/>
        <w:adjustRightInd w:val="0"/>
        <w:jc w:val="both"/>
        <w:rPr>
          <w:i/>
        </w:rPr>
      </w:pPr>
      <w:r w:rsidRPr="00E20FC7">
        <w:rPr>
          <w:i/>
        </w:rPr>
        <w:t>СТАТЬЯ 9. ПРОЕКТ ПЛАНИРОВКИ ТЕРРИТОРИИ</w:t>
      </w:r>
    </w:p>
    <w:p w:rsidR="00E20FC7" w:rsidRPr="00E20FC7" w:rsidRDefault="00E20FC7" w:rsidP="00E20FC7">
      <w:pPr>
        <w:pStyle w:val="aff2"/>
        <w:ind w:firstLine="567"/>
        <w:jc w:val="both"/>
      </w:pPr>
    </w:p>
    <w:p w:rsidR="00E20FC7" w:rsidRPr="00E20FC7" w:rsidRDefault="00E20FC7" w:rsidP="00E20FC7">
      <w:pPr>
        <w:autoSpaceDN w:val="0"/>
        <w:adjustRightInd w:val="0"/>
        <w:ind w:firstLine="540"/>
        <w:jc w:val="both"/>
      </w:pPr>
      <w:r w:rsidRPr="00E20FC7">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20FC7" w:rsidRPr="00E20FC7" w:rsidRDefault="00E20FC7" w:rsidP="00E20FC7">
      <w:pPr>
        <w:autoSpaceDN w:val="0"/>
        <w:adjustRightInd w:val="0"/>
        <w:ind w:firstLine="540"/>
        <w:jc w:val="both"/>
      </w:pPr>
      <w:r w:rsidRPr="00E20FC7">
        <w:t>2. Проект планировки территории состоит из основной части, которая подлежит утверждению, и материалов по ее обоснованию.</w:t>
      </w:r>
    </w:p>
    <w:p w:rsidR="00E20FC7" w:rsidRPr="00E20FC7" w:rsidRDefault="00E20FC7" w:rsidP="00E20FC7">
      <w:pPr>
        <w:autoSpaceDN w:val="0"/>
        <w:adjustRightInd w:val="0"/>
        <w:ind w:firstLine="540"/>
        <w:jc w:val="both"/>
      </w:pPr>
      <w:r w:rsidRPr="00E20FC7">
        <w:t>3. Основная часть проекта планировки территории включает в себя:</w:t>
      </w:r>
    </w:p>
    <w:p w:rsidR="00E20FC7" w:rsidRPr="00E20FC7" w:rsidRDefault="00E20FC7" w:rsidP="00E20FC7">
      <w:pPr>
        <w:autoSpaceDN w:val="0"/>
        <w:adjustRightInd w:val="0"/>
        <w:ind w:firstLine="540"/>
        <w:jc w:val="both"/>
      </w:pPr>
      <w:r w:rsidRPr="00E20FC7">
        <w:t>1) чертеж или чертежи планировки территории, на которых отображаются:</w:t>
      </w:r>
    </w:p>
    <w:p w:rsidR="00E20FC7" w:rsidRPr="00E20FC7" w:rsidRDefault="00E20FC7" w:rsidP="00E20FC7">
      <w:pPr>
        <w:autoSpaceDN w:val="0"/>
        <w:adjustRightInd w:val="0"/>
        <w:ind w:firstLine="540"/>
        <w:jc w:val="both"/>
      </w:pPr>
      <w:r w:rsidRPr="00E20FC7">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20FC7" w:rsidRPr="00E20FC7" w:rsidRDefault="00E20FC7" w:rsidP="00E20FC7">
      <w:pPr>
        <w:autoSpaceDN w:val="0"/>
        <w:adjustRightInd w:val="0"/>
        <w:ind w:firstLine="540"/>
        <w:jc w:val="both"/>
      </w:pPr>
      <w:r w:rsidRPr="00E20FC7">
        <w:t>б) границы существующих и планируемых элементов планировочной структуры;</w:t>
      </w:r>
    </w:p>
    <w:p w:rsidR="00E20FC7" w:rsidRPr="00E20FC7" w:rsidRDefault="00E20FC7" w:rsidP="00E20FC7">
      <w:pPr>
        <w:autoSpaceDN w:val="0"/>
        <w:adjustRightInd w:val="0"/>
        <w:ind w:firstLine="540"/>
        <w:jc w:val="both"/>
      </w:pPr>
      <w:r w:rsidRPr="00E20FC7">
        <w:t>в) границы зон планируемого размещения объектов капитального строительства;</w:t>
      </w:r>
    </w:p>
    <w:p w:rsidR="00E20FC7" w:rsidRPr="00E20FC7" w:rsidRDefault="00E20FC7" w:rsidP="00E20FC7">
      <w:pPr>
        <w:autoSpaceDN w:val="0"/>
        <w:adjustRightInd w:val="0"/>
        <w:ind w:firstLine="540"/>
        <w:jc w:val="both"/>
      </w:pPr>
      <w:r w:rsidRPr="00E20FC7">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w:t>
      </w:r>
      <w:r w:rsidRPr="00E20FC7">
        <w:lastRenderedPageBreak/>
        <w:t>транспортной, социальной инфраструктур и фактических показателей территориальной доступности таких объектов для населения;</w:t>
      </w:r>
    </w:p>
    <w:p w:rsidR="00E20FC7" w:rsidRPr="00E20FC7" w:rsidRDefault="00E20FC7" w:rsidP="00E20FC7">
      <w:pPr>
        <w:autoSpaceDN w:val="0"/>
        <w:adjustRightInd w:val="0"/>
        <w:ind w:firstLine="540"/>
        <w:jc w:val="both"/>
      </w:pPr>
      <w:r w:rsidRPr="00E20FC7">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20FC7" w:rsidRPr="00E20FC7" w:rsidRDefault="00E20FC7" w:rsidP="00E20FC7">
      <w:pPr>
        <w:autoSpaceDN w:val="0"/>
        <w:adjustRightInd w:val="0"/>
        <w:ind w:firstLine="540"/>
        <w:jc w:val="both"/>
      </w:pPr>
      <w:r w:rsidRPr="00E20FC7">
        <w:t>4. Материалы по обоснованию проекта планировки территории содержат:</w:t>
      </w:r>
    </w:p>
    <w:p w:rsidR="00E20FC7" w:rsidRPr="00E20FC7" w:rsidRDefault="00E20FC7" w:rsidP="00E20FC7">
      <w:pPr>
        <w:autoSpaceDN w:val="0"/>
        <w:adjustRightInd w:val="0"/>
        <w:ind w:firstLine="540"/>
        <w:jc w:val="both"/>
      </w:pPr>
      <w:r w:rsidRPr="00E20FC7">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E20FC7" w:rsidRPr="00E20FC7" w:rsidRDefault="00E20FC7" w:rsidP="00E20FC7">
      <w:pPr>
        <w:autoSpaceDN w:val="0"/>
        <w:adjustRightInd w:val="0"/>
        <w:ind w:firstLine="540"/>
        <w:jc w:val="both"/>
      </w:pPr>
      <w:r w:rsidRPr="00E20FC7">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E20FC7" w:rsidRPr="00E20FC7" w:rsidRDefault="00E20FC7" w:rsidP="00E20FC7">
      <w:pPr>
        <w:autoSpaceDN w:val="0"/>
        <w:adjustRightInd w:val="0"/>
        <w:ind w:firstLine="540"/>
        <w:jc w:val="both"/>
      </w:pPr>
      <w:r w:rsidRPr="00E20FC7">
        <w:t>3) обоснование определения границ зон планируемого размещения объектов капитального строительства;</w:t>
      </w:r>
    </w:p>
    <w:p w:rsidR="00E20FC7" w:rsidRPr="00E20FC7" w:rsidRDefault="00E20FC7" w:rsidP="00E20FC7">
      <w:pPr>
        <w:autoSpaceDN w:val="0"/>
        <w:adjustRightInd w:val="0"/>
        <w:ind w:firstLine="540"/>
        <w:jc w:val="both"/>
      </w:pPr>
      <w:r w:rsidRPr="00E20FC7">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20FC7" w:rsidRPr="00E20FC7" w:rsidRDefault="00E20FC7" w:rsidP="00E20FC7">
      <w:pPr>
        <w:autoSpaceDN w:val="0"/>
        <w:adjustRightInd w:val="0"/>
        <w:ind w:firstLine="540"/>
        <w:jc w:val="both"/>
      </w:pPr>
      <w:r w:rsidRPr="00E20FC7">
        <w:t>5) схему границ территорий объектов культурного наследия;</w:t>
      </w:r>
    </w:p>
    <w:p w:rsidR="00E20FC7" w:rsidRPr="00E20FC7" w:rsidRDefault="00E20FC7" w:rsidP="00E20FC7">
      <w:pPr>
        <w:autoSpaceDN w:val="0"/>
        <w:adjustRightInd w:val="0"/>
        <w:ind w:firstLine="540"/>
        <w:jc w:val="both"/>
      </w:pPr>
      <w:r w:rsidRPr="00E20FC7">
        <w:t>6) схему границ зон с особыми условиями использования территории;</w:t>
      </w:r>
    </w:p>
    <w:p w:rsidR="00E20FC7" w:rsidRPr="00E20FC7" w:rsidRDefault="00E20FC7" w:rsidP="00E20FC7">
      <w:pPr>
        <w:autoSpaceDN w:val="0"/>
        <w:adjustRightInd w:val="0"/>
        <w:ind w:firstLine="540"/>
        <w:jc w:val="both"/>
      </w:pPr>
      <w:r w:rsidRPr="00E20FC7">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20FC7" w:rsidRPr="00E20FC7" w:rsidRDefault="00E20FC7" w:rsidP="00E20FC7">
      <w:pPr>
        <w:autoSpaceDN w:val="0"/>
        <w:adjustRightInd w:val="0"/>
        <w:ind w:firstLine="540"/>
        <w:jc w:val="both"/>
      </w:pPr>
      <w:r w:rsidRPr="00E20FC7">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20FC7" w:rsidRPr="00E20FC7" w:rsidRDefault="00E20FC7" w:rsidP="00E20FC7">
      <w:pPr>
        <w:autoSpaceDN w:val="0"/>
        <w:adjustRightInd w:val="0"/>
        <w:ind w:firstLine="540"/>
        <w:jc w:val="both"/>
      </w:pPr>
      <w:r w:rsidRPr="00E20FC7">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20FC7" w:rsidRPr="00E20FC7" w:rsidRDefault="00E20FC7" w:rsidP="00E20FC7">
      <w:pPr>
        <w:autoSpaceDN w:val="0"/>
        <w:adjustRightInd w:val="0"/>
        <w:ind w:firstLine="540"/>
        <w:jc w:val="both"/>
      </w:pPr>
      <w:r w:rsidRPr="00E20FC7">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20FC7" w:rsidRPr="00E20FC7" w:rsidRDefault="00E20FC7" w:rsidP="00E20FC7">
      <w:pPr>
        <w:autoSpaceDN w:val="0"/>
        <w:adjustRightInd w:val="0"/>
        <w:ind w:firstLine="540"/>
        <w:jc w:val="both"/>
      </w:pPr>
      <w:r w:rsidRPr="00E20FC7">
        <w:t>11) перечень мероприятий по охране окружающей среды;</w:t>
      </w:r>
    </w:p>
    <w:p w:rsidR="00E20FC7" w:rsidRPr="00E20FC7" w:rsidRDefault="00E20FC7" w:rsidP="00E20FC7">
      <w:pPr>
        <w:autoSpaceDN w:val="0"/>
        <w:adjustRightInd w:val="0"/>
        <w:ind w:firstLine="540"/>
        <w:jc w:val="both"/>
      </w:pPr>
      <w:r w:rsidRPr="00E20FC7">
        <w:t>12) обоснование очередности планируемого развития территории;</w:t>
      </w:r>
    </w:p>
    <w:p w:rsidR="00E20FC7" w:rsidRPr="00E20FC7" w:rsidRDefault="00E20FC7" w:rsidP="00E20FC7">
      <w:pPr>
        <w:autoSpaceDN w:val="0"/>
        <w:adjustRightInd w:val="0"/>
        <w:ind w:firstLine="540"/>
        <w:jc w:val="both"/>
      </w:pPr>
      <w:r w:rsidRPr="00E20FC7">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E20FC7" w:rsidRPr="00E20FC7" w:rsidRDefault="00E20FC7" w:rsidP="00E20FC7">
      <w:pPr>
        <w:autoSpaceDN w:val="0"/>
        <w:adjustRightInd w:val="0"/>
        <w:ind w:firstLine="540"/>
        <w:jc w:val="both"/>
      </w:pPr>
      <w:r w:rsidRPr="00E20FC7">
        <w:t>14) иные материалы для обоснования положений по планировке территории.</w:t>
      </w:r>
    </w:p>
    <w:p w:rsidR="00E20FC7" w:rsidRPr="00E20FC7" w:rsidRDefault="00E20FC7" w:rsidP="00E20FC7">
      <w:pPr>
        <w:autoSpaceDN w:val="0"/>
        <w:adjustRightInd w:val="0"/>
        <w:ind w:firstLine="540"/>
        <w:jc w:val="both"/>
      </w:pPr>
      <w:r w:rsidRPr="00E20FC7">
        <w:lastRenderedPageBreak/>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E20FC7" w:rsidRPr="00E20FC7" w:rsidRDefault="00E20FC7" w:rsidP="00E20FC7">
      <w:pPr>
        <w:jc w:val="both"/>
      </w:pPr>
    </w:p>
    <w:p w:rsidR="00E20FC7" w:rsidRPr="00E20FC7" w:rsidRDefault="00E20FC7" w:rsidP="00E20FC7">
      <w:pPr>
        <w:pStyle w:val="30"/>
        <w:ind w:right="0"/>
      </w:pPr>
      <w:bookmarkStart w:id="107" w:name="_Toc464828361"/>
      <w:bookmarkStart w:id="108" w:name="_Toc490769430"/>
      <w:bookmarkStart w:id="109" w:name="_Toc501726051"/>
      <w:bookmarkStart w:id="110" w:name="_Toc501728063"/>
      <w:bookmarkStart w:id="111" w:name="_Toc501728518"/>
      <w:r w:rsidRPr="00E20FC7">
        <w:t>СТАТЬЯ 10. ПРОЕКТ МЕЖЕВАНИЯ ТЕРРИТОРИ</w:t>
      </w:r>
      <w:bookmarkEnd w:id="107"/>
      <w:bookmarkEnd w:id="108"/>
      <w:r w:rsidRPr="00E20FC7">
        <w:t>И</w:t>
      </w:r>
      <w:bookmarkEnd w:id="109"/>
      <w:bookmarkEnd w:id="110"/>
      <w:bookmarkEnd w:id="111"/>
    </w:p>
    <w:p w:rsidR="00E20FC7" w:rsidRPr="00E20FC7" w:rsidRDefault="00E20FC7" w:rsidP="00E20FC7">
      <w:pPr>
        <w:jc w:val="both"/>
      </w:pPr>
    </w:p>
    <w:p w:rsidR="00E20FC7" w:rsidRPr="00E20FC7" w:rsidRDefault="00E20FC7" w:rsidP="00E20FC7">
      <w:pPr>
        <w:autoSpaceDN w:val="0"/>
        <w:adjustRightInd w:val="0"/>
        <w:ind w:firstLine="540"/>
        <w:jc w:val="both"/>
      </w:pPr>
      <w:r w:rsidRPr="00E20FC7">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Шушенского района, генеральным планом поселения функциональной зоны.</w:t>
      </w:r>
    </w:p>
    <w:p w:rsidR="00E20FC7" w:rsidRPr="00E20FC7" w:rsidRDefault="00E20FC7" w:rsidP="00E20FC7">
      <w:pPr>
        <w:autoSpaceDN w:val="0"/>
        <w:adjustRightInd w:val="0"/>
        <w:ind w:firstLine="540"/>
        <w:jc w:val="both"/>
      </w:pPr>
      <w:r w:rsidRPr="00E20FC7">
        <w:t xml:space="preserve">2. Подготовка проекта межевания территории </w:t>
      </w:r>
      <w:proofErr w:type="gramStart"/>
      <w:r w:rsidRPr="00E20FC7">
        <w:t>осуществляется</w:t>
      </w:r>
      <w:proofErr w:type="gramEnd"/>
      <w:r w:rsidRPr="00E20FC7">
        <w:t xml:space="preserve"> для:</w:t>
      </w:r>
    </w:p>
    <w:p w:rsidR="00E20FC7" w:rsidRPr="00E20FC7" w:rsidRDefault="00E20FC7" w:rsidP="00E20FC7">
      <w:pPr>
        <w:autoSpaceDN w:val="0"/>
        <w:adjustRightInd w:val="0"/>
        <w:ind w:firstLine="540"/>
        <w:jc w:val="both"/>
      </w:pPr>
      <w:r w:rsidRPr="00E20FC7">
        <w:t>1) определения местоположения границ образуемых и изменяемых земельных участков;</w:t>
      </w:r>
    </w:p>
    <w:p w:rsidR="00E20FC7" w:rsidRPr="00E20FC7" w:rsidRDefault="00E20FC7" w:rsidP="00E20FC7">
      <w:pPr>
        <w:autoSpaceDN w:val="0"/>
        <w:adjustRightInd w:val="0"/>
        <w:ind w:firstLine="540"/>
        <w:jc w:val="both"/>
      </w:pPr>
      <w:r w:rsidRPr="00E20FC7">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20FC7" w:rsidRPr="00E20FC7" w:rsidRDefault="00E20FC7" w:rsidP="00E20FC7">
      <w:pPr>
        <w:autoSpaceDN w:val="0"/>
        <w:adjustRightInd w:val="0"/>
        <w:ind w:firstLine="540"/>
        <w:jc w:val="both"/>
      </w:pPr>
      <w:r w:rsidRPr="00E20FC7">
        <w:t>3. Проект межевания территории состоит из основной части, которая подлежит утверждению, и материалов по обоснованию этого проекта.</w:t>
      </w:r>
    </w:p>
    <w:p w:rsidR="00E20FC7" w:rsidRPr="00E20FC7" w:rsidRDefault="00E20FC7" w:rsidP="00E20FC7">
      <w:pPr>
        <w:autoSpaceDN w:val="0"/>
        <w:adjustRightInd w:val="0"/>
        <w:ind w:firstLine="540"/>
        <w:jc w:val="both"/>
      </w:pPr>
      <w:r w:rsidRPr="00E20FC7">
        <w:t>4. Основная часть проекта межевания территории включает в себя текстовую часть и чертежи межевания территории.</w:t>
      </w:r>
    </w:p>
    <w:p w:rsidR="00E20FC7" w:rsidRPr="00E20FC7" w:rsidRDefault="00E20FC7" w:rsidP="00E20FC7">
      <w:pPr>
        <w:autoSpaceDN w:val="0"/>
        <w:adjustRightInd w:val="0"/>
        <w:ind w:firstLine="540"/>
        <w:jc w:val="both"/>
      </w:pPr>
      <w:r w:rsidRPr="00E20FC7">
        <w:t>5. Текстовая часть проекта межевания территории включает в себя:</w:t>
      </w:r>
    </w:p>
    <w:p w:rsidR="00E20FC7" w:rsidRPr="00E20FC7" w:rsidRDefault="00E20FC7" w:rsidP="00E20FC7">
      <w:pPr>
        <w:autoSpaceDN w:val="0"/>
        <w:adjustRightInd w:val="0"/>
        <w:ind w:firstLine="540"/>
        <w:jc w:val="both"/>
      </w:pPr>
      <w:r w:rsidRPr="00E20FC7">
        <w:t>1) перечень и сведения о площади образуемых земельных участков, в том числе возможные способы их образования;</w:t>
      </w:r>
    </w:p>
    <w:p w:rsidR="00E20FC7" w:rsidRPr="00E20FC7" w:rsidRDefault="00E20FC7" w:rsidP="00E20FC7">
      <w:pPr>
        <w:autoSpaceDN w:val="0"/>
        <w:adjustRightInd w:val="0"/>
        <w:ind w:firstLine="540"/>
        <w:jc w:val="both"/>
      </w:pPr>
      <w:r w:rsidRPr="00E20FC7">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20FC7" w:rsidRPr="00E20FC7" w:rsidRDefault="00E20FC7" w:rsidP="00E20FC7">
      <w:pPr>
        <w:autoSpaceDN w:val="0"/>
        <w:adjustRightInd w:val="0"/>
        <w:ind w:firstLine="540"/>
        <w:jc w:val="both"/>
      </w:pPr>
      <w:r w:rsidRPr="00E20FC7">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E20FC7" w:rsidRPr="00E20FC7" w:rsidRDefault="00E20FC7" w:rsidP="00E20FC7">
      <w:pPr>
        <w:autoSpaceDN w:val="0"/>
        <w:adjustRightInd w:val="0"/>
        <w:ind w:firstLine="540"/>
        <w:jc w:val="both"/>
      </w:pPr>
      <w:r w:rsidRPr="00E20FC7">
        <w:t>6. На чертежах межевания территории отображаются:</w:t>
      </w:r>
    </w:p>
    <w:p w:rsidR="00E20FC7" w:rsidRPr="00E20FC7" w:rsidRDefault="00E20FC7" w:rsidP="00E20FC7">
      <w:pPr>
        <w:autoSpaceDN w:val="0"/>
        <w:adjustRightInd w:val="0"/>
        <w:ind w:firstLine="540"/>
        <w:jc w:val="both"/>
      </w:pPr>
      <w:r w:rsidRPr="00E20FC7">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20FC7" w:rsidRPr="00E20FC7" w:rsidRDefault="00E20FC7" w:rsidP="00E20FC7">
      <w:pPr>
        <w:autoSpaceDN w:val="0"/>
        <w:adjustRightInd w:val="0"/>
        <w:ind w:firstLine="540"/>
        <w:jc w:val="both"/>
      </w:pPr>
      <w:r w:rsidRPr="00E20FC7">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E20FC7" w:rsidRPr="00E20FC7" w:rsidRDefault="00E20FC7" w:rsidP="00E20FC7">
      <w:pPr>
        <w:autoSpaceDN w:val="0"/>
        <w:adjustRightInd w:val="0"/>
        <w:ind w:firstLine="540"/>
        <w:jc w:val="both"/>
      </w:pPr>
      <w:r w:rsidRPr="00E20FC7">
        <w:t>3) линии отступа от красных линий в целях определения мест допустимого размещения зданий, строений, сооружений;</w:t>
      </w:r>
    </w:p>
    <w:p w:rsidR="00E20FC7" w:rsidRPr="00E20FC7" w:rsidRDefault="00E20FC7" w:rsidP="00E20FC7">
      <w:pPr>
        <w:autoSpaceDN w:val="0"/>
        <w:adjustRightInd w:val="0"/>
        <w:ind w:firstLine="540"/>
        <w:jc w:val="both"/>
      </w:pPr>
      <w:r w:rsidRPr="00E20FC7">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20FC7" w:rsidRPr="00E20FC7" w:rsidRDefault="00E20FC7" w:rsidP="00E20FC7">
      <w:pPr>
        <w:autoSpaceDN w:val="0"/>
        <w:adjustRightInd w:val="0"/>
        <w:ind w:firstLine="540"/>
        <w:jc w:val="both"/>
      </w:pPr>
      <w:r w:rsidRPr="00E20FC7">
        <w:t>5) границы зон действия публичных сервитутов.</w:t>
      </w:r>
    </w:p>
    <w:p w:rsidR="00E20FC7" w:rsidRPr="00E20FC7" w:rsidRDefault="00E20FC7" w:rsidP="00E20FC7">
      <w:pPr>
        <w:autoSpaceDN w:val="0"/>
        <w:adjustRightInd w:val="0"/>
        <w:ind w:firstLine="540"/>
        <w:jc w:val="both"/>
      </w:pPr>
      <w:r w:rsidRPr="00E20FC7">
        <w:t>7. Материалы по обоснованию проекта межевания территории включают в себя чертежи, на которых отображаются:</w:t>
      </w:r>
    </w:p>
    <w:p w:rsidR="00E20FC7" w:rsidRPr="00E20FC7" w:rsidRDefault="00E20FC7" w:rsidP="00E20FC7">
      <w:pPr>
        <w:autoSpaceDN w:val="0"/>
        <w:adjustRightInd w:val="0"/>
        <w:ind w:firstLine="540"/>
        <w:jc w:val="both"/>
      </w:pPr>
      <w:r w:rsidRPr="00E20FC7">
        <w:t>1) границы существующих земельных участков;</w:t>
      </w:r>
    </w:p>
    <w:p w:rsidR="00E20FC7" w:rsidRPr="00E20FC7" w:rsidRDefault="00E20FC7" w:rsidP="00E20FC7">
      <w:pPr>
        <w:autoSpaceDN w:val="0"/>
        <w:adjustRightInd w:val="0"/>
        <w:ind w:firstLine="540"/>
        <w:jc w:val="both"/>
      </w:pPr>
      <w:r w:rsidRPr="00E20FC7">
        <w:t>2) границы зон с особыми условиями использования территорий;</w:t>
      </w:r>
    </w:p>
    <w:p w:rsidR="00E20FC7" w:rsidRPr="00E20FC7" w:rsidRDefault="00E20FC7" w:rsidP="00E20FC7">
      <w:pPr>
        <w:autoSpaceDN w:val="0"/>
        <w:adjustRightInd w:val="0"/>
        <w:ind w:firstLine="540"/>
        <w:jc w:val="both"/>
      </w:pPr>
      <w:r w:rsidRPr="00E20FC7">
        <w:t>3) местоположение существующих объектов капитального строительства;</w:t>
      </w:r>
    </w:p>
    <w:p w:rsidR="00E20FC7" w:rsidRPr="00E20FC7" w:rsidRDefault="00E20FC7" w:rsidP="00E20FC7">
      <w:pPr>
        <w:autoSpaceDN w:val="0"/>
        <w:adjustRightInd w:val="0"/>
        <w:ind w:firstLine="540"/>
        <w:jc w:val="both"/>
      </w:pPr>
      <w:r w:rsidRPr="00E20FC7">
        <w:t>4) границы особо охраняемых природных территорий;</w:t>
      </w:r>
    </w:p>
    <w:p w:rsidR="00E20FC7" w:rsidRPr="00E20FC7" w:rsidRDefault="00E20FC7" w:rsidP="00E20FC7">
      <w:pPr>
        <w:autoSpaceDN w:val="0"/>
        <w:adjustRightInd w:val="0"/>
        <w:ind w:firstLine="540"/>
        <w:jc w:val="both"/>
      </w:pPr>
      <w:r w:rsidRPr="00E20FC7">
        <w:lastRenderedPageBreak/>
        <w:t>5) границы территорий объектов культурного наследия.</w:t>
      </w:r>
    </w:p>
    <w:p w:rsidR="00E20FC7" w:rsidRPr="00E20FC7" w:rsidRDefault="00E20FC7" w:rsidP="00E20FC7">
      <w:pPr>
        <w:autoSpaceDN w:val="0"/>
        <w:adjustRightInd w:val="0"/>
        <w:ind w:firstLine="540"/>
        <w:jc w:val="both"/>
      </w:pPr>
      <w:r w:rsidRPr="00E20FC7">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законодательством.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20FC7" w:rsidRPr="00E20FC7" w:rsidRDefault="00E20FC7" w:rsidP="00E20FC7">
      <w:pPr>
        <w:autoSpaceDN w:val="0"/>
        <w:adjustRightInd w:val="0"/>
        <w:ind w:firstLine="540"/>
        <w:jc w:val="both"/>
      </w:pPr>
      <w:r w:rsidRPr="00E20FC7">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E20FC7" w:rsidRPr="00E20FC7" w:rsidRDefault="00E20FC7" w:rsidP="00E20FC7">
      <w:pPr>
        <w:autoSpaceDN w:val="0"/>
        <w:adjustRightInd w:val="0"/>
        <w:ind w:firstLine="540"/>
        <w:jc w:val="both"/>
      </w:pPr>
      <w:r w:rsidRPr="00E20FC7">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20FC7" w:rsidRPr="00E20FC7" w:rsidRDefault="00E20FC7" w:rsidP="00E20FC7">
      <w:pPr>
        <w:autoSpaceDN w:val="0"/>
        <w:adjustRightInd w:val="0"/>
        <w:ind w:firstLine="540"/>
        <w:jc w:val="both"/>
      </w:pPr>
      <w:r w:rsidRPr="00E20FC7">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20FC7" w:rsidRPr="00E20FC7" w:rsidRDefault="00E20FC7" w:rsidP="00E20FC7">
      <w:pPr>
        <w:autoSpaceDN w:val="0"/>
        <w:adjustRightInd w:val="0"/>
        <w:ind w:firstLine="540"/>
        <w:jc w:val="both"/>
      </w:pPr>
      <w:r w:rsidRPr="00E20FC7">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bookmarkStart w:id="112" w:name="_Toc252392610"/>
      <w:bookmarkStart w:id="113" w:name="_Toc464828364"/>
      <w:bookmarkStart w:id="114" w:name="_Toc490769433"/>
    </w:p>
    <w:p w:rsidR="00E20FC7" w:rsidRPr="00E20FC7" w:rsidRDefault="00E20FC7" w:rsidP="00E20FC7">
      <w:pPr>
        <w:autoSpaceDN w:val="0"/>
        <w:adjustRightInd w:val="0"/>
        <w:ind w:firstLine="540"/>
        <w:jc w:val="both"/>
        <w:rPr>
          <w:b/>
          <w:sz w:val="28"/>
          <w:szCs w:val="28"/>
        </w:rPr>
      </w:pPr>
    </w:p>
    <w:p w:rsidR="00E20FC7" w:rsidRPr="00E20FC7" w:rsidRDefault="00E20FC7" w:rsidP="00E20FC7">
      <w:pPr>
        <w:autoSpaceDN w:val="0"/>
        <w:adjustRightInd w:val="0"/>
        <w:ind w:firstLine="540"/>
        <w:jc w:val="center"/>
        <w:rPr>
          <w:caps/>
        </w:rPr>
      </w:pPr>
      <w:r w:rsidRPr="00E20FC7">
        <w:rPr>
          <w:b/>
        </w:rPr>
        <w:t xml:space="preserve">ГЛАВА 4. ГРАДОСТРОИТЕЛЬНОЕ </w:t>
      </w:r>
      <w:bookmarkEnd w:id="112"/>
      <w:bookmarkEnd w:id="113"/>
      <w:bookmarkEnd w:id="114"/>
      <w:r w:rsidRPr="00E20FC7">
        <w:rPr>
          <w:b/>
          <w:caps/>
        </w:rPr>
        <w:t>зонирование, изменение видов разрешенного использования</w:t>
      </w:r>
    </w:p>
    <w:p w:rsidR="00E20FC7" w:rsidRPr="00E20FC7" w:rsidRDefault="00E20FC7" w:rsidP="00E20FC7">
      <w:pPr>
        <w:pStyle w:val="30"/>
        <w:ind w:right="0"/>
      </w:pPr>
      <w:bookmarkStart w:id="115" w:name="_Toc252392611"/>
      <w:bookmarkStart w:id="116" w:name="_Toc464828365"/>
      <w:bookmarkStart w:id="117" w:name="_Toc490769434"/>
    </w:p>
    <w:p w:rsidR="00E20FC7" w:rsidRPr="00E20FC7" w:rsidRDefault="00E20FC7" w:rsidP="00E20FC7">
      <w:pPr>
        <w:pStyle w:val="30"/>
        <w:ind w:right="0"/>
      </w:pPr>
      <w:bookmarkStart w:id="118" w:name="_Toc501726052"/>
      <w:bookmarkStart w:id="119" w:name="_Toc501728064"/>
      <w:bookmarkStart w:id="120" w:name="_Toc501728519"/>
      <w:r w:rsidRPr="00E20FC7">
        <w:t>СТАТЬЯ 11. ГРАДОСТРОИТЕЛЬНЫЙ РЕГЛАМЕНТ</w:t>
      </w:r>
      <w:bookmarkEnd w:id="115"/>
      <w:bookmarkEnd w:id="116"/>
      <w:bookmarkEnd w:id="117"/>
      <w:bookmarkEnd w:id="118"/>
      <w:bookmarkEnd w:id="119"/>
      <w:bookmarkEnd w:id="120"/>
    </w:p>
    <w:p w:rsidR="00E20FC7" w:rsidRPr="00E20FC7" w:rsidRDefault="00E20FC7" w:rsidP="00E20FC7">
      <w:pPr>
        <w:ind w:firstLine="539"/>
        <w:jc w:val="both"/>
        <w:rPr>
          <w:rFonts w:eastAsia="SimSun"/>
          <w:lang w:eastAsia="zh-CN"/>
        </w:rPr>
      </w:pPr>
    </w:p>
    <w:p w:rsidR="00E20FC7" w:rsidRPr="00E20FC7" w:rsidRDefault="00E20FC7" w:rsidP="00E20FC7">
      <w:pPr>
        <w:ind w:firstLine="539"/>
        <w:jc w:val="both"/>
        <w:rPr>
          <w:rFonts w:eastAsia="SimSun"/>
          <w:lang w:eastAsia="zh-CN"/>
        </w:rPr>
      </w:pPr>
      <w:r w:rsidRPr="00E20FC7">
        <w:rPr>
          <w:rFonts w:eastAsia="SimSun"/>
          <w:lang w:eastAsia="zh-CN"/>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E20FC7" w:rsidRPr="00E20FC7" w:rsidRDefault="00E20FC7" w:rsidP="00E20FC7">
      <w:pPr>
        <w:ind w:firstLine="539"/>
        <w:jc w:val="both"/>
        <w:rPr>
          <w:rFonts w:eastAsia="SimSun"/>
          <w:lang w:eastAsia="zh-CN"/>
        </w:rPr>
      </w:pPr>
      <w:r w:rsidRPr="00E20FC7">
        <w:rPr>
          <w:rFonts w:eastAsia="SimSun"/>
          <w:lang w:eastAsia="zh-CN"/>
        </w:rPr>
        <w:t xml:space="preserve">2. </w:t>
      </w:r>
      <w:r w:rsidRPr="00E20FC7">
        <w:t>Действие градостроительного регламента</w:t>
      </w:r>
      <w:r w:rsidRPr="00E20FC7">
        <w:rPr>
          <w:rFonts w:eastAsia="SimSun"/>
          <w:lang w:eastAsia="zh-CN"/>
        </w:rPr>
        <w:t xml:space="preserve">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20FC7" w:rsidRPr="00E20FC7" w:rsidRDefault="00E20FC7" w:rsidP="00E20FC7">
      <w:pPr>
        <w:ind w:firstLine="567"/>
        <w:jc w:val="both"/>
        <w:rPr>
          <w:rFonts w:eastAsia="SimSun"/>
          <w:lang w:eastAsia="zh-CN"/>
        </w:rPr>
      </w:pPr>
      <w:r w:rsidRPr="00E20FC7">
        <w:rPr>
          <w:rFonts w:eastAsia="SimSun"/>
          <w:lang w:eastAsia="zh-CN"/>
        </w:rPr>
        <w:t>3. Градостроительные регламенты устанавливаются с учетом:</w:t>
      </w:r>
    </w:p>
    <w:p w:rsidR="00E20FC7" w:rsidRPr="00E20FC7" w:rsidRDefault="00E20FC7" w:rsidP="00E20FC7">
      <w:pPr>
        <w:ind w:firstLine="567"/>
        <w:jc w:val="both"/>
        <w:rPr>
          <w:rFonts w:eastAsia="SimSun"/>
          <w:lang w:eastAsia="zh-CN"/>
        </w:rPr>
      </w:pPr>
      <w:r w:rsidRPr="00E20FC7">
        <w:rPr>
          <w:rFonts w:eastAsia="SimSun"/>
          <w:lang w:eastAsia="zh-CN"/>
        </w:rPr>
        <w:t>1) фактического использования земельных участков и объектов капитального строительства в границах территориальной зоны;</w:t>
      </w:r>
    </w:p>
    <w:p w:rsidR="00E20FC7" w:rsidRPr="00E20FC7" w:rsidRDefault="00E20FC7" w:rsidP="00E20FC7">
      <w:pPr>
        <w:ind w:firstLine="567"/>
        <w:jc w:val="both"/>
        <w:rPr>
          <w:rFonts w:eastAsia="SimSun"/>
          <w:lang w:eastAsia="zh-CN"/>
        </w:rPr>
      </w:pPr>
      <w:r w:rsidRPr="00E20FC7">
        <w:rPr>
          <w:rFonts w:eastAsia="SimSun"/>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20FC7" w:rsidRPr="00E20FC7" w:rsidRDefault="00E20FC7" w:rsidP="00E20FC7">
      <w:pPr>
        <w:ind w:firstLine="567"/>
        <w:jc w:val="both"/>
        <w:rPr>
          <w:rFonts w:eastAsia="SimSun"/>
          <w:lang w:eastAsia="zh-CN"/>
        </w:rPr>
      </w:pPr>
      <w:r w:rsidRPr="00E20FC7">
        <w:rPr>
          <w:rFonts w:eastAsia="SimSun"/>
          <w:lang w:eastAsia="zh-CN"/>
        </w:rPr>
        <w:lastRenderedPageBreak/>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20FC7" w:rsidRPr="00E20FC7" w:rsidRDefault="00E20FC7" w:rsidP="00E20FC7">
      <w:pPr>
        <w:ind w:firstLine="567"/>
        <w:jc w:val="both"/>
        <w:rPr>
          <w:rFonts w:eastAsia="SimSun"/>
          <w:lang w:eastAsia="zh-CN"/>
        </w:rPr>
      </w:pPr>
      <w:r w:rsidRPr="00E20FC7">
        <w:rPr>
          <w:rFonts w:eastAsia="SimSun"/>
          <w:lang w:eastAsia="zh-CN"/>
        </w:rPr>
        <w:t>4) видов территориальных зон;</w:t>
      </w:r>
    </w:p>
    <w:p w:rsidR="00E20FC7" w:rsidRPr="00E20FC7" w:rsidRDefault="00E20FC7" w:rsidP="00E20FC7">
      <w:pPr>
        <w:ind w:firstLine="567"/>
        <w:jc w:val="both"/>
        <w:rPr>
          <w:rFonts w:eastAsia="SimSun"/>
          <w:lang w:eastAsia="zh-CN"/>
        </w:rPr>
      </w:pPr>
      <w:r w:rsidRPr="00E20FC7">
        <w:rPr>
          <w:rFonts w:eastAsia="SimSun"/>
          <w:lang w:eastAsia="zh-CN"/>
        </w:rPr>
        <w:t>5) требований охраны объектов культурного наследия, а также особо охраняемых природных территорий, иных природных объектов.</w:t>
      </w:r>
    </w:p>
    <w:p w:rsidR="00E20FC7" w:rsidRPr="00E20FC7" w:rsidRDefault="00E20FC7" w:rsidP="00E20FC7">
      <w:pPr>
        <w:ind w:firstLine="567"/>
        <w:jc w:val="both"/>
        <w:rPr>
          <w:rFonts w:eastAsia="SimSun"/>
          <w:lang w:eastAsia="zh-CN"/>
        </w:rPr>
      </w:pPr>
      <w:r w:rsidRPr="00E20FC7">
        <w:rPr>
          <w:rFonts w:eastAsia="SimSun"/>
          <w:lang w:eastAsia="zh-CN"/>
        </w:rPr>
        <w:t>4. Действие градостроительного регламента не распространяется на земельные участки:</w:t>
      </w:r>
    </w:p>
    <w:p w:rsidR="00E20FC7" w:rsidRPr="00E20FC7" w:rsidRDefault="00E20FC7" w:rsidP="00E20FC7">
      <w:pPr>
        <w:ind w:firstLine="567"/>
        <w:jc w:val="both"/>
        <w:rPr>
          <w:rFonts w:eastAsia="SimSun"/>
          <w:lang w:eastAsia="zh-CN"/>
        </w:rPr>
      </w:pPr>
      <w:r w:rsidRPr="00E20FC7">
        <w:rPr>
          <w:rFonts w:eastAsia="SimSun"/>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20FC7" w:rsidRPr="00E20FC7" w:rsidRDefault="00E20FC7" w:rsidP="00E20FC7">
      <w:pPr>
        <w:ind w:firstLine="567"/>
        <w:jc w:val="both"/>
        <w:rPr>
          <w:rFonts w:eastAsia="SimSun"/>
          <w:lang w:eastAsia="zh-CN"/>
        </w:rPr>
      </w:pPr>
      <w:r w:rsidRPr="00E20FC7">
        <w:rPr>
          <w:rFonts w:eastAsia="SimSun"/>
          <w:lang w:eastAsia="zh-CN"/>
        </w:rPr>
        <w:t>2) в границах территорий общего пользования;</w:t>
      </w:r>
    </w:p>
    <w:p w:rsidR="00E20FC7" w:rsidRPr="00E20FC7" w:rsidRDefault="00E20FC7" w:rsidP="00E20FC7">
      <w:pPr>
        <w:ind w:firstLine="567"/>
        <w:jc w:val="both"/>
        <w:rPr>
          <w:rFonts w:eastAsia="SimSun"/>
          <w:lang w:eastAsia="zh-CN"/>
        </w:rPr>
      </w:pPr>
      <w:r w:rsidRPr="00E20FC7">
        <w:rPr>
          <w:rFonts w:eastAsia="SimSun"/>
          <w:lang w:eastAsia="zh-CN"/>
        </w:rPr>
        <w:t>3) предназначенные для размещения линейных объектов и (или) занятые линейными объектами;</w:t>
      </w:r>
    </w:p>
    <w:p w:rsidR="00E20FC7" w:rsidRPr="00E20FC7" w:rsidRDefault="00E20FC7" w:rsidP="00E20FC7">
      <w:pPr>
        <w:ind w:firstLine="567"/>
        <w:jc w:val="both"/>
        <w:rPr>
          <w:rFonts w:eastAsia="SimSun"/>
          <w:lang w:eastAsia="zh-CN"/>
        </w:rPr>
      </w:pPr>
      <w:r w:rsidRPr="00E20FC7">
        <w:rPr>
          <w:rFonts w:eastAsia="SimSun"/>
          <w:lang w:eastAsia="zh-CN"/>
        </w:rPr>
        <w:t>4) предоставленные для добычи полезных ископаемых.</w:t>
      </w:r>
    </w:p>
    <w:p w:rsidR="00E20FC7" w:rsidRPr="00E20FC7" w:rsidRDefault="00E20FC7" w:rsidP="00E20FC7">
      <w:pPr>
        <w:ind w:firstLine="567"/>
        <w:jc w:val="both"/>
      </w:pPr>
      <w:r w:rsidRPr="00E20FC7">
        <w:rPr>
          <w:rFonts w:eastAsia="SimSun"/>
          <w:lang w:eastAsia="zh-CN"/>
        </w:rPr>
        <w:t xml:space="preserve">5. </w:t>
      </w:r>
      <w:r w:rsidRPr="00E20FC7">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20FC7" w:rsidRPr="00E20FC7" w:rsidRDefault="00E20FC7" w:rsidP="00E20FC7">
      <w:pPr>
        <w:ind w:firstLine="567"/>
        <w:jc w:val="both"/>
      </w:pPr>
      <w:r w:rsidRPr="00E20FC7">
        <w:t>5.1.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20FC7" w:rsidRPr="00E20FC7" w:rsidRDefault="00E20FC7" w:rsidP="00E20FC7">
      <w:pPr>
        <w:ind w:firstLine="567"/>
        <w:jc w:val="both"/>
        <w:rPr>
          <w:rFonts w:eastAsia="SimSun"/>
          <w:lang w:eastAsia="zh-CN"/>
        </w:rPr>
      </w:pPr>
      <w:r w:rsidRPr="00E20FC7">
        <w:rPr>
          <w:rFonts w:eastAsia="SimSun"/>
          <w:lang w:eastAsia="zh-CN"/>
        </w:rPr>
        <w:t>6.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E20FC7" w:rsidRPr="00E20FC7" w:rsidRDefault="00E20FC7" w:rsidP="00E20FC7">
      <w:pPr>
        <w:ind w:firstLine="567"/>
        <w:jc w:val="both"/>
        <w:rPr>
          <w:rFonts w:eastAsia="SimSun"/>
          <w:lang w:eastAsia="zh-CN"/>
        </w:rPr>
      </w:pPr>
      <w:r w:rsidRPr="00E20FC7">
        <w:rPr>
          <w:rFonts w:eastAsia="SimSun"/>
          <w:lang w:eastAsia="zh-CN"/>
        </w:rPr>
        <w:t>1) основные виды разрешенного использования;</w:t>
      </w:r>
    </w:p>
    <w:p w:rsidR="00E20FC7" w:rsidRPr="00E20FC7" w:rsidRDefault="00E20FC7" w:rsidP="00E20FC7">
      <w:pPr>
        <w:ind w:firstLine="567"/>
        <w:jc w:val="both"/>
        <w:rPr>
          <w:rFonts w:eastAsia="SimSun"/>
          <w:lang w:eastAsia="zh-CN"/>
        </w:rPr>
      </w:pPr>
      <w:r w:rsidRPr="00E20FC7">
        <w:rPr>
          <w:rFonts w:eastAsia="SimSun"/>
          <w:lang w:eastAsia="zh-CN"/>
        </w:rPr>
        <w:t>2) условно разрешенные виды использования;</w:t>
      </w:r>
    </w:p>
    <w:p w:rsidR="00E20FC7" w:rsidRPr="00E20FC7" w:rsidRDefault="00E20FC7" w:rsidP="00E20FC7">
      <w:pPr>
        <w:ind w:firstLine="567"/>
        <w:jc w:val="both"/>
        <w:rPr>
          <w:rFonts w:eastAsia="SimSun"/>
          <w:lang w:eastAsia="zh-CN"/>
        </w:rPr>
      </w:pPr>
      <w:r w:rsidRPr="00E20FC7">
        <w:rPr>
          <w:rFonts w:eastAsia="SimSun"/>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20FC7" w:rsidRPr="00E20FC7" w:rsidRDefault="00E20FC7" w:rsidP="00E20FC7">
      <w:pPr>
        <w:ind w:firstLine="567"/>
        <w:jc w:val="both"/>
        <w:rPr>
          <w:rFonts w:eastAsia="SimSun"/>
          <w:lang w:eastAsia="zh-CN"/>
        </w:rPr>
      </w:pPr>
      <w:r w:rsidRPr="00E20FC7">
        <w:rPr>
          <w:rFonts w:eastAsia="SimSun"/>
          <w:lang w:eastAsia="zh-CN"/>
        </w:rPr>
        <w:t>7.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20FC7" w:rsidRPr="00E20FC7" w:rsidRDefault="00E20FC7" w:rsidP="00E20FC7">
      <w:pPr>
        <w:ind w:firstLine="567"/>
        <w:jc w:val="both"/>
        <w:rPr>
          <w:rFonts w:eastAsia="SimSun"/>
          <w:lang w:eastAsia="zh-CN"/>
        </w:rPr>
      </w:pPr>
      <w:r w:rsidRPr="00E20FC7">
        <w:rPr>
          <w:rFonts w:eastAsia="SimSun"/>
          <w:lang w:eastAsia="zh-CN"/>
        </w:rPr>
        <w:t>8.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20FC7" w:rsidRPr="00E20FC7" w:rsidRDefault="00E20FC7" w:rsidP="00E20FC7">
      <w:pPr>
        <w:ind w:firstLine="567"/>
        <w:jc w:val="both"/>
        <w:rPr>
          <w:rFonts w:eastAsia="SimSun"/>
          <w:lang w:eastAsia="zh-CN"/>
        </w:rPr>
      </w:pPr>
      <w:r w:rsidRPr="00E20FC7">
        <w:rPr>
          <w:rFonts w:eastAsia="SimSun"/>
          <w:lang w:eastAsia="zh-CN"/>
        </w:rPr>
        <w:t xml:space="preserve">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w:t>
      </w:r>
      <w:r w:rsidRPr="00E20FC7">
        <w:rPr>
          <w:rFonts w:eastAsia="SimSun"/>
          <w:lang w:eastAsia="zh-CN"/>
        </w:rPr>
        <w:lastRenderedPageBreak/>
        <w:t>регламенты не устанавливаются, на другой вид такого использования принимаются в соответствии с федеральными законами.</w:t>
      </w:r>
    </w:p>
    <w:p w:rsidR="00E20FC7" w:rsidRPr="00E20FC7" w:rsidRDefault="00E20FC7" w:rsidP="00E20FC7">
      <w:pPr>
        <w:ind w:firstLine="567"/>
        <w:jc w:val="both"/>
        <w:rPr>
          <w:rFonts w:eastAsia="SimSun"/>
          <w:lang w:eastAsia="zh-CN"/>
        </w:rPr>
      </w:pPr>
      <w:r w:rsidRPr="00E20FC7">
        <w:rPr>
          <w:rFonts w:eastAsia="SimSun"/>
          <w:lang w:eastAsia="zh-CN"/>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E20FC7" w:rsidRPr="00E20FC7" w:rsidRDefault="00E20FC7" w:rsidP="00E20FC7">
      <w:pPr>
        <w:ind w:firstLine="567"/>
        <w:jc w:val="both"/>
        <w:rPr>
          <w:rFonts w:eastAsia="SimSun"/>
          <w:lang w:eastAsia="zh-CN"/>
        </w:rPr>
      </w:pPr>
      <w:r w:rsidRPr="00E20FC7">
        <w:rPr>
          <w:rFonts w:eastAsia="SimSun"/>
          <w:lang w:eastAsia="zh-CN"/>
        </w:rPr>
        <w:t>11. 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сельского поселения, являются разрешенными видами использования для данных зон.</w:t>
      </w:r>
    </w:p>
    <w:p w:rsidR="00E20FC7" w:rsidRPr="00E20FC7" w:rsidRDefault="00E20FC7" w:rsidP="00E20FC7">
      <w:pPr>
        <w:ind w:firstLine="567"/>
        <w:jc w:val="both"/>
        <w:rPr>
          <w:rFonts w:eastAsia="SimSun"/>
          <w:lang w:eastAsia="zh-CN"/>
        </w:rPr>
      </w:pPr>
      <w:r w:rsidRPr="00E20FC7">
        <w:rPr>
          <w:rFonts w:eastAsia="SimSun"/>
          <w:lang w:eastAsia="zh-CN"/>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rsidR="00E20FC7" w:rsidRPr="00E20FC7" w:rsidRDefault="00E20FC7" w:rsidP="00E20FC7">
      <w:pPr>
        <w:ind w:firstLine="567"/>
        <w:jc w:val="both"/>
        <w:rPr>
          <w:rFonts w:eastAsia="SimSun"/>
          <w:lang w:eastAsia="zh-CN"/>
        </w:rPr>
      </w:pPr>
      <w:r w:rsidRPr="00E20FC7">
        <w:rPr>
          <w:rFonts w:eastAsia="SimSun"/>
          <w:lang w:eastAsia="zh-CN"/>
        </w:rPr>
        <w:t>1) предельные (минимальные и (или) максимальные) размеры земельных участков, в том числе их площадь;</w:t>
      </w:r>
    </w:p>
    <w:p w:rsidR="00E20FC7" w:rsidRPr="00E20FC7" w:rsidRDefault="00E20FC7" w:rsidP="00E20FC7">
      <w:pPr>
        <w:ind w:firstLine="567"/>
        <w:jc w:val="both"/>
        <w:rPr>
          <w:rFonts w:eastAsia="SimSun"/>
          <w:lang w:eastAsia="zh-CN"/>
        </w:rPr>
      </w:pPr>
      <w:r w:rsidRPr="00E20FC7">
        <w:rPr>
          <w:rFonts w:eastAsia="SimSun"/>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20FC7" w:rsidRPr="00E20FC7" w:rsidRDefault="00E20FC7" w:rsidP="00E20FC7">
      <w:pPr>
        <w:ind w:firstLine="567"/>
        <w:jc w:val="both"/>
        <w:rPr>
          <w:rFonts w:eastAsia="SimSun"/>
          <w:lang w:eastAsia="zh-CN"/>
        </w:rPr>
      </w:pPr>
      <w:r w:rsidRPr="00E20FC7">
        <w:rPr>
          <w:rFonts w:eastAsia="SimSun"/>
          <w:lang w:eastAsia="zh-CN"/>
        </w:rPr>
        <w:t>3) предельное количество этажей или предельную высоту зданий, строений, сооружений;</w:t>
      </w:r>
    </w:p>
    <w:p w:rsidR="00E20FC7" w:rsidRPr="00E20FC7" w:rsidRDefault="00E20FC7" w:rsidP="00E20FC7">
      <w:pPr>
        <w:ind w:firstLine="567"/>
        <w:jc w:val="both"/>
        <w:rPr>
          <w:rFonts w:eastAsia="SimSun"/>
          <w:lang w:eastAsia="zh-CN"/>
        </w:rPr>
      </w:pPr>
      <w:r w:rsidRPr="00E20FC7">
        <w:rPr>
          <w:rFonts w:eastAsia="SimSun"/>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20FC7" w:rsidRPr="00E20FC7" w:rsidRDefault="00E20FC7" w:rsidP="00E20FC7">
      <w:pPr>
        <w:ind w:firstLine="567"/>
        <w:jc w:val="both"/>
        <w:rPr>
          <w:rFonts w:eastAsia="SimSun"/>
          <w:lang w:eastAsia="zh-CN"/>
        </w:rPr>
      </w:pPr>
      <w:r w:rsidRPr="00E20FC7">
        <w:rPr>
          <w:rFonts w:eastAsia="SimSun"/>
          <w:lang w:eastAsia="zh-CN"/>
        </w:rPr>
        <w:t xml:space="preserve">13. </w:t>
      </w:r>
      <w:bookmarkStart w:id="121" w:name="_Toc464828366"/>
      <w:bookmarkStart w:id="122" w:name="_Toc490769435"/>
      <w:r w:rsidRPr="00E20FC7">
        <w:rPr>
          <w:rFonts w:eastAsia="SimSun"/>
          <w:lang w:eastAsia="zh-CN"/>
        </w:rPr>
        <w:t>Применительно к каждой территориальной зоне устанавливаются указанные в части 12 настоящей статьи размеры и параметры, их сочетания.</w:t>
      </w:r>
    </w:p>
    <w:p w:rsidR="00E20FC7" w:rsidRPr="00E20FC7" w:rsidRDefault="00E20FC7" w:rsidP="00E20FC7">
      <w:pPr>
        <w:ind w:firstLine="567"/>
        <w:jc w:val="both"/>
        <w:rPr>
          <w:rFonts w:eastAsia="SimSun"/>
          <w:lang w:eastAsia="zh-CN"/>
        </w:rPr>
      </w:pPr>
      <w:r w:rsidRPr="00E20FC7">
        <w:rPr>
          <w:rFonts w:eastAsia="SimSun"/>
          <w:lang w:eastAsia="zh-CN"/>
        </w:rPr>
        <w:t>14.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12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20FC7" w:rsidRPr="00E20FC7" w:rsidRDefault="00E20FC7" w:rsidP="00E20FC7">
      <w:pPr>
        <w:ind w:firstLine="567"/>
        <w:jc w:val="both"/>
        <w:rPr>
          <w:rFonts w:eastAsia="SimSun"/>
          <w:lang w:eastAsia="zh-CN"/>
        </w:rPr>
      </w:pPr>
      <w:r w:rsidRPr="00E20FC7">
        <w:rPr>
          <w:rFonts w:eastAsia="SimSun"/>
          <w:lang w:eastAsia="zh-CN"/>
        </w:rPr>
        <w:t>15. Наряду с указанными в пунктах 2 - 4 части 12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20FC7" w:rsidRPr="00E20FC7" w:rsidRDefault="00E20FC7" w:rsidP="00E20FC7">
      <w:pPr>
        <w:ind w:firstLine="567"/>
        <w:jc w:val="both"/>
        <w:rPr>
          <w:rFonts w:eastAsia="SimSun"/>
          <w:lang w:eastAsia="zh-CN"/>
        </w:rPr>
      </w:pPr>
      <w:r w:rsidRPr="00E20FC7">
        <w:rPr>
          <w:rFonts w:eastAsia="SimSun"/>
          <w:lang w:eastAsia="zh-CN"/>
        </w:rPr>
        <w:t xml:space="preserve">16. В пределах территориальных зон могут устанавливаться </w:t>
      </w:r>
      <w:proofErr w:type="spellStart"/>
      <w:r w:rsidRPr="00E20FC7">
        <w:rPr>
          <w:rFonts w:eastAsia="SimSun"/>
          <w:lang w:eastAsia="zh-CN"/>
        </w:rPr>
        <w:t>подзоны</w:t>
      </w:r>
      <w:proofErr w:type="spellEnd"/>
      <w:r w:rsidRPr="00E20FC7">
        <w:rPr>
          <w:rFonts w:eastAsia="SimSun"/>
          <w:lang w:eastAsia="zh-C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20FC7" w:rsidRPr="00E20FC7" w:rsidRDefault="00E20FC7" w:rsidP="00E20FC7">
      <w:pPr>
        <w:ind w:firstLine="567"/>
        <w:jc w:val="both"/>
        <w:rPr>
          <w:rFonts w:eastAsia="SimSun"/>
          <w:lang w:eastAsia="zh-CN"/>
        </w:rPr>
      </w:pPr>
    </w:p>
    <w:p w:rsidR="00E20FC7" w:rsidRPr="00E20FC7" w:rsidRDefault="00E20FC7" w:rsidP="00E20FC7">
      <w:pPr>
        <w:jc w:val="both"/>
        <w:rPr>
          <w:rFonts w:eastAsia="SimSun"/>
          <w:i/>
          <w:caps/>
          <w:lang w:eastAsia="zh-CN"/>
        </w:rPr>
      </w:pPr>
      <w:r w:rsidRPr="00E20FC7">
        <w:rPr>
          <w:rFonts w:eastAsia="SimSun"/>
          <w:i/>
          <w:lang w:eastAsia="zh-CN"/>
        </w:rPr>
        <w:t xml:space="preserve">СТАТЬЯ 12. </w:t>
      </w:r>
      <w:r w:rsidRPr="00E20FC7">
        <w:rPr>
          <w:rFonts w:eastAsia="SimSun"/>
          <w:i/>
          <w:caps/>
          <w:lang w:eastAsia="zh-CN"/>
        </w:rPr>
        <w:t>Использование земельных участков и объектов капитального строительства, не соответствующих градостроительному регламенту</w:t>
      </w:r>
    </w:p>
    <w:p w:rsidR="00E20FC7" w:rsidRPr="00E20FC7" w:rsidRDefault="00E20FC7" w:rsidP="00E20FC7">
      <w:pPr>
        <w:ind w:firstLine="567"/>
        <w:jc w:val="both"/>
        <w:rPr>
          <w:rFonts w:eastAsia="SimSun"/>
          <w:caps/>
          <w:lang w:eastAsia="zh-CN"/>
        </w:rPr>
      </w:pPr>
    </w:p>
    <w:p w:rsidR="00E20FC7" w:rsidRPr="00E20FC7" w:rsidRDefault="00E20FC7" w:rsidP="00E20FC7">
      <w:pPr>
        <w:ind w:firstLine="567"/>
        <w:jc w:val="both"/>
        <w:rPr>
          <w:rFonts w:eastAsia="Calibri"/>
          <w:lang w:eastAsia="en-US"/>
        </w:rPr>
      </w:pPr>
      <w:r w:rsidRPr="00E20FC7">
        <w:rPr>
          <w:rFonts w:eastAsia="Calibri"/>
          <w:lang w:eastAsia="en-US"/>
        </w:rPr>
        <w:lastRenderedPageBreak/>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20FC7" w:rsidRPr="00E20FC7" w:rsidRDefault="00E20FC7" w:rsidP="00E20FC7">
      <w:pPr>
        <w:ind w:firstLine="567"/>
        <w:jc w:val="both"/>
        <w:rPr>
          <w:rFonts w:eastAsia="Calibri"/>
          <w:lang w:eastAsia="en-US"/>
        </w:rPr>
      </w:pPr>
      <w:r w:rsidRPr="00E20FC7">
        <w:rPr>
          <w:rFonts w:eastAsia="Calibri"/>
          <w:lang w:eastAsia="en-US"/>
        </w:rPr>
        <w:t>1) виды их использования не входят в перечень видов разрешенного использования;</w:t>
      </w:r>
    </w:p>
    <w:p w:rsidR="00E20FC7" w:rsidRPr="00E20FC7" w:rsidRDefault="00E20FC7" w:rsidP="00E20FC7">
      <w:pPr>
        <w:ind w:firstLine="567"/>
        <w:jc w:val="both"/>
        <w:rPr>
          <w:rFonts w:eastAsia="Calibri"/>
          <w:lang w:eastAsia="en-US"/>
        </w:rPr>
      </w:pPr>
      <w:r w:rsidRPr="00E20FC7">
        <w:rPr>
          <w:rFonts w:eastAsia="Calibri"/>
          <w:lang w:eastAsia="en-US"/>
        </w:rPr>
        <w:t>2) их параметры не соответствуют предельным значениям, установленным градостроительным регламентом.</w:t>
      </w:r>
    </w:p>
    <w:p w:rsidR="00E20FC7" w:rsidRPr="00E20FC7" w:rsidRDefault="00E20FC7" w:rsidP="00E20FC7">
      <w:pPr>
        <w:ind w:firstLine="567"/>
        <w:jc w:val="both"/>
        <w:rPr>
          <w:rFonts w:eastAsia="Calibri"/>
          <w:lang w:eastAsia="en-US"/>
        </w:rPr>
      </w:pPr>
      <w:r w:rsidRPr="00E20FC7">
        <w:rPr>
          <w:rFonts w:eastAsia="Calibri"/>
          <w:lang w:eastAsia="en-US"/>
        </w:rPr>
        <w:t>К несоответствующему 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E20FC7" w:rsidRPr="00E20FC7" w:rsidRDefault="00E20FC7" w:rsidP="00E20FC7">
      <w:pPr>
        <w:ind w:firstLine="540"/>
        <w:jc w:val="both"/>
        <w:rPr>
          <w:rFonts w:eastAsia="SimSun"/>
          <w:lang w:eastAsia="zh-CN"/>
        </w:rPr>
      </w:pPr>
      <w:r w:rsidRPr="00E20FC7">
        <w:rPr>
          <w:rFonts w:eastAsia="SimSun"/>
          <w:lang w:eastAsia="zh-CN"/>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20FC7" w:rsidRPr="00E20FC7" w:rsidRDefault="00E20FC7" w:rsidP="00E20FC7">
      <w:pPr>
        <w:autoSpaceDN w:val="0"/>
        <w:adjustRightInd w:val="0"/>
        <w:ind w:firstLine="540"/>
        <w:jc w:val="both"/>
      </w:pPr>
      <w:r w:rsidRPr="00E20FC7">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20FC7" w:rsidRPr="00E20FC7" w:rsidRDefault="00E20FC7" w:rsidP="00E20FC7">
      <w:pPr>
        <w:autoSpaceDN w:val="0"/>
        <w:adjustRightInd w:val="0"/>
        <w:ind w:firstLine="540"/>
        <w:jc w:val="both"/>
      </w:pPr>
      <w:r w:rsidRPr="00E20FC7">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40 Градостроительного кодекса РФ.</w:t>
      </w:r>
    </w:p>
    <w:p w:rsidR="00E20FC7" w:rsidRPr="00E20FC7" w:rsidRDefault="00E20FC7" w:rsidP="00E20FC7">
      <w:pPr>
        <w:ind w:firstLine="567"/>
        <w:jc w:val="both"/>
      </w:pPr>
      <w:r w:rsidRPr="00E20FC7">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20FC7" w:rsidRPr="00E20FC7" w:rsidRDefault="00E20FC7" w:rsidP="00E20FC7">
      <w:pPr>
        <w:ind w:firstLine="567"/>
        <w:jc w:val="both"/>
      </w:pPr>
    </w:p>
    <w:p w:rsidR="00E20FC7" w:rsidRPr="00E20FC7" w:rsidRDefault="00E20FC7" w:rsidP="00E20FC7">
      <w:pPr>
        <w:jc w:val="both"/>
        <w:rPr>
          <w:i/>
          <w:caps/>
        </w:rPr>
      </w:pPr>
      <w:r w:rsidRPr="00E20FC7">
        <w:rPr>
          <w:rFonts w:eastAsia="SimSun"/>
          <w:i/>
          <w:caps/>
          <w:lang w:eastAsia="zh-CN"/>
        </w:rPr>
        <w:t xml:space="preserve">СТАТЬЯ 13. </w:t>
      </w:r>
      <w:r w:rsidRPr="00E20FC7">
        <w:rPr>
          <w:i/>
        </w:rPr>
        <w:t>ИЗМЕНЕНИЕ ВИДОВ РАЗРЕШЕННОГО ИСПОЛЬЗОВАНИЯ ЗЕМЕЛЬНЫХ УЧАСТКОВ И ОБЪЕКТОВ КАПИТАЛЬНОГО СТРОИТЕЛЬСТВА</w:t>
      </w:r>
      <w:bookmarkEnd w:id="121"/>
      <w:bookmarkEnd w:id="122"/>
      <w:r w:rsidRPr="00E20FC7">
        <w:rPr>
          <w:i/>
        </w:rPr>
        <w:t xml:space="preserve"> </w:t>
      </w:r>
      <w:r w:rsidRPr="00E20FC7">
        <w:rPr>
          <w:i/>
          <w:caps/>
        </w:rPr>
        <w:t>физическими и юридическими лицами</w:t>
      </w:r>
    </w:p>
    <w:p w:rsidR="00E20FC7" w:rsidRPr="00E20FC7" w:rsidRDefault="00E20FC7" w:rsidP="00E20FC7">
      <w:pPr>
        <w:ind w:firstLine="539"/>
        <w:jc w:val="both"/>
        <w:rPr>
          <w:i/>
          <w:caps/>
        </w:rPr>
      </w:pPr>
    </w:p>
    <w:p w:rsidR="00E20FC7" w:rsidRPr="00E20FC7" w:rsidRDefault="00E20FC7" w:rsidP="00E20FC7">
      <w:pPr>
        <w:ind w:firstLine="539"/>
        <w:jc w:val="both"/>
      </w:pPr>
      <w:r w:rsidRPr="00E20FC7">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условии соблюдения требований технических регламентов.</w:t>
      </w:r>
    </w:p>
    <w:p w:rsidR="00E20FC7" w:rsidRPr="00E20FC7" w:rsidRDefault="00E20FC7" w:rsidP="00E20FC7">
      <w:pPr>
        <w:ind w:firstLine="539"/>
        <w:jc w:val="both"/>
      </w:pPr>
      <w:r w:rsidRPr="00E20FC7">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20FC7" w:rsidRPr="00E20FC7" w:rsidRDefault="00E20FC7" w:rsidP="00E20FC7">
      <w:pPr>
        <w:ind w:firstLine="539"/>
        <w:jc w:val="both"/>
      </w:pPr>
      <w:r w:rsidRPr="00E20FC7">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20FC7" w:rsidRPr="00E20FC7" w:rsidRDefault="00E20FC7" w:rsidP="00E20FC7">
      <w:pPr>
        <w:autoSpaceDN w:val="0"/>
        <w:adjustRightInd w:val="0"/>
        <w:ind w:firstLine="540"/>
        <w:jc w:val="both"/>
      </w:pPr>
      <w:r w:rsidRPr="00E20FC7">
        <w:t xml:space="preserve">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w:t>
      </w:r>
      <w:r w:rsidRPr="00E20FC7">
        <w:lastRenderedPageBreak/>
        <w:t>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20FC7" w:rsidRPr="00E20FC7" w:rsidRDefault="00E20FC7" w:rsidP="00E20FC7">
      <w:pPr>
        <w:autoSpaceDN w:val="0"/>
        <w:adjustRightInd w:val="0"/>
        <w:ind w:firstLine="540"/>
        <w:jc w:val="both"/>
      </w:pPr>
      <w:r w:rsidRPr="00E20FC7">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20FC7" w:rsidRPr="00E20FC7" w:rsidRDefault="00E20FC7" w:rsidP="00E20FC7">
      <w:pPr>
        <w:autoSpaceDN w:val="0"/>
        <w:adjustRightInd w:val="0"/>
        <w:ind w:firstLine="540"/>
        <w:jc w:val="both"/>
      </w:pPr>
      <w:r w:rsidRPr="00E20FC7">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20FC7" w:rsidRPr="00E20FC7" w:rsidRDefault="00E20FC7" w:rsidP="00E20FC7">
      <w:pPr>
        <w:autoSpaceDN w:val="0"/>
        <w:adjustRightInd w:val="0"/>
        <w:ind w:firstLine="540"/>
        <w:jc w:val="both"/>
      </w:pPr>
    </w:p>
    <w:p w:rsidR="00E20FC7" w:rsidRPr="00E20FC7" w:rsidRDefault="00E20FC7" w:rsidP="00E20FC7">
      <w:pPr>
        <w:pStyle w:val="30"/>
        <w:ind w:right="0"/>
        <w:rPr>
          <w:snapToGrid w:val="0"/>
        </w:rPr>
      </w:pPr>
      <w:bookmarkStart w:id="123" w:name="_Toc252392613"/>
      <w:bookmarkStart w:id="124" w:name="_Toc464828367"/>
      <w:bookmarkStart w:id="125" w:name="_Toc490769436"/>
      <w:bookmarkStart w:id="126" w:name="_Toc501726053"/>
      <w:bookmarkStart w:id="127" w:name="_Toc501728065"/>
      <w:bookmarkStart w:id="128" w:name="_Toc501728520"/>
      <w:r w:rsidRPr="00E20FC7">
        <w:rPr>
          <w:snapToGrid w:val="0"/>
        </w:rPr>
        <w:t>СТАТЬЯ 14. ПОРЯДОК УСТАНОВЛЕНИЯ И ВИДЫ ТЕРРИТОРИАЛЬНЫХ ЗОН</w:t>
      </w:r>
      <w:bookmarkEnd w:id="123"/>
      <w:r w:rsidRPr="00E20FC7">
        <w:rPr>
          <w:snapToGrid w:val="0"/>
        </w:rPr>
        <w:t>, ОТОБРАЖАЕМЫХ НА КАРТЕ ГРАДОСТРОИТЕЛЬНОГО ЗОНИРОВАНИЯ МУНИЦИПАЛЬНОГО ОБРАЗОВАНИЯ</w:t>
      </w:r>
      <w:bookmarkEnd w:id="124"/>
      <w:bookmarkEnd w:id="125"/>
      <w:bookmarkEnd w:id="126"/>
      <w:bookmarkEnd w:id="127"/>
      <w:bookmarkEnd w:id="128"/>
    </w:p>
    <w:p w:rsidR="00E20FC7" w:rsidRPr="00E20FC7" w:rsidRDefault="00E20FC7" w:rsidP="00E20FC7">
      <w:pPr>
        <w:ind w:firstLine="540"/>
        <w:jc w:val="both"/>
        <w:rPr>
          <w:rFonts w:eastAsia="SimSun"/>
          <w:snapToGrid w:val="0"/>
          <w:lang w:eastAsia="zh-CN"/>
        </w:rPr>
      </w:pPr>
    </w:p>
    <w:p w:rsidR="00E20FC7" w:rsidRPr="00E20FC7" w:rsidRDefault="00E20FC7" w:rsidP="00E20FC7">
      <w:pPr>
        <w:ind w:firstLine="540"/>
        <w:jc w:val="both"/>
        <w:rPr>
          <w:rFonts w:eastAsia="SimSun"/>
          <w:snapToGrid w:val="0"/>
          <w:lang w:eastAsia="zh-CN"/>
        </w:rPr>
      </w:pPr>
      <w:r w:rsidRPr="00E20FC7">
        <w:rPr>
          <w:rFonts w:eastAsia="SimSun"/>
          <w:snapToGrid w:val="0"/>
          <w:lang w:eastAsia="zh-CN"/>
        </w:rPr>
        <w:t xml:space="preserve">1. Границы территориальных зон, отображаемые на карте градостроительного зонирования </w:t>
      </w:r>
      <w:r w:rsidRPr="00E20FC7">
        <w:t>сельского поселения</w:t>
      </w:r>
      <w:r w:rsidRPr="00E20FC7">
        <w:rPr>
          <w:rFonts w:eastAsia="SimSun"/>
          <w:snapToGrid w:val="0"/>
          <w:lang w:eastAsia="zh-CN"/>
        </w:rPr>
        <w:t>, их наименования устанавливаются индивидуально, с учетом:</w:t>
      </w:r>
    </w:p>
    <w:p w:rsidR="00E20FC7" w:rsidRPr="00E20FC7" w:rsidRDefault="00E20FC7" w:rsidP="00E20FC7">
      <w:pPr>
        <w:ind w:firstLine="540"/>
        <w:jc w:val="both"/>
        <w:rPr>
          <w:rFonts w:eastAsia="SimSun"/>
          <w:lang w:eastAsia="zh-CN"/>
        </w:rPr>
      </w:pPr>
      <w:r w:rsidRPr="00E20FC7">
        <w:rPr>
          <w:rFonts w:eastAsia="SimSun"/>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20FC7" w:rsidRPr="00E20FC7" w:rsidRDefault="00E20FC7" w:rsidP="00E20FC7">
      <w:pPr>
        <w:ind w:firstLine="540"/>
        <w:jc w:val="both"/>
        <w:rPr>
          <w:rFonts w:eastAsia="SimSun"/>
          <w:lang w:eastAsia="zh-CN"/>
        </w:rPr>
      </w:pPr>
      <w:r w:rsidRPr="00E20FC7">
        <w:rPr>
          <w:rFonts w:eastAsia="SimSun"/>
          <w:lang w:eastAsia="zh-CN"/>
        </w:rPr>
        <w:t>2) функциональных зон и параметров их планируемого развития, определенных генеральным планом муниципального образования, схемой территориального планирования Шушенского района;</w:t>
      </w:r>
    </w:p>
    <w:p w:rsidR="00E20FC7" w:rsidRPr="00E20FC7" w:rsidRDefault="00E20FC7" w:rsidP="00E20FC7">
      <w:pPr>
        <w:ind w:firstLine="540"/>
        <w:jc w:val="both"/>
        <w:rPr>
          <w:rFonts w:eastAsia="SimSun"/>
          <w:lang w:eastAsia="zh-CN"/>
        </w:rPr>
      </w:pPr>
      <w:r w:rsidRPr="00E20FC7">
        <w:rPr>
          <w:rFonts w:eastAsia="SimSun"/>
          <w:lang w:eastAsia="zh-CN"/>
        </w:rPr>
        <w:t>3) определенных Градостроительным кодексом Российской Федерации территориальных зон;</w:t>
      </w:r>
    </w:p>
    <w:p w:rsidR="00E20FC7" w:rsidRPr="00E20FC7" w:rsidRDefault="00E20FC7" w:rsidP="00E20FC7">
      <w:pPr>
        <w:ind w:firstLine="540"/>
        <w:jc w:val="both"/>
        <w:rPr>
          <w:rFonts w:eastAsia="SimSun"/>
          <w:lang w:eastAsia="zh-CN"/>
        </w:rPr>
      </w:pPr>
      <w:r w:rsidRPr="00E20FC7">
        <w:rPr>
          <w:rFonts w:eastAsia="SimSun"/>
          <w:lang w:eastAsia="zh-CN"/>
        </w:rPr>
        <w:t>4) сложившейся планировки территории и существующего землепользования;</w:t>
      </w:r>
    </w:p>
    <w:p w:rsidR="00E20FC7" w:rsidRPr="00E20FC7" w:rsidRDefault="00E20FC7" w:rsidP="00E20FC7">
      <w:pPr>
        <w:ind w:firstLine="540"/>
        <w:jc w:val="both"/>
        <w:rPr>
          <w:rFonts w:eastAsia="SimSun"/>
          <w:lang w:eastAsia="zh-CN"/>
        </w:rPr>
      </w:pPr>
      <w:r w:rsidRPr="00E20FC7">
        <w:rPr>
          <w:rFonts w:eastAsia="SimSun"/>
          <w:lang w:eastAsia="zh-CN"/>
        </w:rPr>
        <w:t>5) планируемых изменений границ земель различных категорий;</w:t>
      </w:r>
    </w:p>
    <w:p w:rsidR="00E20FC7" w:rsidRPr="00E20FC7" w:rsidRDefault="00E20FC7" w:rsidP="00E20FC7">
      <w:pPr>
        <w:ind w:firstLine="540"/>
        <w:jc w:val="both"/>
        <w:rPr>
          <w:rFonts w:eastAsia="SimSun"/>
          <w:lang w:eastAsia="zh-CN"/>
        </w:rPr>
      </w:pPr>
      <w:r w:rsidRPr="00E20FC7">
        <w:rPr>
          <w:rFonts w:eastAsia="SimSun"/>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E20FC7" w:rsidRPr="00E20FC7" w:rsidRDefault="00E20FC7" w:rsidP="00E20FC7">
      <w:pPr>
        <w:ind w:firstLine="540"/>
        <w:jc w:val="both"/>
        <w:rPr>
          <w:rFonts w:eastAsia="SimSun"/>
          <w:lang w:eastAsia="zh-CN"/>
        </w:rPr>
      </w:pPr>
      <w:r w:rsidRPr="00E20FC7">
        <w:rPr>
          <w:rFonts w:eastAsia="SimSun"/>
          <w:lang w:eastAsia="zh-CN"/>
        </w:rPr>
        <w:t>2. Границы территориальных зон могут устанавливаться по:</w:t>
      </w:r>
    </w:p>
    <w:p w:rsidR="00E20FC7" w:rsidRPr="00E20FC7" w:rsidRDefault="00E20FC7" w:rsidP="00E20FC7">
      <w:pPr>
        <w:autoSpaceDN w:val="0"/>
        <w:adjustRightInd w:val="0"/>
        <w:ind w:firstLine="540"/>
        <w:jc w:val="both"/>
      </w:pPr>
      <w:r w:rsidRPr="00E20FC7">
        <w:t>1) линиям магистралей, улиц, проездов, разделяющим транспортные потоки противоположных направлений;</w:t>
      </w:r>
    </w:p>
    <w:p w:rsidR="00E20FC7" w:rsidRPr="00E20FC7" w:rsidRDefault="00E20FC7" w:rsidP="00E20FC7">
      <w:pPr>
        <w:autoSpaceDN w:val="0"/>
        <w:adjustRightInd w:val="0"/>
        <w:ind w:firstLine="540"/>
        <w:jc w:val="both"/>
      </w:pPr>
      <w:r w:rsidRPr="00E20FC7">
        <w:t>2) красным линиям;</w:t>
      </w:r>
    </w:p>
    <w:p w:rsidR="00E20FC7" w:rsidRPr="00E20FC7" w:rsidRDefault="00E20FC7" w:rsidP="00E20FC7">
      <w:pPr>
        <w:autoSpaceDN w:val="0"/>
        <w:adjustRightInd w:val="0"/>
        <w:ind w:firstLine="540"/>
        <w:jc w:val="both"/>
      </w:pPr>
      <w:r w:rsidRPr="00E20FC7">
        <w:t>3) границам земельных участков;</w:t>
      </w:r>
    </w:p>
    <w:p w:rsidR="00E20FC7" w:rsidRPr="00E20FC7" w:rsidRDefault="00E20FC7" w:rsidP="00E20FC7">
      <w:pPr>
        <w:autoSpaceDN w:val="0"/>
        <w:adjustRightInd w:val="0"/>
        <w:ind w:firstLine="540"/>
        <w:jc w:val="both"/>
      </w:pPr>
      <w:r w:rsidRPr="00E20FC7">
        <w:t>4) границам населенного пункта в пределах муниципального образования;</w:t>
      </w:r>
    </w:p>
    <w:p w:rsidR="00E20FC7" w:rsidRPr="00E20FC7" w:rsidRDefault="00E20FC7" w:rsidP="00E20FC7">
      <w:pPr>
        <w:autoSpaceDN w:val="0"/>
        <w:adjustRightInd w:val="0"/>
        <w:ind w:firstLine="540"/>
        <w:jc w:val="both"/>
      </w:pPr>
      <w:r w:rsidRPr="00E20FC7">
        <w:t>5) границам муниципального образования;</w:t>
      </w:r>
    </w:p>
    <w:p w:rsidR="00E20FC7" w:rsidRPr="00E20FC7" w:rsidRDefault="00E20FC7" w:rsidP="00E20FC7">
      <w:pPr>
        <w:autoSpaceDN w:val="0"/>
        <w:adjustRightInd w:val="0"/>
        <w:ind w:firstLine="540"/>
        <w:jc w:val="both"/>
      </w:pPr>
      <w:r w:rsidRPr="00E20FC7">
        <w:t>6) естественным границам природных объектов;</w:t>
      </w:r>
    </w:p>
    <w:p w:rsidR="00E20FC7" w:rsidRPr="00E20FC7" w:rsidRDefault="00E20FC7" w:rsidP="00E20FC7">
      <w:pPr>
        <w:autoSpaceDN w:val="0"/>
        <w:adjustRightInd w:val="0"/>
        <w:ind w:firstLine="540"/>
        <w:jc w:val="both"/>
      </w:pPr>
      <w:r w:rsidRPr="00E20FC7">
        <w:t>7) иным границам.</w:t>
      </w:r>
    </w:p>
    <w:p w:rsidR="00E20FC7" w:rsidRPr="00E20FC7" w:rsidRDefault="00E20FC7" w:rsidP="00E20FC7">
      <w:pPr>
        <w:ind w:firstLine="540"/>
        <w:jc w:val="both"/>
        <w:rPr>
          <w:rFonts w:eastAsia="SimSun"/>
          <w:lang w:eastAsia="zh-CN"/>
        </w:rPr>
      </w:pPr>
      <w:r w:rsidRPr="00E20FC7">
        <w:rPr>
          <w:rFonts w:eastAsia="SimSun"/>
          <w:snapToGrid w:val="0"/>
          <w:lang w:eastAsia="zh-CN"/>
        </w:rPr>
        <w:t>3.</w:t>
      </w:r>
      <w:r w:rsidRPr="00E20FC7">
        <w:rPr>
          <w:rFonts w:eastAsia="SimSun"/>
          <w:lang w:eastAsia="zh-CN"/>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20FC7" w:rsidRPr="00E20FC7" w:rsidRDefault="00E20FC7" w:rsidP="00E20FC7">
      <w:pPr>
        <w:ind w:firstLine="540"/>
        <w:jc w:val="both"/>
        <w:rPr>
          <w:rFonts w:eastAsia="SimSun"/>
          <w:snapToGrid w:val="0"/>
          <w:lang w:eastAsia="zh-CN"/>
        </w:rPr>
      </w:pPr>
      <w:r w:rsidRPr="00E20FC7">
        <w:rPr>
          <w:rFonts w:eastAsia="SimSun"/>
          <w:lang w:eastAsia="zh-CN"/>
        </w:rPr>
        <w:t xml:space="preserve">4. На карте градостроительного зонирования населенного пункта </w:t>
      </w:r>
      <w:r w:rsidRPr="00E20FC7">
        <w:t>муниципального образования</w:t>
      </w:r>
      <w:r w:rsidRPr="00E20FC7">
        <w:rPr>
          <w:rFonts w:eastAsia="SimSun"/>
          <w:lang w:eastAsia="zh-CN"/>
        </w:rPr>
        <w:t xml:space="preserve"> отображаются следующие виды территориальных зон</w:t>
      </w:r>
      <w:r w:rsidRPr="00E20FC7">
        <w:rPr>
          <w:rFonts w:eastAsia="SimSun"/>
          <w:snapToGrid w:val="0"/>
          <w:lang w:eastAsia="zh-CN"/>
        </w:rPr>
        <w:t xml:space="preserve">: </w:t>
      </w:r>
    </w:p>
    <w:p w:rsidR="00E20FC7" w:rsidRPr="00E20FC7" w:rsidRDefault="00E20FC7" w:rsidP="00E20FC7">
      <w:pPr>
        <w:autoSpaceDN w:val="0"/>
        <w:ind w:firstLine="567"/>
        <w:jc w:val="both"/>
        <w:rPr>
          <w:b/>
          <w:bCs/>
        </w:rPr>
      </w:pPr>
      <w:bookmarkStart w:id="129" w:name="_Toc252392621"/>
      <w:bookmarkStart w:id="130" w:name="_Toc464828368"/>
      <w:bookmarkStart w:id="131" w:name="_Toc490769437"/>
      <w:r w:rsidRPr="00E20FC7">
        <w:rPr>
          <w:b/>
          <w:bCs/>
        </w:rPr>
        <w:t>Жилая зона (Ж):</w:t>
      </w:r>
    </w:p>
    <w:p w:rsidR="00E20FC7" w:rsidRPr="00E20FC7" w:rsidRDefault="00E20FC7" w:rsidP="00E20FC7">
      <w:pPr>
        <w:autoSpaceDN w:val="0"/>
        <w:jc w:val="both"/>
      </w:pPr>
      <w:r w:rsidRPr="00E20FC7">
        <w:rPr>
          <w:bCs/>
        </w:rPr>
        <w:t xml:space="preserve">- </w:t>
      </w:r>
      <w:r w:rsidRPr="00E20FC7">
        <w:t>Зона застройки индивидуальными жилыми домами (Ж1);</w:t>
      </w:r>
    </w:p>
    <w:p w:rsidR="00E20FC7" w:rsidRPr="00E20FC7" w:rsidRDefault="00E20FC7" w:rsidP="00E20FC7">
      <w:pPr>
        <w:autoSpaceDN w:val="0"/>
        <w:jc w:val="both"/>
      </w:pPr>
      <w:r w:rsidRPr="00E20FC7">
        <w:lastRenderedPageBreak/>
        <w:t>- Зона застройки малоэтажными жилыми домами (Ж2);</w:t>
      </w:r>
    </w:p>
    <w:p w:rsidR="00E20FC7" w:rsidRPr="00E20FC7" w:rsidRDefault="00E20FC7" w:rsidP="00E20FC7">
      <w:pPr>
        <w:autoSpaceDN w:val="0"/>
        <w:spacing w:before="60"/>
        <w:ind w:firstLine="567"/>
        <w:jc w:val="both"/>
        <w:rPr>
          <w:b/>
        </w:rPr>
      </w:pPr>
      <w:r w:rsidRPr="00E20FC7">
        <w:rPr>
          <w:b/>
        </w:rPr>
        <w:t>Общественно-деловая зона (О):</w:t>
      </w:r>
    </w:p>
    <w:p w:rsidR="00E20FC7" w:rsidRPr="00E20FC7" w:rsidRDefault="00E20FC7" w:rsidP="00E20FC7">
      <w:pPr>
        <w:autoSpaceDN w:val="0"/>
        <w:jc w:val="both"/>
        <w:rPr>
          <w:bCs/>
        </w:rPr>
      </w:pPr>
      <w:r w:rsidRPr="00E20FC7">
        <w:rPr>
          <w:bCs/>
        </w:rPr>
        <w:t xml:space="preserve">- </w:t>
      </w:r>
      <w:r w:rsidRPr="00E20FC7">
        <w:t>З</w:t>
      </w:r>
      <w:r w:rsidRPr="00E20FC7">
        <w:rPr>
          <w:iCs/>
        </w:rPr>
        <w:t>она делового, общественного и коммерческого назначения (О);</w:t>
      </w:r>
    </w:p>
    <w:p w:rsidR="00E20FC7" w:rsidRPr="00E20FC7" w:rsidRDefault="00E20FC7" w:rsidP="00E20FC7">
      <w:pPr>
        <w:autoSpaceDN w:val="0"/>
        <w:spacing w:before="60"/>
        <w:ind w:firstLine="567"/>
        <w:jc w:val="both"/>
        <w:rPr>
          <w:b/>
        </w:rPr>
      </w:pPr>
      <w:r w:rsidRPr="00E20FC7">
        <w:rPr>
          <w:b/>
        </w:rPr>
        <w:t>Производственная зона (П1):</w:t>
      </w:r>
    </w:p>
    <w:p w:rsidR="00E20FC7" w:rsidRPr="00E20FC7" w:rsidRDefault="00E20FC7" w:rsidP="00E20FC7">
      <w:pPr>
        <w:autoSpaceDN w:val="0"/>
        <w:jc w:val="both"/>
        <w:rPr>
          <w:iCs/>
        </w:rPr>
      </w:pPr>
      <w:r w:rsidRPr="00E20FC7">
        <w:rPr>
          <w:iCs/>
        </w:rPr>
        <w:t>- Производственная зона предприятий IY класса опасности (П1-2);</w:t>
      </w:r>
    </w:p>
    <w:p w:rsidR="00E20FC7" w:rsidRPr="00E20FC7" w:rsidRDefault="00E20FC7" w:rsidP="00E20FC7">
      <w:pPr>
        <w:autoSpaceDN w:val="0"/>
        <w:jc w:val="both"/>
        <w:rPr>
          <w:iCs/>
        </w:rPr>
      </w:pPr>
      <w:r w:rsidRPr="00E20FC7">
        <w:rPr>
          <w:iCs/>
        </w:rPr>
        <w:t>- Производственная зона предприятий Y класса опасности (П1-3);</w:t>
      </w:r>
    </w:p>
    <w:p w:rsidR="00E20FC7" w:rsidRPr="00E20FC7" w:rsidRDefault="00E20FC7" w:rsidP="00E20FC7">
      <w:pPr>
        <w:autoSpaceDN w:val="0"/>
        <w:spacing w:before="60"/>
        <w:ind w:firstLine="567"/>
        <w:jc w:val="both"/>
        <w:rPr>
          <w:b/>
          <w:bCs/>
        </w:rPr>
      </w:pPr>
      <w:r w:rsidRPr="00E20FC7">
        <w:rPr>
          <w:b/>
          <w:bCs/>
        </w:rPr>
        <w:t>Зона инженерной инфраструктуры (И):</w:t>
      </w:r>
    </w:p>
    <w:p w:rsidR="00E20FC7" w:rsidRPr="00E20FC7" w:rsidRDefault="00E20FC7" w:rsidP="00E20FC7">
      <w:pPr>
        <w:autoSpaceDN w:val="0"/>
        <w:jc w:val="both"/>
        <w:rPr>
          <w:iCs/>
        </w:rPr>
      </w:pPr>
      <w:r w:rsidRPr="00E20FC7">
        <w:rPr>
          <w:bCs/>
        </w:rPr>
        <w:t xml:space="preserve">- </w:t>
      </w:r>
      <w:r w:rsidRPr="00E20FC7">
        <w:t>З</w:t>
      </w:r>
      <w:r w:rsidRPr="00E20FC7">
        <w:rPr>
          <w:iCs/>
        </w:rPr>
        <w:t>она инженерной инфраструктуры (И);</w:t>
      </w:r>
    </w:p>
    <w:p w:rsidR="00E20FC7" w:rsidRPr="00E20FC7" w:rsidRDefault="00E20FC7" w:rsidP="00E20FC7">
      <w:pPr>
        <w:autoSpaceDN w:val="0"/>
        <w:spacing w:before="60"/>
        <w:ind w:firstLine="567"/>
        <w:jc w:val="both"/>
        <w:rPr>
          <w:b/>
          <w:bCs/>
        </w:rPr>
      </w:pPr>
      <w:r w:rsidRPr="00E20FC7">
        <w:rPr>
          <w:b/>
          <w:bCs/>
        </w:rPr>
        <w:t>Зона транспортной инфраструктуры (Т):</w:t>
      </w:r>
    </w:p>
    <w:p w:rsidR="00E20FC7" w:rsidRPr="00E20FC7" w:rsidRDefault="00E20FC7" w:rsidP="00E20FC7">
      <w:pPr>
        <w:autoSpaceDN w:val="0"/>
        <w:jc w:val="both"/>
        <w:rPr>
          <w:iCs/>
        </w:rPr>
      </w:pPr>
      <w:r w:rsidRPr="00E20FC7">
        <w:rPr>
          <w:bCs/>
          <w:iCs/>
        </w:rPr>
        <w:t xml:space="preserve">- </w:t>
      </w:r>
      <w:r w:rsidRPr="00E20FC7">
        <w:rPr>
          <w:iCs/>
        </w:rPr>
        <w:t>Зона транспортной инфраструктуры (Т);</w:t>
      </w:r>
    </w:p>
    <w:p w:rsidR="00E20FC7" w:rsidRPr="00E20FC7" w:rsidRDefault="00E20FC7" w:rsidP="00E20FC7">
      <w:pPr>
        <w:autoSpaceDN w:val="0"/>
        <w:spacing w:before="60"/>
        <w:ind w:firstLine="567"/>
        <w:jc w:val="both"/>
        <w:rPr>
          <w:b/>
        </w:rPr>
      </w:pPr>
      <w:r w:rsidRPr="00E20FC7">
        <w:rPr>
          <w:b/>
        </w:rPr>
        <w:t>Зона сельскохозяйственного использования (Сх2)</w:t>
      </w:r>
    </w:p>
    <w:p w:rsidR="00E20FC7" w:rsidRPr="00E20FC7" w:rsidRDefault="00E20FC7" w:rsidP="00E20FC7">
      <w:pPr>
        <w:autoSpaceDN w:val="0"/>
        <w:jc w:val="both"/>
        <w:rPr>
          <w:iCs/>
        </w:rPr>
      </w:pPr>
      <w:r w:rsidRPr="00E20FC7">
        <w:rPr>
          <w:iCs/>
        </w:rPr>
        <w:t xml:space="preserve">- </w:t>
      </w:r>
      <w:r w:rsidRPr="00E20FC7">
        <w:t>З</w:t>
      </w:r>
      <w:r w:rsidRPr="00E20FC7">
        <w:rPr>
          <w:iCs/>
        </w:rPr>
        <w:t>она, занятая объектами сельскохозяйственного назначения (Сх2-1);</w:t>
      </w:r>
    </w:p>
    <w:p w:rsidR="00E20FC7" w:rsidRPr="00E20FC7" w:rsidRDefault="00E20FC7" w:rsidP="00E20FC7">
      <w:pPr>
        <w:autoSpaceDN w:val="0"/>
        <w:spacing w:before="60"/>
        <w:ind w:firstLine="567"/>
        <w:jc w:val="both"/>
        <w:rPr>
          <w:b/>
          <w:bCs/>
        </w:rPr>
      </w:pPr>
      <w:r w:rsidRPr="00E20FC7">
        <w:rPr>
          <w:b/>
          <w:bCs/>
        </w:rPr>
        <w:t>Зона специального назначения (Сп1):</w:t>
      </w:r>
    </w:p>
    <w:p w:rsidR="00E20FC7" w:rsidRPr="00E20FC7" w:rsidRDefault="00E20FC7" w:rsidP="00E20FC7">
      <w:pPr>
        <w:autoSpaceDN w:val="0"/>
        <w:jc w:val="both"/>
      </w:pPr>
      <w:r w:rsidRPr="00E20FC7">
        <w:rPr>
          <w:bCs/>
        </w:rPr>
        <w:t xml:space="preserve">- </w:t>
      </w:r>
      <w:r w:rsidRPr="00E20FC7">
        <w:t>Зона</w:t>
      </w:r>
      <w:r w:rsidRPr="00E20FC7">
        <w:rPr>
          <w:b/>
          <w:bCs/>
        </w:rPr>
        <w:t xml:space="preserve"> </w:t>
      </w:r>
      <w:r w:rsidRPr="00E20FC7">
        <w:rPr>
          <w:bCs/>
        </w:rPr>
        <w:t xml:space="preserve">специального назначения, связанная </w:t>
      </w:r>
      <w:r w:rsidRPr="00E20FC7">
        <w:t>с добычей полезных ископаемых (Сп1-1);</w:t>
      </w:r>
    </w:p>
    <w:p w:rsidR="00E20FC7" w:rsidRPr="00E20FC7" w:rsidRDefault="00E20FC7" w:rsidP="00E20FC7">
      <w:pPr>
        <w:autoSpaceDN w:val="0"/>
        <w:jc w:val="both"/>
      </w:pPr>
      <w:r w:rsidRPr="00E20FC7">
        <w:t xml:space="preserve">- Зона специального назначения, связанная </w:t>
      </w:r>
      <w:r w:rsidRPr="00E20FC7">
        <w:rPr>
          <w:bCs/>
        </w:rPr>
        <w:t xml:space="preserve">с размещением </w:t>
      </w:r>
      <w:r w:rsidRPr="00E20FC7">
        <w:t>кладбищ (Сп1-2);</w:t>
      </w:r>
    </w:p>
    <w:p w:rsidR="00E20FC7" w:rsidRPr="00E20FC7" w:rsidRDefault="00E20FC7" w:rsidP="00E20FC7">
      <w:pPr>
        <w:autoSpaceDN w:val="0"/>
        <w:jc w:val="both"/>
      </w:pPr>
      <w:r w:rsidRPr="00E20FC7">
        <w:rPr>
          <w:bCs/>
        </w:rPr>
        <w:t xml:space="preserve">- </w:t>
      </w:r>
      <w:r w:rsidRPr="00E20FC7">
        <w:t>Зона</w:t>
      </w:r>
      <w:r w:rsidRPr="00E20FC7">
        <w:rPr>
          <w:b/>
          <w:bCs/>
        </w:rPr>
        <w:t xml:space="preserve"> </w:t>
      </w:r>
      <w:r w:rsidRPr="00E20FC7">
        <w:rPr>
          <w:bCs/>
        </w:rPr>
        <w:t xml:space="preserve">специального назначения, связанная с размещением </w:t>
      </w:r>
      <w:r w:rsidRPr="00E20FC7">
        <w:t>ТКО, скотомогильников (Сп1-3);</w:t>
      </w:r>
    </w:p>
    <w:p w:rsidR="00E20FC7" w:rsidRPr="00E20FC7" w:rsidRDefault="00E20FC7" w:rsidP="00E20FC7">
      <w:pPr>
        <w:autoSpaceDN w:val="0"/>
        <w:spacing w:before="60"/>
        <w:ind w:firstLine="567"/>
        <w:jc w:val="both"/>
        <w:rPr>
          <w:b/>
          <w:bCs/>
        </w:rPr>
      </w:pPr>
      <w:r w:rsidRPr="00E20FC7">
        <w:rPr>
          <w:b/>
          <w:bCs/>
        </w:rPr>
        <w:t>Зона рекреационного назначения (Р):</w:t>
      </w:r>
    </w:p>
    <w:p w:rsidR="00E20FC7" w:rsidRPr="00E20FC7" w:rsidRDefault="00E20FC7" w:rsidP="00E20FC7">
      <w:pPr>
        <w:autoSpaceDN w:val="0"/>
        <w:jc w:val="both"/>
      </w:pPr>
      <w:r w:rsidRPr="00E20FC7">
        <w:t>- Зона рекреационного назначения пассивного отдыха (Р1);</w:t>
      </w:r>
    </w:p>
    <w:p w:rsidR="00E20FC7" w:rsidRPr="00E20FC7" w:rsidRDefault="00E20FC7" w:rsidP="00E20FC7">
      <w:pPr>
        <w:autoSpaceDN w:val="0"/>
        <w:jc w:val="both"/>
      </w:pPr>
      <w:r w:rsidRPr="00E20FC7">
        <w:t>- Зона рекреационного назначения активного отдыха (Р2);</w:t>
      </w:r>
    </w:p>
    <w:p w:rsidR="00E20FC7" w:rsidRPr="00E20FC7" w:rsidRDefault="00E20FC7" w:rsidP="00E20FC7">
      <w:pPr>
        <w:autoSpaceDN w:val="0"/>
        <w:jc w:val="both"/>
      </w:pPr>
      <w:r w:rsidRPr="00E20FC7">
        <w:t>- Зона рекреационного назначения естественного ландшафта (Р3);</w:t>
      </w:r>
    </w:p>
    <w:p w:rsidR="00E20FC7" w:rsidRPr="00E20FC7" w:rsidRDefault="00E20FC7" w:rsidP="00E20FC7">
      <w:pPr>
        <w:autoSpaceDN w:val="0"/>
        <w:ind w:firstLine="567"/>
        <w:jc w:val="both"/>
        <w:rPr>
          <w:b/>
        </w:rPr>
      </w:pPr>
    </w:p>
    <w:p w:rsidR="00E20FC7" w:rsidRPr="00E20FC7" w:rsidRDefault="00E20FC7" w:rsidP="00E20FC7">
      <w:pPr>
        <w:autoSpaceDN w:val="0"/>
        <w:ind w:firstLine="567"/>
        <w:jc w:val="both"/>
      </w:pPr>
      <w:r w:rsidRPr="00E20FC7">
        <w:rPr>
          <w:b/>
        </w:rPr>
        <w:t>Действие градостроительного регламента не распространяется на земли в границах следующих зон</w:t>
      </w:r>
      <w:r w:rsidRPr="00E20FC7">
        <w:rPr>
          <w:b/>
          <w:bCs/>
        </w:rPr>
        <w:t>:</w:t>
      </w:r>
    </w:p>
    <w:p w:rsidR="00E20FC7" w:rsidRPr="00E20FC7" w:rsidRDefault="00E20FC7" w:rsidP="00E20FC7">
      <w:pPr>
        <w:jc w:val="both"/>
        <w:rPr>
          <w:b/>
          <w:bCs/>
        </w:rPr>
      </w:pPr>
      <w:r w:rsidRPr="00E20FC7">
        <w:rPr>
          <w:bCs/>
        </w:rPr>
        <w:t>- Улично-дорожная сеть (УДС);</w:t>
      </w:r>
    </w:p>
    <w:p w:rsidR="00E20FC7" w:rsidRPr="00E20FC7" w:rsidRDefault="00E20FC7" w:rsidP="00E20FC7">
      <w:pPr>
        <w:jc w:val="both"/>
        <w:rPr>
          <w:bCs/>
        </w:rPr>
      </w:pPr>
      <w:r w:rsidRPr="00E20FC7">
        <w:rPr>
          <w:bCs/>
        </w:rPr>
        <w:t>- Зона особо охраняемой природной территории (ООПТ);</w:t>
      </w:r>
    </w:p>
    <w:p w:rsidR="00E20FC7" w:rsidRPr="00E20FC7" w:rsidRDefault="00E20FC7" w:rsidP="00E20FC7">
      <w:pPr>
        <w:jc w:val="both"/>
      </w:pPr>
      <w:r w:rsidRPr="00E20FC7">
        <w:rPr>
          <w:bCs/>
        </w:rPr>
        <w:t xml:space="preserve">- Зона </w:t>
      </w:r>
      <w:r w:rsidRPr="00E20FC7">
        <w:t>объектов культурного наследия (ОКН);</w:t>
      </w:r>
    </w:p>
    <w:p w:rsidR="00E20FC7" w:rsidRPr="00E20FC7" w:rsidRDefault="00E20FC7" w:rsidP="00E20FC7">
      <w:pPr>
        <w:jc w:val="both"/>
      </w:pPr>
      <w:r w:rsidRPr="00E20FC7">
        <w:t xml:space="preserve">- </w:t>
      </w:r>
      <w:r w:rsidRPr="00E20FC7">
        <w:rPr>
          <w:bCs/>
        </w:rPr>
        <w:t xml:space="preserve">Зона </w:t>
      </w:r>
      <w:r w:rsidRPr="00E20FC7">
        <w:t>добычи полезных ископаемых.</w:t>
      </w:r>
    </w:p>
    <w:p w:rsidR="00E20FC7" w:rsidRPr="00E20FC7" w:rsidRDefault="00E20FC7" w:rsidP="00E20FC7">
      <w:pPr>
        <w:autoSpaceDN w:val="0"/>
        <w:jc w:val="both"/>
      </w:pPr>
    </w:p>
    <w:p w:rsidR="00E20FC7" w:rsidRPr="00E20FC7" w:rsidRDefault="00E20FC7" w:rsidP="00E20FC7">
      <w:pPr>
        <w:pStyle w:val="22"/>
      </w:pPr>
      <w:bookmarkStart w:id="132" w:name="_Toc501726054"/>
      <w:bookmarkStart w:id="133" w:name="_Toc501728066"/>
      <w:bookmarkStart w:id="134" w:name="_Toc501728521"/>
      <w:r w:rsidRPr="00E20FC7">
        <w:t>ГЛАВА 5. ПОРЯДОК (ПРОЦЕДУРЫ) ЗАСТРОЙКИ</w:t>
      </w:r>
      <w:bookmarkEnd w:id="129"/>
      <w:r w:rsidRPr="00E20FC7">
        <w:t xml:space="preserve"> ТЕРРИТОРИИ </w:t>
      </w:r>
      <w:bookmarkEnd w:id="130"/>
      <w:bookmarkEnd w:id="131"/>
      <w:r w:rsidRPr="00E20FC7">
        <w:t>СЕЛЬСКОГО ПОСЕЛЕНИЯ</w:t>
      </w:r>
      <w:bookmarkEnd w:id="132"/>
      <w:bookmarkEnd w:id="133"/>
      <w:bookmarkEnd w:id="134"/>
    </w:p>
    <w:p w:rsidR="00E20FC7" w:rsidRPr="00E20FC7" w:rsidRDefault="00E20FC7" w:rsidP="00E20FC7">
      <w:pPr>
        <w:jc w:val="both"/>
        <w:rPr>
          <w:rFonts w:eastAsia="SimSun"/>
        </w:rPr>
      </w:pPr>
    </w:p>
    <w:p w:rsidR="00E20FC7" w:rsidRPr="00E20FC7" w:rsidRDefault="00E20FC7" w:rsidP="00E20FC7">
      <w:pPr>
        <w:pStyle w:val="30"/>
        <w:ind w:right="0"/>
      </w:pPr>
      <w:bookmarkStart w:id="135" w:name="_Toc464828369"/>
      <w:bookmarkStart w:id="136" w:name="_Toc490769438"/>
      <w:bookmarkStart w:id="137" w:name="_Toc501726055"/>
      <w:bookmarkStart w:id="138" w:name="_Toc501728067"/>
      <w:bookmarkStart w:id="139" w:name="_Toc501728522"/>
      <w:bookmarkStart w:id="140" w:name="_Toc252392622"/>
      <w:r w:rsidRPr="00E20FC7">
        <w:t xml:space="preserve">СТАТЬЯ 15. ОСНОВНЫЕ ПРИНЦИПЫ ОРГАНИЗАЦИИ ЗАСТРОЙКИ НА ТЕРРИТОРИИ </w:t>
      </w:r>
      <w:bookmarkEnd w:id="135"/>
      <w:bookmarkEnd w:id="136"/>
      <w:r w:rsidRPr="00E20FC7">
        <w:t>СЕЛЬСКОГО ПОСЕЛЕНИЯ</w:t>
      </w:r>
      <w:bookmarkEnd w:id="137"/>
      <w:bookmarkEnd w:id="138"/>
      <w:bookmarkEnd w:id="139"/>
    </w:p>
    <w:p w:rsidR="00E20FC7" w:rsidRPr="00E20FC7" w:rsidRDefault="00E20FC7" w:rsidP="00E20FC7">
      <w:pPr>
        <w:pStyle w:val="aff2"/>
        <w:ind w:firstLine="567"/>
        <w:jc w:val="both"/>
        <w:rPr>
          <w:b/>
        </w:rPr>
      </w:pPr>
    </w:p>
    <w:bookmarkEnd w:id="140"/>
    <w:p w:rsidR="00E20FC7" w:rsidRPr="00E20FC7" w:rsidRDefault="00E20FC7" w:rsidP="00E20FC7">
      <w:pPr>
        <w:ind w:firstLine="540"/>
        <w:jc w:val="both"/>
        <w:rPr>
          <w:rFonts w:eastAsia="SimSun"/>
          <w:lang w:eastAsia="zh-CN"/>
        </w:rPr>
      </w:pPr>
      <w:r w:rsidRPr="00E20FC7">
        <w:rPr>
          <w:rFonts w:eastAsia="SimSun"/>
          <w:lang w:eastAsia="zh-CN"/>
        </w:rPr>
        <w:t xml:space="preserve">1. Застройка </w:t>
      </w:r>
      <w:r w:rsidRPr="00E20FC7">
        <w:t>территории сельского поселения</w:t>
      </w:r>
      <w:r w:rsidRPr="00E20FC7">
        <w:rPr>
          <w:rFonts w:eastAsia="SimSun"/>
          <w:lang w:eastAsia="zh-CN"/>
        </w:rPr>
        <w:t xml:space="preserve"> должна осуществляться с учетом схем территориального планирования Российской Федерации, схемы территориального планирования </w:t>
      </w:r>
      <w:r w:rsidRPr="00E20FC7">
        <w:t>Красноярского края</w:t>
      </w:r>
      <w:r w:rsidRPr="00E20FC7">
        <w:rPr>
          <w:rFonts w:eastAsia="SimSun"/>
          <w:lang w:eastAsia="zh-CN"/>
        </w:rPr>
        <w:t>, схемы территориального планирования Шушенского района, в соответствии с генеральным планом сельского поселения, настоящими Правилами, утвержденными проектами планировки территории, проектами межевания территорий, а также действующими муниципальными правовыми актами органов местного самоуправления в области градостроительной деятельности.</w:t>
      </w:r>
    </w:p>
    <w:p w:rsidR="00E20FC7" w:rsidRPr="00E20FC7" w:rsidRDefault="00E20FC7" w:rsidP="00E20FC7">
      <w:pPr>
        <w:ind w:firstLine="540"/>
        <w:jc w:val="both"/>
        <w:rPr>
          <w:rFonts w:eastAsia="SimSun"/>
          <w:lang w:eastAsia="zh-CN"/>
        </w:rPr>
      </w:pPr>
      <w:r w:rsidRPr="00E20FC7">
        <w:rPr>
          <w:rFonts w:eastAsia="SimSun"/>
          <w:lang w:eastAsia="zh-CN"/>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E20FC7" w:rsidRPr="00E20FC7" w:rsidRDefault="00E20FC7" w:rsidP="00E20FC7">
      <w:pPr>
        <w:ind w:firstLine="540"/>
        <w:jc w:val="both"/>
        <w:rPr>
          <w:rFonts w:eastAsia="SimSun"/>
          <w:lang w:eastAsia="zh-CN"/>
        </w:rPr>
      </w:pPr>
      <w:r w:rsidRPr="00E20FC7">
        <w:rPr>
          <w:rFonts w:eastAsia="SimSun"/>
          <w:lang w:eastAsia="zh-CN"/>
        </w:rPr>
        <w:t xml:space="preserve">3. Правом осуществления строительства, реконструкции и капитального ремонта объектов капитального строительства на территории </w:t>
      </w:r>
      <w:r w:rsidRPr="00E20FC7">
        <w:t>сельского поселения</w:t>
      </w:r>
      <w:r w:rsidRPr="00E20FC7">
        <w:rPr>
          <w:rFonts w:eastAsia="SimSun"/>
          <w:lang w:eastAsia="zh-CN"/>
        </w:rPr>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E20FC7" w:rsidRPr="00E20FC7" w:rsidRDefault="00E20FC7" w:rsidP="00E20FC7">
      <w:pPr>
        <w:autoSpaceDN w:val="0"/>
        <w:adjustRightInd w:val="0"/>
        <w:ind w:firstLine="540"/>
        <w:jc w:val="both"/>
        <w:outlineLvl w:val="1"/>
        <w:rPr>
          <w:rFonts w:eastAsia="SimSun"/>
          <w:lang w:eastAsia="zh-CN"/>
        </w:rPr>
      </w:pPr>
      <w:bookmarkStart w:id="141" w:name="_Toc490769439"/>
      <w:bookmarkStart w:id="142" w:name="_Toc501726056"/>
      <w:bookmarkStart w:id="143" w:name="_Toc501728068"/>
      <w:bookmarkStart w:id="144" w:name="_Toc501728523"/>
      <w:r w:rsidRPr="00E20FC7">
        <w:rPr>
          <w:rFonts w:eastAsia="SimSun"/>
          <w:lang w:eastAsia="zh-CN"/>
        </w:rPr>
        <w:lastRenderedPageBreak/>
        <w:t xml:space="preserve">4. </w:t>
      </w:r>
      <w:r w:rsidRPr="00E20FC7">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bookmarkEnd w:id="141"/>
      <w:bookmarkEnd w:id="142"/>
      <w:bookmarkEnd w:id="143"/>
      <w:bookmarkEnd w:id="144"/>
    </w:p>
    <w:p w:rsidR="00E20FC7" w:rsidRPr="00E20FC7" w:rsidRDefault="00E20FC7" w:rsidP="00E20FC7">
      <w:pPr>
        <w:ind w:firstLine="540"/>
        <w:jc w:val="both"/>
        <w:rPr>
          <w:rFonts w:eastAsia="SimSun"/>
          <w:lang w:eastAsia="zh-CN"/>
        </w:rPr>
      </w:pPr>
      <w:r w:rsidRPr="00E20FC7">
        <w:rPr>
          <w:rFonts w:eastAsia="SimSun"/>
          <w:bCs/>
          <w:lang w:eastAsia="zh-CN"/>
        </w:rPr>
        <w:t xml:space="preserve">5. </w:t>
      </w:r>
      <w:r w:rsidRPr="00E20FC7">
        <w:rPr>
          <w:rFonts w:eastAsia="SimSun"/>
          <w:lang w:eastAsia="zh-CN"/>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E20FC7" w:rsidRPr="00E20FC7" w:rsidRDefault="00E20FC7" w:rsidP="00E20FC7">
      <w:pPr>
        <w:ind w:firstLine="540"/>
        <w:jc w:val="both"/>
        <w:rPr>
          <w:rFonts w:eastAsia="SimSun"/>
          <w:lang w:eastAsia="zh-CN"/>
        </w:rPr>
      </w:pPr>
      <w:r w:rsidRPr="00E20FC7">
        <w:rPr>
          <w:rFonts w:eastAsia="SimSun"/>
          <w:lang w:eastAsia="zh-CN"/>
        </w:rPr>
        <w:t xml:space="preserve">6. До начала строительства объектов капитального строительства должно осуществляться снятие растительного слоя почвы,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за исключением случаев, установленных законодательством. </w:t>
      </w:r>
    </w:p>
    <w:p w:rsidR="00E20FC7" w:rsidRPr="00E20FC7" w:rsidRDefault="00E20FC7" w:rsidP="00E20FC7">
      <w:pPr>
        <w:ind w:firstLine="540"/>
        <w:jc w:val="both"/>
        <w:rPr>
          <w:rFonts w:eastAsia="SimSun"/>
          <w:lang w:eastAsia="zh-CN"/>
        </w:rPr>
      </w:pPr>
      <w:r w:rsidRPr="00E20FC7">
        <w:rPr>
          <w:rFonts w:eastAsia="SimSun"/>
          <w:lang w:eastAsia="zh-CN"/>
        </w:rPr>
        <w:t>7. Тип застройки, этажность, плотность, и другие ее характеристики должны соответствовать требованиям градостроительного регламента и информации, указанной в градостроительном плане земельного участка.</w:t>
      </w:r>
    </w:p>
    <w:p w:rsidR="00E20FC7" w:rsidRPr="00E20FC7" w:rsidRDefault="00E20FC7" w:rsidP="00E20FC7">
      <w:pPr>
        <w:ind w:firstLine="540"/>
        <w:jc w:val="both"/>
        <w:rPr>
          <w:rFonts w:eastAsia="SimSun"/>
          <w:lang w:eastAsia="zh-CN"/>
        </w:rPr>
      </w:pPr>
    </w:p>
    <w:p w:rsidR="00E20FC7" w:rsidRPr="00E20FC7" w:rsidRDefault="00E20FC7" w:rsidP="00E20FC7">
      <w:pPr>
        <w:jc w:val="both"/>
        <w:rPr>
          <w:rFonts w:eastAsia="SimSun"/>
          <w:b/>
          <w:lang w:eastAsia="zh-CN"/>
        </w:rPr>
      </w:pPr>
      <w:r w:rsidRPr="00E20FC7">
        <w:rPr>
          <w:rFonts w:eastAsia="SimSun"/>
          <w:b/>
          <w:lang w:eastAsia="zh-CN"/>
        </w:rPr>
        <w:t>ГЛАВА 6. 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E20FC7" w:rsidRPr="00E20FC7" w:rsidRDefault="00E20FC7" w:rsidP="00E20FC7">
      <w:pPr>
        <w:pStyle w:val="30"/>
        <w:ind w:right="0"/>
        <w:rPr>
          <w:i w:val="0"/>
        </w:rPr>
      </w:pPr>
      <w:bookmarkStart w:id="145" w:name="_Toc501726057"/>
      <w:bookmarkStart w:id="146" w:name="_Toc501728069"/>
      <w:bookmarkStart w:id="147" w:name="_Toc501728524"/>
    </w:p>
    <w:p w:rsidR="00E20FC7" w:rsidRPr="00E20FC7" w:rsidRDefault="00E20FC7" w:rsidP="00E20FC7">
      <w:pPr>
        <w:pStyle w:val="30"/>
        <w:ind w:right="0"/>
      </w:pPr>
      <w:r w:rsidRPr="00E20FC7">
        <w:t>СТАТЬЯ 16. ИНЖЕНЕРНАЯ ПОДГОТОВКА ТЕРРИТОРИИ</w:t>
      </w:r>
      <w:bookmarkEnd w:id="145"/>
      <w:bookmarkEnd w:id="146"/>
      <w:bookmarkEnd w:id="147"/>
    </w:p>
    <w:p w:rsidR="00E20FC7" w:rsidRPr="00E20FC7" w:rsidRDefault="00E20FC7" w:rsidP="00E20FC7">
      <w:pPr>
        <w:ind w:firstLine="539"/>
        <w:jc w:val="both"/>
        <w:rPr>
          <w:rFonts w:eastAsia="SimSun"/>
          <w:b/>
          <w:bCs/>
          <w:lang w:eastAsia="zh-CN"/>
        </w:rPr>
      </w:pPr>
    </w:p>
    <w:p w:rsidR="00E20FC7" w:rsidRPr="00E20FC7" w:rsidRDefault="00E20FC7" w:rsidP="00E20FC7">
      <w:pPr>
        <w:ind w:firstLine="539"/>
        <w:jc w:val="both"/>
        <w:rPr>
          <w:rFonts w:eastAsia="SimSun"/>
          <w:lang w:eastAsia="zh-CN"/>
        </w:rPr>
      </w:pPr>
      <w:r w:rsidRPr="00E20FC7">
        <w:rPr>
          <w:rFonts w:eastAsia="SimSun"/>
          <w:lang w:eastAsia="zh-CN"/>
        </w:rPr>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w:t>
      </w:r>
      <w:r w:rsidRPr="00E20FC7">
        <w:t>муниципального образования</w:t>
      </w:r>
      <w:r w:rsidRPr="00E20FC7">
        <w:rPr>
          <w:rFonts w:eastAsia="SimSun"/>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E20FC7" w:rsidRPr="00E20FC7" w:rsidRDefault="00E20FC7" w:rsidP="00E20FC7">
      <w:pPr>
        <w:ind w:firstLine="540"/>
        <w:jc w:val="both"/>
        <w:rPr>
          <w:rFonts w:eastAsia="SimSun"/>
          <w:lang w:eastAsia="zh-CN"/>
        </w:rPr>
      </w:pPr>
      <w:r w:rsidRPr="00E20FC7">
        <w:rPr>
          <w:rFonts w:eastAsia="SimSun"/>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rsidR="00E20FC7" w:rsidRPr="00E20FC7" w:rsidRDefault="00E20FC7" w:rsidP="00E20FC7">
      <w:pPr>
        <w:ind w:firstLine="540"/>
        <w:jc w:val="both"/>
        <w:rPr>
          <w:rFonts w:eastAsia="SimSun"/>
          <w:lang w:eastAsia="zh-CN"/>
        </w:rPr>
      </w:pPr>
    </w:p>
    <w:p w:rsidR="00E20FC7" w:rsidRPr="00E20FC7" w:rsidRDefault="00E20FC7" w:rsidP="00E20FC7">
      <w:pPr>
        <w:pStyle w:val="30"/>
        <w:ind w:right="0"/>
      </w:pPr>
      <w:bookmarkStart w:id="148" w:name="_Toc252392624"/>
      <w:bookmarkStart w:id="149" w:name="_Toc464828371"/>
      <w:bookmarkStart w:id="150" w:name="_Toc490769441"/>
      <w:bookmarkStart w:id="151" w:name="_Toc501726058"/>
      <w:bookmarkStart w:id="152" w:name="_Toc501728070"/>
      <w:bookmarkStart w:id="153" w:name="_Toc501728525"/>
      <w:r w:rsidRPr="00E20FC7">
        <w:t>СТАТЬЯ 17. ВЫДАЧА РАЗРЕШЕНИЯ НА СТРОИТЕЛЬСТВО И РАЗРЕШЕНИЯ НА ВВОД ОБЪЕКТА В ЭКСПЛУАТАЦИЮ</w:t>
      </w:r>
      <w:bookmarkEnd w:id="148"/>
      <w:bookmarkEnd w:id="149"/>
      <w:bookmarkEnd w:id="150"/>
      <w:bookmarkEnd w:id="151"/>
      <w:bookmarkEnd w:id="152"/>
      <w:bookmarkEnd w:id="153"/>
    </w:p>
    <w:p w:rsidR="00E20FC7" w:rsidRPr="00E20FC7" w:rsidRDefault="00E20FC7" w:rsidP="00E20FC7">
      <w:pPr>
        <w:pStyle w:val="aff2"/>
        <w:ind w:firstLine="567"/>
        <w:jc w:val="both"/>
      </w:pPr>
    </w:p>
    <w:p w:rsidR="00E20FC7" w:rsidRPr="00E20FC7" w:rsidRDefault="00E20FC7" w:rsidP="00E20FC7">
      <w:pPr>
        <w:pStyle w:val="aff2"/>
        <w:ind w:firstLine="567"/>
        <w:jc w:val="both"/>
      </w:pPr>
      <w:r w:rsidRPr="00E20FC7">
        <w:t>1. В целях строительства и (или) реконструкции объекта капитального строительства застройщик направляет на имя Главы заявление о выдаче разрешения на строительство (реконструкции) и необходимые для принятия решения документы.</w:t>
      </w:r>
    </w:p>
    <w:p w:rsidR="00E20FC7" w:rsidRPr="00E20FC7" w:rsidRDefault="00E20FC7" w:rsidP="00E20FC7">
      <w:pPr>
        <w:ind w:firstLine="540"/>
        <w:jc w:val="both"/>
        <w:rPr>
          <w:rFonts w:eastAsia="SimSun"/>
          <w:lang w:eastAsia="zh-CN"/>
        </w:rPr>
      </w:pPr>
      <w:r w:rsidRPr="00E20FC7">
        <w:rPr>
          <w:rFonts w:eastAsia="SimSun"/>
          <w:lang w:eastAsia="zh-CN"/>
        </w:rPr>
        <w:t xml:space="preserve">2. Выдача разрешения на ввод объекта в эксплуатацию осуществляется на основании заявления застройщика направляемого </w:t>
      </w:r>
      <w:r w:rsidRPr="00E20FC7">
        <w:rPr>
          <w:rFonts w:eastAsia="SimSun"/>
          <w:bCs/>
          <w:lang w:eastAsia="zh-CN"/>
        </w:rPr>
        <w:t>на имя Главы, и необходимых для принятия решения документов</w:t>
      </w:r>
      <w:r w:rsidRPr="00E20FC7">
        <w:rPr>
          <w:rFonts w:eastAsia="SimSun"/>
          <w:lang w:eastAsia="zh-CN"/>
        </w:rPr>
        <w:t>.</w:t>
      </w:r>
    </w:p>
    <w:p w:rsidR="00E20FC7" w:rsidRPr="00E20FC7" w:rsidRDefault="00E20FC7" w:rsidP="00E20FC7">
      <w:pPr>
        <w:ind w:firstLine="540"/>
        <w:jc w:val="both"/>
        <w:rPr>
          <w:rFonts w:eastAsia="SimSun"/>
          <w:lang w:eastAsia="zh-CN"/>
        </w:rPr>
      </w:pPr>
      <w:r w:rsidRPr="00E20FC7">
        <w:rPr>
          <w:rFonts w:eastAsia="SimSun"/>
          <w:lang w:eastAsia="zh-CN"/>
        </w:rPr>
        <w:t>3. Разрешение на ввод объекта в эксплуатацию является основанием для внесения (изменения) сведений в единый государственный реестр недвижимости (ЕГРН) построенного (реконструированного) объекта капитального строительства, а также для государственной регистрации прав на недвижимое имущество.</w:t>
      </w:r>
    </w:p>
    <w:p w:rsidR="00E20FC7" w:rsidRPr="00E20FC7" w:rsidRDefault="00E20FC7" w:rsidP="00E20FC7">
      <w:pPr>
        <w:ind w:firstLine="540"/>
        <w:jc w:val="both"/>
        <w:rPr>
          <w:rFonts w:eastAsia="SimSun"/>
          <w:lang w:eastAsia="zh-CN"/>
        </w:rPr>
      </w:pPr>
      <w:r w:rsidRPr="00E20FC7">
        <w:rPr>
          <w:rFonts w:eastAsia="SimSun"/>
          <w:lang w:eastAsia="zh-CN"/>
        </w:rPr>
        <w:t>4. Разрешение на строительство и разрешение на ввод объекта в эксплуатацию выдается в соответствии со статьями 51, 55 Градостроительного кодекса Российской Федерации.</w:t>
      </w:r>
    </w:p>
    <w:p w:rsidR="00E20FC7" w:rsidRPr="00E20FC7" w:rsidRDefault="00E20FC7" w:rsidP="00E20FC7">
      <w:pPr>
        <w:ind w:firstLine="540"/>
        <w:jc w:val="both"/>
        <w:rPr>
          <w:rFonts w:eastAsia="SimSun"/>
          <w:b/>
          <w:bCs/>
          <w:lang w:eastAsia="zh-CN"/>
        </w:rPr>
      </w:pPr>
    </w:p>
    <w:p w:rsidR="00E20FC7" w:rsidRPr="00E20FC7" w:rsidRDefault="00E20FC7" w:rsidP="00E20FC7">
      <w:pPr>
        <w:pStyle w:val="30"/>
        <w:ind w:right="0"/>
      </w:pPr>
      <w:bookmarkStart w:id="154" w:name="_Toc501726059"/>
      <w:bookmarkStart w:id="155" w:name="_Toc501728071"/>
      <w:bookmarkStart w:id="156" w:name="_Toc501728526"/>
      <w:r w:rsidRPr="00E20FC7">
        <w:lastRenderedPageBreak/>
        <w:t>СТАТЬЯ 18 СТРОИТЕЛЬНЫЙ КОНТРОЛЬ И ГОСУДАРСТВЕННЫЙ СТРОИТЕЛЬНЫЙ надзор</w:t>
      </w:r>
      <w:bookmarkEnd w:id="154"/>
      <w:bookmarkEnd w:id="155"/>
      <w:bookmarkEnd w:id="156"/>
    </w:p>
    <w:p w:rsidR="00E20FC7" w:rsidRPr="00E20FC7" w:rsidRDefault="00E20FC7" w:rsidP="00E20FC7">
      <w:pPr>
        <w:jc w:val="both"/>
        <w:rPr>
          <w:lang w:eastAsia="zh-CN"/>
        </w:rPr>
      </w:pPr>
    </w:p>
    <w:p w:rsidR="00E20FC7" w:rsidRPr="00E20FC7" w:rsidRDefault="00E20FC7" w:rsidP="00E20FC7">
      <w:pPr>
        <w:ind w:firstLine="567"/>
        <w:jc w:val="both"/>
      </w:pPr>
      <w:r w:rsidRPr="00E20FC7">
        <w:rPr>
          <w:rFonts w:eastAsia="Calibri"/>
          <w:lang w:eastAsia="en-US"/>
        </w:rPr>
        <w:t xml:space="preserve">1. </w:t>
      </w:r>
      <w:r w:rsidRPr="00E20FC7">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w:t>
      </w:r>
      <w:hyperlink r:id="rId17" w:history="1">
        <w:r w:rsidRPr="00E20FC7">
          <w:rPr>
            <w:rStyle w:val="afff"/>
            <w:b w:val="0"/>
            <w:color w:val="auto"/>
          </w:rPr>
          <w:t>земельным</w:t>
        </w:r>
      </w:hyperlink>
      <w:r w:rsidRPr="00E20FC7">
        <w:t xml:space="preserve"> и иным законодательством Российской Федерации.</w:t>
      </w:r>
    </w:p>
    <w:p w:rsidR="00E20FC7" w:rsidRPr="00E20FC7" w:rsidRDefault="00E20FC7" w:rsidP="00E20FC7">
      <w:pPr>
        <w:ind w:firstLine="567"/>
        <w:jc w:val="both"/>
      </w:pPr>
      <w:r w:rsidRPr="00E20FC7">
        <w:t>2. Строительный контроль проводится лицом, осуществляющим строительство, в порядке, установленном требованиями градостроительного законодательства.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20FC7" w:rsidRPr="00E20FC7" w:rsidRDefault="00E20FC7" w:rsidP="00E20FC7">
      <w:pPr>
        <w:ind w:firstLine="567"/>
        <w:jc w:val="both"/>
      </w:pPr>
      <w:r w:rsidRPr="00E20FC7">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E20FC7" w:rsidRPr="00E20FC7" w:rsidRDefault="00E20FC7" w:rsidP="00E20FC7">
      <w:pPr>
        <w:ind w:firstLine="540"/>
        <w:jc w:val="both"/>
        <w:rPr>
          <w:rFonts w:eastAsia="SimSun"/>
          <w:lang w:eastAsia="zh-CN"/>
        </w:rPr>
      </w:pPr>
      <w:r w:rsidRPr="00E20FC7">
        <w:rPr>
          <w:rFonts w:eastAsia="SimSun"/>
          <w:lang w:eastAsia="zh-CN"/>
        </w:rPr>
        <w:t xml:space="preserve">4. Государственный строительный надзор осуществляется в порядке, предусмотренном Постановлением Правительства Российской Федерации, при: </w:t>
      </w:r>
    </w:p>
    <w:p w:rsidR="00E20FC7" w:rsidRPr="00E20FC7" w:rsidRDefault="00E20FC7" w:rsidP="00E20FC7">
      <w:pPr>
        <w:ind w:firstLine="540"/>
        <w:jc w:val="both"/>
        <w:rPr>
          <w:rFonts w:eastAsia="SimSun"/>
          <w:lang w:eastAsia="zh-CN"/>
        </w:rPr>
      </w:pPr>
      <w:r w:rsidRPr="00E20FC7">
        <w:rPr>
          <w:rFonts w:eastAsia="SimSun"/>
          <w:lang w:eastAsia="zh-CN"/>
        </w:rPr>
        <w:t xml:space="preserve">- </w:t>
      </w:r>
      <w:r w:rsidRPr="00E20FC7">
        <w:t>строительстве объектов капитального строительства, проектная документация которых подлежит экспертизе либо является модифицированной проектной документацией</w:t>
      </w:r>
      <w:r w:rsidRPr="00E20FC7">
        <w:rPr>
          <w:rFonts w:eastAsia="SimSun"/>
          <w:lang w:eastAsia="zh-CN"/>
        </w:rPr>
        <w:t>;</w:t>
      </w:r>
    </w:p>
    <w:p w:rsidR="00E20FC7" w:rsidRPr="00E20FC7" w:rsidRDefault="00E20FC7" w:rsidP="00E20FC7">
      <w:pPr>
        <w:ind w:firstLine="567"/>
        <w:jc w:val="both"/>
      </w:pPr>
      <w:r w:rsidRPr="00E20FC7">
        <w:rPr>
          <w:rFonts w:eastAsia="SimSun"/>
          <w:lang w:eastAsia="zh-CN"/>
        </w:rPr>
        <w:t xml:space="preserve">- </w:t>
      </w:r>
      <w:r w:rsidRPr="00E20FC7">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p>
    <w:p w:rsidR="00E20FC7" w:rsidRPr="00E20FC7" w:rsidRDefault="00E20FC7" w:rsidP="00E20FC7">
      <w:pPr>
        <w:jc w:val="both"/>
        <w:rPr>
          <w:lang w:eastAsia="zh-CN"/>
        </w:rPr>
      </w:pPr>
    </w:p>
    <w:p w:rsidR="00E20FC7" w:rsidRPr="00E20FC7" w:rsidRDefault="00E20FC7" w:rsidP="00E20FC7">
      <w:pPr>
        <w:jc w:val="both"/>
        <w:rPr>
          <w:i/>
          <w:lang w:eastAsia="zh-CN"/>
        </w:rPr>
      </w:pPr>
      <w:r w:rsidRPr="00E20FC7">
        <w:rPr>
          <w:i/>
          <w:lang w:eastAsia="zh-CN"/>
        </w:rPr>
        <w:t>СТАТЬЯ 19. МУНИЦИПАЛЬНЫЙ ЗЕМЕЛЬНЫЙ КОНТРОЛЬ</w:t>
      </w:r>
    </w:p>
    <w:p w:rsidR="00E20FC7" w:rsidRPr="00E20FC7" w:rsidRDefault="00E20FC7" w:rsidP="00E20FC7">
      <w:pPr>
        <w:jc w:val="both"/>
        <w:rPr>
          <w:b/>
          <w:lang w:eastAsia="zh-CN"/>
        </w:rPr>
      </w:pPr>
    </w:p>
    <w:p w:rsidR="00E20FC7" w:rsidRPr="00E20FC7" w:rsidRDefault="00E20FC7" w:rsidP="00E20FC7">
      <w:pPr>
        <w:ind w:firstLine="540"/>
        <w:jc w:val="both"/>
        <w:rPr>
          <w:bCs/>
        </w:rPr>
      </w:pPr>
      <w:r w:rsidRPr="00E20FC7">
        <w:t xml:space="preserve">Муниципальный земельный контроль на территории Каптыревского сельсовета осуществляется уполномоченным органом Администрации в соответствии с Федеральным законом от 06.10.2003 № 131-ФЗ «Об общих принципах организации местного самоуправления в Российской Федерации, Уставом Шушенского района и решением Шушенского районного Совета депутатов от 17.12.2021 № 134-13/н «Об утверждении Положения о </w:t>
      </w:r>
      <w:r w:rsidRPr="00E20FC7">
        <w:rPr>
          <w:bCs/>
        </w:rPr>
        <w:t>муниципальном земельном контроле на территориях сельских поселений Шушенского района».</w:t>
      </w:r>
    </w:p>
    <w:p w:rsidR="00E20FC7" w:rsidRPr="00E20FC7" w:rsidRDefault="00E20FC7" w:rsidP="00E20FC7">
      <w:pPr>
        <w:ind w:firstLine="540"/>
        <w:jc w:val="both"/>
        <w:rPr>
          <w:bCs/>
        </w:rPr>
      </w:pPr>
    </w:p>
    <w:p w:rsidR="00E20FC7" w:rsidRPr="00E20FC7" w:rsidRDefault="00E20FC7" w:rsidP="00E20FC7">
      <w:pPr>
        <w:jc w:val="both"/>
        <w:rPr>
          <w:i/>
          <w:caps/>
        </w:rPr>
      </w:pPr>
      <w:r w:rsidRPr="00E20FC7">
        <w:rPr>
          <w:i/>
        </w:rPr>
        <w:t xml:space="preserve">СТАТЬЯ 20. </w:t>
      </w:r>
      <w:r w:rsidRPr="00E20FC7">
        <w:rPr>
          <w:i/>
          <w:caps/>
        </w:rPr>
        <w:t>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E20FC7" w:rsidRPr="00E20FC7" w:rsidRDefault="00E20FC7" w:rsidP="00E20FC7">
      <w:pPr>
        <w:ind w:firstLine="567"/>
        <w:jc w:val="both"/>
      </w:pPr>
    </w:p>
    <w:p w:rsidR="00E20FC7" w:rsidRPr="00E20FC7" w:rsidRDefault="00E20FC7" w:rsidP="00E20FC7">
      <w:pPr>
        <w:ind w:firstLine="567"/>
        <w:jc w:val="both"/>
      </w:pPr>
      <w:r w:rsidRPr="00E20FC7">
        <w:t>1. С</w:t>
      </w:r>
      <w:hyperlink w:anchor="sub_5301" w:history="1">
        <w:r w:rsidRPr="00E20FC7">
          <w:rPr>
            <w:rStyle w:val="afff"/>
            <w:b w:val="0"/>
            <w:color w:val="auto"/>
          </w:rPr>
          <w:t>обственники земельных участка</w:t>
        </w:r>
      </w:hyperlink>
      <w:r w:rsidRPr="00E20FC7">
        <w:t xml:space="preserve"> и лица, не являющиеся собственниками земельных участков, за исключением обладателей сервитутов, имеют право:</w:t>
      </w:r>
    </w:p>
    <w:p w:rsidR="00E20FC7" w:rsidRPr="00E20FC7" w:rsidRDefault="00E20FC7" w:rsidP="00E20FC7">
      <w:pPr>
        <w:ind w:firstLine="567"/>
        <w:jc w:val="both"/>
      </w:pPr>
      <w:r w:rsidRPr="00E20FC7">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w:t>
      </w:r>
      <w:r w:rsidRPr="00E20FC7">
        <w:lastRenderedPageBreak/>
        <w:t>также пруды, обводненные карьеры в соответствии с законодательством Российской Федерации;</w:t>
      </w:r>
    </w:p>
    <w:p w:rsidR="00E20FC7" w:rsidRPr="00E20FC7" w:rsidRDefault="00E20FC7" w:rsidP="00E20FC7">
      <w:pPr>
        <w:ind w:firstLine="567"/>
        <w:jc w:val="both"/>
      </w:pPr>
      <w:r w:rsidRPr="00E20FC7">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20FC7" w:rsidRPr="00E20FC7" w:rsidRDefault="00E20FC7" w:rsidP="00E20FC7">
      <w:pPr>
        <w:ind w:firstLine="567"/>
        <w:jc w:val="both"/>
      </w:pPr>
      <w:r w:rsidRPr="00E20FC7">
        <w:t xml:space="preserve">3) проводить в соответствии с разрешенным использованием оросительные, осушительные, </w:t>
      </w:r>
      <w:proofErr w:type="spellStart"/>
      <w:r w:rsidRPr="00E20FC7">
        <w:t>культуртехнические</w:t>
      </w:r>
      <w:proofErr w:type="spellEnd"/>
      <w:r w:rsidRPr="00E20FC7">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20FC7" w:rsidRPr="00E20FC7" w:rsidRDefault="00E20FC7" w:rsidP="00E20FC7">
      <w:pPr>
        <w:ind w:firstLine="567"/>
        <w:jc w:val="both"/>
      </w:pPr>
      <w:r w:rsidRPr="00E20FC7">
        <w:t>4) осуществлять другие права на использование земельного участка, предусмотренные законодательством.</w:t>
      </w:r>
    </w:p>
    <w:p w:rsidR="00E20FC7" w:rsidRPr="00E20FC7" w:rsidRDefault="00E20FC7" w:rsidP="00E20FC7">
      <w:pPr>
        <w:pStyle w:val="afff2"/>
        <w:ind w:left="0" w:firstLine="567"/>
        <w:rPr>
          <w:rFonts w:ascii="Times New Roman" w:hAnsi="Times New Roman" w:cs="Times New Roman"/>
        </w:rPr>
      </w:pPr>
      <w:r w:rsidRPr="00E20FC7">
        <w:rPr>
          <w:rFonts w:ascii="Times New Roman" w:hAnsi="Times New Roman" w:cs="Times New Roman"/>
        </w:rPr>
        <w:t>2.</w:t>
      </w:r>
      <w:r w:rsidRPr="00E20FC7">
        <w:t xml:space="preserve"> </w:t>
      </w:r>
      <w:r w:rsidRPr="00E20FC7">
        <w:rPr>
          <w:rFonts w:ascii="Times New Roman" w:hAnsi="Times New Roman" w:cs="Times New Roman"/>
        </w:rPr>
        <w:t>Собственники земельных участков и лица, не являющихся собственниками земельных участков, обязаны:</w:t>
      </w:r>
    </w:p>
    <w:p w:rsidR="00E20FC7" w:rsidRPr="00E20FC7" w:rsidRDefault="00E20FC7" w:rsidP="00E20FC7">
      <w:pPr>
        <w:ind w:firstLine="567"/>
        <w:jc w:val="both"/>
      </w:pPr>
      <w:r w:rsidRPr="00E20FC7">
        <w:t>1)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20FC7" w:rsidRPr="00E20FC7" w:rsidRDefault="00E20FC7" w:rsidP="00E20FC7">
      <w:pPr>
        <w:ind w:firstLine="567"/>
        <w:jc w:val="both"/>
      </w:pPr>
      <w:r w:rsidRPr="00E20FC7">
        <w:t>2) сохранять межевые, геодезические и другие специальные знаки, установленные на земельных участках в соответствии с законодательством;</w:t>
      </w:r>
    </w:p>
    <w:p w:rsidR="00E20FC7" w:rsidRPr="00E20FC7" w:rsidRDefault="00E20FC7" w:rsidP="00E20FC7">
      <w:pPr>
        <w:ind w:firstLine="567"/>
        <w:jc w:val="both"/>
      </w:pPr>
      <w:r w:rsidRPr="00E20FC7">
        <w:t>3) осуществлять мероприятия по охране земель, лесов, водных объектов и других природных ресурсов, в том числе меры пожарной безопасности;</w:t>
      </w:r>
    </w:p>
    <w:p w:rsidR="00E20FC7" w:rsidRPr="00E20FC7" w:rsidRDefault="00E20FC7" w:rsidP="00E20FC7">
      <w:pPr>
        <w:ind w:firstLine="567"/>
        <w:jc w:val="both"/>
      </w:pPr>
      <w:r w:rsidRPr="00E20FC7">
        <w:t>4)своевременно приступать к использованию земельных участков в случаях, если сроки освоения земельных участков предусмотрены договорами;</w:t>
      </w:r>
    </w:p>
    <w:p w:rsidR="00E20FC7" w:rsidRPr="00E20FC7" w:rsidRDefault="00E20FC7" w:rsidP="00E20FC7">
      <w:pPr>
        <w:ind w:firstLine="567"/>
        <w:jc w:val="both"/>
      </w:pPr>
      <w:r w:rsidRPr="00E20FC7">
        <w:t>5) своевременно производить платежи за землю;</w:t>
      </w:r>
    </w:p>
    <w:p w:rsidR="00E20FC7" w:rsidRPr="00E20FC7" w:rsidRDefault="00E20FC7" w:rsidP="00E20FC7">
      <w:pPr>
        <w:ind w:firstLine="567"/>
        <w:jc w:val="both"/>
      </w:pPr>
      <w:r w:rsidRPr="00E20FC7">
        <w:t>6)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E20FC7" w:rsidRPr="00E20FC7" w:rsidRDefault="00E20FC7" w:rsidP="00E20FC7">
      <w:pPr>
        <w:ind w:firstLine="567"/>
        <w:jc w:val="both"/>
      </w:pPr>
      <w:r w:rsidRPr="00E20FC7">
        <w:t>7) не допускать загрязнение, истощение, деградацию, порчу, уничтожение земель и почв и иное негативное воздействие на земли и почвы;</w:t>
      </w:r>
    </w:p>
    <w:p w:rsidR="00E20FC7" w:rsidRPr="00E20FC7" w:rsidRDefault="00E20FC7" w:rsidP="00E20FC7">
      <w:pPr>
        <w:ind w:firstLine="567"/>
        <w:jc w:val="both"/>
      </w:pPr>
      <w:r w:rsidRPr="00E20FC7">
        <w:t>8) выполнять иные требования, предусмотренные градостроительным, земельным и иным законодательством.</w:t>
      </w:r>
    </w:p>
    <w:p w:rsidR="00E20FC7" w:rsidRPr="00E20FC7" w:rsidRDefault="00E20FC7" w:rsidP="00E20FC7">
      <w:pPr>
        <w:ind w:firstLine="567"/>
        <w:jc w:val="both"/>
      </w:pPr>
    </w:p>
    <w:p w:rsidR="00E20FC7" w:rsidRPr="00E20FC7" w:rsidRDefault="00E20FC7" w:rsidP="00E20FC7">
      <w:pPr>
        <w:pStyle w:val="30"/>
        <w:ind w:right="0"/>
      </w:pPr>
      <w:bookmarkStart w:id="157" w:name="_Toc252392614"/>
      <w:bookmarkStart w:id="158" w:name="_Toc352245992"/>
      <w:bookmarkStart w:id="159" w:name="_Toc501726060"/>
      <w:bookmarkStart w:id="160" w:name="_Toc501728072"/>
      <w:bookmarkStart w:id="161" w:name="_Toc501728527"/>
      <w:bookmarkStart w:id="162" w:name="_Toc252392630"/>
      <w:bookmarkStart w:id="163" w:name="_Toc279980619"/>
      <w:bookmarkStart w:id="164" w:name="_Toc287389576"/>
      <w:bookmarkStart w:id="165" w:name="_Toc464828372"/>
      <w:bookmarkStart w:id="166" w:name="_Toc490769442"/>
      <w:r w:rsidRPr="00E20FC7">
        <w:t>Статья 21. Землепользование и застройка на территориях жилых зон</w:t>
      </w:r>
      <w:bookmarkEnd w:id="157"/>
      <w:bookmarkEnd w:id="158"/>
      <w:bookmarkEnd w:id="159"/>
      <w:bookmarkEnd w:id="160"/>
      <w:bookmarkEnd w:id="161"/>
      <w:r w:rsidRPr="00E20FC7">
        <w:t xml:space="preserve"> </w:t>
      </w:r>
    </w:p>
    <w:p w:rsidR="00E20FC7" w:rsidRPr="00E20FC7" w:rsidRDefault="00E20FC7" w:rsidP="00E20FC7">
      <w:pPr>
        <w:ind w:firstLine="540"/>
        <w:jc w:val="both"/>
        <w:rPr>
          <w:b/>
          <w:bCs/>
        </w:rPr>
      </w:pPr>
    </w:p>
    <w:p w:rsidR="00E20FC7" w:rsidRPr="00E20FC7" w:rsidRDefault="00E20FC7" w:rsidP="00E20FC7">
      <w:pPr>
        <w:ind w:firstLine="540"/>
        <w:jc w:val="both"/>
      </w:pPr>
      <w:r w:rsidRPr="00E20FC7">
        <w:t>1. Жилые зоны предназначены для застройки жилыми домами малой этажности и домами блокированной застройки, многоэтажными жилыми домами, индивидуальными жилыми домами.</w:t>
      </w:r>
    </w:p>
    <w:p w:rsidR="00E20FC7" w:rsidRPr="00E20FC7" w:rsidRDefault="00E20FC7" w:rsidP="00E20FC7">
      <w:pPr>
        <w:ind w:firstLine="567"/>
        <w:jc w:val="both"/>
      </w:pPr>
      <w:r w:rsidRPr="00E20FC7">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20FC7" w:rsidRPr="00E20FC7" w:rsidRDefault="00E20FC7" w:rsidP="00E20FC7">
      <w:pPr>
        <w:ind w:firstLine="540"/>
        <w:jc w:val="both"/>
      </w:pPr>
      <w:r w:rsidRPr="00E20FC7">
        <w:t>3. Не допускается размещение объектов производственного, коммунально-складского назначения, а также иных объектов, оказывающих негативное воздействие не окружающую среду.</w:t>
      </w:r>
    </w:p>
    <w:p w:rsidR="00E20FC7" w:rsidRPr="00E20FC7" w:rsidRDefault="00E20FC7" w:rsidP="00E20FC7">
      <w:pPr>
        <w:ind w:firstLine="540"/>
        <w:jc w:val="both"/>
      </w:pPr>
      <w:r w:rsidRPr="00E20FC7">
        <w:t xml:space="preserve">4. Объекты благоустройства территорий (общественные пространства, площадки для постоянного и временного хранения автотранспортных средств, площадки для игр и занятий спортом, малые архитектурные формы и др.) в соответствии с настоящими Правилами </w:t>
      </w:r>
      <w:r w:rsidRPr="00E20FC7">
        <w:lastRenderedPageBreak/>
        <w:t xml:space="preserve">относятся к вспомогательным видам разрешенного использования земельных участков и объектов капитального строительства. </w:t>
      </w:r>
    </w:p>
    <w:p w:rsidR="00E20FC7" w:rsidRPr="00E20FC7" w:rsidRDefault="00E20FC7" w:rsidP="00E20FC7">
      <w:pPr>
        <w:ind w:firstLine="540"/>
        <w:jc w:val="both"/>
      </w:pPr>
      <w:r w:rsidRPr="00E20FC7">
        <w:t>5. При осуществлении индивидуального жилищного строительства необходимо соблюдать ограничения (при наличии), установленные действующим законодательством и настоящими Правилами.</w:t>
      </w:r>
    </w:p>
    <w:p w:rsidR="00E20FC7" w:rsidRPr="00E20FC7" w:rsidRDefault="00E20FC7" w:rsidP="00E20FC7">
      <w:pPr>
        <w:ind w:firstLine="540"/>
        <w:jc w:val="both"/>
      </w:pPr>
    </w:p>
    <w:p w:rsidR="00E20FC7" w:rsidRPr="00E20FC7" w:rsidRDefault="00E20FC7" w:rsidP="00E20FC7">
      <w:pPr>
        <w:pStyle w:val="30"/>
        <w:ind w:right="0"/>
      </w:pPr>
      <w:bookmarkStart w:id="167" w:name="_Toc252392615"/>
      <w:bookmarkStart w:id="168" w:name="_Toc352245993"/>
      <w:bookmarkStart w:id="169" w:name="_Toc501726061"/>
      <w:bookmarkStart w:id="170" w:name="_Toc501728073"/>
      <w:bookmarkStart w:id="171" w:name="_Toc501728528"/>
      <w:r w:rsidRPr="00E20FC7">
        <w:t>Статья 22. Землепользование и застройка на территориях общественно-деловых зон</w:t>
      </w:r>
      <w:bookmarkEnd w:id="167"/>
      <w:bookmarkEnd w:id="168"/>
      <w:bookmarkEnd w:id="169"/>
      <w:bookmarkEnd w:id="170"/>
      <w:bookmarkEnd w:id="171"/>
    </w:p>
    <w:p w:rsidR="00E20FC7" w:rsidRPr="00E20FC7" w:rsidRDefault="00E20FC7" w:rsidP="00E20FC7">
      <w:pPr>
        <w:pStyle w:val="aff2"/>
        <w:ind w:firstLine="567"/>
        <w:jc w:val="both"/>
      </w:pPr>
    </w:p>
    <w:p w:rsidR="00E20FC7" w:rsidRPr="00E20FC7" w:rsidRDefault="00E20FC7" w:rsidP="00E20FC7">
      <w:pPr>
        <w:pStyle w:val="aff2"/>
        <w:ind w:firstLine="567"/>
        <w:jc w:val="both"/>
      </w:pPr>
      <w:r w:rsidRPr="00E20FC7">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20FC7" w:rsidRPr="00E20FC7" w:rsidRDefault="00E20FC7" w:rsidP="00E20FC7">
      <w:pPr>
        <w:pStyle w:val="aff2"/>
        <w:ind w:firstLine="567"/>
        <w:jc w:val="both"/>
      </w:pPr>
      <w:r w:rsidRPr="00E20FC7">
        <w:t>2. В перечень объектов капитального строительства, разрешенных для размещения в общественно-деловых зонах, могут включаться жилые дома, гостиницы, гаражи для хранения легкового транспорта.</w:t>
      </w:r>
    </w:p>
    <w:p w:rsidR="00E20FC7" w:rsidRPr="00E20FC7" w:rsidRDefault="00E20FC7" w:rsidP="00E20FC7">
      <w:pPr>
        <w:ind w:firstLine="540"/>
        <w:jc w:val="both"/>
      </w:pPr>
      <w:r w:rsidRPr="00E20FC7">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E20FC7" w:rsidRPr="00E20FC7" w:rsidRDefault="00E20FC7" w:rsidP="00E20FC7">
      <w:pPr>
        <w:ind w:firstLine="540"/>
        <w:jc w:val="both"/>
      </w:pPr>
    </w:p>
    <w:p w:rsidR="00E20FC7" w:rsidRPr="00E20FC7" w:rsidRDefault="00E20FC7" w:rsidP="00E20FC7">
      <w:pPr>
        <w:pStyle w:val="30"/>
        <w:ind w:right="0"/>
      </w:pPr>
      <w:bookmarkStart w:id="172" w:name="_Toc252392616"/>
      <w:bookmarkStart w:id="173" w:name="_Toc352245994"/>
      <w:bookmarkStart w:id="174" w:name="_Toc501726062"/>
      <w:bookmarkStart w:id="175" w:name="_Toc501728074"/>
      <w:bookmarkStart w:id="176" w:name="_Toc501728529"/>
      <w:r w:rsidRPr="00E20FC7">
        <w:t>Статья 23. Землепользование и застройка на территориях производственных и коммунально-складских зон</w:t>
      </w:r>
      <w:bookmarkEnd w:id="172"/>
      <w:bookmarkEnd w:id="173"/>
      <w:bookmarkEnd w:id="174"/>
      <w:bookmarkEnd w:id="175"/>
      <w:bookmarkEnd w:id="176"/>
    </w:p>
    <w:p w:rsidR="00E20FC7" w:rsidRPr="00E20FC7" w:rsidRDefault="00E20FC7" w:rsidP="00E20FC7">
      <w:pPr>
        <w:ind w:firstLine="540"/>
        <w:jc w:val="both"/>
      </w:pPr>
    </w:p>
    <w:p w:rsidR="00E20FC7" w:rsidRPr="00E20FC7" w:rsidRDefault="00E20FC7" w:rsidP="00E20FC7">
      <w:pPr>
        <w:ind w:firstLine="540"/>
        <w:jc w:val="both"/>
      </w:pPr>
      <w:r w:rsidRPr="00E20FC7">
        <w:t>1. Производственные и коммунально-складские зоны предназначены для размещения соответственно производственных объектов с различными нормативами воздействия на окружающую среду, коммунальных и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E20FC7" w:rsidRPr="00E20FC7" w:rsidRDefault="00E20FC7" w:rsidP="00E20FC7">
      <w:pPr>
        <w:ind w:firstLine="540"/>
        <w:jc w:val="both"/>
      </w:pPr>
      <w:r w:rsidRPr="00E20FC7">
        <w:t>2. В санитарно-защитной зоне производственных и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садовых и огородных участков, а также производство сельскохозяйственной продукции.</w:t>
      </w:r>
    </w:p>
    <w:p w:rsidR="00E20FC7" w:rsidRPr="00E20FC7" w:rsidRDefault="00E20FC7" w:rsidP="00E20FC7">
      <w:pPr>
        <w:ind w:firstLine="540"/>
        <w:jc w:val="both"/>
      </w:pPr>
      <w:r w:rsidRPr="00E20FC7">
        <w:t>3.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E20FC7" w:rsidRPr="00E20FC7" w:rsidRDefault="00E20FC7" w:rsidP="00E20FC7">
      <w:pPr>
        <w:pStyle w:val="aff2"/>
        <w:ind w:firstLine="567"/>
        <w:jc w:val="both"/>
      </w:pPr>
    </w:p>
    <w:p w:rsidR="00E20FC7" w:rsidRPr="00E20FC7" w:rsidRDefault="00E20FC7" w:rsidP="00E20FC7">
      <w:pPr>
        <w:pStyle w:val="30"/>
        <w:ind w:right="0"/>
      </w:pPr>
      <w:bookmarkStart w:id="177" w:name="_Toc252392617"/>
      <w:bookmarkStart w:id="178" w:name="_Toc352245995"/>
      <w:bookmarkStart w:id="179" w:name="_Toc501726063"/>
      <w:bookmarkStart w:id="180" w:name="_Toc501728075"/>
      <w:bookmarkStart w:id="181" w:name="_Toc501728530"/>
      <w:r w:rsidRPr="00E20FC7">
        <w:t>Статья 24. Землепользование и застройка на территориях зон инженерной инфраструктуры</w:t>
      </w:r>
      <w:bookmarkEnd w:id="177"/>
      <w:bookmarkEnd w:id="178"/>
      <w:bookmarkEnd w:id="179"/>
      <w:bookmarkEnd w:id="180"/>
      <w:bookmarkEnd w:id="181"/>
    </w:p>
    <w:p w:rsidR="00E20FC7" w:rsidRPr="00E20FC7" w:rsidRDefault="00E20FC7" w:rsidP="00E20FC7">
      <w:pPr>
        <w:pStyle w:val="aff2"/>
        <w:ind w:firstLine="567"/>
        <w:jc w:val="both"/>
      </w:pPr>
    </w:p>
    <w:p w:rsidR="00E20FC7" w:rsidRPr="00E20FC7" w:rsidRDefault="00E20FC7" w:rsidP="00E20FC7">
      <w:pPr>
        <w:pStyle w:val="aff2"/>
        <w:ind w:firstLine="567"/>
        <w:jc w:val="both"/>
      </w:pPr>
      <w:r w:rsidRPr="00E20FC7">
        <w:t xml:space="preserve">1. Зоны инженерной инфраструктуры предназначены для размещения и функционирования объектов инженерной инфраструктуры, в т.ч. </w:t>
      </w:r>
      <w:r w:rsidRPr="00E20FC7">
        <w:rPr>
          <w:snapToGrid w:val="0"/>
          <w:szCs w:val="24"/>
          <w:lang w:eastAsia="ru-RU"/>
        </w:rPr>
        <w:t xml:space="preserve">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связи, соответствующих магистральных </w:t>
      </w:r>
      <w:r w:rsidRPr="00E20FC7">
        <w:rPr>
          <w:snapToGrid w:val="0"/>
          <w:szCs w:val="24"/>
          <w:lang w:eastAsia="ru-RU"/>
        </w:rPr>
        <w:lastRenderedPageBreak/>
        <w:t>инженерных сетей</w:t>
      </w:r>
      <w:r w:rsidRPr="00E20FC7">
        <w:t xml:space="preserve">, а также объектов и территорий, необходимых для их технического обслуживания. </w:t>
      </w:r>
    </w:p>
    <w:p w:rsidR="00E20FC7" w:rsidRPr="00E20FC7" w:rsidRDefault="00E20FC7" w:rsidP="00E20FC7">
      <w:pPr>
        <w:ind w:firstLine="540"/>
        <w:jc w:val="both"/>
      </w:pPr>
      <w:r w:rsidRPr="00E20FC7">
        <w:t xml:space="preserve">2. Размещение на территории зон инженерной инфраструктуры объектов жилого, общественно-делового назначения, объектов образования, объектов здравоохранения не допускается. </w:t>
      </w:r>
    </w:p>
    <w:p w:rsidR="00E20FC7" w:rsidRPr="00E20FC7" w:rsidRDefault="00E20FC7" w:rsidP="00E20FC7">
      <w:pPr>
        <w:ind w:firstLine="540"/>
        <w:jc w:val="both"/>
      </w:pPr>
      <w:r w:rsidRPr="00E20FC7">
        <w:t>3. Проектирование и строительство инженерных коммуникаций осуществляется в соответствии с документами территориального планирования Шушенского района, генеральным планом сельского поселения, документацией по планировке территории, нормативами градостроительного проектирования, техническими регламентами.</w:t>
      </w:r>
    </w:p>
    <w:p w:rsidR="00E20FC7" w:rsidRPr="00E20FC7" w:rsidRDefault="00E20FC7" w:rsidP="00E20FC7">
      <w:pPr>
        <w:ind w:firstLine="540"/>
        <w:jc w:val="both"/>
      </w:pPr>
      <w:r w:rsidRPr="00E20FC7">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E20FC7" w:rsidRPr="00E20FC7" w:rsidRDefault="00E20FC7" w:rsidP="00E20FC7">
      <w:pPr>
        <w:ind w:firstLine="540"/>
        <w:jc w:val="both"/>
      </w:pPr>
    </w:p>
    <w:p w:rsidR="00E20FC7" w:rsidRPr="00E20FC7" w:rsidRDefault="00E20FC7" w:rsidP="00E20FC7">
      <w:pPr>
        <w:pStyle w:val="30"/>
        <w:ind w:right="0"/>
      </w:pPr>
      <w:bookmarkStart w:id="182" w:name="_Toc252392618"/>
      <w:bookmarkStart w:id="183" w:name="_Toc352245996"/>
      <w:bookmarkStart w:id="184" w:name="_Toc501726064"/>
      <w:bookmarkStart w:id="185" w:name="_Toc501728076"/>
      <w:bookmarkStart w:id="186" w:name="_Toc501728531"/>
      <w:r w:rsidRPr="00E20FC7">
        <w:t>Статья 25. Землепользование и застройка на территориях зон транспортной инфраструктуры</w:t>
      </w:r>
      <w:bookmarkEnd w:id="182"/>
      <w:bookmarkEnd w:id="183"/>
      <w:bookmarkEnd w:id="184"/>
      <w:bookmarkEnd w:id="185"/>
      <w:bookmarkEnd w:id="186"/>
    </w:p>
    <w:p w:rsidR="00E20FC7" w:rsidRPr="00E20FC7" w:rsidRDefault="00E20FC7" w:rsidP="00E20FC7">
      <w:pPr>
        <w:ind w:firstLine="540"/>
        <w:jc w:val="both"/>
      </w:pPr>
    </w:p>
    <w:p w:rsidR="00E20FC7" w:rsidRPr="00E20FC7" w:rsidRDefault="00E20FC7" w:rsidP="00E20FC7">
      <w:pPr>
        <w:ind w:firstLine="540"/>
        <w:jc w:val="both"/>
      </w:pPr>
      <w:r w:rsidRPr="00E20FC7">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E20FC7" w:rsidRPr="00E20FC7" w:rsidRDefault="00E20FC7" w:rsidP="00E20FC7">
      <w:pPr>
        <w:ind w:firstLine="540"/>
        <w:jc w:val="both"/>
      </w:pPr>
      <w:r w:rsidRPr="00E20FC7">
        <w:t>2. Размещение на территории зоны транспортной инфраструктуры объектов жилого и учебно-образовательного  назначения не допускается.</w:t>
      </w:r>
    </w:p>
    <w:p w:rsidR="00E20FC7" w:rsidRPr="00E20FC7" w:rsidRDefault="00E20FC7" w:rsidP="00E20FC7">
      <w:pPr>
        <w:ind w:firstLine="540"/>
        <w:jc w:val="both"/>
      </w:pPr>
      <w:r w:rsidRPr="00E20FC7">
        <w:t xml:space="preserve">3. Проектирование и строительство объектов транспортной инфраструктуры осуществляется в соответствии с документами территориального планирования </w:t>
      </w:r>
      <w:r w:rsidRPr="00E20FC7">
        <w:rPr>
          <w:rFonts w:eastAsia="Calibri"/>
        </w:rPr>
        <w:t>Красноярского края</w:t>
      </w:r>
      <w:r w:rsidRPr="00E20FC7">
        <w:t>, документами территориального планирования Шушенского района, документацией по планировке территории, нормативами градостроительного проектирования, техническими регламентами.</w:t>
      </w:r>
    </w:p>
    <w:p w:rsidR="00E20FC7" w:rsidRPr="00E20FC7" w:rsidRDefault="00E20FC7" w:rsidP="00E20FC7">
      <w:pPr>
        <w:ind w:firstLine="540"/>
        <w:jc w:val="both"/>
      </w:pPr>
    </w:p>
    <w:p w:rsidR="00E20FC7" w:rsidRPr="00E20FC7" w:rsidRDefault="00E20FC7" w:rsidP="00E20FC7">
      <w:pPr>
        <w:pStyle w:val="30"/>
        <w:ind w:right="0"/>
      </w:pPr>
      <w:bookmarkStart w:id="187" w:name="_Toc252392619"/>
      <w:bookmarkStart w:id="188" w:name="_Toc352245997"/>
      <w:bookmarkStart w:id="189" w:name="_Toc501726065"/>
      <w:bookmarkStart w:id="190" w:name="_Toc501728077"/>
      <w:bookmarkStart w:id="191" w:name="_Toc501728532"/>
      <w:r w:rsidRPr="00E20FC7">
        <w:t>Статья 26. Землепользование и застройка на территориях зон сельскохозяйственного использования</w:t>
      </w:r>
      <w:bookmarkEnd w:id="187"/>
      <w:bookmarkEnd w:id="188"/>
      <w:bookmarkEnd w:id="189"/>
      <w:bookmarkEnd w:id="190"/>
      <w:bookmarkEnd w:id="191"/>
      <w:r w:rsidRPr="00E20FC7">
        <w:t xml:space="preserve"> </w:t>
      </w:r>
    </w:p>
    <w:p w:rsidR="00E20FC7" w:rsidRPr="00E20FC7" w:rsidRDefault="00E20FC7" w:rsidP="00E20FC7">
      <w:pPr>
        <w:ind w:firstLine="540"/>
        <w:jc w:val="both"/>
      </w:pPr>
    </w:p>
    <w:p w:rsidR="00E20FC7" w:rsidRPr="00E20FC7" w:rsidRDefault="00E20FC7" w:rsidP="00E20FC7">
      <w:pPr>
        <w:ind w:firstLine="540"/>
        <w:jc w:val="both"/>
      </w:pPr>
      <w:r w:rsidRPr="00E20FC7">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rsidR="00E20FC7" w:rsidRPr="00E20FC7" w:rsidRDefault="00E20FC7" w:rsidP="00E20FC7">
      <w:pPr>
        <w:ind w:firstLine="540"/>
        <w:jc w:val="both"/>
      </w:pPr>
      <w:r w:rsidRPr="00E20FC7">
        <w:t xml:space="preserve">2. Зоны сельскохозяйственного использования, в том числе зоны сельскохозяйственных угодий, могут выделяться в границах населенных пунктов, входящих в состав сельского </w:t>
      </w:r>
      <w:r w:rsidRPr="00E20FC7">
        <w:rPr>
          <w:rFonts w:eastAsia="Calibri"/>
        </w:rPr>
        <w:t>поселения</w:t>
      </w:r>
      <w:r w:rsidRPr="00E20FC7">
        <w:t>.</w:t>
      </w:r>
    </w:p>
    <w:p w:rsidR="00E20FC7" w:rsidRPr="00E20FC7" w:rsidRDefault="00E20FC7" w:rsidP="00E20FC7">
      <w:pPr>
        <w:ind w:firstLine="540"/>
        <w:jc w:val="both"/>
      </w:pPr>
      <w:r w:rsidRPr="00E20FC7">
        <w:t>3.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негативное влияние на окружающую среду.</w:t>
      </w:r>
    </w:p>
    <w:p w:rsidR="00E20FC7" w:rsidRPr="00E20FC7" w:rsidRDefault="00E20FC7" w:rsidP="00E20FC7">
      <w:pPr>
        <w:ind w:firstLine="540"/>
        <w:jc w:val="both"/>
      </w:pPr>
    </w:p>
    <w:p w:rsidR="00E20FC7" w:rsidRPr="00E20FC7" w:rsidRDefault="00E20FC7" w:rsidP="00E20FC7">
      <w:pPr>
        <w:pStyle w:val="30"/>
        <w:ind w:right="0"/>
      </w:pPr>
      <w:bookmarkStart w:id="192" w:name="_Toc352245998"/>
      <w:bookmarkStart w:id="193" w:name="_Toc501726066"/>
      <w:bookmarkStart w:id="194" w:name="_Toc501728078"/>
      <w:bookmarkStart w:id="195" w:name="_Toc501728533"/>
      <w:r w:rsidRPr="00E20FC7">
        <w:t>Статья 27. Землепользование и застройка на территориях зон специального  назначения</w:t>
      </w:r>
      <w:bookmarkEnd w:id="192"/>
      <w:bookmarkEnd w:id="193"/>
      <w:bookmarkEnd w:id="194"/>
      <w:bookmarkEnd w:id="195"/>
    </w:p>
    <w:p w:rsidR="00E20FC7" w:rsidRPr="00E20FC7" w:rsidRDefault="00E20FC7" w:rsidP="00E20FC7">
      <w:pPr>
        <w:ind w:firstLine="539"/>
        <w:jc w:val="both"/>
      </w:pPr>
    </w:p>
    <w:p w:rsidR="00E20FC7" w:rsidRPr="00E20FC7" w:rsidRDefault="00E20FC7" w:rsidP="00E20FC7">
      <w:pPr>
        <w:ind w:firstLine="539"/>
        <w:jc w:val="both"/>
      </w:pPr>
      <w:r w:rsidRPr="00E20FC7">
        <w:t xml:space="preserve">1. Зоны специального назначения предназначены для размещения кладбищ, скотомогильников, объектов, используемых для складирования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 а также для </w:t>
      </w:r>
      <w:r w:rsidRPr="00E20FC7">
        <w:lastRenderedPageBreak/>
        <w:t>установления санитарно-защитных зон таких объектов в соответствии с требованиями технических регламентов.</w:t>
      </w:r>
    </w:p>
    <w:p w:rsidR="00E20FC7" w:rsidRPr="00E20FC7" w:rsidRDefault="00E20FC7" w:rsidP="00E20FC7">
      <w:pPr>
        <w:ind w:firstLine="540"/>
        <w:jc w:val="both"/>
      </w:pPr>
      <w:r w:rsidRPr="00E20FC7">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E20FC7" w:rsidRPr="00E20FC7" w:rsidRDefault="00E20FC7" w:rsidP="00E20FC7">
      <w:pPr>
        <w:ind w:firstLine="540"/>
        <w:jc w:val="both"/>
      </w:pPr>
    </w:p>
    <w:p w:rsidR="00E20FC7" w:rsidRPr="00E20FC7" w:rsidRDefault="00E20FC7" w:rsidP="00E20FC7">
      <w:pPr>
        <w:pStyle w:val="30"/>
        <w:ind w:right="0"/>
      </w:pPr>
      <w:bookmarkStart w:id="196" w:name="_Toc352245999"/>
      <w:bookmarkStart w:id="197" w:name="_Toc501726067"/>
      <w:bookmarkStart w:id="198" w:name="_Toc501728079"/>
      <w:bookmarkStart w:id="199" w:name="_Toc501728534"/>
      <w:r w:rsidRPr="00E20FC7">
        <w:t>Статья 28. Землепользование и застройка на территориях рекреационных зон</w:t>
      </w:r>
      <w:bookmarkEnd w:id="196"/>
      <w:bookmarkEnd w:id="197"/>
      <w:bookmarkEnd w:id="198"/>
      <w:bookmarkEnd w:id="199"/>
    </w:p>
    <w:p w:rsidR="00E20FC7" w:rsidRPr="00E20FC7" w:rsidRDefault="00E20FC7" w:rsidP="00E20FC7">
      <w:pPr>
        <w:ind w:firstLine="540"/>
        <w:jc w:val="both"/>
      </w:pPr>
    </w:p>
    <w:p w:rsidR="00E20FC7" w:rsidRPr="00E20FC7" w:rsidRDefault="00E20FC7" w:rsidP="00E20FC7">
      <w:pPr>
        <w:ind w:firstLine="540"/>
        <w:jc w:val="both"/>
      </w:pPr>
      <w:r w:rsidRPr="00E20FC7">
        <w:t>1. В состав зон рекреационного назначения включаются зоны в границах территорий, занятых лесами, садами и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обустройства мест для отдыха, туризма, объектов и мест для занятий физической культурой и спортом, для сохранения зеленых насаждений и естественного ландшафта.</w:t>
      </w:r>
    </w:p>
    <w:p w:rsidR="00E20FC7" w:rsidRPr="00E20FC7" w:rsidRDefault="00E20FC7" w:rsidP="00E20FC7">
      <w:pPr>
        <w:ind w:firstLine="540"/>
        <w:jc w:val="both"/>
      </w:pPr>
      <w:r w:rsidRPr="00E20FC7">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E20FC7" w:rsidRPr="00E20FC7" w:rsidRDefault="00E20FC7" w:rsidP="00E20FC7">
      <w:pPr>
        <w:ind w:firstLine="540"/>
        <w:jc w:val="both"/>
      </w:pPr>
      <w:r w:rsidRPr="00E20FC7">
        <w:t>3. Земельные участки в пределах указанных зон у собственников, владельцев, пользователей и арендаторов не изымаются и используются ими с соблюдением особого правового режима, установленного для этих земельных участков.</w:t>
      </w:r>
    </w:p>
    <w:p w:rsidR="00E20FC7" w:rsidRPr="00E20FC7" w:rsidRDefault="00E20FC7" w:rsidP="00E20FC7">
      <w:pPr>
        <w:ind w:firstLine="540"/>
        <w:jc w:val="both"/>
      </w:pPr>
    </w:p>
    <w:p w:rsidR="00E20FC7" w:rsidRPr="00E20FC7" w:rsidRDefault="00E20FC7" w:rsidP="00E20FC7">
      <w:pPr>
        <w:pStyle w:val="22"/>
      </w:pPr>
      <w:bookmarkStart w:id="200" w:name="_Toc352243874"/>
      <w:bookmarkStart w:id="201" w:name="_Toc296088854"/>
      <w:bookmarkStart w:id="202" w:name="_Toc501726068"/>
      <w:bookmarkStart w:id="203" w:name="_Toc501728080"/>
      <w:bookmarkStart w:id="204" w:name="_Toc501728535"/>
      <w:r w:rsidRPr="00E20FC7">
        <w:t>ГЛАВА 7. РЕЗЕРВИРОВАНИЕ И ИЗЪЯТИЕ ЗЕМЕЛЬНЫХ УЧАСТКОВ</w:t>
      </w:r>
      <w:bookmarkEnd w:id="200"/>
      <w:bookmarkEnd w:id="201"/>
      <w:bookmarkEnd w:id="202"/>
      <w:bookmarkEnd w:id="203"/>
      <w:bookmarkEnd w:id="204"/>
    </w:p>
    <w:p w:rsidR="00E20FC7" w:rsidRPr="00E20FC7" w:rsidRDefault="00E20FC7" w:rsidP="00E20FC7">
      <w:pPr>
        <w:ind w:firstLine="567"/>
        <w:jc w:val="both"/>
      </w:pPr>
    </w:p>
    <w:p w:rsidR="00E20FC7" w:rsidRPr="00E20FC7" w:rsidRDefault="00E20FC7" w:rsidP="00E20FC7">
      <w:pPr>
        <w:pStyle w:val="30"/>
        <w:ind w:right="0"/>
      </w:pPr>
      <w:bookmarkStart w:id="205" w:name="_Toc352243875"/>
      <w:bookmarkStart w:id="206" w:name="_Toc296088855"/>
      <w:bookmarkStart w:id="207" w:name="_Toc279980608"/>
      <w:bookmarkStart w:id="208" w:name="_Toc501726069"/>
      <w:bookmarkStart w:id="209" w:name="_Toc501726206"/>
      <w:bookmarkStart w:id="210" w:name="_Toc501728081"/>
      <w:bookmarkStart w:id="211" w:name="_Toc501728536"/>
      <w:r w:rsidRPr="00E20FC7">
        <w:t>Статья 29. Резервирование земель для муниципальных нужд</w:t>
      </w:r>
      <w:bookmarkEnd w:id="205"/>
      <w:bookmarkEnd w:id="206"/>
      <w:bookmarkEnd w:id="207"/>
      <w:bookmarkEnd w:id="208"/>
      <w:bookmarkEnd w:id="209"/>
      <w:bookmarkEnd w:id="210"/>
      <w:bookmarkEnd w:id="211"/>
    </w:p>
    <w:p w:rsidR="00E20FC7" w:rsidRPr="00E20FC7" w:rsidRDefault="00E20FC7" w:rsidP="00E20FC7">
      <w:pPr>
        <w:pStyle w:val="aff2"/>
        <w:ind w:firstLine="567"/>
        <w:jc w:val="both"/>
      </w:pPr>
    </w:p>
    <w:p w:rsidR="00E20FC7" w:rsidRPr="00E20FC7" w:rsidRDefault="00E20FC7" w:rsidP="00E20FC7">
      <w:pPr>
        <w:pStyle w:val="aff2"/>
        <w:ind w:firstLine="567"/>
        <w:jc w:val="both"/>
      </w:pPr>
      <w:r w:rsidRPr="00E20FC7">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муниципальных нужд.</w:t>
      </w:r>
    </w:p>
    <w:p w:rsidR="00E20FC7" w:rsidRPr="00E20FC7" w:rsidRDefault="00E20FC7" w:rsidP="00E20FC7">
      <w:pPr>
        <w:pStyle w:val="aff2"/>
        <w:ind w:firstLine="567"/>
        <w:jc w:val="both"/>
      </w:pPr>
      <w:r w:rsidRPr="00E20FC7">
        <w:t>2. Резервирование земель для муниципальных нужд осуществляется в случаях, предусмотренных действующим земельным законодательством,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E20FC7" w:rsidRPr="00E20FC7" w:rsidRDefault="00E20FC7" w:rsidP="00E20FC7">
      <w:pPr>
        <w:ind w:firstLine="567"/>
        <w:jc w:val="both"/>
      </w:pPr>
      <w:r w:rsidRPr="00E20FC7">
        <w:t>3.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E20FC7" w:rsidRPr="00E20FC7" w:rsidRDefault="00E20FC7" w:rsidP="00E20FC7">
      <w:pPr>
        <w:ind w:firstLine="567"/>
        <w:jc w:val="both"/>
      </w:pPr>
      <w:r w:rsidRPr="00E20FC7">
        <w:t>4. Земли для муниципальных нужд могут резервироваться на срок не более чем семь лет.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E20FC7" w:rsidRPr="00E20FC7" w:rsidRDefault="00E20FC7" w:rsidP="00E20FC7">
      <w:pPr>
        <w:ind w:firstLine="567"/>
        <w:jc w:val="both"/>
      </w:pPr>
      <w:r w:rsidRPr="00E20FC7">
        <w:t>5. Порядок резервирования земель для муниципальных нужд определен Правительством Российской Федерации.</w:t>
      </w:r>
    </w:p>
    <w:p w:rsidR="00E20FC7" w:rsidRPr="00E20FC7" w:rsidRDefault="00E20FC7" w:rsidP="00E20FC7">
      <w:pPr>
        <w:ind w:firstLine="567"/>
        <w:jc w:val="both"/>
      </w:pPr>
    </w:p>
    <w:p w:rsidR="00E20FC7" w:rsidRPr="00E20FC7" w:rsidRDefault="00E20FC7" w:rsidP="00E20FC7">
      <w:pPr>
        <w:ind w:firstLine="567"/>
        <w:jc w:val="both"/>
      </w:pPr>
    </w:p>
    <w:p w:rsidR="00E20FC7" w:rsidRPr="00E20FC7" w:rsidRDefault="00E20FC7" w:rsidP="00E20FC7">
      <w:pPr>
        <w:pStyle w:val="30"/>
        <w:ind w:right="0"/>
      </w:pPr>
      <w:bookmarkStart w:id="212" w:name="_Toc352243876"/>
      <w:bookmarkStart w:id="213" w:name="_Toc296088856"/>
      <w:bookmarkStart w:id="214" w:name="_Toc279980607"/>
      <w:bookmarkStart w:id="215" w:name="_Toc501726070"/>
      <w:bookmarkStart w:id="216" w:name="_Toc501728082"/>
      <w:bookmarkStart w:id="217" w:name="_Toc501728537"/>
      <w:r w:rsidRPr="00E20FC7">
        <w:t>Статья 30. Изъятие земельных участков для муниципальных нужд</w:t>
      </w:r>
      <w:bookmarkEnd w:id="212"/>
      <w:bookmarkEnd w:id="213"/>
      <w:bookmarkEnd w:id="214"/>
      <w:bookmarkEnd w:id="215"/>
      <w:bookmarkEnd w:id="216"/>
      <w:bookmarkEnd w:id="217"/>
    </w:p>
    <w:p w:rsidR="00E20FC7" w:rsidRPr="00E20FC7" w:rsidRDefault="00E20FC7" w:rsidP="00E20FC7">
      <w:pPr>
        <w:pStyle w:val="aff2"/>
        <w:ind w:firstLine="567"/>
        <w:jc w:val="both"/>
      </w:pPr>
    </w:p>
    <w:p w:rsidR="00E20FC7" w:rsidRPr="00E20FC7" w:rsidRDefault="00E20FC7" w:rsidP="00E20FC7">
      <w:pPr>
        <w:pStyle w:val="aff2"/>
        <w:ind w:firstLine="567"/>
        <w:jc w:val="both"/>
        <w:rPr>
          <w:szCs w:val="24"/>
        </w:rPr>
      </w:pPr>
      <w:r w:rsidRPr="00E20FC7">
        <w:rPr>
          <w:szCs w:val="24"/>
        </w:rPr>
        <w:t>1. Изъятие, в том числе путем выкупа, земельных участков для муниципальных нужд осуществляется в исключительных случаях, связанных с:</w:t>
      </w:r>
    </w:p>
    <w:p w:rsidR="00E20FC7" w:rsidRPr="00E20FC7" w:rsidRDefault="00E20FC7" w:rsidP="00E20FC7">
      <w:pPr>
        <w:pStyle w:val="aff2"/>
        <w:ind w:firstLine="567"/>
        <w:jc w:val="both"/>
        <w:rPr>
          <w:szCs w:val="24"/>
        </w:rPr>
      </w:pPr>
      <w:r w:rsidRPr="00E20FC7">
        <w:rPr>
          <w:szCs w:val="24"/>
        </w:rPr>
        <w:t>1) размещением объектов электро-, газо-, тепло- и водоснабжения муниципального значения;</w:t>
      </w:r>
    </w:p>
    <w:p w:rsidR="00E20FC7" w:rsidRPr="00E20FC7" w:rsidRDefault="00E20FC7" w:rsidP="00E20FC7">
      <w:pPr>
        <w:ind w:firstLine="567"/>
        <w:jc w:val="both"/>
      </w:pPr>
      <w:r w:rsidRPr="00E20FC7">
        <w:t>2) размещением автомобильных дорог местного значения;</w:t>
      </w:r>
    </w:p>
    <w:p w:rsidR="00E20FC7" w:rsidRPr="00E20FC7" w:rsidRDefault="00E20FC7" w:rsidP="00E20FC7">
      <w:pPr>
        <w:ind w:firstLine="567"/>
        <w:jc w:val="both"/>
      </w:pPr>
      <w:r w:rsidRPr="00E20FC7">
        <w:lastRenderedPageBreak/>
        <w:t xml:space="preserve">3) </w:t>
      </w:r>
      <w:r w:rsidRPr="00E20FC7">
        <w:rPr>
          <w:rFonts w:eastAsia="Calibri"/>
          <w:bCs/>
        </w:rPr>
        <w:t xml:space="preserve">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w:t>
      </w:r>
      <w:r w:rsidRPr="00E20FC7">
        <w:rPr>
          <w:rFonts w:eastAsia="Calibri"/>
        </w:rPr>
        <w:t xml:space="preserve">Красноярского края </w:t>
      </w:r>
      <w:r w:rsidRPr="00E20FC7">
        <w:rPr>
          <w:rFonts w:eastAsia="Calibri"/>
          <w:bCs/>
        </w:rPr>
        <w:t xml:space="preserve">или сельского </w:t>
      </w:r>
      <w:r w:rsidRPr="00E20FC7">
        <w:rPr>
          <w:rFonts w:eastAsia="Calibri"/>
        </w:rPr>
        <w:t>поселения</w:t>
      </w:r>
      <w:r w:rsidRPr="00E20FC7">
        <w:rPr>
          <w:rFonts w:eastAsia="Calibri"/>
          <w:bCs/>
        </w:rPr>
        <w:t xml:space="preserve">, в случаях, установленных законами </w:t>
      </w:r>
      <w:r w:rsidRPr="00E20FC7">
        <w:rPr>
          <w:rFonts w:eastAsia="Calibri"/>
        </w:rPr>
        <w:t>Красноярского края</w:t>
      </w:r>
      <w:r w:rsidRPr="00E20FC7">
        <w:rPr>
          <w:rFonts w:eastAsia="Calibri"/>
          <w:bCs/>
        </w:rPr>
        <w:t>.</w:t>
      </w:r>
    </w:p>
    <w:p w:rsidR="00E20FC7" w:rsidRPr="00E20FC7" w:rsidRDefault="00E20FC7" w:rsidP="00E20FC7">
      <w:pPr>
        <w:ind w:firstLine="567"/>
        <w:jc w:val="both"/>
      </w:pPr>
      <w:r w:rsidRPr="00E20FC7">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20FC7" w:rsidRPr="00E20FC7" w:rsidRDefault="00E20FC7" w:rsidP="00E20FC7">
      <w:pPr>
        <w:ind w:firstLine="567"/>
        <w:jc w:val="both"/>
      </w:pPr>
      <w:r w:rsidRPr="00E20FC7">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E20FC7" w:rsidRPr="00E20FC7" w:rsidRDefault="00E20FC7" w:rsidP="00E20FC7">
      <w:pPr>
        <w:ind w:firstLine="567"/>
        <w:jc w:val="both"/>
      </w:pPr>
    </w:p>
    <w:p w:rsidR="00E20FC7" w:rsidRPr="00E20FC7" w:rsidRDefault="00E20FC7" w:rsidP="00E20FC7">
      <w:pPr>
        <w:pStyle w:val="30"/>
        <w:ind w:right="0"/>
      </w:pPr>
      <w:bookmarkStart w:id="218" w:name="_Toc296088857"/>
      <w:bookmarkStart w:id="219" w:name="_Toc279980609"/>
      <w:bookmarkStart w:id="220" w:name="_Toc352243877"/>
      <w:bookmarkStart w:id="221" w:name="_Toc501726071"/>
      <w:bookmarkStart w:id="222" w:name="_Toc501728083"/>
      <w:bookmarkStart w:id="223" w:name="_Toc501728538"/>
      <w:r w:rsidRPr="00E20FC7">
        <w:t xml:space="preserve">Статья 31. </w:t>
      </w:r>
      <w:bookmarkEnd w:id="218"/>
      <w:bookmarkEnd w:id="219"/>
      <w:r w:rsidRPr="00E20FC7">
        <w:t>Общие принципы установления публичных и частных сервитутов</w:t>
      </w:r>
      <w:bookmarkEnd w:id="220"/>
      <w:bookmarkEnd w:id="221"/>
      <w:bookmarkEnd w:id="222"/>
      <w:bookmarkEnd w:id="223"/>
    </w:p>
    <w:p w:rsidR="00E20FC7" w:rsidRPr="00E20FC7" w:rsidRDefault="00E20FC7" w:rsidP="00E20FC7">
      <w:pPr>
        <w:autoSpaceDN w:val="0"/>
        <w:adjustRightInd w:val="0"/>
        <w:ind w:firstLine="540"/>
        <w:jc w:val="both"/>
        <w:outlineLvl w:val="3"/>
        <w:rPr>
          <w:rFonts w:eastAsia="Calibri"/>
        </w:rPr>
      </w:pPr>
    </w:p>
    <w:p w:rsidR="00E20FC7" w:rsidRPr="00E20FC7" w:rsidRDefault="00E20FC7" w:rsidP="00E20FC7">
      <w:pPr>
        <w:autoSpaceDN w:val="0"/>
        <w:adjustRightInd w:val="0"/>
        <w:ind w:firstLine="540"/>
        <w:jc w:val="both"/>
        <w:outlineLvl w:val="3"/>
        <w:rPr>
          <w:rFonts w:eastAsia="Calibri"/>
        </w:rPr>
      </w:pPr>
      <w:r w:rsidRPr="00E20FC7">
        <w:rPr>
          <w:rFonts w:eastAsia="Calibri"/>
        </w:rPr>
        <w:t>1. Под сервитутом понимается право ограниченного пользования чужим земельным участком.</w:t>
      </w:r>
    </w:p>
    <w:p w:rsidR="00E20FC7" w:rsidRPr="00E20FC7" w:rsidRDefault="00E20FC7" w:rsidP="00E20FC7">
      <w:pPr>
        <w:autoSpaceDN w:val="0"/>
        <w:adjustRightInd w:val="0"/>
        <w:ind w:firstLine="540"/>
        <w:jc w:val="both"/>
        <w:outlineLvl w:val="3"/>
        <w:rPr>
          <w:rFonts w:eastAsia="Calibri"/>
        </w:rPr>
      </w:pPr>
      <w:r w:rsidRPr="00E20FC7">
        <w:rPr>
          <w:rFonts w:eastAsia="Calibri"/>
        </w:rPr>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E20FC7" w:rsidRPr="00E20FC7" w:rsidRDefault="00E20FC7" w:rsidP="00E20FC7">
      <w:pPr>
        <w:autoSpaceDN w:val="0"/>
        <w:adjustRightInd w:val="0"/>
        <w:ind w:firstLine="540"/>
        <w:jc w:val="both"/>
        <w:outlineLvl w:val="3"/>
        <w:rPr>
          <w:rFonts w:eastAsia="Calibri"/>
        </w:rPr>
      </w:pPr>
      <w:r w:rsidRPr="00E20FC7">
        <w:rPr>
          <w:rFonts w:eastAsia="Calibri"/>
        </w:rPr>
        <w:t xml:space="preserve">2. Публичные сервитуты устанавливаются муниципальными правовыми актами </w:t>
      </w:r>
      <w:r w:rsidRPr="00E20FC7">
        <w:rPr>
          <w:rFonts w:eastAsia="Calibri"/>
          <w:bCs/>
        </w:rPr>
        <w:t>сельского</w:t>
      </w:r>
      <w:r w:rsidRPr="00E20FC7">
        <w:rPr>
          <w:rFonts w:eastAsia="Calibri"/>
        </w:rPr>
        <w:t xml:space="preserve"> поселения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E20FC7" w:rsidRPr="00E20FC7" w:rsidRDefault="00E20FC7" w:rsidP="00E20FC7">
      <w:pPr>
        <w:autoSpaceDN w:val="0"/>
        <w:adjustRightInd w:val="0"/>
        <w:ind w:firstLine="540"/>
        <w:jc w:val="both"/>
        <w:outlineLvl w:val="3"/>
        <w:rPr>
          <w:rFonts w:eastAsia="Calibri"/>
        </w:rPr>
      </w:pPr>
      <w:r w:rsidRPr="00E20FC7">
        <w:rPr>
          <w:rFonts w:eastAsia="Calibri"/>
        </w:rPr>
        <w:t>Установление публичных сервитутов осуществляется с учетом результатов публичных слушаний.</w:t>
      </w:r>
    </w:p>
    <w:p w:rsidR="00E20FC7" w:rsidRPr="00E20FC7" w:rsidRDefault="00E20FC7" w:rsidP="00E20FC7">
      <w:pPr>
        <w:autoSpaceDN w:val="0"/>
        <w:adjustRightInd w:val="0"/>
        <w:ind w:firstLine="540"/>
        <w:jc w:val="both"/>
        <w:outlineLvl w:val="3"/>
        <w:rPr>
          <w:rFonts w:eastAsia="Calibri"/>
        </w:rPr>
      </w:pPr>
      <w:r w:rsidRPr="00E20FC7">
        <w:rPr>
          <w:rFonts w:eastAsia="Calibri"/>
        </w:rPr>
        <w:t xml:space="preserve">Публичные сервитуты на территории </w:t>
      </w:r>
      <w:r w:rsidRPr="00E20FC7">
        <w:rPr>
          <w:rFonts w:eastAsia="Calibri"/>
          <w:bCs/>
        </w:rPr>
        <w:t>сельского</w:t>
      </w:r>
      <w:r w:rsidRPr="00E20FC7">
        <w:rPr>
          <w:rFonts w:eastAsia="Calibri"/>
        </w:rPr>
        <w:t xml:space="preserve"> поселения могут устанавливаться для:</w:t>
      </w:r>
    </w:p>
    <w:p w:rsidR="00E20FC7" w:rsidRPr="00E20FC7" w:rsidRDefault="00E20FC7" w:rsidP="00E20FC7">
      <w:pPr>
        <w:autoSpaceDN w:val="0"/>
        <w:adjustRightInd w:val="0"/>
        <w:ind w:firstLine="540"/>
        <w:jc w:val="both"/>
        <w:outlineLvl w:val="3"/>
        <w:rPr>
          <w:rFonts w:eastAsia="Calibri"/>
        </w:rPr>
      </w:pPr>
      <w:r w:rsidRPr="00E20FC7">
        <w:rPr>
          <w:rFonts w:eastAsia="Calibri"/>
        </w:rPr>
        <w:t>1) прохода или проезда через земельный участок;</w:t>
      </w:r>
    </w:p>
    <w:p w:rsidR="00E20FC7" w:rsidRPr="00E20FC7" w:rsidRDefault="00E20FC7" w:rsidP="00E20FC7">
      <w:pPr>
        <w:autoSpaceDN w:val="0"/>
        <w:adjustRightInd w:val="0"/>
        <w:ind w:firstLine="540"/>
        <w:jc w:val="both"/>
        <w:outlineLvl w:val="3"/>
        <w:rPr>
          <w:rFonts w:eastAsia="Calibri"/>
        </w:rPr>
      </w:pPr>
      <w:r w:rsidRPr="00E20FC7">
        <w:rPr>
          <w:rFonts w:eastAsia="Calibri"/>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20FC7" w:rsidRPr="00E20FC7" w:rsidRDefault="00E20FC7" w:rsidP="00E20FC7">
      <w:pPr>
        <w:autoSpaceDN w:val="0"/>
        <w:adjustRightInd w:val="0"/>
        <w:ind w:firstLine="540"/>
        <w:jc w:val="both"/>
        <w:outlineLvl w:val="3"/>
        <w:rPr>
          <w:rFonts w:eastAsia="Calibri"/>
        </w:rPr>
      </w:pPr>
      <w:r w:rsidRPr="00E20FC7">
        <w:rPr>
          <w:rFonts w:eastAsia="Calibri"/>
        </w:rPr>
        <w:t>3) размещения на земельном участке межевых и геодезических знаков и подъездов к ним;</w:t>
      </w:r>
    </w:p>
    <w:p w:rsidR="00E20FC7" w:rsidRPr="00E20FC7" w:rsidRDefault="00E20FC7" w:rsidP="00E20FC7">
      <w:pPr>
        <w:autoSpaceDN w:val="0"/>
        <w:adjustRightInd w:val="0"/>
        <w:ind w:firstLine="540"/>
        <w:jc w:val="both"/>
        <w:outlineLvl w:val="3"/>
        <w:rPr>
          <w:rFonts w:eastAsia="Calibri"/>
        </w:rPr>
      </w:pPr>
      <w:r w:rsidRPr="00E20FC7">
        <w:rPr>
          <w:rFonts w:eastAsia="Calibri"/>
        </w:rPr>
        <w:t>4) проведения дренажных работ на земельном участке;</w:t>
      </w:r>
    </w:p>
    <w:p w:rsidR="00E20FC7" w:rsidRPr="00E20FC7" w:rsidRDefault="00E20FC7" w:rsidP="00E20FC7">
      <w:pPr>
        <w:autoSpaceDN w:val="0"/>
        <w:adjustRightInd w:val="0"/>
        <w:ind w:firstLine="540"/>
        <w:jc w:val="both"/>
        <w:outlineLvl w:val="3"/>
        <w:rPr>
          <w:rFonts w:eastAsia="Calibri"/>
        </w:rPr>
      </w:pPr>
      <w:r w:rsidRPr="00E20FC7">
        <w:rPr>
          <w:rFonts w:eastAsia="Calibri"/>
        </w:rPr>
        <w:t>5) забора воды;</w:t>
      </w:r>
    </w:p>
    <w:p w:rsidR="00E20FC7" w:rsidRPr="00E20FC7" w:rsidRDefault="00E20FC7" w:rsidP="00E20FC7">
      <w:pPr>
        <w:autoSpaceDN w:val="0"/>
        <w:adjustRightInd w:val="0"/>
        <w:ind w:firstLine="540"/>
        <w:jc w:val="both"/>
        <w:outlineLvl w:val="1"/>
        <w:rPr>
          <w:rFonts w:eastAsia="Calibri"/>
        </w:rPr>
      </w:pPr>
      <w:bookmarkStart w:id="224" w:name="_Toc501726072"/>
      <w:bookmarkStart w:id="225" w:name="_Toc501726209"/>
      <w:bookmarkStart w:id="226" w:name="_Toc501728084"/>
      <w:bookmarkStart w:id="227" w:name="_Toc501728539"/>
      <w:r w:rsidRPr="00E20FC7">
        <w:rPr>
          <w:rFonts w:eastAsia="Calibri"/>
        </w:rPr>
        <w:t>6) прогона сельскохозяйственных животных через земельный участок;</w:t>
      </w:r>
      <w:bookmarkEnd w:id="224"/>
      <w:bookmarkEnd w:id="225"/>
      <w:bookmarkEnd w:id="226"/>
      <w:bookmarkEnd w:id="227"/>
    </w:p>
    <w:p w:rsidR="00E20FC7" w:rsidRPr="00E20FC7" w:rsidRDefault="00E20FC7" w:rsidP="00E20FC7">
      <w:pPr>
        <w:autoSpaceDN w:val="0"/>
        <w:adjustRightInd w:val="0"/>
        <w:ind w:firstLine="540"/>
        <w:jc w:val="both"/>
        <w:outlineLvl w:val="1"/>
        <w:rPr>
          <w:rFonts w:eastAsia="Calibri"/>
        </w:rPr>
      </w:pPr>
      <w:bookmarkStart w:id="228" w:name="_Toc501726073"/>
      <w:bookmarkStart w:id="229" w:name="_Toc501726210"/>
      <w:bookmarkStart w:id="230" w:name="_Toc501728085"/>
      <w:bookmarkStart w:id="231" w:name="_Toc501728540"/>
      <w:r w:rsidRPr="00E20FC7">
        <w:rPr>
          <w:rFonts w:eastAsia="Calibri"/>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bookmarkEnd w:id="228"/>
      <w:bookmarkEnd w:id="229"/>
      <w:bookmarkEnd w:id="230"/>
      <w:bookmarkEnd w:id="231"/>
    </w:p>
    <w:p w:rsidR="00E20FC7" w:rsidRPr="00E20FC7" w:rsidRDefault="00E20FC7" w:rsidP="00E20FC7">
      <w:pPr>
        <w:autoSpaceDN w:val="0"/>
        <w:adjustRightInd w:val="0"/>
        <w:ind w:firstLine="540"/>
        <w:jc w:val="both"/>
        <w:outlineLvl w:val="1"/>
        <w:rPr>
          <w:rFonts w:eastAsia="Calibri"/>
        </w:rPr>
      </w:pPr>
      <w:bookmarkStart w:id="232" w:name="_Toc501726074"/>
      <w:bookmarkStart w:id="233" w:name="_Toc501726211"/>
      <w:bookmarkStart w:id="234" w:name="_Toc501728086"/>
      <w:bookmarkStart w:id="235" w:name="_Toc501728541"/>
      <w:r w:rsidRPr="00E20FC7">
        <w:rPr>
          <w:rFonts w:eastAsia="Calibri"/>
        </w:rPr>
        <w:t>8) использования земельного участка в целях охоты и рыболовства;</w:t>
      </w:r>
      <w:bookmarkEnd w:id="232"/>
      <w:bookmarkEnd w:id="233"/>
      <w:bookmarkEnd w:id="234"/>
      <w:bookmarkEnd w:id="235"/>
    </w:p>
    <w:p w:rsidR="00E20FC7" w:rsidRPr="00E20FC7" w:rsidRDefault="00E20FC7" w:rsidP="00E20FC7">
      <w:pPr>
        <w:autoSpaceDN w:val="0"/>
        <w:adjustRightInd w:val="0"/>
        <w:ind w:firstLine="540"/>
        <w:jc w:val="both"/>
        <w:outlineLvl w:val="1"/>
        <w:rPr>
          <w:rFonts w:eastAsia="Calibri"/>
        </w:rPr>
      </w:pPr>
      <w:bookmarkStart w:id="236" w:name="_Toc501726075"/>
      <w:bookmarkStart w:id="237" w:name="_Toc501726212"/>
      <w:bookmarkStart w:id="238" w:name="_Toc501728087"/>
      <w:bookmarkStart w:id="239" w:name="_Toc501728542"/>
      <w:r w:rsidRPr="00E20FC7">
        <w:rPr>
          <w:rFonts w:eastAsia="Calibri"/>
        </w:rPr>
        <w:t>9) временного пользования земельным участком в целях проведения изыскательских, исследовательских и других работ;</w:t>
      </w:r>
      <w:bookmarkEnd w:id="236"/>
      <w:bookmarkEnd w:id="237"/>
      <w:bookmarkEnd w:id="238"/>
      <w:bookmarkEnd w:id="239"/>
    </w:p>
    <w:p w:rsidR="00E20FC7" w:rsidRPr="00E20FC7" w:rsidRDefault="00E20FC7" w:rsidP="00E20FC7">
      <w:pPr>
        <w:autoSpaceDN w:val="0"/>
        <w:adjustRightInd w:val="0"/>
        <w:ind w:firstLine="540"/>
        <w:jc w:val="both"/>
        <w:outlineLvl w:val="1"/>
        <w:rPr>
          <w:rFonts w:eastAsia="Calibri"/>
        </w:rPr>
      </w:pPr>
      <w:bookmarkStart w:id="240" w:name="_Toc501726076"/>
      <w:bookmarkStart w:id="241" w:name="_Toc501726213"/>
      <w:bookmarkStart w:id="242" w:name="_Toc501728088"/>
      <w:bookmarkStart w:id="243" w:name="_Toc501728543"/>
      <w:r w:rsidRPr="00E20FC7">
        <w:rPr>
          <w:rFonts w:eastAsia="Calibri"/>
        </w:rPr>
        <w:t>10) свободного доступа к прибрежной полосе.</w:t>
      </w:r>
      <w:bookmarkEnd w:id="240"/>
      <w:bookmarkEnd w:id="241"/>
      <w:bookmarkEnd w:id="242"/>
      <w:bookmarkEnd w:id="243"/>
    </w:p>
    <w:p w:rsidR="00E20FC7" w:rsidRPr="00E20FC7" w:rsidRDefault="00E20FC7" w:rsidP="00E20FC7">
      <w:pPr>
        <w:autoSpaceDN w:val="0"/>
        <w:adjustRightInd w:val="0"/>
        <w:ind w:firstLine="540"/>
        <w:jc w:val="both"/>
        <w:outlineLvl w:val="3"/>
        <w:rPr>
          <w:rFonts w:eastAsia="Calibri"/>
        </w:rPr>
      </w:pPr>
      <w:r w:rsidRPr="00E20FC7">
        <w:rPr>
          <w:rFonts w:eastAsia="Calibri"/>
        </w:rPr>
        <w:t xml:space="preserve">3. Порядок установления и прекращения частных сервитутов определяется в соответствии с Гражданским </w:t>
      </w:r>
      <w:hyperlink r:id="rId18" w:history="1">
        <w:r w:rsidRPr="00E20FC7">
          <w:rPr>
            <w:rStyle w:val="aff6"/>
            <w:rFonts w:eastAsia="Calibri"/>
          </w:rPr>
          <w:t>кодексом</w:t>
        </w:r>
      </w:hyperlink>
      <w:r w:rsidRPr="00E20FC7">
        <w:rPr>
          <w:rFonts w:eastAsia="Calibri"/>
        </w:rPr>
        <w:t xml:space="preserve"> Российской Федерации.</w:t>
      </w:r>
    </w:p>
    <w:p w:rsidR="00E20FC7" w:rsidRPr="00E20FC7" w:rsidRDefault="00E20FC7" w:rsidP="00E20FC7">
      <w:pPr>
        <w:autoSpaceDN w:val="0"/>
        <w:adjustRightInd w:val="0"/>
        <w:ind w:firstLine="540"/>
        <w:jc w:val="both"/>
        <w:outlineLvl w:val="2"/>
        <w:rPr>
          <w:rFonts w:eastAsia="Calibri"/>
        </w:rPr>
      </w:pPr>
      <w:bookmarkStart w:id="244" w:name="_Toc501726077"/>
      <w:bookmarkStart w:id="245" w:name="_Toc501726214"/>
      <w:bookmarkStart w:id="246" w:name="_Toc501728089"/>
      <w:bookmarkStart w:id="247" w:name="_Toc501728544"/>
      <w:r w:rsidRPr="00E20FC7">
        <w:rPr>
          <w:rFonts w:eastAsia="Calibri"/>
        </w:rPr>
        <w:lastRenderedPageBreak/>
        <w:t>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bookmarkEnd w:id="244"/>
      <w:bookmarkEnd w:id="245"/>
      <w:bookmarkEnd w:id="246"/>
      <w:bookmarkEnd w:id="247"/>
    </w:p>
    <w:p w:rsidR="00E20FC7" w:rsidRPr="00E20FC7" w:rsidRDefault="00E20FC7" w:rsidP="00E20FC7">
      <w:pPr>
        <w:autoSpaceDN w:val="0"/>
        <w:adjustRightInd w:val="0"/>
        <w:ind w:firstLine="540"/>
        <w:jc w:val="both"/>
        <w:outlineLvl w:val="3"/>
        <w:rPr>
          <w:rFonts w:eastAsia="Calibri"/>
        </w:rPr>
      </w:pPr>
      <w:r w:rsidRPr="00E20FC7">
        <w:rPr>
          <w:rFonts w:eastAsia="Calibri"/>
        </w:rPr>
        <w:t>5. Осуществление сервитута должно быть наименее обременительным для земельного участка, в отношении которого он установлен.</w:t>
      </w:r>
    </w:p>
    <w:p w:rsidR="00E20FC7" w:rsidRPr="00E20FC7" w:rsidRDefault="00E20FC7" w:rsidP="00E20FC7">
      <w:pPr>
        <w:autoSpaceDN w:val="0"/>
        <w:adjustRightInd w:val="0"/>
        <w:ind w:firstLine="540"/>
        <w:jc w:val="both"/>
        <w:outlineLvl w:val="3"/>
        <w:rPr>
          <w:rFonts w:eastAsia="Calibri"/>
        </w:rPr>
      </w:pPr>
      <w:r w:rsidRPr="00E20FC7">
        <w:rPr>
          <w:rFonts w:eastAsia="Calibri"/>
        </w:rPr>
        <w:t xml:space="preserve">6. Сервитуты подлежат государственной регистрации в соответствии с Федеральным </w:t>
      </w:r>
      <w:hyperlink r:id="rId19" w:history="1">
        <w:r w:rsidRPr="00E20FC7">
          <w:rPr>
            <w:rStyle w:val="aff6"/>
            <w:rFonts w:eastAsia="Calibri"/>
          </w:rPr>
          <w:t>законом</w:t>
        </w:r>
      </w:hyperlink>
      <w:r w:rsidRPr="00E20FC7">
        <w:rPr>
          <w:rFonts w:eastAsia="Calibri"/>
        </w:rPr>
        <w:t xml:space="preserve"> от 13.07.2015 № 218-ФЗ «О государственной регистрации недвижимости». </w:t>
      </w:r>
    </w:p>
    <w:p w:rsidR="00E20FC7" w:rsidRPr="00E20FC7" w:rsidRDefault="00E20FC7" w:rsidP="00E20FC7">
      <w:pPr>
        <w:autoSpaceDN w:val="0"/>
        <w:adjustRightInd w:val="0"/>
        <w:ind w:firstLine="540"/>
        <w:jc w:val="both"/>
        <w:outlineLvl w:val="3"/>
        <w:rPr>
          <w:rFonts w:eastAsia="Calibri"/>
        </w:rPr>
      </w:pPr>
      <w:r w:rsidRPr="00E20FC7">
        <w:rPr>
          <w:rFonts w:eastAsia="Calibri"/>
        </w:rPr>
        <w:t>7. Частный сервитут может быть прекращен по основаниям, предусмотренным гражданским законодательством.</w:t>
      </w:r>
    </w:p>
    <w:p w:rsidR="00E20FC7" w:rsidRPr="00E20FC7" w:rsidRDefault="00E20FC7" w:rsidP="00E20FC7">
      <w:pPr>
        <w:autoSpaceDN w:val="0"/>
        <w:adjustRightInd w:val="0"/>
        <w:ind w:firstLine="540"/>
        <w:jc w:val="both"/>
        <w:outlineLvl w:val="3"/>
        <w:rPr>
          <w:rFonts w:eastAsia="SimSun"/>
          <w:lang w:eastAsia="zh-CN"/>
        </w:rPr>
      </w:pPr>
      <w:r w:rsidRPr="00E20FC7">
        <w:rPr>
          <w:rFonts w:eastAsia="Calibri"/>
        </w:rPr>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E20FC7" w:rsidRPr="00E20FC7" w:rsidRDefault="00E20FC7" w:rsidP="00E20FC7">
      <w:pPr>
        <w:ind w:firstLine="540"/>
        <w:jc w:val="both"/>
      </w:pPr>
    </w:p>
    <w:p w:rsidR="00E20FC7" w:rsidRPr="00E20FC7" w:rsidRDefault="00E20FC7" w:rsidP="00E20FC7">
      <w:pPr>
        <w:pStyle w:val="22"/>
      </w:pPr>
      <w:bookmarkStart w:id="248" w:name="_Toc252392631"/>
      <w:bookmarkStart w:id="249" w:name="_Toc464828373"/>
      <w:bookmarkStart w:id="250" w:name="_Toc490769443"/>
      <w:bookmarkStart w:id="251" w:name="_Toc501726078"/>
      <w:bookmarkStart w:id="252" w:name="_Toc501728090"/>
      <w:bookmarkStart w:id="253" w:name="_Toc501728545"/>
      <w:bookmarkStart w:id="254" w:name="_Toc252392646"/>
      <w:bookmarkStart w:id="255" w:name="_Toc464828388"/>
      <w:bookmarkStart w:id="256" w:name="_Toc490769460"/>
      <w:bookmarkEnd w:id="162"/>
      <w:bookmarkEnd w:id="163"/>
      <w:bookmarkEnd w:id="164"/>
      <w:bookmarkEnd w:id="165"/>
      <w:bookmarkEnd w:id="166"/>
      <w:r w:rsidRPr="00E20FC7">
        <w:t>ГЛАВА 8. ГРАДОСТРОИТЕЛЬНЫЕ ОГРАНИЧЕНИЯ (ЗОНЫ С ОСОБЫМИ УСЛОВИЯМИ ИСПОЛЬЗОВАНИЯ ТЕРРИТОРИЙ)</w:t>
      </w:r>
      <w:bookmarkEnd w:id="248"/>
      <w:bookmarkEnd w:id="249"/>
      <w:bookmarkEnd w:id="250"/>
      <w:bookmarkEnd w:id="251"/>
      <w:bookmarkEnd w:id="252"/>
      <w:bookmarkEnd w:id="253"/>
    </w:p>
    <w:p w:rsidR="00E20FC7" w:rsidRPr="00E20FC7" w:rsidRDefault="00E20FC7" w:rsidP="00E20FC7">
      <w:pPr>
        <w:pStyle w:val="aff2"/>
        <w:jc w:val="both"/>
      </w:pPr>
    </w:p>
    <w:p w:rsidR="00E20FC7" w:rsidRPr="00E20FC7" w:rsidRDefault="00E20FC7" w:rsidP="00E20FC7">
      <w:pPr>
        <w:pStyle w:val="30"/>
        <w:ind w:right="0"/>
      </w:pPr>
      <w:bookmarkStart w:id="257" w:name="_Toc252392632"/>
      <w:bookmarkStart w:id="258" w:name="_Toc464828374"/>
      <w:bookmarkStart w:id="259" w:name="_Toc490769444"/>
      <w:bookmarkStart w:id="260" w:name="_Toc501726079"/>
      <w:bookmarkStart w:id="261" w:name="_Toc501728091"/>
      <w:bookmarkStart w:id="262" w:name="_Toc501728546"/>
      <w:r w:rsidRPr="00E20FC7">
        <w:t>СТАТЬЯ 32. ОСУЩЕСТВЛЕНИЕ ЗЕМЛЕПОЛЬЗОВАНИЯ И ЗАСТРОЙКИ В ЗОНАХ С ОСОБЫМИ УСЛОВИЯМИ ИСПОЛЬЗОВАНИЯ ТЕРРИТОРИ</w:t>
      </w:r>
      <w:bookmarkEnd w:id="257"/>
      <w:bookmarkEnd w:id="258"/>
      <w:bookmarkEnd w:id="259"/>
      <w:r w:rsidRPr="00E20FC7">
        <w:t>И</w:t>
      </w:r>
      <w:bookmarkEnd w:id="260"/>
      <w:bookmarkEnd w:id="261"/>
      <w:bookmarkEnd w:id="262"/>
    </w:p>
    <w:p w:rsidR="00E20FC7" w:rsidRPr="00E20FC7" w:rsidRDefault="00E20FC7" w:rsidP="00E20FC7">
      <w:pPr>
        <w:pStyle w:val="aff2"/>
        <w:ind w:firstLine="709"/>
        <w:jc w:val="both"/>
      </w:pPr>
    </w:p>
    <w:p w:rsidR="00E20FC7" w:rsidRPr="00E20FC7" w:rsidRDefault="00E20FC7" w:rsidP="00E20FC7">
      <w:pPr>
        <w:pStyle w:val="aff2"/>
        <w:ind w:firstLine="567"/>
        <w:jc w:val="both"/>
      </w:pPr>
      <w:r w:rsidRPr="00E20FC7">
        <w:t>Землепользование и застройка в зонах с особыми условиями использования территории осуществляются:</w:t>
      </w:r>
    </w:p>
    <w:p w:rsidR="00E20FC7" w:rsidRPr="00E20FC7" w:rsidRDefault="00E20FC7" w:rsidP="00E20FC7">
      <w:pPr>
        <w:pStyle w:val="aff2"/>
        <w:ind w:firstLine="567"/>
        <w:jc w:val="both"/>
        <w:rPr>
          <w:rFonts w:eastAsia="SimSun"/>
          <w:lang w:eastAsia="zh-CN"/>
        </w:rPr>
      </w:pPr>
      <w:r w:rsidRPr="00E20FC7">
        <w:rPr>
          <w:rFonts w:eastAsia="SimSun"/>
          <w:lang w:eastAsia="zh-CN"/>
        </w:rPr>
        <w:t xml:space="preserve">1) с соблюдением запрещений и ограничений, установленных федеральным и </w:t>
      </w:r>
      <w:r w:rsidRPr="00E20FC7">
        <w:t xml:space="preserve">краевым </w:t>
      </w:r>
      <w:r w:rsidRPr="00E20FC7">
        <w:rPr>
          <w:rFonts w:eastAsia="SimSun"/>
          <w:lang w:eastAsia="zh-CN"/>
        </w:rPr>
        <w:t>законодательством, нормами и правилами для зон с особыми условиями использования территорий;</w:t>
      </w:r>
    </w:p>
    <w:p w:rsidR="00E20FC7" w:rsidRPr="00E20FC7" w:rsidRDefault="00E20FC7" w:rsidP="00E20FC7">
      <w:pPr>
        <w:ind w:firstLine="567"/>
        <w:jc w:val="both"/>
        <w:rPr>
          <w:rFonts w:eastAsia="SimSun"/>
          <w:lang w:eastAsia="zh-CN"/>
        </w:rPr>
      </w:pPr>
      <w:r w:rsidRPr="00E20FC7">
        <w:rPr>
          <w:rFonts w:eastAsia="SimSun"/>
          <w:lang w:eastAsia="zh-C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E20FC7" w:rsidRPr="00E20FC7" w:rsidRDefault="00E20FC7" w:rsidP="00E20FC7">
      <w:pPr>
        <w:ind w:firstLine="567"/>
        <w:jc w:val="both"/>
        <w:rPr>
          <w:rFonts w:eastAsia="SimSun"/>
          <w:lang w:eastAsia="zh-CN"/>
        </w:rPr>
      </w:pPr>
      <w:r w:rsidRPr="00E20FC7">
        <w:rPr>
          <w:rFonts w:eastAsia="SimSun"/>
          <w:lang w:eastAsia="zh-C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20FC7" w:rsidRPr="00E20FC7" w:rsidRDefault="00E20FC7" w:rsidP="00E20FC7">
      <w:pPr>
        <w:ind w:firstLine="567"/>
        <w:jc w:val="both"/>
      </w:pPr>
      <w:r w:rsidRPr="00E20FC7">
        <w:t>2. Могут устанавливаться следующие ограничения прав на землю:</w:t>
      </w:r>
    </w:p>
    <w:p w:rsidR="00E20FC7" w:rsidRPr="00E20FC7" w:rsidRDefault="00E20FC7" w:rsidP="00E20FC7">
      <w:pPr>
        <w:ind w:firstLine="567"/>
        <w:jc w:val="both"/>
      </w:pPr>
      <w:r w:rsidRPr="00E20FC7">
        <w:t>1) особые условия использования земельных участков и режим хозяйственной деятельности в охранных, санитарно-защитных зонах;</w:t>
      </w:r>
    </w:p>
    <w:p w:rsidR="00E20FC7" w:rsidRPr="00E20FC7" w:rsidRDefault="00E20FC7" w:rsidP="00E20FC7">
      <w:pPr>
        <w:ind w:firstLine="567"/>
        <w:jc w:val="both"/>
      </w:pPr>
      <w:r w:rsidRPr="00E20FC7">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20FC7" w:rsidRPr="00E20FC7" w:rsidRDefault="00E20FC7" w:rsidP="00E20FC7">
      <w:pPr>
        <w:ind w:firstLine="567"/>
        <w:jc w:val="both"/>
      </w:pPr>
      <w:r w:rsidRPr="00E20FC7">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E20FC7" w:rsidRPr="00E20FC7" w:rsidRDefault="00E20FC7" w:rsidP="00E20FC7">
      <w:pPr>
        <w:ind w:firstLine="567"/>
        <w:jc w:val="both"/>
      </w:pPr>
      <w:r w:rsidRPr="00E20FC7">
        <w:t>4) иные ограничения использования земельных участков в случаях, установленных федеральными законами.</w:t>
      </w:r>
    </w:p>
    <w:p w:rsidR="00E20FC7" w:rsidRPr="00E20FC7" w:rsidRDefault="00E20FC7" w:rsidP="00E20FC7">
      <w:pPr>
        <w:ind w:firstLine="567"/>
        <w:jc w:val="both"/>
      </w:pPr>
      <w:r w:rsidRPr="00E20FC7">
        <w:t>3.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и в границах территорий общего пользования.</w:t>
      </w:r>
    </w:p>
    <w:p w:rsidR="00E20FC7" w:rsidRPr="00E20FC7" w:rsidRDefault="00E20FC7" w:rsidP="00E20FC7">
      <w:pPr>
        <w:pStyle w:val="30"/>
        <w:ind w:right="0"/>
      </w:pPr>
      <w:bookmarkStart w:id="263" w:name="_Toc252392633"/>
      <w:bookmarkStart w:id="264" w:name="_Toc464828375"/>
      <w:bookmarkStart w:id="265" w:name="_Toc490769445"/>
    </w:p>
    <w:p w:rsidR="00E20FC7" w:rsidRPr="00E20FC7" w:rsidRDefault="00E20FC7" w:rsidP="00E20FC7">
      <w:pPr>
        <w:pStyle w:val="30"/>
        <w:ind w:right="0"/>
      </w:pPr>
      <w:bookmarkStart w:id="266" w:name="_Toc501726080"/>
      <w:bookmarkStart w:id="267" w:name="_Toc501728092"/>
      <w:bookmarkStart w:id="268" w:name="_Toc501728547"/>
      <w:r w:rsidRPr="00E20FC7">
        <w:t>СТАТЬЯ 33. ОХРАННЫЕ ЗОНЫ</w:t>
      </w:r>
      <w:bookmarkEnd w:id="263"/>
      <w:bookmarkEnd w:id="264"/>
      <w:bookmarkEnd w:id="265"/>
      <w:bookmarkEnd w:id="266"/>
      <w:bookmarkEnd w:id="267"/>
      <w:bookmarkEnd w:id="268"/>
    </w:p>
    <w:p w:rsidR="00E20FC7" w:rsidRPr="00E20FC7" w:rsidRDefault="00E20FC7" w:rsidP="00E20FC7">
      <w:pPr>
        <w:rPr>
          <w:lang w:eastAsia="zh-CN"/>
        </w:rPr>
      </w:pPr>
    </w:p>
    <w:p w:rsidR="00E20FC7" w:rsidRPr="00E20FC7" w:rsidRDefault="00E20FC7" w:rsidP="00E20FC7">
      <w:pPr>
        <w:pStyle w:val="aff2"/>
        <w:ind w:firstLine="567"/>
        <w:jc w:val="both"/>
      </w:pPr>
      <w:r w:rsidRPr="00E20FC7">
        <w:lastRenderedPageBreak/>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E20FC7" w:rsidRPr="00E20FC7" w:rsidRDefault="00E20FC7" w:rsidP="00E20FC7">
      <w:pPr>
        <w:pStyle w:val="aff2"/>
        <w:ind w:firstLine="567"/>
        <w:jc w:val="both"/>
        <w:rPr>
          <w:szCs w:val="24"/>
        </w:rPr>
      </w:pPr>
      <w:r w:rsidRPr="00E20FC7">
        <w:rPr>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E20FC7" w:rsidRPr="00E20FC7" w:rsidRDefault="00E20FC7" w:rsidP="00E20FC7">
      <w:pPr>
        <w:jc w:val="both"/>
        <w:rPr>
          <w:b/>
          <w:sz w:val="16"/>
          <w:szCs w:val="16"/>
        </w:rPr>
      </w:pPr>
    </w:p>
    <w:p w:rsidR="00E20FC7" w:rsidRPr="00E20FC7" w:rsidRDefault="00E20FC7" w:rsidP="00E20FC7">
      <w:pPr>
        <w:jc w:val="both"/>
        <w:rPr>
          <w:b/>
        </w:rPr>
      </w:pPr>
      <w:r w:rsidRPr="00E20FC7">
        <w:rPr>
          <w:b/>
        </w:rPr>
        <w:t>Охранные зоны транспортных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20FC7" w:rsidRPr="00E20FC7" w:rsidTr="00AE332A">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E20FC7" w:rsidRPr="00E20FC7" w:rsidRDefault="00E20FC7" w:rsidP="00AE332A">
            <w:pPr>
              <w:pStyle w:val="afff6"/>
              <w:spacing w:after="0"/>
              <w:jc w:val="both"/>
              <w:rPr>
                <w:b/>
                <w:szCs w:val="24"/>
              </w:rPr>
            </w:pPr>
            <w:r w:rsidRPr="00E20FC7">
              <w:rPr>
                <w:b/>
                <w:szCs w:val="24"/>
              </w:rPr>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E20FC7" w:rsidRPr="00E20FC7" w:rsidRDefault="00E20FC7" w:rsidP="00AE332A">
            <w:pPr>
              <w:jc w:val="both"/>
              <w:rPr>
                <w:b/>
              </w:rPr>
            </w:pPr>
            <w:r w:rsidRPr="00E20FC7">
              <w:rPr>
                <w:rStyle w:val="affe"/>
                <w:rFonts w:eastAsia="SimSun"/>
                <w:b w:val="0"/>
                <w:color w:val="auto"/>
              </w:rPr>
              <w:t>Придорожные полосы автомобильной дороги</w:t>
            </w:r>
            <w:r w:rsidRPr="00E20FC7">
              <w:rPr>
                <w:b/>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20FC7" w:rsidRPr="00E20FC7" w:rsidRDefault="00E20FC7" w:rsidP="00AE332A">
            <w:pPr>
              <w:pStyle w:val="110"/>
              <w:jc w:val="both"/>
              <w:rPr>
                <w:sz w:val="24"/>
              </w:rPr>
            </w:pPr>
            <w:r w:rsidRPr="00E20FC7">
              <w:rPr>
                <w:sz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E20FC7" w:rsidRPr="00E20FC7" w:rsidRDefault="00E20FC7" w:rsidP="00E20FC7">
      <w:pPr>
        <w:pStyle w:val="ConsNormal"/>
        <w:ind w:right="0" w:firstLine="540"/>
        <w:jc w:val="both"/>
        <w:rPr>
          <w:rFonts w:ascii="Times New Roman" w:hAnsi="Times New Roman" w:cs="Times New Roman"/>
          <w:sz w:val="16"/>
          <w:szCs w:val="16"/>
        </w:rPr>
      </w:pPr>
    </w:p>
    <w:p w:rsidR="00E20FC7" w:rsidRPr="00E20FC7" w:rsidRDefault="00E20FC7" w:rsidP="00E20FC7">
      <w:pPr>
        <w:jc w:val="both"/>
        <w:rPr>
          <w:b/>
        </w:rPr>
      </w:pPr>
      <w:r w:rsidRPr="00E20FC7">
        <w:rPr>
          <w:b/>
        </w:rPr>
        <w:t>Охранная зона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20FC7" w:rsidRPr="00E20FC7" w:rsidTr="00AE332A">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127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Охранная зона объектов электросетевого хозяйства (вдоль линий электропередачи, вокруг подстанций)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20FC7" w:rsidRPr="00E20FC7" w:rsidRDefault="00E20FC7" w:rsidP="00AE332A">
            <w:pPr>
              <w:pStyle w:val="110"/>
              <w:jc w:val="both"/>
              <w:rPr>
                <w:sz w:val="24"/>
              </w:rPr>
            </w:pPr>
            <w:r w:rsidRPr="00E20FC7">
              <w:rPr>
                <w:sz w:val="24"/>
              </w:rPr>
              <w:t xml:space="preserve"> (в ред.07.05.2016г)</w:t>
            </w: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Охранная зона линий и сооружений связи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Постановление Правительства РФ от 09.06.1995 №578 «Об утверждении Правил охраны линий и сооружений связи Российской Федерации»</w:t>
            </w:r>
          </w:p>
          <w:p w:rsidR="00E20FC7" w:rsidRPr="00E20FC7" w:rsidRDefault="00E20FC7" w:rsidP="00AE332A">
            <w:pPr>
              <w:pStyle w:val="110"/>
              <w:jc w:val="both"/>
              <w:rPr>
                <w:sz w:val="24"/>
              </w:rPr>
            </w:pPr>
            <w:r w:rsidRPr="00E20FC7">
              <w:rPr>
                <w:sz w:val="24"/>
              </w:rPr>
              <w:t>СП 42.13330.2016 «СНиП 2.07.01-89* Градостроительство. Планировка и застройка городских и сельских поселений», таблица 12.5.</w:t>
            </w: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Охранная зона гидроэнергетических объектов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E20FC7" w:rsidRPr="00E20FC7" w:rsidRDefault="00E20FC7" w:rsidP="00AE332A">
            <w:pPr>
              <w:pStyle w:val="110"/>
              <w:jc w:val="both"/>
              <w:rPr>
                <w:sz w:val="24"/>
              </w:rPr>
            </w:pPr>
            <w:r w:rsidRPr="00E20FC7">
              <w:rPr>
                <w:sz w:val="24"/>
              </w:rPr>
              <w:t>Постановление Правительства РФ от 06.09.2012 № 884 «Об установлении охранных зон для гидроэнергетических объектов»(ред.от17.05.2016 №444)</w:t>
            </w: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Охранная зона тепловых сетей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E20FC7" w:rsidRPr="00E20FC7" w:rsidRDefault="00E20FC7" w:rsidP="00AE332A">
            <w:pPr>
              <w:pStyle w:val="110"/>
              <w:jc w:val="both"/>
              <w:rPr>
                <w:sz w:val="24"/>
              </w:rPr>
            </w:pPr>
            <w:r w:rsidRPr="00E20FC7">
              <w:rPr>
                <w:sz w:val="24"/>
              </w:rPr>
              <w:t>Приказ Минстроя России от 17.08.1992 № 197 «О типовых правилах охраны коммунальных тепловых сетей»</w:t>
            </w:r>
          </w:p>
          <w:p w:rsidR="00E20FC7" w:rsidRPr="00E20FC7" w:rsidRDefault="00E20FC7" w:rsidP="00AE332A">
            <w:pPr>
              <w:pStyle w:val="110"/>
              <w:jc w:val="both"/>
              <w:rPr>
                <w:sz w:val="24"/>
              </w:rPr>
            </w:pPr>
            <w:r w:rsidRPr="00E20FC7">
              <w:rPr>
                <w:sz w:val="24"/>
              </w:rPr>
              <w:t>СП 42.13330.2016 «СНиП 2.07.01-89* Градостроительство. Планировка и застройка городских и сельских поселений», таблица 12.5.</w:t>
            </w: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Охранная зона канализационных сетей и сооружений</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20FC7" w:rsidRPr="00E20FC7" w:rsidRDefault="00E20FC7" w:rsidP="00AE332A">
            <w:pPr>
              <w:pStyle w:val="110"/>
              <w:jc w:val="both"/>
              <w:rPr>
                <w:sz w:val="24"/>
              </w:rPr>
            </w:pPr>
            <w:r w:rsidRPr="00E20FC7">
              <w:rPr>
                <w:sz w:val="24"/>
              </w:rPr>
              <w:t>СП 42.13330.2016 «СНиП 2.07.01-89* Градостроительство. Планировка и застройка городских и сельских поселений», таблица 12.5.</w:t>
            </w:r>
          </w:p>
        </w:tc>
      </w:tr>
    </w:tbl>
    <w:p w:rsidR="00E20FC7" w:rsidRPr="00E20FC7" w:rsidRDefault="00E20FC7" w:rsidP="00E20FC7">
      <w:pPr>
        <w:jc w:val="both"/>
        <w:rPr>
          <w:sz w:val="16"/>
          <w:szCs w:val="16"/>
        </w:rPr>
      </w:pPr>
    </w:p>
    <w:p w:rsidR="00E20FC7" w:rsidRPr="00E20FC7" w:rsidRDefault="00E20FC7" w:rsidP="00E20FC7">
      <w:pPr>
        <w:jc w:val="both"/>
        <w:rPr>
          <w:b/>
        </w:rPr>
      </w:pPr>
      <w:r w:rsidRPr="00E20FC7">
        <w:rPr>
          <w:b/>
        </w:rPr>
        <w:t>Охранные зоны иного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20FC7" w:rsidRPr="00E20FC7" w:rsidTr="00AE332A">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Охранная зона геодезических пунктов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Федеральный закон от 26.12.1995 №209-ФЗ «О геодезии и картографии»</w:t>
            </w:r>
          </w:p>
          <w:p w:rsidR="00E20FC7" w:rsidRPr="00E20FC7" w:rsidRDefault="00E20FC7" w:rsidP="00AE332A">
            <w:pPr>
              <w:pStyle w:val="110"/>
              <w:jc w:val="both"/>
              <w:rPr>
                <w:sz w:val="24"/>
              </w:rPr>
            </w:pPr>
            <w:r w:rsidRPr="00E20FC7">
              <w:rPr>
                <w:sz w:val="24"/>
              </w:rPr>
              <w:t>Постановление Правительства РФ от 07.10.1996 №1170 «Об утверждении Положения об охранных зонах и охране геодезических пунктов на территории Российской Федерации»</w:t>
            </w:r>
          </w:p>
        </w:tc>
      </w:tr>
    </w:tbl>
    <w:p w:rsidR="00E20FC7" w:rsidRPr="00E20FC7" w:rsidRDefault="00E20FC7" w:rsidP="00E20FC7">
      <w:pPr>
        <w:jc w:val="both"/>
        <w:rPr>
          <w:b/>
        </w:rPr>
      </w:pPr>
    </w:p>
    <w:p w:rsidR="00E20FC7" w:rsidRPr="00E20FC7" w:rsidRDefault="00E20FC7" w:rsidP="00E20FC7">
      <w:pPr>
        <w:jc w:val="both"/>
        <w:rPr>
          <w:b/>
        </w:rPr>
      </w:pPr>
      <w:r w:rsidRPr="00E20FC7">
        <w:rPr>
          <w:b/>
        </w:rPr>
        <w:t>Зоны санитарной охраны источников водоснабжения и водопроводов питьевого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20FC7" w:rsidRPr="00E20FC7" w:rsidTr="00AE332A">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84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Первый пояс зоны санитарной охраны источника водоснабжения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jc w:val="both"/>
            </w:pPr>
            <w:r w:rsidRPr="00E20FC7">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E20FC7" w:rsidRPr="00E20FC7" w:rsidRDefault="00E20FC7" w:rsidP="00AE332A">
            <w:pPr>
              <w:pStyle w:val="110"/>
              <w:jc w:val="both"/>
              <w:rPr>
                <w:sz w:val="24"/>
              </w:rPr>
            </w:pPr>
          </w:p>
        </w:tc>
      </w:tr>
      <w:tr w:rsidR="00E20FC7" w:rsidRPr="00E20FC7" w:rsidTr="00AE332A">
        <w:trPr>
          <w:trHeight w:val="842"/>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Второй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E20FC7" w:rsidRPr="00E20FC7" w:rsidRDefault="00E20FC7" w:rsidP="00AE332A">
            <w:pPr>
              <w:jc w:val="both"/>
              <w:rPr>
                <w:rFonts w:eastAsia="Calibri"/>
              </w:rPr>
            </w:pP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Третий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E20FC7" w:rsidRPr="00E20FC7" w:rsidRDefault="00E20FC7" w:rsidP="00AE332A">
            <w:pPr>
              <w:jc w:val="both"/>
              <w:rPr>
                <w:rFonts w:eastAsia="Calibri"/>
              </w:rPr>
            </w:pPr>
          </w:p>
        </w:tc>
      </w:tr>
      <w:tr w:rsidR="00E20FC7" w:rsidRPr="00E20FC7" w:rsidTr="00AE332A">
        <w:trPr>
          <w:trHeight w:val="56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Санитарно-защитная полоса водоводов</w:t>
            </w:r>
          </w:p>
        </w:tc>
        <w:tc>
          <w:tcPr>
            <w:tcW w:w="6095" w:type="dxa"/>
            <w:vMerge/>
            <w:tcBorders>
              <w:top w:val="single" w:sz="4" w:space="0" w:color="auto"/>
              <w:left w:val="single" w:sz="4" w:space="0" w:color="auto"/>
              <w:bottom w:val="single" w:sz="4" w:space="0" w:color="auto"/>
              <w:right w:val="single" w:sz="4" w:space="0" w:color="auto"/>
            </w:tcBorders>
            <w:vAlign w:val="center"/>
          </w:tcPr>
          <w:p w:rsidR="00E20FC7" w:rsidRPr="00E20FC7" w:rsidRDefault="00E20FC7" w:rsidP="00AE332A">
            <w:pPr>
              <w:jc w:val="both"/>
              <w:rPr>
                <w:rFonts w:eastAsia="Calibri"/>
              </w:rPr>
            </w:pPr>
          </w:p>
        </w:tc>
      </w:tr>
    </w:tbl>
    <w:p w:rsidR="00E20FC7" w:rsidRPr="00E20FC7" w:rsidRDefault="00E20FC7" w:rsidP="00E20FC7">
      <w:pPr>
        <w:jc w:val="both"/>
      </w:pPr>
    </w:p>
    <w:p w:rsidR="00E20FC7" w:rsidRPr="00E20FC7" w:rsidRDefault="00E20FC7" w:rsidP="00E20FC7">
      <w:pPr>
        <w:pStyle w:val="30"/>
        <w:ind w:right="0"/>
      </w:pPr>
      <w:bookmarkStart w:id="269" w:name="_Toc252392634"/>
      <w:bookmarkStart w:id="270" w:name="_Toc464828376"/>
      <w:bookmarkStart w:id="271" w:name="_Toc490769446"/>
      <w:bookmarkStart w:id="272" w:name="_Toc501726081"/>
      <w:bookmarkStart w:id="273" w:name="_Toc501728093"/>
      <w:bookmarkStart w:id="274" w:name="_Toc501728548"/>
      <w:r w:rsidRPr="00E20FC7">
        <w:t>СТАТЬЯ 34. САНИТАРНО-ЗАЩИТНЫЕ ЗОНЫ</w:t>
      </w:r>
      <w:bookmarkEnd w:id="269"/>
      <w:bookmarkEnd w:id="270"/>
      <w:bookmarkEnd w:id="271"/>
      <w:bookmarkEnd w:id="272"/>
      <w:bookmarkEnd w:id="273"/>
      <w:bookmarkEnd w:id="274"/>
      <w:r w:rsidRPr="00E20FC7">
        <w:t>, санитарные разрывы от  транспортных и инженерных коммуникаций</w:t>
      </w:r>
    </w:p>
    <w:p w:rsidR="00E20FC7" w:rsidRPr="00E20FC7" w:rsidRDefault="00E20FC7" w:rsidP="00E20FC7">
      <w:pPr>
        <w:ind w:firstLine="539"/>
        <w:jc w:val="both"/>
        <w:rPr>
          <w:rFonts w:eastAsia="SimSun"/>
          <w:b/>
          <w:lang w:eastAsia="zh-CN"/>
        </w:rPr>
      </w:pPr>
    </w:p>
    <w:p w:rsidR="00E20FC7" w:rsidRPr="00E20FC7" w:rsidRDefault="00E20FC7" w:rsidP="00E20FC7">
      <w:pPr>
        <w:pStyle w:val="ConsNormal"/>
        <w:widowControl/>
        <w:ind w:right="0" w:firstLine="539"/>
        <w:jc w:val="both"/>
        <w:rPr>
          <w:rFonts w:ascii="Times New Roman" w:hAnsi="Times New Roman" w:cs="Times New Roman"/>
          <w:sz w:val="24"/>
          <w:szCs w:val="24"/>
        </w:rPr>
      </w:pPr>
      <w:r w:rsidRPr="00E20FC7">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E20FC7" w:rsidRPr="00E20FC7" w:rsidRDefault="00E20FC7" w:rsidP="00E20FC7">
      <w:pPr>
        <w:pStyle w:val="ConsNormal"/>
        <w:widowControl/>
        <w:ind w:right="0" w:firstLine="539"/>
        <w:jc w:val="both"/>
        <w:rPr>
          <w:rFonts w:ascii="Times New Roman" w:hAnsi="Times New Roman" w:cs="Times New Roman"/>
          <w:sz w:val="24"/>
          <w:szCs w:val="24"/>
        </w:rPr>
      </w:pPr>
      <w:r w:rsidRPr="00E20FC7">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E20FC7" w:rsidRPr="00E20FC7" w:rsidRDefault="00E20FC7" w:rsidP="00E20FC7">
      <w:pPr>
        <w:pStyle w:val="ConsNormal"/>
        <w:widowControl/>
        <w:ind w:right="0" w:firstLine="539"/>
        <w:jc w:val="both"/>
        <w:rPr>
          <w:rFonts w:ascii="Times New Roman" w:hAnsi="Times New Roman" w:cs="Times New Roman"/>
          <w:sz w:val="24"/>
          <w:szCs w:val="24"/>
        </w:rPr>
      </w:pPr>
      <w:r w:rsidRPr="00E20FC7">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E20FC7" w:rsidRPr="00E20FC7" w:rsidRDefault="00E20FC7" w:rsidP="00E20FC7">
      <w:pPr>
        <w:autoSpaceDN w:val="0"/>
        <w:adjustRightInd w:val="0"/>
        <w:ind w:firstLine="540"/>
        <w:jc w:val="both"/>
      </w:pPr>
      <w:r w:rsidRPr="00E20FC7">
        <w:rPr>
          <w:rFonts w:eastAsia="SimSun"/>
          <w:lang w:eastAsia="zh-CN"/>
        </w:rPr>
        <w:t xml:space="preserve">4. В санитарно-защитных зонах не допускается размещать: </w:t>
      </w:r>
      <w:r w:rsidRPr="00E20FC7">
        <w:t>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20FC7" w:rsidRPr="00E20FC7" w:rsidRDefault="00E20FC7" w:rsidP="00E20FC7">
      <w:pPr>
        <w:autoSpaceDN w:val="0"/>
        <w:adjustRightInd w:val="0"/>
        <w:ind w:firstLine="540"/>
        <w:jc w:val="both"/>
      </w:pPr>
      <w:r w:rsidRPr="00E20FC7">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20FC7" w:rsidRPr="00E20FC7" w:rsidRDefault="00E20FC7" w:rsidP="00E20FC7">
      <w:pPr>
        <w:autoSpaceDN w:val="0"/>
        <w:adjustRightInd w:val="0"/>
        <w:ind w:firstLine="540"/>
        <w:jc w:val="both"/>
      </w:pPr>
      <w:r w:rsidRPr="00E20FC7">
        <w:rPr>
          <w:rFonts w:eastAsia="SimSun"/>
          <w:lang w:eastAsia="zh-CN"/>
        </w:rPr>
        <w:t xml:space="preserve">6. В границах санитарно-защитной зоны промышленного объекта или производства допускается размещать: </w:t>
      </w:r>
      <w:r w:rsidRPr="00E20FC7">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E20FC7">
        <w:t>нефте</w:t>
      </w:r>
      <w:proofErr w:type="spellEnd"/>
      <w:r w:rsidRPr="00E20FC7">
        <w:t xml:space="preserve">- и газопроводы, артезианские скважины для технического водоснабжения, </w:t>
      </w:r>
      <w:proofErr w:type="spellStart"/>
      <w:r w:rsidRPr="00E20FC7">
        <w:t>водоохлаждающие</w:t>
      </w:r>
      <w:proofErr w:type="spellEnd"/>
      <w:r w:rsidRPr="00E20FC7">
        <w:t xml:space="preserve"> сооружения для подготовки технической воды, канализационные насосные </w:t>
      </w:r>
      <w:r w:rsidRPr="00E20FC7">
        <w:lastRenderedPageBreak/>
        <w:t>станции, сооружения оборотного водоснабжения, автозаправочные станции, станции технического обслуживания автомобилей.</w:t>
      </w:r>
    </w:p>
    <w:p w:rsidR="00E20FC7" w:rsidRPr="00E20FC7" w:rsidRDefault="00E20FC7" w:rsidP="00E20FC7">
      <w:pPr>
        <w:autoSpaceDN w:val="0"/>
        <w:adjustRightInd w:val="0"/>
        <w:ind w:firstLine="540"/>
        <w:jc w:val="both"/>
      </w:pPr>
      <w:r w:rsidRPr="00E20FC7">
        <w:rPr>
          <w:rFonts w:eastAsia="SimSun"/>
        </w:rPr>
        <w:t xml:space="preserve">7. </w:t>
      </w:r>
      <w:r w:rsidRPr="00E20FC7">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20FC7" w:rsidRPr="00E20FC7" w:rsidRDefault="00E20FC7" w:rsidP="00E20FC7">
      <w:pPr>
        <w:jc w:val="both"/>
        <w:rPr>
          <w:b/>
          <w:sz w:val="16"/>
          <w:szCs w:val="16"/>
        </w:rPr>
      </w:pPr>
    </w:p>
    <w:p w:rsidR="00E20FC7" w:rsidRPr="00E20FC7" w:rsidRDefault="00E20FC7" w:rsidP="00E20FC7">
      <w:pPr>
        <w:jc w:val="both"/>
        <w:rPr>
          <w:b/>
        </w:rPr>
      </w:pPr>
      <w:r w:rsidRPr="00E20FC7">
        <w:rPr>
          <w:b/>
        </w:rPr>
        <w:t>Санитарно-защитные зоны: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20FC7" w:rsidRPr="00E20FC7" w:rsidTr="00AE332A">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1176"/>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Санитарно-защитная зона предприятий, сооружений и иных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 xml:space="preserve">СанПиН 2.2.1/2.1.1.1200-03 «Санитарно-защитные зоны и санитарная классификация предприятий, сооружений и иных объектов», пункт 2.1, </w:t>
            </w:r>
          </w:p>
          <w:p w:rsidR="00E20FC7" w:rsidRPr="00E20FC7" w:rsidRDefault="00E20FC7" w:rsidP="00AE332A">
            <w:pPr>
              <w:pStyle w:val="110"/>
              <w:jc w:val="both"/>
              <w:rPr>
                <w:sz w:val="24"/>
              </w:rPr>
            </w:pPr>
            <w:r w:rsidRPr="00E20FC7">
              <w:rPr>
                <w:sz w:val="24"/>
              </w:rPr>
              <w:t>СП 42.13330.2016, пункт 8.2</w:t>
            </w:r>
          </w:p>
        </w:tc>
      </w:tr>
      <w:tr w:rsidR="00E20FC7" w:rsidRPr="00E20FC7" w:rsidTr="00AE332A">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Санитарно-защитная зона и зона наблюдений радиационных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1"/>
              <w:jc w:val="both"/>
              <w:rPr>
                <w:rFonts w:ascii="Times New Roman" w:hAnsi="Times New Roman" w:cs="Times New Roman"/>
              </w:rPr>
            </w:pPr>
            <w:r w:rsidRPr="00E20FC7">
              <w:rPr>
                <w:rFonts w:ascii="Times New Roman" w:hAnsi="Times New Roman" w:cs="Times New Roman"/>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E20FC7" w:rsidRPr="00E20FC7" w:rsidRDefault="00E20FC7" w:rsidP="00AE332A">
            <w:pPr>
              <w:pStyle w:val="110"/>
              <w:jc w:val="both"/>
              <w:rPr>
                <w:sz w:val="24"/>
              </w:rPr>
            </w:pPr>
            <w:r w:rsidRPr="00E20FC7">
              <w:rPr>
                <w:sz w:val="24"/>
              </w:rPr>
              <w:t>Федеральный закон от 21.11.1995 №170-ФЗ «Об использовании атомной энергии», статья 31;</w:t>
            </w:r>
          </w:p>
          <w:p w:rsidR="00E20FC7" w:rsidRPr="00E20FC7" w:rsidRDefault="00E20FC7" w:rsidP="00AE332A">
            <w:pPr>
              <w:pStyle w:val="110"/>
              <w:jc w:val="both"/>
              <w:rPr>
                <w:sz w:val="24"/>
              </w:rPr>
            </w:pPr>
            <w:r w:rsidRPr="00E20FC7">
              <w:rPr>
                <w:sz w:val="24"/>
              </w:rPr>
              <w:t>Федеральный закон от 09.01.1996 № 3-ФЗ «О радиационной безопасности населения», статья 14</w:t>
            </w:r>
          </w:p>
        </w:tc>
      </w:tr>
    </w:tbl>
    <w:p w:rsidR="00E20FC7" w:rsidRPr="00E20FC7" w:rsidRDefault="00E20FC7" w:rsidP="00E20FC7">
      <w:pPr>
        <w:jc w:val="both"/>
        <w:rPr>
          <w:b/>
          <w:sz w:val="16"/>
          <w:szCs w:val="16"/>
        </w:rPr>
      </w:pPr>
    </w:p>
    <w:p w:rsidR="00E20FC7" w:rsidRPr="00E20FC7" w:rsidRDefault="00E20FC7" w:rsidP="00E20FC7">
      <w:pPr>
        <w:jc w:val="both"/>
        <w:rPr>
          <w:b/>
        </w:rPr>
      </w:pPr>
      <w:r w:rsidRPr="00E20FC7">
        <w:rPr>
          <w:b/>
        </w:rPr>
        <w:t>Санитарные разрывы и минимально допустимые расстояния от транспортных коммуникаций и объектов: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20FC7" w:rsidRPr="00E20FC7" w:rsidTr="00AE332A">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0"/>
              <w:jc w:val="both"/>
            </w:pPr>
            <w:bookmarkStart w:id="275" w:name="_Toc501726082"/>
            <w:bookmarkStart w:id="276" w:name="_Toc501726219"/>
            <w:bookmarkStart w:id="277" w:name="_Toc501728094"/>
            <w:bookmarkStart w:id="278" w:name="_Toc501728549"/>
            <w:r w:rsidRPr="00E20FC7">
              <w:t>Санитарный разрыв от сооружений для хранения легкового автотранспорта до объектов застройки</w:t>
            </w:r>
            <w:bookmarkEnd w:id="275"/>
            <w:bookmarkEnd w:id="276"/>
            <w:bookmarkEnd w:id="277"/>
            <w:bookmarkEnd w:id="278"/>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СанПиН 2.2.1/2.1.1.1200-03. Новая редакция, таблица 7.1.1</w:t>
            </w:r>
          </w:p>
        </w:tc>
      </w:tr>
    </w:tbl>
    <w:p w:rsidR="00E20FC7" w:rsidRPr="00E20FC7" w:rsidRDefault="00E20FC7" w:rsidP="00E20FC7">
      <w:pPr>
        <w:jc w:val="both"/>
        <w:rPr>
          <w:b/>
          <w:sz w:val="16"/>
          <w:szCs w:val="16"/>
        </w:rPr>
      </w:pPr>
    </w:p>
    <w:p w:rsidR="00E20FC7" w:rsidRPr="00E20FC7" w:rsidRDefault="00E20FC7" w:rsidP="00E20FC7">
      <w:pPr>
        <w:jc w:val="both"/>
        <w:rPr>
          <w:b/>
        </w:rPr>
      </w:pPr>
      <w:r w:rsidRPr="00E20FC7">
        <w:rPr>
          <w:b/>
        </w:rPr>
        <w:t>Санитарные разрывы и минимально допустимые расстояния от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20FC7" w:rsidRPr="00E20FC7" w:rsidTr="00AE332A">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Санитарный разрыв от линий электропередачи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1"/>
              <w:jc w:val="both"/>
              <w:rPr>
                <w:rFonts w:ascii="Times New Roman" w:hAnsi="Times New Roman" w:cs="Times New Roman"/>
              </w:rPr>
            </w:pPr>
            <w:r w:rsidRPr="00E20FC7">
              <w:rPr>
                <w:rFonts w:ascii="Times New Roman" w:hAnsi="Times New Roman" w:cs="Times New Roman"/>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E20FC7" w:rsidRPr="00E20FC7" w:rsidRDefault="00E20FC7" w:rsidP="00AE332A">
            <w:pPr>
              <w:pStyle w:val="110"/>
              <w:jc w:val="both"/>
              <w:rPr>
                <w:sz w:val="24"/>
              </w:rPr>
            </w:pPr>
            <w:r w:rsidRPr="00E20FC7">
              <w:rPr>
                <w:sz w:val="24"/>
              </w:rPr>
              <w:t>СанПиН 2.2.1/2.1.1.1200-03. Новая редакция, пункт 6.3</w:t>
            </w:r>
          </w:p>
        </w:tc>
      </w:tr>
    </w:tbl>
    <w:p w:rsidR="00E20FC7" w:rsidRPr="00E20FC7" w:rsidRDefault="00E20FC7" w:rsidP="00E20FC7">
      <w:pPr>
        <w:autoSpaceDN w:val="0"/>
        <w:adjustRightInd w:val="0"/>
        <w:ind w:firstLine="540"/>
        <w:jc w:val="both"/>
      </w:pPr>
    </w:p>
    <w:p w:rsidR="00E20FC7" w:rsidRPr="00E20FC7" w:rsidRDefault="00E20FC7" w:rsidP="00E20FC7">
      <w:pPr>
        <w:pStyle w:val="30"/>
        <w:ind w:right="0"/>
      </w:pPr>
      <w:bookmarkStart w:id="279" w:name="_Toc252392635"/>
      <w:bookmarkStart w:id="280" w:name="_Toc464828377"/>
      <w:bookmarkStart w:id="281" w:name="_Toc490769447"/>
      <w:bookmarkStart w:id="282" w:name="_Toc501726083"/>
      <w:bookmarkStart w:id="283" w:name="_Toc501728095"/>
      <w:bookmarkStart w:id="284" w:name="_Toc501728550"/>
      <w:r w:rsidRPr="00E20FC7">
        <w:t>СТАТЬЯ 35. ЗОНЫ ОХРАНЫ ОБЪЕКТОВ КУЛЬТУРНОГО НАСЛЕДИЯ (ПАМЯТНИКОВ ИСТОРИИ И КУЛЬТУРЫ) НАРОДОВ РОССИЙСКОЙ ФЕДЕРАЦИИ</w:t>
      </w:r>
      <w:bookmarkEnd w:id="279"/>
      <w:bookmarkEnd w:id="280"/>
      <w:bookmarkEnd w:id="281"/>
      <w:bookmarkEnd w:id="282"/>
      <w:bookmarkEnd w:id="283"/>
      <w:bookmarkEnd w:id="284"/>
    </w:p>
    <w:p w:rsidR="00E20FC7" w:rsidRPr="00E20FC7" w:rsidRDefault="00E20FC7" w:rsidP="00E20FC7">
      <w:pPr>
        <w:rPr>
          <w:lang w:eastAsia="zh-CN"/>
        </w:rPr>
      </w:pPr>
    </w:p>
    <w:p w:rsidR="00E20FC7" w:rsidRPr="00E20FC7" w:rsidRDefault="00E20FC7" w:rsidP="00E20FC7">
      <w:pPr>
        <w:pStyle w:val="aff2"/>
        <w:ind w:firstLine="567"/>
        <w:jc w:val="both"/>
        <w:rPr>
          <w:szCs w:val="24"/>
        </w:rPr>
      </w:pPr>
      <w:bookmarkStart w:id="285" w:name="_Toc252392636"/>
      <w:r w:rsidRPr="00E20FC7">
        <w:rPr>
          <w:szCs w:val="24"/>
        </w:rPr>
        <w:t xml:space="preserve">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w:t>
      </w:r>
      <w:r w:rsidRPr="00E20FC7">
        <w:rPr>
          <w:szCs w:val="24"/>
        </w:rPr>
        <w:lastRenderedPageBreak/>
        <w:t>градостроительным регламентам в границах данных зон устанавливаются Правительством Российской Федерации.</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E20FC7" w:rsidRPr="00E20FC7" w:rsidRDefault="00E20FC7" w:rsidP="00E20FC7">
      <w:pPr>
        <w:ind w:firstLine="540"/>
        <w:jc w:val="both"/>
        <w:rPr>
          <w:rFonts w:eastAsia="SimSun"/>
          <w:lang w:eastAsia="zh-CN"/>
        </w:rPr>
      </w:pPr>
      <w:r w:rsidRPr="00E20FC7">
        <w:rPr>
          <w:rFonts w:eastAsia="SimSun"/>
          <w:lang w:eastAsia="zh-CN"/>
        </w:rPr>
        <w:t xml:space="preserve">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rsidRPr="00E20FC7">
        <w:t>Красноярского края</w:t>
      </w:r>
      <w:r w:rsidRPr="00E20FC7">
        <w:rPr>
          <w:rFonts w:eastAsia="SimSun"/>
          <w:lang w:eastAsia="zh-CN"/>
        </w:rPr>
        <w:t>, уполномоченный в области охраны объектов культурного наследия.</w:t>
      </w:r>
    </w:p>
    <w:p w:rsidR="00E20FC7" w:rsidRPr="00E20FC7" w:rsidRDefault="00E20FC7" w:rsidP="00E20FC7">
      <w:pPr>
        <w:ind w:firstLine="540"/>
        <w:jc w:val="both"/>
        <w:rPr>
          <w:rFonts w:eastAsia="SimSun"/>
          <w:lang w:eastAsia="zh-CN"/>
        </w:rPr>
      </w:pPr>
      <w:r w:rsidRPr="00E20FC7">
        <w:rPr>
          <w:rFonts w:eastAsia="SimSun"/>
          <w:lang w:eastAsia="zh-CN"/>
        </w:rPr>
        <w:t xml:space="preserve">5. Государственный орган исполнительной власти </w:t>
      </w:r>
      <w:r w:rsidRPr="00E20FC7">
        <w:t>Красноярского края</w:t>
      </w:r>
      <w:r w:rsidRPr="00E20FC7">
        <w:rPr>
          <w:rFonts w:eastAsia="SimSun"/>
          <w:lang w:eastAsia="zh-CN"/>
        </w:rPr>
        <w:t>,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E20FC7" w:rsidRPr="00E20FC7" w:rsidRDefault="00E20FC7" w:rsidP="00E20FC7">
      <w:pPr>
        <w:autoSpaceDN w:val="0"/>
        <w:adjustRightInd w:val="0"/>
        <w:ind w:firstLine="540"/>
        <w:jc w:val="both"/>
        <w:outlineLvl w:val="3"/>
        <w:rPr>
          <w:rFonts w:eastAsia="SimSun"/>
          <w:bCs/>
          <w:lang w:eastAsia="zh-CN"/>
        </w:rPr>
      </w:pPr>
      <w:r w:rsidRPr="00E20FC7">
        <w:rPr>
          <w:rFonts w:eastAsia="SimSun"/>
          <w:bCs/>
          <w:lang w:eastAsia="zh-CN"/>
        </w:rPr>
        <w:t xml:space="preserve">6. Градостроительная, хозяйственная и иная деятельность в </w:t>
      </w:r>
      <w:r w:rsidRPr="00E20FC7">
        <w:t>муниципальном образовании</w:t>
      </w:r>
      <w:r w:rsidRPr="00E20FC7">
        <w:rPr>
          <w:rFonts w:eastAsia="SimSun"/>
          <w:bCs/>
          <w:lang w:eastAsia="zh-CN"/>
        </w:rPr>
        <w:t xml:space="preserve"> должна осуществляться при условии обеспечения сохранности объектов культурного наследия и всех исторически ценных градоформирующих объектов.</w:t>
      </w:r>
    </w:p>
    <w:p w:rsidR="00E20FC7" w:rsidRPr="00E20FC7" w:rsidRDefault="00E20FC7" w:rsidP="00E20FC7">
      <w:pPr>
        <w:autoSpaceDN w:val="0"/>
        <w:adjustRightInd w:val="0"/>
        <w:ind w:firstLine="540"/>
        <w:jc w:val="both"/>
        <w:outlineLvl w:val="3"/>
        <w:rPr>
          <w:rFonts w:eastAsia="SimSun"/>
          <w:bCs/>
          <w:lang w:eastAsia="zh-CN"/>
        </w:rPr>
      </w:pPr>
      <w:r w:rsidRPr="00E20FC7">
        <w:rPr>
          <w:rFonts w:eastAsia="SimSun"/>
          <w:bCs/>
          <w:lang w:eastAsia="zh-CN"/>
        </w:rPr>
        <w:t xml:space="preserve">7. Особое регулирование градостроительной деятельности в </w:t>
      </w:r>
      <w:r w:rsidRPr="00E20FC7">
        <w:t>муниципальном образовании</w:t>
      </w:r>
      <w:r w:rsidRPr="00E20FC7">
        <w:rPr>
          <w:rFonts w:eastAsia="SimSun"/>
          <w:bCs/>
          <w:lang w:eastAsia="zh-CN"/>
        </w:rPr>
        <w:t xml:space="preserve"> осуществляется посредством проведения под контролем соответствующих органов охраны объектов культурного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наследия и включает в себя:</w:t>
      </w:r>
    </w:p>
    <w:p w:rsidR="00E20FC7" w:rsidRPr="00E20FC7" w:rsidRDefault="00E20FC7" w:rsidP="00E20FC7">
      <w:pPr>
        <w:autoSpaceDN w:val="0"/>
        <w:adjustRightInd w:val="0"/>
        <w:ind w:firstLine="540"/>
        <w:jc w:val="both"/>
        <w:outlineLvl w:val="3"/>
        <w:rPr>
          <w:rFonts w:eastAsia="SimSun"/>
          <w:bCs/>
          <w:lang w:eastAsia="zh-CN"/>
        </w:rPr>
      </w:pPr>
      <w:r w:rsidRPr="00E20FC7">
        <w:rPr>
          <w:rFonts w:eastAsia="SimSun"/>
          <w:bCs/>
          <w:lang w:eastAsia="zh-CN"/>
        </w:rPr>
        <w:t>1) составление на основе историко-архитектурных, историко-градостроительных, архивных и археологических исследований историко-культурного опорного плана в границах исторического поселения с обозначением всех градостроительных элементов и сооружений на земельных участках, представляющих собой историко-культурную ценность, как сохранившихся, так и утраченных, характеризующих этапы развития данного поселения;</w:t>
      </w:r>
    </w:p>
    <w:p w:rsidR="00E20FC7" w:rsidRPr="00E20FC7" w:rsidRDefault="00E20FC7" w:rsidP="00E20FC7">
      <w:pPr>
        <w:autoSpaceDN w:val="0"/>
        <w:adjustRightInd w:val="0"/>
        <w:ind w:firstLine="540"/>
        <w:jc w:val="both"/>
        <w:outlineLvl w:val="3"/>
        <w:rPr>
          <w:rFonts w:eastAsia="SimSun"/>
          <w:bCs/>
          <w:lang w:eastAsia="zh-CN"/>
        </w:rPr>
      </w:pPr>
      <w:r w:rsidRPr="00E20FC7">
        <w:rPr>
          <w:rFonts w:eastAsia="SimSun"/>
          <w:bCs/>
          <w:lang w:eastAsia="zh-CN"/>
        </w:rPr>
        <w:t>2) разработку градостроительных регламентов, касающихся размеров и пропорций зданий и сооружений, использования отдельных строительных материалов, цветового решения, запрета или ограничения размещения автостоянок, рекламы и вывесок, других ограничений, необходимых для обеспечения сохранности объектов культурного наследия и всех исторически ценных градоформирующих объектов данного поселения.</w:t>
      </w:r>
    </w:p>
    <w:p w:rsidR="00E20FC7" w:rsidRPr="00E20FC7" w:rsidRDefault="00E20FC7" w:rsidP="00E20FC7">
      <w:pPr>
        <w:autoSpaceDN w:val="0"/>
        <w:adjustRightInd w:val="0"/>
        <w:ind w:firstLine="540"/>
        <w:jc w:val="both"/>
        <w:outlineLvl w:val="3"/>
        <w:rPr>
          <w:rFonts w:eastAsia="SimSun"/>
          <w:bCs/>
          <w:lang w:eastAsia="zh-CN"/>
        </w:rPr>
      </w:pPr>
      <w:r w:rsidRPr="00E20FC7">
        <w:rPr>
          <w:rFonts w:eastAsia="SimSun"/>
          <w:bCs/>
          <w:lang w:eastAsia="zh-CN"/>
        </w:rPr>
        <w:t xml:space="preserve">8. Градостроительные регламенты, устанавливаемые в пределах территорий объектов культурного наследия и их зон охраны, включаемые в настоящие Правила,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w:t>
      </w:r>
      <w:r w:rsidRPr="00E20FC7">
        <w:t>Красноярского края</w:t>
      </w:r>
      <w:r w:rsidRPr="00E20FC7">
        <w:rPr>
          <w:rFonts w:eastAsia="SimSun"/>
          <w:bCs/>
          <w:lang w:eastAsia="zh-CN"/>
        </w:rPr>
        <w:t xml:space="preserve">, уполномоченным в области охраны объектов культурного наследия, в порядке, установленном законом </w:t>
      </w:r>
      <w:r w:rsidRPr="00E20FC7">
        <w:t>Красноярского края</w:t>
      </w:r>
      <w:r w:rsidRPr="00E20FC7">
        <w:rPr>
          <w:rFonts w:eastAsia="SimSun"/>
          <w:bCs/>
          <w:lang w:eastAsia="zh-CN"/>
        </w:rPr>
        <w:t>.</w:t>
      </w:r>
    </w:p>
    <w:p w:rsidR="00E20FC7" w:rsidRPr="00E20FC7" w:rsidRDefault="00E20FC7" w:rsidP="00E20FC7">
      <w:pPr>
        <w:autoSpaceDN w:val="0"/>
        <w:adjustRightInd w:val="0"/>
        <w:ind w:firstLine="540"/>
        <w:jc w:val="both"/>
        <w:outlineLvl w:val="3"/>
        <w:rPr>
          <w:rFonts w:eastAsia="SimSun"/>
          <w:bCs/>
          <w:lang w:eastAsia="zh-CN"/>
        </w:rPr>
      </w:pPr>
      <w:r w:rsidRPr="00E20FC7">
        <w:rPr>
          <w:rFonts w:eastAsia="SimSun"/>
          <w:bCs/>
          <w:lang w:eastAsia="zh-CN"/>
        </w:rPr>
        <w:t xml:space="preserve">9. Данные, содержащиеся в историко-культурных опорных планах, сведения о границах территорий объектов культурного наследия как объектов градостроительной деятельности </w:t>
      </w:r>
      <w:r w:rsidRPr="00E20FC7">
        <w:rPr>
          <w:rFonts w:eastAsia="SimSun"/>
          <w:bCs/>
          <w:lang w:eastAsia="zh-CN"/>
        </w:rPr>
        <w:lastRenderedPageBreak/>
        <w:t>особого регулирования, границах зон охраны объектов культурного наследия подлежат внесению в государственный кадастр недвижимости.</w:t>
      </w:r>
    </w:p>
    <w:p w:rsidR="00E20FC7" w:rsidRPr="00E20FC7" w:rsidRDefault="00E20FC7" w:rsidP="00E20FC7">
      <w:pPr>
        <w:autoSpaceDN w:val="0"/>
        <w:adjustRightInd w:val="0"/>
        <w:ind w:firstLine="540"/>
        <w:jc w:val="both"/>
        <w:outlineLvl w:val="3"/>
        <w:rPr>
          <w:rFonts w:eastAsia="SimSun"/>
          <w:bCs/>
          <w:sz w:val="16"/>
          <w:szCs w:val="16"/>
          <w:lang w:eastAsia="zh-CN"/>
        </w:rPr>
      </w:pPr>
    </w:p>
    <w:p w:rsidR="00E20FC7" w:rsidRPr="00E20FC7" w:rsidRDefault="00E20FC7" w:rsidP="00E20FC7">
      <w:pPr>
        <w:jc w:val="both"/>
        <w:rPr>
          <w:b/>
        </w:rPr>
      </w:pPr>
      <w:r w:rsidRPr="00E20FC7">
        <w:rPr>
          <w:b/>
        </w:rPr>
        <w:t>Зоны охраны объектов культурного наследия (памятников истории и культуры) народов Российской Федерации: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20FC7" w:rsidRPr="00E20FC7" w:rsidTr="00AE332A">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Охранная зона объекта культурного наследия</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1"/>
              <w:jc w:val="both"/>
              <w:rPr>
                <w:rFonts w:ascii="Times New Roman" w:hAnsi="Times New Roman" w:cs="Times New Roman"/>
              </w:rPr>
            </w:pPr>
            <w:r w:rsidRPr="00E20FC7">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rsidR="00E20FC7" w:rsidRPr="00E20FC7" w:rsidRDefault="00E20FC7" w:rsidP="00AE332A">
            <w:pPr>
              <w:pStyle w:val="110"/>
              <w:jc w:val="both"/>
              <w:rPr>
                <w:sz w:val="24"/>
              </w:rPr>
            </w:pPr>
            <w:r w:rsidRPr="00E20FC7">
              <w:rPr>
                <w:sz w:val="24"/>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E20FC7" w:rsidRPr="00E20FC7" w:rsidTr="00AE332A">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Зона регулирования застройки и хозяйственной деятельности</w:t>
            </w:r>
          </w:p>
        </w:tc>
        <w:tc>
          <w:tcPr>
            <w:tcW w:w="6096" w:type="dxa"/>
            <w:vMerge/>
            <w:tcBorders>
              <w:top w:val="single" w:sz="4" w:space="0" w:color="auto"/>
              <w:left w:val="single" w:sz="4" w:space="0" w:color="auto"/>
              <w:bottom w:val="single" w:sz="4" w:space="0" w:color="auto"/>
              <w:right w:val="single" w:sz="4" w:space="0" w:color="auto"/>
            </w:tcBorders>
            <w:vAlign w:val="center"/>
          </w:tcPr>
          <w:p w:rsidR="00E20FC7" w:rsidRPr="00E20FC7" w:rsidRDefault="00E20FC7" w:rsidP="00AE332A">
            <w:pPr>
              <w:jc w:val="both"/>
              <w:rPr>
                <w:rFonts w:eastAsia="Calibri"/>
              </w:rPr>
            </w:pPr>
          </w:p>
        </w:tc>
      </w:tr>
      <w:tr w:rsidR="00E20FC7" w:rsidRPr="00E20FC7" w:rsidTr="00AE332A">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Зона охраняемого природного ландшафта</w:t>
            </w:r>
          </w:p>
        </w:tc>
        <w:tc>
          <w:tcPr>
            <w:tcW w:w="6096" w:type="dxa"/>
            <w:vMerge/>
            <w:tcBorders>
              <w:top w:val="single" w:sz="4" w:space="0" w:color="auto"/>
              <w:left w:val="single" w:sz="4" w:space="0" w:color="auto"/>
              <w:bottom w:val="single" w:sz="4" w:space="0" w:color="auto"/>
              <w:right w:val="single" w:sz="4" w:space="0" w:color="auto"/>
            </w:tcBorders>
            <w:vAlign w:val="center"/>
          </w:tcPr>
          <w:p w:rsidR="00E20FC7" w:rsidRPr="00E20FC7" w:rsidRDefault="00E20FC7" w:rsidP="00AE332A">
            <w:pPr>
              <w:jc w:val="both"/>
              <w:rPr>
                <w:rFonts w:eastAsia="Calibri"/>
              </w:rPr>
            </w:pPr>
          </w:p>
        </w:tc>
      </w:tr>
    </w:tbl>
    <w:p w:rsidR="00E20FC7" w:rsidRPr="00E20FC7" w:rsidRDefault="00E20FC7" w:rsidP="00E20FC7">
      <w:pPr>
        <w:jc w:val="both"/>
        <w:rPr>
          <w:sz w:val="16"/>
          <w:szCs w:val="16"/>
        </w:rPr>
      </w:pPr>
    </w:p>
    <w:p w:rsidR="00E20FC7" w:rsidRPr="00E20FC7" w:rsidRDefault="00E20FC7" w:rsidP="00E20FC7">
      <w:pPr>
        <w:jc w:val="both"/>
        <w:rPr>
          <w:b/>
        </w:rPr>
      </w:pPr>
      <w:r w:rsidRPr="00E20FC7">
        <w:rPr>
          <w:b/>
        </w:rPr>
        <w:t>Защитные зоны объектов культурного наследия: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20FC7" w:rsidRPr="00E20FC7" w:rsidTr="00AE332A">
        <w:trPr>
          <w:cantSplit/>
          <w:trHeight w:val="34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Защитная зона объекта культурного наследия</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1"/>
              <w:jc w:val="both"/>
              <w:rPr>
                <w:rFonts w:ascii="Times New Roman" w:hAnsi="Times New Roman" w:cs="Times New Roman"/>
              </w:rPr>
            </w:pPr>
            <w:r w:rsidRPr="00E20FC7">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E20FC7" w:rsidRPr="00E20FC7" w:rsidRDefault="00E20FC7" w:rsidP="00E20FC7">
      <w:pPr>
        <w:autoSpaceDN w:val="0"/>
        <w:adjustRightInd w:val="0"/>
        <w:ind w:firstLine="540"/>
        <w:jc w:val="both"/>
        <w:outlineLvl w:val="3"/>
        <w:rPr>
          <w:rFonts w:eastAsia="SimSun"/>
          <w:bCs/>
          <w:lang w:eastAsia="zh-CN"/>
        </w:rPr>
      </w:pPr>
    </w:p>
    <w:p w:rsidR="00E20FC7" w:rsidRPr="00E20FC7" w:rsidRDefault="00E20FC7" w:rsidP="00E20FC7">
      <w:pPr>
        <w:pStyle w:val="30"/>
        <w:ind w:right="0"/>
      </w:pPr>
      <w:bookmarkStart w:id="286" w:name="_Toc464828378"/>
      <w:bookmarkStart w:id="287" w:name="_Toc490769448"/>
      <w:bookmarkStart w:id="288" w:name="_Toc501726084"/>
      <w:bookmarkStart w:id="289" w:name="_Toc501728096"/>
      <w:bookmarkStart w:id="290" w:name="_Toc501728551"/>
      <w:r w:rsidRPr="00E20FC7">
        <w:rPr>
          <w:rFonts w:eastAsia="Times New Roman"/>
          <w:lang w:eastAsia="ru-RU"/>
        </w:rPr>
        <w:t xml:space="preserve">СТАТЬЯ 36. </w:t>
      </w:r>
      <w:r w:rsidRPr="00E20FC7">
        <w:t>ОХРАННЫЕ ЗОНЫ ОСОБО ОХРАНЯЕМЫХ ПРИРОДНЫХ ТЕРРИТОРИЙ</w:t>
      </w:r>
      <w:bookmarkEnd w:id="285"/>
      <w:bookmarkEnd w:id="286"/>
      <w:bookmarkEnd w:id="287"/>
      <w:bookmarkEnd w:id="288"/>
      <w:bookmarkEnd w:id="289"/>
      <w:bookmarkEnd w:id="290"/>
    </w:p>
    <w:p w:rsidR="00E20FC7" w:rsidRPr="00E20FC7" w:rsidRDefault="00E20FC7" w:rsidP="00E20FC7">
      <w:pPr>
        <w:rPr>
          <w:lang w:eastAsia="zh-CN"/>
        </w:rPr>
      </w:pPr>
    </w:p>
    <w:p w:rsidR="00E20FC7" w:rsidRPr="00E20FC7" w:rsidRDefault="00E20FC7" w:rsidP="00E20FC7">
      <w:pPr>
        <w:pStyle w:val="aff2"/>
        <w:ind w:firstLine="567"/>
        <w:jc w:val="both"/>
        <w:rPr>
          <w:szCs w:val="24"/>
          <w:lang w:eastAsia="ru-RU"/>
        </w:rPr>
      </w:pPr>
      <w:r w:rsidRPr="00E20FC7">
        <w:rPr>
          <w:szCs w:val="24"/>
          <w:lang w:eastAsia="ru-RU"/>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E20FC7" w:rsidRPr="00E20FC7" w:rsidRDefault="00E20FC7" w:rsidP="00E20FC7">
      <w:pPr>
        <w:ind w:firstLine="540"/>
        <w:jc w:val="both"/>
      </w:pPr>
      <w:r w:rsidRPr="00E20FC7">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E20FC7" w:rsidRPr="00E20FC7" w:rsidRDefault="00E20FC7" w:rsidP="00E20FC7">
      <w:pPr>
        <w:ind w:firstLine="540"/>
        <w:jc w:val="both"/>
        <w:rPr>
          <w:b/>
          <w:sz w:val="16"/>
          <w:szCs w:val="16"/>
        </w:rPr>
      </w:pPr>
    </w:p>
    <w:p w:rsidR="00E20FC7" w:rsidRPr="00E20FC7" w:rsidRDefault="00E20FC7" w:rsidP="00E20FC7">
      <w:pPr>
        <w:ind w:firstLine="540"/>
        <w:jc w:val="both"/>
        <w:rPr>
          <w:b/>
        </w:rPr>
      </w:pPr>
      <w:r w:rsidRPr="00E20FC7">
        <w:rPr>
          <w:b/>
        </w:rPr>
        <w:t>Охранные зоны особо охраняемых природных территорий: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20FC7" w:rsidRPr="00E20FC7" w:rsidTr="00AE332A">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 xml:space="preserve">Охранная зона особо охраняемых природных территорий </w:t>
            </w:r>
          </w:p>
        </w:tc>
        <w:tc>
          <w:tcPr>
            <w:tcW w:w="6095" w:type="dxa"/>
            <w:tcBorders>
              <w:top w:val="single" w:sz="4" w:space="0" w:color="auto"/>
              <w:left w:val="single" w:sz="4" w:space="0" w:color="auto"/>
              <w:bottom w:val="single" w:sz="4" w:space="0" w:color="auto"/>
              <w:right w:val="single" w:sz="4" w:space="0" w:color="auto"/>
            </w:tcBorders>
            <w:vAlign w:val="center"/>
          </w:tcPr>
          <w:p w:rsidR="00E20FC7" w:rsidRPr="00E20FC7" w:rsidRDefault="00E20FC7" w:rsidP="00AE332A">
            <w:pPr>
              <w:pStyle w:val="110"/>
              <w:jc w:val="both"/>
              <w:rPr>
                <w:sz w:val="24"/>
              </w:rPr>
            </w:pPr>
            <w:r w:rsidRPr="00E20FC7">
              <w:rPr>
                <w:sz w:val="24"/>
              </w:rPr>
              <w:t>Федеральный закон от 14.03.1995 № 33-ФЗ «Об особо охраняемых природных территориях», статья 2, пункт 10;</w:t>
            </w:r>
          </w:p>
          <w:p w:rsidR="00E20FC7" w:rsidRPr="00E20FC7" w:rsidRDefault="00E20FC7" w:rsidP="00AE332A">
            <w:pPr>
              <w:pStyle w:val="afff1"/>
              <w:jc w:val="both"/>
              <w:rPr>
                <w:rFonts w:ascii="Times New Roman" w:eastAsia="Calibri" w:hAnsi="Times New Roman" w:cs="Times New Roman"/>
              </w:rPr>
            </w:pPr>
            <w:r w:rsidRPr="00E20FC7">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E20FC7" w:rsidRPr="00E20FC7" w:rsidRDefault="00E20FC7" w:rsidP="00E20FC7">
      <w:pPr>
        <w:pStyle w:val="30"/>
        <w:ind w:right="0"/>
      </w:pPr>
      <w:bookmarkStart w:id="291" w:name="_Toc252392637"/>
      <w:bookmarkStart w:id="292" w:name="_Toc464828379"/>
      <w:bookmarkStart w:id="293" w:name="_Toc490769449"/>
      <w:bookmarkStart w:id="294" w:name="_Toc501726085"/>
      <w:bookmarkStart w:id="295" w:name="_Toc501728097"/>
      <w:bookmarkStart w:id="296" w:name="_Toc501728552"/>
    </w:p>
    <w:p w:rsidR="00E20FC7" w:rsidRPr="00E20FC7" w:rsidRDefault="00E20FC7" w:rsidP="00E20FC7">
      <w:pPr>
        <w:pStyle w:val="30"/>
        <w:ind w:right="0"/>
      </w:pPr>
      <w:r w:rsidRPr="00E20FC7">
        <w:t>СТАТЬЯ 37. ВОДООХРАННЫЕ ЗОНЫ</w:t>
      </w:r>
      <w:bookmarkEnd w:id="291"/>
      <w:r w:rsidRPr="00E20FC7">
        <w:t>. ЗОНЫ ЗАТОПЛЕНИЯ, ПОДТОПЛЕНИЯ</w:t>
      </w:r>
      <w:bookmarkEnd w:id="292"/>
      <w:bookmarkEnd w:id="293"/>
      <w:bookmarkEnd w:id="294"/>
      <w:bookmarkEnd w:id="295"/>
      <w:bookmarkEnd w:id="296"/>
    </w:p>
    <w:p w:rsidR="00E20FC7" w:rsidRPr="00E20FC7" w:rsidRDefault="00E20FC7" w:rsidP="00E20FC7">
      <w:pPr>
        <w:ind w:firstLine="539"/>
        <w:jc w:val="both"/>
        <w:rPr>
          <w:rFonts w:eastAsia="SimSun"/>
          <w:b/>
          <w:lang w:eastAsia="zh-CN"/>
        </w:rPr>
      </w:pPr>
    </w:p>
    <w:p w:rsidR="00E20FC7" w:rsidRPr="00E20FC7" w:rsidRDefault="00E20FC7" w:rsidP="00E20FC7">
      <w:pPr>
        <w:ind w:firstLine="539"/>
        <w:jc w:val="both"/>
        <w:rPr>
          <w:rFonts w:eastAsia="SimSun"/>
          <w:lang w:eastAsia="zh-CN"/>
        </w:rPr>
      </w:pPr>
      <w:r w:rsidRPr="00E20FC7">
        <w:rPr>
          <w:rFonts w:eastAsia="SimSun"/>
          <w:lang w:eastAsia="zh-CN"/>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E20FC7">
        <w:rPr>
          <w:rFonts w:eastAsia="SimSun"/>
          <w:lang w:eastAsia="zh-CN"/>
        </w:rPr>
        <w:t>водоохранные</w:t>
      </w:r>
      <w:proofErr w:type="spellEnd"/>
      <w:r w:rsidRPr="00E20FC7">
        <w:rPr>
          <w:rFonts w:eastAsia="SimSun"/>
          <w:lang w:eastAsia="zh-CN"/>
        </w:rPr>
        <w:t xml:space="preserve"> зоны и прибрежные защитные полосы.</w:t>
      </w:r>
    </w:p>
    <w:p w:rsidR="00E20FC7" w:rsidRPr="00E20FC7" w:rsidRDefault="00E20FC7" w:rsidP="00E20FC7">
      <w:pPr>
        <w:ind w:firstLine="539"/>
        <w:jc w:val="both"/>
        <w:rPr>
          <w:rFonts w:eastAsia="SimSun"/>
          <w:lang w:eastAsia="zh-CN"/>
        </w:rPr>
      </w:pPr>
      <w:r w:rsidRPr="00E20FC7">
        <w:rPr>
          <w:rFonts w:eastAsia="SimSun"/>
          <w:lang w:eastAsia="zh-CN"/>
        </w:rPr>
        <w:t xml:space="preserve">2. В границах </w:t>
      </w:r>
      <w:proofErr w:type="spellStart"/>
      <w:r w:rsidRPr="00E20FC7">
        <w:rPr>
          <w:rFonts w:eastAsia="SimSun"/>
          <w:lang w:eastAsia="zh-CN"/>
        </w:rPr>
        <w:t>водоохранных</w:t>
      </w:r>
      <w:proofErr w:type="spellEnd"/>
      <w:r w:rsidRPr="00E20FC7">
        <w:rPr>
          <w:rFonts w:eastAsia="SimSun"/>
          <w:lang w:eastAsia="zh-CN"/>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E20FC7" w:rsidRPr="00E20FC7" w:rsidRDefault="00E20FC7" w:rsidP="00E20FC7">
      <w:pPr>
        <w:autoSpaceDN w:val="0"/>
        <w:adjustRightInd w:val="0"/>
        <w:ind w:firstLine="540"/>
        <w:jc w:val="both"/>
        <w:rPr>
          <w:bCs/>
        </w:rPr>
      </w:pPr>
      <w:r w:rsidRPr="00E20FC7">
        <w:rPr>
          <w:bCs/>
        </w:rPr>
        <w:t xml:space="preserve">3. В границах </w:t>
      </w:r>
      <w:proofErr w:type="spellStart"/>
      <w:r w:rsidRPr="00E20FC7">
        <w:rPr>
          <w:bCs/>
        </w:rPr>
        <w:t>водоохранных</w:t>
      </w:r>
      <w:proofErr w:type="spellEnd"/>
      <w:r w:rsidRPr="00E20FC7">
        <w:rPr>
          <w:bCs/>
        </w:rPr>
        <w:t xml:space="preserve"> зон запрещаются:</w:t>
      </w:r>
    </w:p>
    <w:p w:rsidR="00E20FC7" w:rsidRPr="00E20FC7" w:rsidRDefault="00E20FC7" w:rsidP="00E20FC7">
      <w:pPr>
        <w:autoSpaceDN w:val="0"/>
        <w:adjustRightInd w:val="0"/>
        <w:ind w:firstLine="540"/>
        <w:jc w:val="both"/>
        <w:rPr>
          <w:bCs/>
        </w:rPr>
      </w:pPr>
      <w:r w:rsidRPr="00E20FC7">
        <w:rPr>
          <w:bCs/>
        </w:rPr>
        <w:lastRenderedPageBreak/>
        <w:t>1) использование сточных вод в целях регулирования плодородия почв;</w:t>
      </w:r>
    </w:p>
    <w:p w:rsidR="00E20FC7" w:rsidRPr="00E20FC7" w:rsidRDefault="00E20FC7" w:rsidP="00E20FC7">
      <w:pPr>
        <w:autoSpaceDN w:val="0"/>
        <w:adjustRightInd w:val="0"/>
        <w:ind w:firstLine="540"/>
        <w:jc w:val="both"/>
        <w:rPr>
          <w:bCs/>
        </w:rPr>
      </w:pPr>
      <w:r w:rsidRPr="00E20FC7">
        <w:rPr>
          <w:bCs/>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20FC7" w:rsidRPr="00E20FC7" w:rsidRDefault="00E20FC7" w:rsidP="00E20FC7">
      <w:pPr>
        <w:autoSpaceDN w:val="0"/>
        <w:adjustRightInd w:val="0"/>
        <w:ind w:firstLine="540"/>
        <w:jc w:val="both"/>
        <w:rPr>
          <w:bCs/>
        </w:rPr>
      </w:pPr>
      <w:r w:rsidRPr="00E20FC7">
        <w:rPr>
          <w:bCs/>
        </w:rPr>
        <w:t>3) осуществление авиационных мер по борьбе с вредными организмами;</w:t>
      </w:r>
    </w:p>
    <w:p w:rsidR="00E20FC7" w:rsidRPr="00E20FC7" w:rsidRDefault="00E20FC7" w:rsidP="00E20FC7">
      <w:pPr>
        <w:autoSpaceDN w:val="0"/>
        <w:adjustRightInd w:val="0"/>
        <w:ind w:firstLine="540"/>
        <w:jc w:val="both"/>
        <w:rPr>
          <w:bCs/>
        </w:rPr>
      </w:pPr>
      <w:r w:rsidRPr="00E20FC7">
        <w:rPr>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0FC7" w:rsidRPr="00E20FC7" w:rsidRDefault="00E20FC7" w:rsidP="00E20FC7">
      <w:pPr>
        <w:autoSpaceDN w:val="0"/>
        <w:adjustRightInd w:val="0"/>
        <w:ind w:firstLine="540"/>
        <w:jc w:val="both"/>
        <w:rPr>
          <w:bCs/>
        </w:rPr>
      </w:pPr>
      <w:r w:rsidRPr="00E20FC7">
        <w:rPr>
          <w:bC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20FC7" w:rsidRPr="00E20FC7" w:rsidRDefault="00E20FC7" w:rsidP="00E20FC7">
      <w:pPr>
        <w:autoSpaceDN w:val="0"/>
        <w:adjustRightInd w:val="0"/>
        <w:ind w:firstLine="540"/>
        <w:jc w:val="both"/>
        <w:rPr>
          <w:bCs/>
        </w:rPr>
      </w:pPr>
      <w:r w:rsidRPr="00E20FC7">
        <w:rPr>
          <w:bCs/>
        </w:rPr>
        <w:t xml:space="preserve">6) размещение специализированных хранилищ пестицидов и </w:t>
      </w:r>
      <w:proofErr w:type="spellStart"/>
      <w:r w:rsidRPr="00E20FC7">
        <w:rPr>
          <w:bCs/>
        </w:rPr>
        <w:t>агрохимикатов</w:t>
      </w:r>
      <w:proofErr w:type="spellEnd"/>
      <w:r w:rsidRPr="00E20FC7">
        <w:rPr>
          <w:bCs/>
        </w:rPr>
        <w:t xml:space="preserve">, применение пестицидов и </w:t>
      </w:r>
      <w:proofErr w:type="spellStart"/>
      <w:r w:rsidRPr="00E20FC7">
        <w:rPr>
          <w:bCs/>
        </w:rPr>
        <w:t>агрохимикатов</w:t>
      </w:r>
      <w:proofErr w:type="spellEnd"/>
      <w:r w:rsidRPr="00E20FC7">
        <w:rPr>
          <w:bCs/>
        </w:rPr>
        <w:t>;</w:t>
      </w:r>
    </w:p>
    <w:p w:rsidR="00E20FC7" w:rsidRPr="00E20FC7" w:rsidRDefault="00E20FC7" w:rsidP="00E20FC7">
      <w:pPr>
        <w:autoSpaceDN w:val="0"/>
        <w:adjustRightInd w:val="0"/>
        <w:ind w:firstLine="540"/>
        <w:jc w:val="both"/>
        <w:rPr>
          <w:bCs/>
        </w:rPr>
      </w:pPr>
      <w:r w:rsidRPr="00E20FC7">
        <w:rPr>
          <w:bCs/>
        </w:rPr>
        <w:t>7) сброс сточных, в том числе дренажных, вод;</w:t>
      </w:r>
    </w:p>
    <w:p w:rsidR="00E20FC7" w:rsidRPr="00E20FC7" w:rsidRDefault="00E20FC7" w:rsidP="00E20FC7">
      <w:pPr>
        <w:autoSpaceDN w:val="0"/>
        <w:adjustRightInd w:val="0"/>
        <w:ind w:firstLine="540"/>
        <w:jc w:val="both"/>
        <w:rPr>
          <w:bCs/>
        </w:rPr>
      </w:pPr>
      <w:r w:rsidRPr="00E20FC7">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20FC7" w:rsidRPr="00E20FC7" w:rsidRDefault="00E20FC7" w:rsidP="00E20FC7">
      <w:pPr>
        <w:autoSpaceDN w:val="0"/>
        <w:adjustRightInd w:val="0"/>
        <w:ind w:firstLine="540"/>
        <w:jc w:val="both"/>
        <w:rPr>
          <w:bCs/>
        </w:rPr>
      </w:pPr>
      <w:r w:rsidRPr="00E20FC7">
        <w:rPr>
          <w:bCs/>
        </w:rPr>
        <w:t xml:space="preserve">4. В границах </w:t>
      </w:r>
      <w:proofErr w:type="spellStart"/>
      <w:r w:rsidRPr="00E20FC7">
        <w:rPr>
          <w:bCs/>
        </w:rPr>
        <w:t>водоохранных</w:t>
      </w:r>
      <w:proofErr w:type="spellEnd"/>
      <w:r w:rsidRPr="00E20FC7">
        <w:rPr>
          <w:bC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20FC7" w:rsidRPr="00E20FC7" w:rsidRDefault="00E20FC7" w:rsidP="00E20FC7">
      <w:pPr>
        <w:autoSpaceDN w:val="0"/>
        <w:adjustRightInd w:val="0"/>
        <w:ind w:firstLine="540"/>
        <w:jc w:val="both"/>
        <w:rPr>
          <w:bCs/>
        </w:rPr>
      </w:pPr>
      <w:r w:rsidRPr="00E20FC7">
        <w:rPr>
          <w:bCs/>
        </w:rPr>
        <w:t>1) централизованные системы водоотведения (канализации), централизованные ливневые системы водоотведения;</w:t>
      </w:r>
    </w:p>
    <w:p w:rsidR="00E20FC7" w:rsidRPr="00E20FC7" w:rsidRDefault="00E20FC7" w:rsidP="00E20FC7">
      <w:pPr>
        <w:autoSpaceDN w:val="0"/>
        <w:adjustRightInd w:val="0"/>
        <w:ind w:firstLine="540"/>
        <w:jc w:val="both"/>
        <w:rPr>
          <w:bCs/>
        </w:rPr>
      </w:pPr>
      <w:r w:rsidRPr="00E20FC7">
        <w:rPr>
          <w:bC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20FC7" w:rsidRPr="00E20FC7" w:rsidRDefault="00E20FC7" w:rsidP="00E20FC7">
      <w:pPr>
        <w:autoSpaceDN w:val="0"/>
        <w:adjustRightInd w:val="0"/>
        <w:ind w:firstLine="540"/>
        <w:jc w:val="both"/>
        <w:rPr>
          <w:bCs/>
        </w:rPr>
      </w:pPr>
      <w:r w:rsidRPr="00E20FC7">
        <w:rPr>
          <w:bC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20FC7" w:rsidRPr="00E20FC7" w:rsidRDefault="00E20FC7" w:rsidP="00E20FC7">
      <w:pPr>
        <w:autoSpaceDN w:val="0"/>
        <w:adjustRightInd w:val="0"/>
        <w:ind w:firstLine="540"/>
        <w:jc w:val="both"/>
        <w:rPr>
          <w:bCs/>
        </w:rPr>
      </w:pPr>
      <w:r w:rsidRPr="00E20FC7">
        <w:rPr>
          <w:bC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20FC7" w:rsidRPr="00E20FC7" w:rsidRDefault="00E20FC7" w:rsidP="00E20FC7">
      <w:pPr>
        <w:autoSpaceDN w:val="0"/>
        <w:adjustRightInd w:val="0"/>
        <w:ind w:firstLine="540"/>
        <w:jc w:val="both"/>
        <w:rPr>
          <w:bCs/>
        </w:rPr>
      </w:pPr>
      <w:r w:rsidRPr="00E20FC7">
        <w:rPr>
          <w:bCs/>
        </w:rPr>
        <w:t>5. В границах прибрежных защитных полос наряду с установленными частью 3 настоящей статьи ограничениями запрещаются:</w:t>
      </w:r>
    </w:p>
    <w:p w:rsidR="00E20FC7" w:rsidRPr="00E20FC7" w:rsidRDefault="00E20FC7" w:rsidP="00E20FC7">
      <w:pPr>
        <w:autoSpaceDN w:val="0"/>
        <w:adjustRightInd w:val="0"/>
        <w:ind w:firstLine="540"/>
        <w:jc w:val="both"/>
        <w:rPr>
          <w:bCs/>
        </w:rPr>
      </w:pPr>
      <w:r w:rsidRPr="00E20FC7">
        <w:rPr>
          <w:bCs/>
        </w:rPr>
        <w:lastRenderedPageBreak/>
        <w:t>1) распашка земель;</w:t>
      </w:r>
    </w:p>
    <w:p w:rsidR="00E20FC7" w:rsidRPr="00E20FC7" w:rsidRDefault="00E20FC7" w:rsidP="00E20FC7">
      <w:pPr>
        <w:autoSpaceDN w:val="0"/>
        <w:adjustRightInd w:val="0"/>
        <w:ind w:firstLine="540"/>
        <w:jc w:val="both"/>
        <w:rPr>
          <w:bCs/>
        </w:rPr>
      </w:pPr>
      <w:r w:rsidRPr="00E20FC7">
        <w:rPr>
          <w:bCs/>
        </w:rPr>
        <w:t>2) размещение отвалов размываемых грунтов;</w:t>
      </w:r>
    </w:p>
    <w:p w:rsidR="00E20FC7" w:rsidRPr="00E20FC7" w:rsidRDefault="00E20FC7" w:rsidP="00E20FC7">
      <w:pPr>
        <w:autoSpaceDN w:val="0"/>
        <w:adjustRightInd w:val="0"/>
        <w:ind w:firstLine="540"/>
        <w:jc w:val="both"/>
        <w:rPr>
          <w:bCs/>
        </w:rPr>
      </w:pPr>
      <w:r w:rsidRPr="00E20FC7">
        <w:rPr>
          <w:bCs/>
        </w:rPr>
        <w:t>3) выпас сельскохозяйственных животных и организация для них летних лагерей, ванн.</w:t>
      </w:r>
    </w:p>
    <w:p w:rsidR="00E20FC7" w:rsidRPr="00E20FC7" w:rsidRDefault="00E20FC7" w:rsidP="00E20FC7">
      <w:pPr>
        <w:autoSpaceDN w:val="0"/>
        <w:adjustRightInd w:val="0"/>
        <w:ind w:firstLine="540"/>
        <w:jc w:val="both"/>
        <w:rPr>
          <w:bCs/>
        </w:rPr>
      </w:pPr>
      <w:r w:rsidRPr="00E20FC7">
        <w:rPr>
          <w:bCs/>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E20FC7" w:rsidRPr="00E20FC7" w:rsidRDefault="00E20FC7" w:rsidP="00E20FC7">
      <w:pPr>
        <w:autoSpaceDN w:val="0"/>
        <w:adjustRightInd w:val="0"/>
        <w:ind w:firstLine="540"/>
        <w:jc w:val="both"/>
        <w:rPr>
          <w:bCs/>
        </w:rPr>
      </w:pPr>
      <w:r w:rsidRPr="00E20FC7">
        <w:rPr>
          <w:bCs/>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20FC7" w:rsidRPr="00E20FC7" w:rsidRDefault="00E20FC7" w:rsidP="00E20FC7">
      <w:pPr>
        <w:autoSpaceDN w:val="0"/>
        <w:adjustRightInd w:val="0"/>
        <w:ind w:firstLine="540"/>
        <w:jc w:val="both"/>
        <w:rPr>
          <w:bCs/>
        </w:rPr>
      </w:pPr>
      <w:r w:rsidRPr="00E20FC7">
        <w:rPr>
          <w:bCs/>
        </w:rPr>
        <w:t>8. В границах зон затопления, подтопления запрещаются:</w:t>
      </w:r>
    </w:p>
    <w:p w:rsidR="00E20FC7" w:rsidRPr="00E20FC7" w:rsidRDefault="00E20FC7" w:rsidP="00E20FC7">
      <w:pPr>
        <w:autoSpaceDN w:val="0"/>
        <w:adjustRightInd w:val="0"/>
        <w:ind w:firstLine="540"/>
        <w:jc w:val="both"/>
        <w:rPr>
          <w:bCs/>
        </w:rPr>
      </w:pPr>
      <w:r w:rsidRPr="00E20FC7">
        <w:rPr>
          <w:bCs/>
        </w:rPr>
        <w:t>1) использование сточных вод в целях регулирования плодородия почв;</w:t>
      </w:r>
    </w:p>
    <w:p w:rsidR="00E20FC7" w:rsidRPr="00E20FC7" w:rsidRDefault="00E20FC7" w:rsidP="00E20FC7">
      <w:pPr>
        <w:autoSpaceDN w:val="0"/>
        <w:adjustRightInd w:val="0"/>
        <w:ind w:firstLine="540"/>
        <w:jc w:val="both"/>
        <w:rPr>
          <w:bCs/>
        </w:rPr>
      </w:pPr>
      <w:r w:rsidRPr="00E20FC7">
        <w:rPr>
          <w:bC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20FC7" w:rsidRPr="00E20FC7" w:rsidRDefault="00E20FC7" w:rsidP="00E20FC7">
      <w:pPr>
        <w:autoSpaceDN w:val="0"/>
        <w:adjustRightInd w:val="0"/>
        <w:ind w:firstLine="540"/>
        <w:jc w:val="both"/>
        <w:rPr>
          <w:bCs/>
        </w:rPr>
      </w:pPr>
      <w:r w:rsidRPr="00E20FC7">
        <w:rPr>
          <w:bCs/>
        </w:rPr>
        <w:t>3) осуществление авиационных мер по борьбе с вредными организмами.</w:t>
      </w:r>
    </w:p>
    <w:p w:rsidR="00E20FC7" w:rsidRPr="00E20FC7" w:rsidRDefault="00E20FC7" w:rsidP="00E20FC7">
      <w:pPr>
        <w:autoSpaceDN w:val="0"/>
        <w:adjustRightInd w:val="0"/>
        <w:ind w:firstLine="540"/>
        <w:jc w:val="both"/>
        <w:rPr>
          <w:bCs/>
        </w:rPr>
      </w:pPr>
      <w:r w:rsidRPr="00E20FC7">
        <w:rPr>
          <w:bCs/>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E20FC7" w:rsidRPr="00E20FC7" w:rsidRDefault="00E20FC7" w:rsidP="00E20FC7">
      <w:pPr>
        <w:autoSpaceDN w:val="0"/>
        <w:adjustRightInd w:val="0"/>
        <w:ind w:firstLine="540"/>
        <w:jc w:val="both"/>
        <w:rPr>
          <w:bCs/>
        </w:rPr>
      </w:pPr>
      <w:r w:rsidRPr="00E20FC7">
        <w:rPr>
          <w:bCs/>
        </w:rPr>
        <w:t>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E20FC7" w:rsidRPr="00E20FC7" w:rsidRDefault="00E20FC7" w:rsidP="00E20FC7">
      <w:pPr>
        <w:autoSpaceDN w:val="0"/>
        <w:adjustRightInd w:val="0"/>
        <w:ind w:firstLine="540"/>
        <w:jc w:val="both"/>
        <w:rPr>
          <w:bCs/>
        </w:rPr>
      </w:pPr>
    </w:p>
    <w:p w:rsidR="00E20FC7" w:rsidRPr="00E20FC7" w:rsidRDefault="00E20FC7" w:rsidP="00E20FC7">
      <w:pPr>
        <w:jc w:val="both"/>
        <w:rPr>
          <w:b/>
        </w:rPr>
      </w:pPr>
      <w:proofErr w:type="spellStart"/>
      <w:r w:rsidRPr="00E20FC7">
        <w:rPr>
          <w:b/>
        </w:rPr>
        <w:t>Водоохранная</w:t>
      </w:r>
      <w:proofErr w:type="spellEnd"/>
      <w:r w:rsidRPr="00E20FC7">
        <w:rPr>
          <w:b/>
        </w:rPr>
        <w:t xml:space="preserve"> зона: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20FC7" w:rsidRPr="00E20FC7" w:rsidTr="00AE332A">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proofErr w:type="spellStart"/>
            <w:r w:rsidRPr="00E20FC7">
              <w:rPr>
                <w:sz w:val="24"/>
              </w:rPr>
              <w:t>Водоохранная</w:t>
            </w:r>
            <w:proofErr w:type="spellEnd"/>
            <w:r w:rsidRPr="00E20FC7">
              <w:rPr>
                <w:sz w:val="24"/>
              </w:rPr>
              <w:t xml:space="preserve"> зона</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 xml:space="preserve">Водный кодекс Российской Федерации, статья 65; </w:t>
            </w:r>
          </w:p>
          <w:p w:rsidR="00E20FC7" w:rsidRPr="00E20FC7" w:rsidRDefault="00E20FC7" w:rsidP="00AE332A">
            <w:pPr>
              <w:pStyle w:val="110"/>
              <w:jc w:val="both"/>
              <w:rPr>
                <w:sz w:val="24"/>
              </w:rPr>
            </w:pPr>
            <w:r w:rsidRPr="00E20FC7">
              <w:rPr>
                <w:sz w:val="24"/>
              </w:rPr>
              <w:t xml:space="preserve">Постановление Правительства РФ от 10.01.2009 № 17 «Об утверждении Правил установления на местности границ </w:t>
            </w:r>
            <w:proofErr w:type="spellStart"/>
            <w:r w:rsidRPr="00E20FC7">
              <w:rPr>
                <w:sz w:val="24"/>
              </w:rPr>
              <w:t>водоохранных</w:t>
            </w:r>
            <w:proofErr w:type="spellEnd"/>
            <w:r w:rsidRPr="00E20FC7">
              <w:rPr>
                <w:sz w:val="24"/>
              </w:rPr>
              <w:t xml:space="preserve"> зон и границ прибрежных защитных полос водных объектов»</w:t>
            </w:r>
          </w:p>
        </w:tc>
      </w:tr>
    </w:tbl>
    <w:p w:rsidR="00E20FC7" w:rsidRPr="00E20FC7" w:rsidRDefault="00E20FC7" w:rsidP="00E20FC7">
      <w:pPr>
        <w:jc w:val="both"/>
        <w:rPr>
          <w:sz w:val="16"/>
          <w:szCs w:val="16"/>
        </w:rPr>
      </w:pPr>
    </w:p>
    <w:p w:rsidR="00E20FC7" w:rsidRPr="00E20FC7" w:rsidRDefault="00E20FC7" w:rsidP="00E20FC7">
      <w:pPr>
        <w:jc w:val="both"/>
        <w:rPr>
          <w:b/>
        </w:rPr>
      </w:pPr>
      <w:r w:rsidRPr="00E20FC7">
        <w:rPr>
          <w:b/>
        </w:rPr>
        <w:t>Прибрежная защитная полоса: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20FC7" w:rsidRPr="00E20FC7" w:rsidTr="00AE332A">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Прибрежная защитная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 xml:space="preserve">Водный кодекс Российской Федерации, статья 65; </w:t>
            </w:r>
          </w:p>
          <w:p w:rsidR="00E20FC7" w:rsidRPr="00E20FC7" w:rsidRDefault="00E20FC7" w:rsidP="00AE332A">
            <w:pPr>
              <w:pStyle w:val="110"/>
              <w:jc w:val="both"/>
              <w:rPr>
                <w:sz w:val="24"/>
              </w:rPr>
            </w:pPr>
            <w:r w:rsidRPr="00E20FC7">
              <w:rPr>
                <w:sz w:val="24"/>
              </w:rPr>
              <w:t xml:space="preserve">Постановление Правительства РФ от 10.01.2009 № 17 «Об утверждении Правил установления на местности границ </w:t>
            </w:r>
            <w:proofErr w:type="spellStart"/>
            <w:r w:rsidRPr="00E20FC7">
              <w:rPr>
                <w:sz w:val="24"/>
              </w:rPr>
              <w:t>водоохранных</w:t>
            </w:r>
            <w:proofErr w:type="spellEnd"/>
            <w:r w:rsidRPr="00E20FC7">
              <w:rPr>
                <w:sz w:val="24"/>
              </w:rPr>
              <w:t xml:space="preserve"> зон и границ прибрежных защитных полос водных объектов»</w:t>
            </w:r>
          </w:p>
        </w:tc>
      </w:tr>
    </w:tbl>
    <w:p w:rsidR="00E20FC7" w:rsidRPr="00E20FC7" w:rsidRDefault="00E20FC7" w:rsidP="00E20FC7">
      <w:pPr>
        <w:jc w:val="both"/>
        <w:rPr>
          <w:sz w:val="16"/>
          <w:szCs w:val="16"/>
        </w:rPr>
      </w:pPr>
    </w:p>
    <w:p w:rsidR="00E20FC7" w:rsidRPr="00E20FC7" w:rsidRDefault="00E20FC7" w:rsidP="00E20FC7">
      <w:pPr>
        <w:jc w:val="both"/>
        <w:rPr>
          <w:b/>
        </w:rPr>
      </w:pPr>
      <w:r w:rsidRPr="00E20FC7">
        <w:rPr>
          <w:b/>
        </w:rPr>
        <w:t>Береговые полосы: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20FC7" w:rsidRPr="00E20FC7" w:rsidTr="00AE332A">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45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Береговая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20FC7" w:rsidRPr="00E20FC7" w:rsidRDefault="00E20FC7" w:rsidP="00AE332A">
            <w:pPr>
              <w:pStyle w:val="110"/>
              <w:jc w:val="both"/>
              <w:rPr>
                <w:sz w:val="24"/>
              </w:rPr>
            </w:pPr>
            <w:r w:rsidRPr="00E20FC7">
              <w:rPr>
                <w:sz w:val="24"/>
              </w:rPr>
              <w:t>Водный кодекс Российской Федерации, статья 6, пункт 6</w:t>
            </w:r>
          </w:p>
        </w:tc>
      </w:tr>
    </w:tbl>
    <w:p w:rsidR="00E20FC7" w:rsidRPr="00E20FC7" w:rsidRDefault="00E20FC7" w:rsidP="00E20FC7">
      <w:pPr>
        <w:jc w:val="both"/>
        <w:rPr>
          <w:sz w:val="16"/>
          <w:szCs w:val="16"/>
        </w:rPr>
      </w:pPr>
    </w:p>
    <w:p w:rsidR="00E20FC7" w:rsidRPr="00E20FC7" w:rsidRDefault="00E20FC7" w:rsidP="00E20FC7">
      <w:pPr>
        <w:jc w:val="both"/>
        <w:rPr>
          <w:b/>
        </w:rPr>
      </w:pPr>
      <w:r w:rsidRPr="00E20FC7">
        <w:rPr>
          <w:b/>
        </w:rPr>
        <w:t>Зоны затопления и подтопления: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20FC7" w:rsidRPr="00E20FC7" w:rsidTr="00AE332A">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afff6"/>
              <w:spacing w:after="0"/>
              <w:jc w:val="both"/>
              <w:rPr>
                <w:b/>
                <w:szCs w:val="24"/>
              </w:rPr>
            </w:pPr>
            <w:r w:rsidRPr="00E20FC7">
              <w:rPr>
                <w:b/>
                <w:szCs w:val="24"/>
              </w:rPr>
              <w:t>Основание</w:t>
            </w:r>
          </w:p>
        </w:tc>
      </w:tr>
      <w:tr w:rsidR="00E20FC7" w:rsidRPr="00E20FC7" w:rsidTr="00AE332A">
        <w:trPr>
          <w:trHeight w:val="51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Зона затопления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jc w:val="both"/>
            </w:pPr>
            <w:r w:rsidRPr="00E20FC7">
              <w:t xml:space="preserve">Водный кодекс Российской Федерации, статья 67.1; </w:t>
            </w:r>
            <w:r w:rsidRPr="00E20FC7">
              <w:br/>
              <w:t>Постановление Правительства РФ от 18.04.2014 № 360 «Об определении границ зон затопления, подтопления»</w:t>
            </w:r>
          </w:p>
        </w:tc>
      </w:tr>
      <w:tr w:rsidR="00E20FC7" w:rsidRPr="00E20FC7" w:rsidTr="00AE332A">
        <w:trPr>
          <w:trHeight w:val="491"/>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20FC7" w:rsidRPr="00E20FC7" w:rsidRDefault="00E20FC7" w:rsidP="00AE332A">
            <w:pPr>
              <w:pStyle w:val="110"/>
              <w:jc w:val="both"/>
              <w:rPr>
                <w:sz w:val="24"/>
              </w:rPr>
            </w:pPr>
            <w:r w:rsidRPr="00E20FC7">
              <w:rPr>
                <w:sz w:val="24"/>
              </w:rPr>
              <w:t>Зона подтопления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E20FC7" w:rsidRPr="00E20FC7" w:rsidRDefault="00E20FC7" w:rsidP="00AE332A">
            <w:pPr>
              <w:jc w:val="both"/>
            </w:pPr>
          </w:p>
        </w:tc>
      </w:tr>
    </w:tbl>
    <w:p w:rsidR="00E20FC7" w:rsidRPr="00E20FC7" w:rsidRDefault="00E20FC7" w:rsidP="00E20FC7">
      <w:pPr>
        <w:autoSpaceDN w:val="0"/>
        <w:adjustRightInd w:val="0"/>
        <w:ind w:firstLine="540"/>
        <w:jc w:val="both"/>
        <w:rPr>
          <w:bCs/>
        </w:rPr>
      </w:pPr>
    </w:p>
    <w:p w:rsidR="00E20FC7" w:rsidRPr="00E20FC7" w:rsidRDefault="00E20FC7" w:rsidP="00E20FC7">
      <w:pPr>
        <w:pStyle w:val="22"/>
      </w:pPr>
      <w:bookmarkStart w:id="297" w:name="_Toc252392638"/>
      <w:bookmarkStart w:id="298" w:name="_Toc464828380"/>
      <w:bookmarkStart w:id="299" w:name="_Toc490769450"/>
      <w:bookmarkStart w:id="300" w:name="_Toc501726086"/>
      <w:bookmarkStart w:id="301" w:name="_Toc501728098"/>
      <w:bookmarkStart w:id="302" w:name="_Toc501728553"/>
      <w:r w:rsidRPr="00E20FC7">
        <w:t>ГЛАВА 9. ПУБЛИЧНЫЕ СЛУШАНИЯ</w:t>
      </w:r>
      <w:bookmarkEnd w:id="297"/>
      <w:r w:rsidRPr="00E20FC7">
        <w:t xml:space="preserve"> ПО ВОПРОСАМ ЗЕМЛЕПОЛЬЗОВАНИЯ И ЗАСТРОЙКИ</w:t>
      </w:r>
      <w:bookmarkEnd w:id="298"/>
      <w:bookmarkEnd w:id="299"/>
      <w:bookmarkEnd w:id="300"/>
      <w:bookmarkEnd w:id="301"/>
      <w:bookmarkEnd w:id="302"/>
    </w:p>
    <w:p w:rsidR="00E20FC7" w:rsidRPr="00E20FC7" w:rsidRDefault="00E20FC7" w:rsidP="00E20FC7">
      <w:pPr>
        <w:pStyle w:val="aff2"/>
        <w:jc w:val="both"/>
        <w:rPr>
          <w:szCs w:val="24"/>
        </w:rPr>
      </w:pPr>
    </w:p>
    <w:p w:rsidR="00E20FC7" w:rsidRPr="00E20FC7" w:rsidRDefault="00E20FC7" w:rsidP="00E20FC7">
      <w:pPr>
        <w:pStyle w:val="30"/>
        <w:ind w:right="0"/>
      </w:pPr>
      <w:bookmarkStart w:id="303" w:name="_Toc464828381"/>
      <w:bookmarkStart w:id="304" w:name="_Toc490769451"/>
      <w:bookmarkStart w:id="305" w:name="_Toc501726087"/>
      <w:bookmarkStart w:id="306" w:name="_Toc501728099"/>
      <w:bookmarkStart w:id="307" w:name="_Toc501728554"/>
      <w:r w:rsidRPr="00E20FC7">
        <w:t>СТАТЬЯ 38. ОБЩИЕ ПОЛОЖЕНИЯ ОРГАНИЗАЦИИ И ПРОВЕДЕНИЯ ПУБЛИЧНЫХ СЛУШАНИЙ ПО ВОПРОСАМ ЗЕМЛЕПОЛЬЗОВАНИЯ И ЗАСТРОЙКИ</w:t>
      </w:r>
      <w:bookmarkEnd w:id="303"/>
      <w:bookmarkEnd w:id="304"/>
      <w:bookmarkEnd w:id="305"/>
      <w:bookmarkEnd w:id="306"/>
      <w:bookmarkEnd w:id="307"/>
      <w:r w:rsidRPr="00E20FC7">
        <w:t xml:space="preserve"> </w:t>
      </w:r>
    </w:p>
    <w:p w:rsidR="00E20FC7" w:rsidRPr="00E20FC7" w:rsidRDefault="00E20FC7" w:rsidP="00E20FC7">
      <w:pPr>
        <w:pStyle w:val="aff2"/>
        <w:ind w:firstLine="567"/>
        <w:jc w:val="both"/>
        <w:rPr>
          <w:szCs w:val="24"/>
        </w:rPr>
      </w:pPr>
    </w:p>
    <w:p w:rsidR="00E20FC7" w:rsidRPr="00E20FC7" w:rsidRDefault="00E20FC7" w:rsidP="00E20FC7">
      <w:pPr>
        <w:pStyle w:val="aff2"/>
        <w:ind w:firstLine="567"/>
        <w:jc w:val="both"/>
        <w:rPr>
          <w:szCs w:val="24"/>
        </w:rPr>
      </w:pPr>
      <w:r w:rsidRPr="00E20FC7">
        <w:rPr>
          <w:szCs w:val="24"/>
        </w:rPr>
        <w:t xml:space="preserve">1. Нормативно-правовую основу организации и проведения </w:t>
      </w:r>
      <w:r w:rsidRPr="00E20FC7">
        <w:t xml:space="preserve">общественных обсуждений, </w:t>
      </w:r>
      <w:r w:rsidRPr="00E20FC7">
        <w:rPr>
          <w:szCs w:val="24"/>
        </w:rPr>
        <w:t xml:space="preserve">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E20FC7">
        <w:rPr>
          <w:szCs w:val="24"/>
          <w:lang w:eastAsia="ru-RU"/>
        </w:rPr>
        <w:t>Красноярского края</w:t>
      </w:r>
      <w:r w:rsidRPr="00E20FC7">
        <w:rPr>
          <w:szCs w:val="24"/>
        </w:rPr>
        <w:t xml:space="preserve">, Устав и иные муниципальные правовые акты </w:t>
      </w:r>
      <w:r w:rsidRPr="00E20FC7">
        <w:rPr>
          <w:szCs w:val="24"/>
          <w:lang w:eastAsia="ru-RU"/>
        </w:rPr>
        <w:t>муниципального образования</w:t>
      </w:r>
      <w:r w:rsidRPr="00E20FC7">
        <w:rPr>
          <w:szCs w:val="24"/>
        </w:rPr>
        <w:t>.</w:t>
      </w:r>
    </w:p>
    <w:p w:rsidR="00E20FC7" w:rsidRPr="00E20FC7" w:rsidRDefault="00E20FC7" w:rsidP="00E20FC7">
      <w:pPr>
        <w:autoSpaceDN w:val="0"/>
        <w:adjustRightInd w:val="0"/>
        <w:ind w:firstLine="540"/>
        <w:jc w:val="both"/>
        <w:rPr>
          <w:rFonts w:eastAsia="SimSun"/>
          <w:lang w:eastAsia="zh-CN"/>
        </w:rPr>
      </w:pPr>
      <w:r w:rsidRPr="00E20FC7">
        <w:rPr>
          <w:rFonts w:eastAsia="SimSun"/>
          <w:lang w:eastAsia="zh-CN"/>
        </w:rPr>
        <w:t xml:space="preserve">2.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Pr="00E20FC7">
        <w:t>сельского поселения</w:t>
      </w:r>
      <w:r w:rsidRPr="00E20FC7">
        <w:rPr>
          <w:rFonts w:eastAsia="SimSun"/>
          <w:lang w:eastAsia="zh-CN"/>
        </w:rPr>
        <w:t xml:space="preserve"> в процессе разработки и принятия градостроительных решений.</w:t>
      </w:r>
    </w:p>
    <w:p w:rsidR="00E20FC7" w:rsidRPr="00E20FC7" w:rsidRDefault="00E20FC7" w:rsidP="00E20FC7">
      <w:pPr>
        <w:autoSpaceDN w:val="0"/>
        <w:adjustRightInd w:val="0"/>
        <w:ind w:firstLine="540"/>
        <w:jc w:val="both"/>
        <w:rPr>
          <w:rFonts w:eastAsia="SimSun"/>
          <w:lang w:eastAsia="zh-CN"/>
        </w:rPr>
      </w:pPr>
      <w:r w:rsidRPr="00E20FC7">
        <w:rPr>
          <w:rFonts w:eastAsia="SimSun"/>
          <w:lang w:eastAsia="zh-CN"/>
        </w:rPr>
        <w:t>3. Порядок проведения публичных слушаний определяется Уставом муниципального образования.</w:t>
      </w:r>
    </w:p>
    <w:p w:rsidR="00E20FC7" w:rsidRPr="00E20FC7" w:rsidRDefault="00E20FC7" w:rsidP="00E20FC7">
      <w:pPr>
        <w:autoSpaceDN w:val="0"/>
        <w:adjustRightInd w:val="0"/>
        <w:ind w:firstLine="540"/>
        <w:jc w:val="both"/>
        <w:rPr>
          <w:rFonts w:eastAsia="SimSun"/>
          <w:lang w:eastAsia="zh-CN"/>
        </w:rPr>
      </w:pPr>
      <w:r w:rsidRPr="00E20FC7">
        <w:rPr>
          <w:rFonts w:eastAsia="SimSun"/>
          <w:lang w:eastAsia="zh-CN"/>
        </w:rPr>
        <w:t xml:space="preserve">4. Документами публичных слушаний являются протоколы публичных слушаний и заключения о результатах публичных слушаний. </w:t>
      </w:r>
    </w:p>
    <w:p w:rsidR="00E20FC7" w:rsidRPr="00E20FC7" w:rsidRDefault="00E20FC7" w:rsidP="00E20FC7">
      <w:pPr>
        <w:autoSpaceDN w:val="0"/>
        <w:adjustRightInd w:val="0"/>
        <w:ind w:firstLine="540"/>
        <w:jc w:val="both"/>
        <w:rPr>
          <w:rFonts w:eastAsia="SimSun"/>
          <w:lang w:eastAsia="zh-CN"/>
        </w:rPr>
      </w:pPr>
      <w:r w:rsidRPr="00E20FC7">
        <w:rPr>
          <w:rFonts w:eastAsia="SimSun"/>
          <w:lang w:eastAsia="zh-CN"/>
        </w:rPr>
        <w:t>5.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E20FC7" w:rsidRPr="00E20FC7" w:rsidRDefault="00E20FC7" w:rsidP="00E20FC7">
      <w:pPr>
        <w:autoSpaceDN w:val="0"/>
        <w:adjustRightInd w:val="0"/>
        <w:ind w:firstLine="540"/>
        <w:jc w:val="both"/>
        <w:rPr>
          <w:rFonts w:eastAsia="SimSun"/>
          <w:lang w:eastAsia="zh-CN"/>
        </w:rPr>
      </w:pPr>
    </w:p>
    <w:p w:rsidR="00E20FC7" w:rsidRPr="00E20FC7" w:rsidRDefault="00E20FC7" w:rsidP="00E20FC7">
      <w:pPr>
        <w:pStyle w:val="30"/>
        <w:ind w:right="0"/>
      </w:pPr>
      <w:bookmarkStart w:id="308" w:name="_Toc252392640"/>
      <w:bookmarkStart w:id="309" w:name="_Toc464828382"/>
      <w:bookmarkStart w:id="310" w:name="_Toc490769452"/>
      <w:bookmarkStart w:id="311" w:name="_Toc501726088"/>
      <w:bookmarkStart w:id="312" w:name="_Toc501728100"/>
      <w:bookmarkStart w:id="313" w:name="_Toc501728555"/>
      <w:r w:rsidRPr="00E20FC7">
        <w:t>СТАТЬЯ 39. СРОКИ ПРОВЕДЕНИЯ ПУБЛИЧНЫХ СЛУШАНИЙ</w:t>
      </w:r>
      <w:bookmarkEnd w:id="308"/>
      <w:bookmarkEnd w:id="309"/>
      <w:bookmarkEnd w:id="310"/>
      <w:bookmarkEnd w:id="311"/>
      <w:bookmarkEnd w:id="312"/>
      <w:bookmarkEnd w:id="313"/>
    </w:p>
    <w:p w:rsidR="00E20FC7" w:rsidRPr="00E20FC7" w:rsidRDefault="00E20FC7" w:rsidP="00E20FC7">
      <w:pPr>
        <w:pStyle w:val="aff2"/>
        <w:ind w:firstLine="567"/>
        <w:jc w:val="both"/>
        <w:rPr>
          <w:rFonts w:eastAsia="SimSun"/>
          <w:szCs w:val="24"/>
        </w:rPr>
      </w:pPr>
    </w:p>
    <w:p w:rsidR="00E20FC7" w:rsidRPr="00E20FC7" w:rsidRDefault="00E20FC7" w:rsidP="00E20FC7">
      <w:pPr>
        <w:pStyle w:val="aff2"/>
        <w:ind w:firstLine="567"/>
        <w:jc w:val="both"/>
        <w:rPr>
          <w:szCs w:val="24"/>
          <w:lang w:eastAsia="ru-RU"/>
        </w:rPr>
      </w:pPr>
      <w:r w:rsidRPr="00E20FC7">
        <w:rPr>
          <w:szCs w:val="24"/>
          <w:lang w:eastAsia="ru-RU"/>
        </w:rPr>
        <w:t>1. 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E20FC7" w:rsidRPr="00E20FC7" w:rsidRDefault="00E20FC7" w:rsidP="00E20FC7">
      <w:pPr>
        <w:pStyle w:val="aff2"/>
        <w:ind w:firstLine="567"/>
        <w:jc w:val="both"/>
        <w:rPr>
          <w:szCs w:val="24"/>
          <w:lang w:eastAsia="ru-RU"/>
        </w:rPr>
      </w:pPr>
      <w:r w:rsidRPr="00E20FC7">
        <w:rPr>
          <w:szCs w:val="24"/>
          <w:lang w:eastAsia="ru-RU"/>
        </w:rPr>
        <w:t xml:space="preserve">В случае подготовки правил землепользования и застройки применительно к части территории </w:t>
      </w:r>
      <w:r w:rsidRPr="00E20FC7">
        <w:rPr>
          <w:rFonts w:eastAsia="SimSun"/>
          <w:szCs w:val="24"/>
          <w:lang w:eastAsia="zh-CN"/>
        </w:rPr>
        <w:t>муниципального образования</w:t>
      </w:r>
      <w:r w:rsidRPr="00E20FC7">
        <w:rPr>
          <w:szCs w:val="24"/>
          <w:lang w:eastAsia="ru-RU"/>
        </w:rPr>
        <w:t>,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E20FC7" w:rsidRPr="00E20FC7" w:rsidRDefault="00E20FC7" w:rsidP="00E20FC7">
      <w:pPr>
        <w:pStyle w:val="aff2"/>
        <w:ind w:firstLine="567"/>
        <w:jc w:val="both"/>
        <w:rPr>
          <w:szCs w:val="24"/>
          <w:lang w:eastAsia="ru-RU"/>
        </w:rPr>
      </w:pPr>
      <w:r w:rsidRPr="00E20FC7">
        <w:rPr>
          <w:szCs w:val="24"/>
          <w:lang w:eastAsia="ru-RU"/>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20FC7" w:rsidRPr="00E20FC7" w:rsidRDefault="00E20FC7" w:rsidP="00E20FC7">
      <w:pPr>
        <w:autoSpaceDN w:val="0"/>
        <w:adjustRightInd w:val="0"/>
        <w:ind w:firstLine="540"/>
        <w:jc w:val="both"/>
        <w:outlineLvl w:val="1"/>
      </w:pPr>
      <w:bookmarkStart w:id="314" w:name="_Toc490769453"/>
      <w:bookmarkStart w:id="315" w:name="_Toc501726089"/>
      <w:bookmarkStart w:id="316" w:name="_Toc501726226"/>
      <w:bookmarkStart w:id="317" w:name="_Toc501728101"/>
      <w:bookmarkStart w:id="318" w:name="_Toc501728556"/>
      <w:r w:rsidRPr="00E20FC7">
        <w:lastRenderedPageBreak/>
        <w:t>2. Срок проведения</w:t>
      </w:r>
      <w:r w:rsidRPr="00E20FC7">
        <w:rPr>
          <w:rFonts w:eastAsia="SimSun"/>
          <w:lang w:eastAsia="zh-CN"/>
        </w:rPr>
        <w:t xml:space="preserve"> </w:t>
      </w:r>
      <w:r w:rsidRPr="00E20FC7">
        <w:t xml:space="preserve">публичных слушаний по </w:t>
      </w:r>
      <w:r w:rsidRPr="00E20FC7">
        <w:rPr>
          <w:rFonts w:eastAsia="SimSun"/>
          <w:lang w:eastAsia="zh-CN"/>
        </w:rPr>
        <w:t>вопросу рассмотрения проекта решения о предоставлении разрешения на условно разрешенный вид использования земельного участка или объекта капитального строительства</w:t>
      </w:r>
      <w:r w:rsidRPr="00E20FC7">
        <w:t xml:space="preserve">, по вопросу </w:t>
      </w:r>
      <w:r w:rsidRPr="00E20FC7">
        <w:rPr>
          <w:rFonts w:eastAsia="SimSun"/>
          <w:lang w:eastAsia="zh-CN"/>
        </w:rPr>
        <w:t>рассмотрения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E20FC7">
        <w:t xml:space="preserve">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bookmarkEnd w:id="314"/>
      <w:bookmarkEnd w:id="315"/>
      <w:bookmarkEnd w:id="316"/>
      <w:bookmarkEnd w:id="317"/>
      <w:bookmarkEnd w:id="318"/>
    </w:p>
    <w:p w:rsidR="00E20FC7" w:rsidRPr="00E20FC7" w:rsidRDefault="00E20FC7" w:rsidP="00E20FC7">
      <w:pPr>
        <w:autoSpaceDN w:val="0"/>
        <w:adjustRightInd w:val="0"/>
        <w:ind w:firstLine="540"/>
        <w:jc w:val="both"/>
        <w:outlineLvl w:val="1"/>
      </w:pPr>
      <w:bookmarkStart w:id="319" w:name="_Toc490769454"/>
      <w:bookmarkStart w:id="320" w:name="_Toc501726090"/>
      <w:bookmarkStart w:id="321" w:name="_Toc501726227"/>
      <w:bookmarkStart w:id="322" w:name="_Toc501728102"/>
      <w:bookmarkStart w:id="323" w:name="_Toc501728557"/>
      <w:r w:rsidRPr="00E20FC7">
        <w:t xml:space="preserve">3. Срок проведения публичных слушаний </w:t>
      </w:r>
      <w:r w:rsidRPr="00E20FC7">
        <w:rPr>
          <w:rFonts w:eastAsia="SimSun"/>
          <w:lang w:eastAsia="zh-CN"/>
        </w:rPr>
        <w:t>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муниципального образования</w:t>
      </w:r>
      <w:r w:rsidRPr="00E20FC7">
        <w:t>,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bookmarkEnd w:id="319"/>
      <w:bookmarkEnd w:id="320"/>
      <w:bookmarkEnd w:id="321"/>
      <w:bookmarkEnd w:id="322"/>
      <w:bookmarkEnd w:id="323"/>
    </w:p>
    <w:p w:rsidR="00E20FC7" w:rsidRPr="00E20FC7" w:rsidRDefault="00E20FC7" w:rsidP="00E20FC7">
      <w:pPr>
        <w:pStyle w:val="22"/>
      </w:pPr>
    </w:p>
    <w:p w:rsidR="00E20FC7" w:rsidRPr="00E20FC7" w:rsidRDefault="00E20FC7" w:rsidP="00E20FC7">
      <w:pPr>
        <w:pStyle w:val="22"/>
      </w:pPr>
      <w:bookmarkStart w:id="324" w:name="_Toc501726091"/>
      <w:bookmarkStart w:id="325" w:name="_Toc501728103"/>
      <w:bookmarkStart w:id="326" w:name="_Toc501728558"/>
      <w:r w:rsidRPr="00E20FC7">
        <w:t>10. ГЛАВА 8. ЗАКЛЮЧИТЕЛЬНЫЕ ПОЛОЖЕНИЯ</w:t>
      </w:r>
      <w:bookmarkEnd w:id="254"/>
      <w:bookmarkEnd w:id="255"/>
      <w:bookmarkEnd w:id="256"/>
      <w:bookmarkEnd w:id="324"/>
      <w:bookmarkEnd w:id="325"/>
      <w:bookmarkEnd w:id="326"/>
    </w:p>
    <w:p w:rsidR="00E20FC7" w:rsidRPr="00E20FC7" w:rsidRDefault="00E20FC7" w:rsidP="00E20FC7">
      <w:pPr>
        <w:pStyle w:val="aff2"/>
        <w:jc w:val="both"/>
        <w:rPr>
          <w:rFonts w:eastAsia="SimSun"/>
          <w:szCs w:val="24"/>
        </w:rPr>
      </w:pPr>
    </w:p>
    <w:p w:rsidR="00E20FC7" w:rsidRPr="00E20FC7" w:rsidRDefault="00E20FC7" w:rsidP="00E20FC7">
      <w:pPr>
        <w:pStyle w:val="30"/>
        <w:ind w:right="0"/>
      </w:pPr>
      <w:bookmarkStart w:id="327" w:name="_Toc464828389"/>
      <w:bookmarkStart w:id="328" w:name="_Toc490769461"/>
      <w:bookmarkStart w:id="329" w:name="_Toc501726092"/>
      <w:bookmarkStart w:id="330" w:name="_Toc501728104"/>
      <w:bookmarkStart w:id="331" w:name="_Toc501728559"/>
      <w:bookmarkStart w:id="332" w:name="_Toc252392647"/>
      <w:r w:rsidRPr="00E20FC7">
        <w:t>СТАТЬЯ 40. ДЕЙСТВИЕ НАСТОЯЩИХ ПРАВИЛ ПО ОТНОШЕНИЮ К РАНЕЕ ВОЗНИКШИМ ПРАВООТНОШЕНИЯМ</w:t>
      </w:r>
      <w:bookmarkEnd w:id="327"/>
      <w:bookmarkEnd w:id="328"/>
      <w:bookmarkEnd w:id="329"/>
      <w:bookmarkEnd w:id="330"/>
      <w:bookmarkEnd w:id="331"/>
    </w:p>
    <w:bookmarkEnd w:id="332"/>
    <w:p w:rsidR="00E20FC7" w:rsidRPr="00E20FC7" w:rsidRDefault="00E20FC7" w:rsidP="00E20FC7">
      <w:pPr>
        <w:pStyle w:val="aff2"/>
        <w:jc w:val="both"/>
        <w:rPr>
          <w:szCs w:val="24"/>
        </w:rPr>
      </w:pPr>
    </w:p>
    <w:p w:rsidR="00E20FC7" w:rsidRPr="00E20FC7" w:rsidRDefault="00E20FC7" w:rsidP="00E20FC7">
      <w:pPr>
        <w:pStyle w:val="aff2"/>
        <w:ind w:firstLine="567"/>
        <w:jc w:val="both"/>
        <w:rPr>
          <w:rFonts w:eastAsia="SimSun"/>
          <w:szCs w:val="24"/>
        </w:rPr>
      </w:pPr>
      <w:r w:rsidRPr="00E20FC7">
        <w:rPr>
          <w:rFonts w:eastAsia="SimSun"/>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E20FC7" w:rsidRPr="00E20FC7" w:rsidRDefault="00E20FC7" w:rsidP="00E20FC7">
      <w:pPr>
        <w:autoSpaceDN w:val="0"/>
        <w:adjustRightInd w:val="0"/>
        <w:ind w:firstLine="540"/>
        <w:jc w:val="both"/>
        <w:rPr>
          <w:rFonts w:eastAsia="SimSun"/>
        </w:rPr>
      </w:pPr>
      <w:r w:rsidRPr="00E20FC7">
        <w:rPr>
          <w:rFonts w:eastAsia="SimSun"/>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E20FC7" w:rsidRPr="00E20FC7" w:rsidRDefault="00E20FC7" w:rsidP="00E20FC7">
      <w:pPr>
        <w:autoSpaceDN w:val="0"/>
        <w:adjustRightInd w:val="0"/>
        <w:ind w:firstLine="540"/>
        <w:jc w:val="both"/>
        <w:rPr>
          <w:rFonts w:eastAsia="SimSun"/>
        </w:rPr>
      </w:pPr>
      <w:r w:rsidRPr="00E20FC7">
        <w:rPr>
          <w:rFonts w:eastAsia="SimSun"/>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E20FC7" w:rsidRPr="00E20FC7" w:rsidRDefault="00E20FC7" w:rsidP="00E20FC7">
      <w:pPr>
        <w:autoSpaceDN w:val="0"/>
        <w:adjustRightInd w:val="0"/>
        <w:ind w:firstLine="540"/>
        <w:jc w:val="both"/>
        <w:rPr>
          <w:rFonts w:eastAsia="SimSun"/>
        </w:rPr>
      </w:pPr>
      <w:r w:rsidRPr="00E20FC7">
        <w:rPr>
          <w:rFonts w:eastAsia="SimSun"/>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E20FC7" w:rsidRPr="00E20FC7" w:rsidRDefault="00E20FC7" w:rsidP="00E20FC7">
      <w:pPr>
        <w:autoSpaceDN w:val="0"/>
        <w:adjustRightInd w:val="0"/>
        <w:ind w:firstLine="567"/>
        <w:jc w:val="both"/>
        <w:outlineLvl w:val="2"/>
        <w:rPr>
          <w:b/>
        </w:rPr>
      </w:pPr>
    </w:p>
    <w:p w:rsidR="00E20FC7" w:rsidRPr="00E20FC7" w:rsidRDefault="00E20FC7" w:rsidP="00E20FC7">
      <w:pPr>
        <w:pStyle w:val="30"/>
        <w:ind w:right="0"/>
      </w:pPr>
      <w:bookmarkStart w:id="333" w:name="_Toc252392648"/>
      <w:bookmarkStart w:id="334" w:name="_Toc464828390"/>
      <w:bookmarkStart w:id="335" w:name="_Toc490769462"/>
      <w:bookmarkStart w:id="336" w:name="_Toc501726093"/>
      <w:bookmarkStart w:id="337" w:name="_Toc501728105"/>
      <w:bookmarkStart w:id="338" w:name="_Toc501728560"/>
      <w:r w:rsidRPr="00E20FC7">
        <w:t>СТАТЬЯ 41. ПОРЯДОК ВНЕСЕНИЯ ИЗМЕНЕНИЙ В НАСТОЯЩИЕ ПРАВИЛА</w:t>
      </w:r>
      <w:bookmarkEnd w:id="333"/>
      <w:bookmarkEnd w:id="334"/>
      <w:bookmarkEnd w:id="335"/>
      <w:bookmarkEnd w:id="336"/>
      <w:bookmarkEnd w:id="337"/>
      <w:bookmarkEnd w:id="338"/>
      <w:r w:rsidRPr="00E20FC7">
        <w:t xml:space="preserve"> </w:t>
      </w:r>
    </w:p>
    <w:p w:rsidR="00E20FC7" w:rsidRPr="00E20FC7" w:rsidRDefault="00E20FC7" w:rsidP="00E20FC7">
      <w:pPr>
        <w:tabs>
          <w:tab w:val="left" w:pos="2054"/>
        </w:tabs>
        <w:ind w:firstLine="540"/>
        <w:jc w:val="both"/>
        <w:rPr>
          <w:rFonts w:eastAsia="SimSun"/>
          <w:lang w:eastAsia="zh-CN"/>
        </w:rPr>
      </w:pPr>
    </w:p>
    <w:p w:rsidR="00E20FC7" w:rsidRPr="00E20FC7" w:rsidRDefault="00E20FC7" w:rsidP="00E20FC7">
      <w:pPr>
        <w:ind w:firstLine="540"/>
        <w:jc w:val="both"/>
        <w:rPr>
          <w:rFonts w:eastAsia="SimSun"/>
          <w:lang w:eastAsia="zh-CN"/>
        </w:rPr>
      </w:pPr>
      <w:r w:rsidRPr="00E20FC7">
        <w:rPr>
          <w:rFonts w:eastAsia="SimSun"/>
          <w:lang w:eastAsia="zh-C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E20FC7" w:rsidRPr="00E20FC7" w:rsidRDefault="00E20FC7" w:rsidP="00E20FC7">
      <w:pPr>
        <w:ind w:firstLine="540"/>
        <w:jc w:val="both"/>
        <w:rPr>
          <w:rFonts w:eastAsia="SimSun"/>
          <w:lang w:eastAsia="zh-CN"/>
        </w:rPr>
      </w:pPr>
      <w:r w:rsidRPr="00E20FC7">
        <w:rPr>
          <w:rFonts w:eastAsia="SimSun"/>
          <w:lang w:eastAsia="zh-CN"/>
        </w:rPr>
        <w:t>2. Основаниями для рассмотрения вопроса о внесении изменений в настоящие Правила являются:</w:t>
      </w:r>
    </w:p>
    <w:p w:rsidR="00E20FC7" w:rsidRPr="00E20FC7" w:rsidRDefault="00E20FC7" w:rsidP="00E20FC7">
      <w:pPr>
        <w:ind w:firstLine="540"/>
        <w:jc w:val="both"/>
        <w:rPr>
          <w:rFonts w:eastAsia="SimSun"/>
          <w:lang w:eastAsia="zh-CN"/>
        </w:rPr>
      </w:pPr>
      <w:r w:rsidRPr="00E20FC7">
        <w:rPr>
          <w:rFonts w:eastAsia="SimSun"/>
          <w:lang w:eastAsia="zh-CN"/>
        </w:rPr>
        <w:t>1) несоответствие настоящих Правил генеральному плану муниципального образования, возникшее в результате внесения в генеральный план изменений;</w:t>
      </w:r>
    </w:p>
    <w:p w:rsidR="00E20FC7" w:rsidRPr="00E20FC7" w:rsidRDefault="00E20FC7" w:rsidP="00E20FC7">
      <w:pPr>
        <w:ind w:firstLine="540"/>
        <w:jc w:val="both"/>
        <w:rPr>
          <w:rFonts w:eastAsia="SimSun"/>
          <w:lang w:eastAsia="zh-CN"/>
        </w:rPr>
      </w:pPr>
      <w:r w:rsidRPr="00E20FC7">
        <w:rPr>
          <w:rFonts w:eastAsia="SimSun"/>
          <w:lang w:eastAsia="zh-CN"/>
        </w:rPr>
        <w:t>2) поступление предложений об изменении границ территориальных зон, изменении градостроительных регламентов;</w:t>
      </w:r>
    </w:p>
    <w:p w:rsidR="00E20FC7" w:rsidRPr="00E20FC7" w:rsidRDefault="00E20FC7" w:rsidP="00E20FC7">
      <w:pPr>
        <w:ind w:firstLine="540"/>
        <w:jc w:val="both"/>
        <w:rPr>
          <w:rFonts w:eastAsia="SimSun"/>
          <w:lang w:eastAsia="zh-CN"/>
        </w:rPr>
      </w:pPr>
      <w:r w:rsidRPr="00E20FC7">
        <w:rPr>
          <w:rFonts w:eastAsia="SimSun"/>
          <w:lang w:eastAsia="zh-CN"/>
        </w:rPr>
        <w:t>3) изменение законодательства о градостроительной деятельности;</w:t>
      </w:r>
    </w:p>
    <w:p w:rsidR="00E20FC7" w:rsidRPr="00E20FC7" w:rsidRDefault="00E20FC7" w:rsidP="00E20FC7">
      <w:pPr>
        <w:ind w:firstLine="540"/>
        <w:jc w:val="both"/>
        <w:rPr>
          <w:rFonts w:eastAsia="SimSun"/>
          <w:lang w:eastAsia="zh-CN"/>
        </w:rPr>
      </w:pPr>
      <w:r w:rsidRPr="00E20FC7">
        <w:rPr>
          <w:rFonts w:eastAsia="SimSun"/>
          <w:lang w:eastAsia="zh-CN"/>
        </w:rPr>
        <w:t>4) принятие решения о комплексном развитии территории.</w:t>
      </w:r>
    </w:p>
    <w:p w:rsidR="00E20FC7" w:rsidRPr="00E20FC7" w:rsidRDefault="00E20FC7" w:rsidP="00E20FC7">
      <w:pPr>
        <w:ind w:firstLine="540"/>
        <w:jc w:val="both"/>
      </w:pPr>
      <w:r w:rsidRPr="00E20FC7">
        <w:rPr>
          <w:rFonts w:eastAsia="SimSun"/>
          <w:lang w:eastAsia="zh-CN"/>
        </w:rPr>
        <w:t xml:space="preserve">3. </w:t>
      </w:r>
      <w:r w:rsidRPr="00E20FC7">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E20FC7" w:rsidRPr="00E20FC7" w:rsidRDefault="00E20FC7" w:rsidP="00E20FC7">
      <w:pPr>
        <w:ind w:firstLine="540"/>
        <w:jc w:val="both"/>
      </w:pPr>
      <w:r w:rsidRPr="00E20FC7">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E20FC7" w:rsidRPr="00E20FC7" w:rsidRDefault="00E20FC7" w:rsidP="00E20FC7">
      <w:pPr>
        <w:ind w:firstLine="540"/>
        <w:jc w:val="both"/>
      </w:pPr>
      <w:r w:rsidRPr="00E20FC7">
        <w:lastRenderedPageBreak/>
        <w:t>2) изменения функционального и территориального зонирования территории поселения, предусмотренного соответственно генеральным планом и Правилами, заключающиеся в сокращении площадей или упразднении территорий функциональных или территориальных зон ландшафтов, лесов всех категорий, в т.ч.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E20FC7" w:rsidRPr="00E20FC7" w:rsidRDefault="00E20FC7" w:rsidP="00E20FC7">
      <w:pPr>
        <w:ind w:firstLine="540"/>
        <w:jc w:val="both"/>
      </w:pPr>
      <w:r w:rsidRPr="00E20FC7">
        <w:t>4) размещение любых, не предусмотренных утвержденными градостроительной документацией и Правилами, предприятий любого класса вредности.</w:t>
      </w:r>
    </w:p>
    <w:p w:rsidR="00E20FC7" w:rsidRPr="00E20FC7" w:rsidRDefault="00E20FC7" w:rsidP="00E20FC7">
      <w:pPr>
        <w:ind w:firstLine="540"/>
        <w:jc w:val="both"/>
        <w:rPr>
          <w:rFonts w:eastAsia="SimSun"/>
          <w:lang w:eastAsia="zh-CN"/>
        </w:rPr>
      </w:pPr>
      <w:r w:rsidRPr="00E20FC7">
        <w:rPr>
          <w:rFonts w:eastAsia="SimSun"/>
          <w:lang w:eastAsia="zh-CN"/>
        </w:rPr>
        <w:t>4. С предложениями о внесении изменений в настоящие Правила могут выступать:</w:t>
      </w:r>
    </w:p>
    <w:p w:rsidR="00E20FC7" w:rsidRPr="00E20FC7" w:rsidRDefault="00E20FC7" w:rsidP="00E20FC7">
      <w:pPr>
        <w:ind w:firstLine="540"/>
        <w:jc w:val="both"/>
        <w:rPr>
          <w:rFonts w:eastAsia="SimSun"/>
          <w:lang w:eastAsia="zh-CN"/>
        </w:rPr>
      </w:pPr>
      <w:r w:rsidRPr="00E20FC7">
        <w:rPr>
          <w:rFonts w:eastAsia="SimSun"/>
          <w:lang w:eastAsia="zh-CN"/>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20FC7" w:rsidRPr="00E20FC7" w:rsidRDefault="00E20FC7" w:rsidP="00E20FC7">
      <w:pPr>
        <w:ind w:firstLine="540"/>
        <w:jc w:val="both"/>
        <w:rPr>
          <w:rFonts w:eastAsia="SimSun"/>
          <w:lang w:eastAsia="zh-CN"/>
        </w:rPr>
      </w:pPr>
      <w:r w:rsidRPr="00E20FC7">
        <w:rPr>
          <w:rFonts w:eastAsia="SimSun"/>
          <w:lang w:eastAsia="zh-CN"/>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20FC7" w:rsidRPr="00E20FC7" w:rsidRDefault="00E20FC7" w:rsidP="00E20FC7">
      <w:pPr>
        <w:autoSpaceDN w:val="0"/>
        <w:adjustRightInd w:val="0"/>
        <w:ind w:firstLine="540"/>
        <w:jc w:val="both"/>
        <w:rPr>
          <w:bCs/>
        </w:rPr>
      </w:pPr>
      <w:r w:rsidRPr="00E20FC7">
        <w:rPr>
          <w:rFonts w:eastAsia="SimSun"/>
          <w:lang w:eastAsia="zh-CN"/>
        </w:rPr>
        <w:t xml:space="preserve">3) </w:t>
      </w:r>
      <w:r w:rsidRPr="00E20FC7">
        <w:rPr>
          <w:bCs/>
        </w:rPr>
        <w:t>органы местного самоуправления муниципального образования поселения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20FC7" w:rsidRPr="00E20FC7" w:rsidRDefault="00E20FC7" w:rsidP="00E20FC7">
      <w:pPr>
        <w:ind w:firstLine="540"/>
        <w:jc w:val="both"/>
        <w:rPr>
          <w:rFonts w:eastAsia="SimSun"/>
          <w:lang w:eastAsia="zh-CN"/>
        </w:rPr>
      </w:pPr>
      <w:r w:rsidRPr="00E20FC7">
        <w:rPr>
          <w:rFonts w:eastAsia="SimSun"/>
          <w:lang w:eastAsia="zh-CN"/>
        </w:rPr>
        <w:t>4) Администрация в случаях, если необходимо совершенствовать порядок регулирования землепользования и застройки на территории муниципального образования;</w:t>
      </w:r>
    </w:p>
    <w:p w:rsidR="00E20FC7" w:rsidRPr="00E20FC7" w:rsidRDefault="00E20FC7" w:rsidP="00E20FC7">
      <w:pPr>
        <w:ind w:firstLine="540"/>
        <w:jc w:val="both"/>
        <w:rPr>
          <w:rFonts w:eastAsia="SimSun"/>
          <w:lang w:eastAsia="zh-CN"/>
        </w:rPr>
      </w:pPr>
      <w:r w:rsidRPr="00E20FC7">
        <w:rPr>
          <w:rFonts w:eastAsia="SimSun"/>
          <w:lang w:eastAsia="zh-CN"/>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20FC7" w:rsidRPr="00E20FC7" w:rsidRDefault="00E20FC7" w:rsidP="00E20FC7">
      <w:pPr>
        <w:ind w:firstLine="540"/>
        <w:jc w:val="both"/>
        <w:rPr>
          <w:rFonts w:eastAsia="SimSun"/>
          <w:lang w:eastAsia="zh-CN"/>
        </w:rPr>
      </w:pPr>
      <w:r w:rsidRPr="00E20FC7">
        <w:rPr>
          <w:rFonts w:eastAsia="SimSun"/>
          <w:lang w:eastAsia="zh-CN"/>
        </w:rPr>
        <w:t xml:space="preserve">5. Предложение о внесении изменений в настоящие Правила направляется в письменной форме (письменное обращение) в комиссию. </w:t>
      </w:r>
    </w:p>
    <w:p w:rsidR="00E20FC7" w:rsidRPr="00E20FC7" w:rsidRDefault="00E20FC7" w:rsidP="00E20FC7">
      <w:pPr>
        <w:ind w:firstLine="540"/>
        <w:jc w:val="both"/>
        <w:rPr>
          <w:rFonts w:eastAsia="SimSun"/>
          <w:lang w:eastAsia="zh-CN"/>
        </w:rPr>
      </w:pPr>
      <w:r w:rsidRPr="00E20FC7">
        <w:rPr>
          <w:rFonts w:eastAsia="SimSun"/>
          <w:lang w:eastAsia="zh-CN"/>
        </w:rPr>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w:t>
      </w:r>
      <w:r w:rsidRPr="00E20FC7">
        <w:rPr>
          <w:rFonts w:eastAsia="SimSun"/>
          <w:snapToGrid w:val="0"/>
          <w:lang w:eastAsia="zh-CN"/>
        </w:rPr>
        <w:t>Администрации</w:t>
      </w:r>
      <w:r w:rsidRPr="00E20FC7">
        <w:rPr>
          <w:rFonts w:eastAsia="SimSun"/>
          <w:lang w:eastAsia="zh-CN"/>
        </w:rPr>
        <w:t xml:space="preserve">, уполномоченное в области градостроительства для подготовки заключения о соответствии предложения утвержденной градостроительной документации </w:t>
      </w:r>
      <w:r w:rsidRPr="00E20FC7">
        <w:t>муниципального образования</w:t>
      </w:r>
      <w:r w:rsidRPr="00E20FC7">
        <w:rPr>
          <w:rFonts w:eastAsia="SimSun"/>
          <w:lang w:eastAsia="zh-CN"/>
        </w:rPr>
        <w:t>,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 xml:space="preserve">6. 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структурного подразделения или специалиста </w:t>
      </w:r>
      <w:r w:rsidRPr="00E20FC7">
        <w:rPr>
          <w:rFonts w:ascii="Times New Roman" w:hAnsi="Times New Roman" w:cs="Times New Roman"/>
          <w:snapToGrid w:val="0"/>
          <w:sz w:val="24"/>
          <w:szCs w:val="24"/>
        </w:rPr>
        <w:t>Администрации</w:t>
      </w:r>
      <w:r w:rsidRPr="00E20FC7">
        <w:rPr>
          <w:rFonts w:ascii="Times New Roman" w:hAnsi="Times New Roman" w:cs="Times New Roman"/>
          <w:sz w:val="24"/>
          <w:szCs w:val="24"/>
        </w:rPr>
        <w:t xml:space="preserve">,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w:t>
      </w:r>
      <w:r w:rsidRPr="00E20FC7">
        <w:rPr>
          <w:rFonts w:ascii="Times New Roman" w:hAnsi="Times New Roman" w:cs="Times New Roman"/>
          <w:snapToGrid w:val="0"/>
          <w:sz w:val="24"/>
          <w:szCs w:val="24"/>
        </w:rPr>
        <w:t>Главе</w:t>
      </w:r>
      <w:r w:rsidRPr="00E20FC7">
        <w:rPr>
          <w:rFonts w:ascii="Times New Roman" w:hAnsi="Times New Roman" w:cs="Times New Roman"/>
          <w:sz w:val="24"/>
          <w:szCs w:val="24"/>
        </w:rPr>
        <w:t>.</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7. Глава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 xml:space="preserve">8. По поручению Главы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на информационных стендах, установленных </w:t>
      </w:r>
      <w:r w:rsidRPr="00E20FC7">
        <w:rPr>
          <w:rFonts w:ascii="Times New Roman" w:hAnsi="Times New Roman" w:cs="Times New Roman"/>
          <w:sz w:val="24"/>
          <w:szCs w:val="24"/>
        </w:rPr>
        <w:lastRenderedPageBreak/>
        <w:t>в общедоступных местах. Сообщение о принятии такого решения также может быть распространено по местному радио и телевидению.</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 xml:space="preserve">9. Проект внесения изменений в настоящие Правила рассматривается на публичных слушаниях, проводимых в порядке, установленном муниципальным правовым актом и настоящими Правилами. </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10.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11. В случае внесения изменений в Правила землепользования и застройки в целях реализации решения о комплексном развитии территории, изменения вносятся в срок не позднее чем девяносто дней со дня утверждения проекта планировки территории в целях ее комплексного развития.</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12. 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13. Глава в течение десяти дней после представления ему проекта внесения изменений в настоящие Правила с обязательными приложениями принимает решение о направлении указанного проекта в установленном порядке в Совет депутатов или об отклонении проекта и направлении его на доработку с указанием даты его повторного представления.</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14. При внесении изменений в настоящие Правила на рассмотрение Совета депутатов представляются:</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1) постановление о направлении проекта внесения изменений в Правила для утверждения;</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2) проект решения об утверждении проекта внесения изменений в Правила;</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3)  протоколы публичных слушаний и заключение о результатах публичных слушаний по проекту внесения изменений в Правила.</w:t>
      </w:r>
    </w:p>
    <w:p w:rsidR="00E20FC7" w:rsidRPr="00E20FC7" w:rsidRDefault="00E20FC7" w:rsidP="00E20FC7">
      <w:pPr>
        <w:pStyle w:val="ConsPlusNormal"/>
        <w:ind w:firstLine="540"/>
        <w:jc w:val="both"/>
        <w:rPr>
          <w:rFonts w:ascii="Times New Roman" w:hAnsi="Times New Roman" w:cs="Times New Roman"/>
          <w:sz w:val="24"/>
          <w:szCs w:val="24"/>
        </w:rPr>
      </w:pPr>
      <w:r w:rsidRPr="00E20FC7">
        <w:rPr>
          <w:rFonts w:ascii="Times New Roman" w:hAnsi="Times New Roman" w:cs="Times New Roman"/>
          <w:sz w:val="24"/>
          <w:szCs w:val="24"/>
        </w:rPr>
        <w:t xml:space="preserve">15. После утверждения </w:t>
      </w:r>
      <w:r w:rsidRPr="00E20FC7">
        <w:rPr>
          <w:rFonts w:ascii="Times New Roman" w:hAnsi="Times New Roman" w:cs="Times New Roman"/>
          <w:snapToGrid w:val="0"/>
          <w:sz w:val="24"/>
          <w:szCs w:val="24"/>
        </w:rPr>
        <w:t xml:space="preserve">Советом депутатов </w:t>
      </w:r>
      <w:r w:rsidRPr="00E20FC7">
        <w:rPr>
          <w:rFonts w:ascii="Times New Roman" w:hAnsi="Times New Roman" w:cs="Times New Roman"/>
          <w:sz w:val="24"/>
          <w:szCs w:val="24"/>
        </w:rPr>
        <w:t>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 на информационных стендах, установленных в общедоступных местах.</w:t>
      </w:r>
    </w:p>
    <w:p w:rsidR="00E20FC7" w:rsidRPr="00E20FC7" w:rsidRDefault="00E20FC7" w:rsidP="00E20FC7">
      <w:pPr>
        <w:pStyle w:val="ConsPlusNormal"/>
        <w:ind w:firstLine="540"/>
        <w:jc w:val="both"/>
        <w:rPr>
          <w:rFonts w:eastAsia="SimSun"/>
          <w:sz w:val="24"/>
          <w:szCs w:val="24"/>
          <w:lang w:eastAsia="zh-CN"/>
        </w:rPr>
      </w:pPr>
      <w:r w:rsidRPr="00E20FC7">
        <w:rPr>
          <w:rFonts w:ascii="Times New Roman" w:hAnsi="Times New Roman" w:cs="Times New Roman"/>
          <w:sz w:val="24"/>
          <w:szCs w:val="24"/>
        </w:rPr>
        <w:t>16. Физические и юридические лица вправе оспорить решение о внесении изменений в настоящие Правила в судебном порядке.</w:t>
      </w:r>
    </w:p>
    <w:p w:rsidR="00E20FC7" w:rsidRPr="00E20FC7" w:rsidRDefault="00E20FC7" w:rsidP="00E20FC7">
      <w:pPr>
        <w:pageBreakBefore/>
        <w:jc w:val="both"/>
        <w:rPr>
          <w:rFonts w:eastAsia="SimSun"/>
          <w:b/>
          <w:lang w:eastAsia="zh-CN"/>
        </w:rPr>
        <w:sectPr w:rsidR="00E20FC7" w:rsidRPr="00E20FC7" w:rsidSect="00221349">
          <w:headerReference w:type="default" r:id="rId20"/>
          <w:footerReference w:type="default" r:id="rId21"/>
          <w:footerReference w:type="first" r:id="rId22"/>
          <w:type w:val="nextColumn"/>
          <w:pgSz w:w="11906" w:h="16838" w:code="9"/>
          <w:pgMar w:top="1134" w:right="424" w:bottom="1134" w:left="1701" w:header="397" w:footer="340" w:gutter="0"/>
          <w:pgNumType w:start="4"/>
          <w:cols w:space="708"/>
          <w:titlePg/>
          <w:docGrid w:linePitch="360"/>
        </w:sectPr>
      </w:pPr>
    </w:p>
    <w:p w:rsidR="00E20FC7" w:rsidRPr="00E20FC7" w:rsidRDefault="00E20FC7" w:rsidP="00E20FC7">
      <w:pPr>
        <w:pStyle w:val="22"/>
      </w:pPr>
      <w:bookmarkStart w:id="339" w:name="_Toc490769463"/>
      <w:bookmarkStart w:id="340" w:name="_Toc501726094"/>
      <w:bookmarkStart w:id="341" w:name="_Toc501728106"/>
      <w:bookmarkStart w:id="342" w:name="_Toc501728561"/>
      <w:bookmarkStart w:id="343" w:name="_Toc464828391"/>
      <w:r w:rsidRPr="00E20FC7">
        <w:lastRenderedPageBreak/>
        <w:t>РАЗДЕЛ II. КАРТЫ ГРАДОСТРОИТЕЛЬНОГО ЗОНИРОВАНИЯ</w:t>
      </w:r>
      <w:bookmarkEnd w:id="339"/>
      <w:bookmarkEnd w:id="340"/>
      <w:bookmarkEnd w:id="341"/>
      <w:bookmarkEnd w:id="342"/>
      <w:bookmarkEnd w:id="343"/>
      <w:r w:rsidRPr="00E20FC7">
        <w:t>:</w:t>
      </w:r>
    </w:p>
    <w:p w:rsidR="00E20FC7" w:rsidRPr="00E20FC7" w:rsidRDefault="00E20FC7" w:rsidP="00E20FC7"/>
    <w:p w:rsidR="00E20FC7" w:rsidRPr="00E20FC7" w:rsidRDefault="00E20FC7" w:rsidP="00E20FC7">
      <w:pPr>
        <w:jc w:val="both"/>
      </w:pPr>
      <w:r w:rsidRPr="00E20FC7">
        <w:rPr>
          <w:noProof/>
        </w:rPr>
        <w:drawing>
          <wp:inline distT="0" distB="0" distL="0" distR="0">
            <wp:extent cx="6115050" cy="5314950"/>
            <wp:effectExtent l="1905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115050" cy="5314950"/>
                    </a:xfrm>
                    <a:prstGeom prst="rect">
                      <a:avLst/>
                    </a:prstGeom>
                    <a:noFill/>
                    <a:ln w="9525">
                      <a:noFill/>
                      <a:miter lim="800000"/>
                      <a:headEnd/>
                      <a:tailEnd/>
                    </a:ln>
                  </pic:spPr>
                </pic:pic>
              </a:graphicData>
            </a:graphic>
          </wp:inline>
        </w:drawing>
      </w: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both"/>
      </w:pPr>
    </w:p>
    <w:p w:rsidR="00E20FC7" w:rsidRPr="00E20FC7" w:rsidRDefault="00E20FC7" w:rsidP="00E20FC7">
      <w:pPr>
        <w:jc w:val="center"/>
      </w:pPr>
      <w:r w:rsidRPr="00E20FC7">
        <w:rPr>
          <w:noProof/>
        </w:rPr>
        <w:lastRenderedPageBreak/>
        <w:drawing>
          <wp:inline distT="0" distB="0" distL="0" distR="0">
            <wp:extent cx="6172200" cy="5772150"/>
            <wp:effectExtent l="19050" t="0" r="0" b="0"/>
            <wp:docPr id="1" name="Рисунок 3" descr="Карт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градостроительного зонирования"/>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172200" cy="5772150"/>
                    </a:xfrm>
                    <a:prstGeom prst="rect">
                      <a:avLst/>
                    </a:prstGeom>
                    <a:noFill/>
                    <a:ln w="9525">
                      <a:noFill/>
                      <a:miter lim="800000"/>
                      <a:headEnd/>
                      <a:tailEnd/>
                    </a:ln>
                  </pic:spPr>
                </pic:pic>
              </a:graphicData>
            </a:graphic>
          </wp:inline>
        </w:drawing>
      </w:r>
    </w:p>
    <w:p w:rsidR="00E20FC7" w:rsidRPr="00E20FC7" w:rsidRDefault="00E20FC7" w:rsidP="00E20FC7">
      <w:pPr>
        <w:jc w:val="center"/>
      </w:pPr>
    </w:p>
    <w:p w:rsidR="00E20FC7" w:rsidRPr="00E20FC7" w:rsidRDefault="00E20FC7" w:rsidP="00E20FC7">
      <w:pPr>
        <w:jc w:val="center"/>
      </w:pPr>
      <w:r w:rsidRPr="00E20FC7">
        <w:rPr>
          <w:noProof/>
        </w:rPr>
        <w:lastRenderedPageBreak/>
        <w:drawing>
          <wp:inline distT="0" distB="0" distL="0" distR="0">
            <wp:extent cx="6124575" cy="7000875"/>
            <wp:effectExtent l="19050" t="0" r="9525" b="0"/>
            <wp:docPr id="4" name="Рисунок 4" descr="Карт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а градостроительного зонирования"/>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6124575" cy="7000875"/>
                    </a:xfrm>
                    <a:prstGeom prst="rect">
                      <a:avLst/>
                    </a:prstGeom>
                    <a:noFill/>
                    <a:ln w="9525">
                      <a:noFill/>
                      <a:miter lim="800000"/>
                      <a:headEnd/>
                      <a:tailEnd/>
                    </a:ln>
                  </pic:spPr>
                </pic:pic>
              </a:graphicData>
            </a:graphic>
          </wp:inline>
        </w:drawing>
      </w:r>
    </w:p>
    <w:p w:rsidR="00E20FC7" w:rsidRPr="00E20FC7" w:rsidRDefault="00E20FC7" w:rsidP="00E20FC7">
      <w:pPr>
        <w:jc w:val="center"/>
      </w:pPr>
    </w:p>
    <w:p w:rsidR="00E20FC7" w:rsidRPr="00E20FC7" w:rsidRDefault="00E20FC7" w:rsidP="00E20FC7">
      <w:pPr>
        <w:jc w:val="center"/>
      </w:pPr>
    </w:p>
    <w:p w:rsidR="00E20FC7" w:rsidRPr="00E20FC7" w:rsidRDefault="00E20FC7" w:rsidP="00E20FC7">
      <w:pPr>
        <w:tabs>
          <w:tab w:val="left" w:pos="3823"/>
        </w:tabs>
      </w:pPr>
      <w:r w:rsidRPr="00E20FC7">
        <w:tab/>
      </w:r>
    </w:p>
    <w:p w:rsidR="00E20FC7" w:rsidRPr="00E20FC7" w:rsidRDefault="00E20FC7" w:rsidP="00E20FC7">
      <w:pPr>
        <w:jc w:val="center"/>
      </w:pPr>
      <w:r w:rsidRPr="00E20FC7">
        <w:rPr>
          <w:noProof/>
        </w:rPr>
        <w:lastRenderedPageBreak/>
        <w:drawing>
          <wp:inline distT="0" distB="0" distL="0" distR="0">
            <wp:extent cx="6200775" cy="3619500"/>
            <wp:effectExtent l="19050" t="0" r="9525" b="0"/>
            <wp:docPr id="5" name="Рисунок 5" descr="Карт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а градостроительного зонирования"/>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200775" cy="3619500"/>
                    </a:xfrm>
                    <a:prstGeom prst="rect">
                      <a:avLst/>
                    </a:prstGeom>
                    <a:noFill/>
                    <a:ln w="9525">
                      <a:noFill/>
                      <a:miter lim="800000"/>
                      <a:headEnd/>
                      <a:tailEnd/>
                    </a:ln>
                  </pic:spPr>
                </pic:pic>
              </a:graphicData>
            </a:graphic>
          </wp:inline>
        </w:drawing>
      </w:r>
    </w:p>
    <w:p w:rsidR="00E20FC7" w:rsidRPr="00E20FC7" w:rsidRDefault="00E20FC7" w:rsidP="00E20FC7"/>
    <w:p w:rsidR="00E20FC7" w:rsidRPr="00E20FC7" w:rsidRDefault="00E20FC7" w:rsidP="00E20FC7">
      <w:pPr>
        <w:jc w:val="center"/>
      </w:pPr>
    </w:p>
    <w:p w:rsidR="00E20FC7" w:rsidRPr="00E20FC7" w:rsidRDefault="00E20FC7" w:rsidP="00E20FC7">
      <w:pPr>
        <w:tabs>
          <w:tab w:val="left" w:pos="4286"/>
        </w:tabs>
      </w:pPr>
      <w:r w:rsidRPr="00E20FC7">
        <w:tab/>
      </w:r>
      <w:r w:rsidRPr="00E20FC7">
        <w:rPr>
          <w:noProof/>
        </w:rPr>
        <w:drawing>
          <wp:inline distT="0" distB="0" distL="0" distR="0">
            <wp:extent cx="6257925" cy="4724400"/>
            <wp:effectExtent l="19050" t="0" r="9525" b="0"/>
            <wp:docPr id="6" name="Рисунок 6" descr="Карт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а градостроительного зонирования"/>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6257925" cy="4724400"/>
                    </a:xfrm>
                    <a:prstGeom prst="rect">
                      <a:avLst/>
                    </a:prstGeom>
                    <a:noFill/>
                    <a:ln w="9525">
                      <a:noFill/>
                      <a:miter lim="800000"/>
                      <a:headEnd/>
                      <a:tailEnd/>
                    </a:ln>
                  </pic:spPr>
                </pic:pic>
              </a:graphicData>
            </a:graphic>
          </wp:inline>
        </w:drawing>
      </w:r>
    </w:p>
    <w:p w:rsidR="00E20FC7" w:rsidRPr="00E20FC7" w:rsidRDefault="00E20FC7" w:rsidP="00E20FC7">
      <w:pPr>
        <w:jc w:val="center"/>
      </w:pPr>
    </w:p>
    <w:p w:rsidR="00E20FC7" w:rsidRPr="00E20FC7" w:rsidRDefault="00E20FC7" w:rsidP="00E20FC7">
      <w:pPr>
        <w:tabs>
          <w:tab w:val="left" w:pos="2554"/>
        </w:tabs>
      </w:pPr>
      <w:r w:rsidRPr="00E20FC7">
        <w:lastRenderedPageBreak/>
        <w:tab/>
      </w:r>
    </w:p>
    <w:p w:rsidR="00E20FC7" w:rsidRPr="00E20FC7" w:rsidRDefault="00E20FC7" w:rsidP="00E20FC7">
      <w:pPr>
        <w:jc w:val="center"/>
      </w:pPr>
    </w:p>
    <w:p w:rsidR="00E20FC7" w:rsidRPr="00E20FC7" w:rsidRDefault="00E20FC7" w:rsidP="00E20FC7">
      <w:pPr>
        <w:jc w:val="center"/>
      </w:pPr>
      <w:r w:rsidRPr="00E20FC7">
        <w:rPr>
          <w:noProof/>
        </w:rPr>
        <w:drawing>
          <wp:inline distT="0" distB="0" distL="0" distR="0">
            <wp:extent cx="6238875" cy="4714875"/>
            <wp:effectExtent l="19050" t="0" r="9525" b="0"/>
            <wp:docPr id="7" name="Рисунок 7" descr="Карт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а градостроительного зонирования"/>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238875" cy="4714875"/>
                    </a:xfrm>
                    <a:prstGeom prst="rect">
                      <a:avLst/>
                    </a:prstGeom>
                    <a:noFill/>
                    <a:ln w="9525">
                      <a:noFill/>
                      <a:miter lim="800000"/>
                      <a:headEnd/>
                      <a:tailEnd/>
                    </a:ln>
                  </pic:spPr>
                </pic:pic>
              </a:graphicData>
            </a:graphic>
          </wp:inline>
        </w:drawing>
      </w:r>
    </w:p>
    <w:p w:rsidR="00E20FC7" w:rsidRPr="00E20FC7" w:rsidRDefault="00E20FC7" w:rsidP="00E20FC7">
      <w:pPr>
        <w:jc w:val="center"/>
      </w:pPr>
    </w:p>
    <w:p w:rsidR="00E20FC7" w:rsidRPr="00E20FC7" w:rsidRDefault="00E20FC7" w:rsidP="00E20FC7">
      <w:pPr>
        <w:tabs>
          <w:tab w:val="left" w:pos="651"/>
        </w:tabs>
      </w:pPr>
      <w:r w:rsidRPr="00E20FC7">
        <w:lastRenderedPageBreak/>
        <w:tab/>
      </w:r>
      <w:r w:rsidRPr="00E20FC7">
        <w:rPr>
          <w:noProof/>
        </w:rPr>
        <w:drawing>
          <wp:inline distT="0" distB="0" distL="0" distR="0">
            <wp:extent cx="5724525" cy="8105775"/>
            <wp:effectExtent l="19050" t="0" r="9525" b="0"/>
            <wp:docPr id="8" name="Рисунок 8"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724525" cy="8105775"/>
                    </a:xfrm>
                    <a:prstGeom prst="rect">
                      <a:avLst/>
                    </a:prstGeom>
                    <a:noFill/>
                    <a:ln w="9525">
                      <a:noFill/>
                      <a:miter lim="800000"/>
                      <a:headEnd/>
                      <a:tailEnd/>
                    </a:ln>
                  </pic:spPr>
                </pic:pic>
              </a:graphicData>
            </a:graphic>
          </wp:inline>
        </w:drawing>
      </w:r>
    </w:p>
    <w:p w:rsidR="00E20FC7" w:rsidRPr="00E20FC7" w:rsidRDefault="00E20FC7" w:rsidP="00E20FC7">
      <w:pPr>
        <w:jc w:val="center"/>
        <w:rPr>
          <w:b/>
        </w:rPr>
      </w:pPr>
      <w:r w:rsidRPr="00E20FC7">
        <w:br w:type="page"/>
      </w:r>
      <w:bookmarkStart w:id="344" w:name="_Toc252392650"/>
      <w:bookmarkStart w:id="345" w:name="_Toc352243898"/>
      <w:bookmarkStart w:id="346" w:name="_Toc501726095"/>
      <w:bookmarkStart w:id="347" w:name="_Toc501728107"/>
      <w:bookmarkStart w:id="348" w:name="_Toc501728562"/>
      <w:r w:rsidRPr="00E20FC7">
        <w:rPr>
          <w:b/>
          <w:caps/>
        </w:rPr>
        <w:lastRenderedPageBreak/>
        <w:t>часть</w:t>
      </w:r>
      <w:r w:rsidRPr="00E20FC7">
        <w:rPr>
          <w:b/>
        </w:rPr>
        <w:t xml:space="preserve"> </w:t>
      </w:r>
      <w:r w:rsidRPr="00E20FC7">
        <w:rPr>
          <w:b/>
          <w:lang w:val="en-US"/>
        </w:rPr>
        <w:t>III</w:t>
      </w:r>
      <w:r w:rsidRPr="00E20FC7">
        <w:rPr>
          <w:b/>
        </w:rPr>
        <w:t>. ГРАДОСТРОИТЕЛЬНЫЕ РЕГЛАМЕНТЫ</w:t>
      </w:r>
      <w:bookmarkEnd w:id="344"/>
      <w:bookmarkEnd w:id="345"/>
      <w:bookmarkEnd w:id="346"/>
      <w:bookmarkEnd w:id="347"/>
      <w:bookmarkEnd w:id="348"/>
    </w:p>
    <w:p w:rsidR="00E20FC7" w:rsidRPr="00E20FC7" w:rsidRDefault="00E20FC7" w:rsidP="00E20FC7">
      <w:pPr>
        <w:jc w:val="center"/>
        <w:rPr>
          <w:b/>
        </w:rPr>
      </w:pPr>
    </w:p>
    <w:p w:rsidR="00E20FC7" w:rsidRPr="00E20FC7" w:rsidRDefault="00E20FC7" w:rsidP="00E20FC7">
      <w:pPr>
        <w:ind w:firstLine="720"/>
        <w:jc w:val="both"/>
        <w:rPr>
          <w:spacing w:val="-5"/>
        </w:rPr>
      </w:pPr>
      <w:r w:rsidRPr="00E20FC7">
        <w:rPr>
          <w:spacing w:val="-5"/>
        </w:rPr>
        <w:t xml:space="preserve">Данные градостроительные регламенты установлены для всех населенных пунктов Каптыревского сельсовета. </w:t>
      </w:r>
    </w:p>
    <w:p w:rsidR="00E20FC7" w:rsidRPr="00E20FC7" w:rsidRDefault="00E20FC7" w:rsidP="00E20FC7">
      <w:pPr>
        <w:autoSpaceDN w:val="0"/>
        <w:adjustRightInd w:val="0"/>
        <w:ind w:firstLine="709"/>
        <w:jc w:val="both"/>
        <w:rPr>
          <w:rFonts w:eastAsia="Calibri"/>
          <w:lang w:eastAsia="zh-CN"/>
        </w:rPr>
      </w:pPr>
      <w:bookmarkStart w:id="349" w:name="_Toc501726096"/>
      <w:bookmarkStart w:id="350" w:name="_Toc501728108"/>
      <w:bookmarkStart w:id="351" w:name="_Toc501728563"/>
      <w:r w:rsidRPr="00E20FC7">
        <w:rPr>
          <w:rFonts w:eastAsia="Calibri"/>
        </w:rPr>
        <w:t xml:space="preserve">Код (числовое обозначение) вида разрешенного использования земельного участка применяется согласно классификатору видов разрешенного использования земельных участков (в ред. Приказа </w:t>
      </w:r>
      <w:proofErr w:type="spellStart"/>
      <w:r w:rsidRPr="00E20FC7">
        <w:rPr>
          <w:rFonts w:eastAsia="Calibri"/>
        </w:rPr>
        <w:t>Росреестра</w:t>
      </w:r>
      <w:proofErr w:type="spellEnd"/>
      <w:r w:rsidRPr="00E20FC7">
        <w:rPr>
          <w:rFonts w:eastAsia="Calibri"/>
        </w:rPr>
        <w:t xml:space="preserve"> от 10.11.2020 № П/0412 (ред. от 23.06.2022) «Об утверждении классификатора видов разрешенного использования земельных участков»).</w:t>
      </w:r>
    </w:p>
    <w:p w:rsidR="00E20FC7" w:rsidRPr="00E20FC7" w:rsidRDefault="00E20FC7" w:rsidP="00E20FC7">
      <w:pPr>
        <w:pStyle w:val="30"/>
        <w:ind w:right="0"/>
      </w:pPr>
    </w:p>
    <w:p w:rsidR="00E20FC7" w:rsidRPr="00E20FC7" w:rsidRDefault="00E20FC7" w:rsidP="00E20FC7">
      <w:pPr>
        <w:pStyle w:val="30"/>
        <w:ind w:right="0"/>
      </w:pPr>
      <w:r w:rsidRPr="00E20FC7">
        <w:t>СТАТЬЯ 42. градостроительные регламенты для жилых зон</w:t>
      </w:r>
      <w:bookmarkEnd w:id="349"/>
      <w:bookmarkEnd w:id="350"/>
      <w:bookmarkEnd w:id="351"/>
      <w:r w:rsidRPr="00E20FC7">
        <w:t xml:space="preserve"> </w:t>
      </w:r>
    </w:p>
    <w:p w:rsidR="00E20FC7" w:rsidRPr="00E20FC7" w:rsidRDefault="00E20FC7" w:rsidP="00E20FC7">
      <w:pPr>
        <w:jc w:val="both"/>
        <w:rPr>
          <w:lang w:eastAsia="zh-CN"/>
        </w:rPr>
      </w:pPr>
    </w:p>
    <w:p w:rsidR="00E20FC7" w:rsidRPr="00E20FC7" w:rsidRDefault="00E20FC7" w:rsidP="00E20FC7">
      <w:pPr>
        <w:tabs>
          <w:tab w:val="left" w:pos="0"/>
        </w:tabs>
        <w:jc w:val="center"/>
        <w:rPr>
          <w:rFonts w:eastAsia="Calibri"/>
          <w:b/>
          <w:iCs/>
        </w:rPr>
      </w:pPr>
      <w:r w:rsidRPr="00E20FC7">
        <w:rPr>
          <w:rFonts w:eastAsia="Calibri"/>
          <w:b/>
        </w:rPr>
        <w:t>1. ЗОНА ЗАСТРОЙКИ ИНДИВИДУАЛЬНЫМИ ЖИЛЫМИ ДОМАМИ (</w:t>
      </w:r>
      <w:r w:rsidRPr="00E20FC7">
        <w:rPr>
          <w:rFonts w:eastAsia="Calibri"/>
          <w:b/>
          <w:iCs/>
        </w:rPr>
        <w:t>Ж1)</w:t>
      </w:r>
    </w:p>
    <w:p w:rsidR="00E20FC7" w:rsidRPr="00E20FC7" w:rsidRDefault="00E20FC7" w:rsidP="00E20FC7">
      <w:pPr>
        <w:tabs>
          <w:tab w:val="left" w:pos="0"/>
        </w:tabs>
        <w:jc w:val="center"/>
        <w:rPr>
          <w:rFonts w:eastAsia="Calibri"/>
          <w:iCs/>
        </w:rPr>
      </w:pPr>
      <w:r w:rsidRPr="00E20FC7">
        <w:rPr>
          <w:rFonts w:eastAsia="Calibri"/>
          <w:iCs/>
        </w:rPr>
        <w:t xml:space="preserve">(наименование и числовой код зоны: </w:t>
      </w:r>
    </w:p>
    <w:p w:rsidR="00E20FC7" w:rsidRPr="00E20FC7" w:rsidRDefault="00E20FC7" w:rsidP="00E20FC7">
      <w:pPr>
        <w:tabs>
          <w:tab w:val="left" w:pos="0"/>
        </w:tabs>
        <w:jc w:val="center"/>
        <w:rPr>
          <w:rFonts w:eastAsia="Calibri"/>
          <w:b/>
          <w:iCs/>
        </w:rPr>
      </w:pPr>
      <w:r w:rsidRPr="00E20FC7">
        <w:rPr>
          <w:rFonts w:eastAsia="Calibri"/>
          <w:iCs/>
        </w:rPr>
        <w:t xml:space="preserve">в первой редакции Правил - </w:t>
      </w:r>
      <w:r w:rsidRPr="00E20FC7">
        <w:rPr>
          <w:rFonts w:eastAsia="Calibri"/>
          <w:b/>
          <w:iCs/>
        </w:rPr>
        <w:t>Зона индивидуальной малоэтажной жилой застройки (Ж4);</w:t>
      </w:r>
    </w:p>
    <w:p w:rsidR="00E20FC7" w:rsidRPr="00E20FC7" w:rsidRDefault="00E20FC7" w:rsidP="00E20FC7">
      <w:pPr>
        <w:tabs>
          <w:tab w:val="left" w:pos="0"/>
        </w:tabs>
        <w:jc w:val="center"/>
        <w:rPr>
          <w:rFonts w:eastAsia="Calibri"/>
          <w:b/>
          <w:iCs/>
        </w:rPr>
      </w:pPr>
      <w:r w:rsidRPr="00E20FC7">
        <w:rPr>
          <w:rFonts w:eastAsia="Calibri"/>
          <w:iCs/>
        </w:rPr>
        <w:t xml:space="preserve">в актуализированной редакции Правил – </w:t>
      </w:r>
      <w:r w:rsidRPr="00E20FC7">
        <w:rPr>
          <w:rFonts w:eastAsia="Calibri"/>
          <w:b/>
          <w:iCs/>
        </w:rPr>
        <w:t>Зона застройки индивидуальными жилыми домами (Ж1))</w:t>
      </w:r>
    </w:p>
    <w:p w:rsidR="00E20FC7" w:rsidRPr="00E20FC7" w:rsidRDefault="00E20FC7" w:rsidP="00E20FC7">
      <w:pPr>
        <w:tabs>
          <w:tab w:val="left" w:pos="1320"/>
        </w:tabs>
        <w:spacing w:before="120"/>
        <w:jc w:val="both"/>
        <w:rPr>
          <w:bCs/>
        </w:rPr>
      </w:pPr>
      <w:r w:rsidRPr="00E20FC7">
        <w:rPr>
          <w:rFonts w:eastAsia="Calibri"/>
          <w:b/>
          <w:iCs/>
        </w:rPr>
        <w:t xml:space="preserve">– </w:t>
      </w:r>
      <w:r w:rsidRPr="00E20FC7">
        <w:rPr>
          <w:rFonts w:eastAsia="HiddenHorzOCR"/>
        </w:rPr>
        <w:t>предназначена для размещения индивидуальных жилых домов с придомовыми земельными участками, включая индивидуальные жилые дома усадебного типа для ведения личного подсобного хозяйства, допускается размещение объектов социального и культурно-бытового обслуживания населения местного значения, иных объектов согласно градостроительным регламентам, не требующих организации санитарно-защитных зон</w:t>
      </w:r>
      <w:r w:rsidRPr="00E20FC7">
        <w:rPr>
          <w:bCs/>
        </w:rPr>
        <w:t>.</w:t>
      </w:r>
    </w:p>
    <w:p w:rsidR="00E20FC7" w:rsidRPr="00E20FC7" w:rsidRDefault="00E20FC7" w:rsidP="00E20FC7">
      <w:pPr>
        <w:tabs>
          <w:tab w:val="left" w:pos="1320"/>
        </w:tabs>
        <w:jc w:val="both"/>
        <w:rPr>
          <w:b/>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118"/>
      </w:tblGrid>
      <w:tr w:rsidR="00E20FC7" w:rsidRPr="00E20FC7" w:rsidTr="00AE332A">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E20FC7" w:rsidRPr="00E20FC7" w:rsidRDefault="00E20FC7" w:rsidP="00AE332A">
            <w:pPr>
              <w:keepNext/>
              <w:shd w:val="clear" w:color="auto" w:fill="FFFFFF"/>
              <w:jc w:val="both"/>
              <w:rPr>
                <w:b/>
                <w:sz w:val="14"/>
                <w:szCs w:val="14"/>
              </w:rPr>
            </w:pPr>
            <w:r w:rsidRPr="00E20FC7">
              <w:rPr>
                <w:b/>
                <w:caps/>
              </w:rPr>
              <w:t xml:space="preserve">1. Основные виды разрешенного использования, </w:t>
            </w:r>
            <w:r w:rsidRPr="00E20FC7">
              <w:rPr>
                <w:b/>
                <w:caps/>
                <w:snapToGrid w:val="0"/>
              </w:rPr>
              <w:t>не требующие  получения зонального разрешения (Ж1)</w:t>
            </w:r>
          </w:p>
        </w:tc>
      </w:tr>
      <w:tr w:rsidR="00E20FC7" w:rsidRPr="00E20FC7" w:rsidTr="00AE332A">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E20FC7" w:rsidRPr="00E20FC7" w:rsidRDefault="00E20FC7" w:rsidP="00AE332A">
            <w:pPr>
              <w:jc w:val="center"/>
              <w:rPr>
                <w:b/>
                <w:sz w:val="14"/>
                <w:szCs w:val="14"/>
              </w:rPr>
            </w:pPr>
            <w:r w:rsidRPr="00E20FC7">
              <w:rPr>
                <w:b/>
                <w:sz w:val="14"/>
                <w:szCs w:val="14"/>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E20FC7" w:rsidRPr="00E20FC7" w:rsidRDefault="00E20FC7" w:rsidP="00AE332A">
            <w:pPr>
              <w:jc w:val="center"/>
              <w:rPr>
                <w:b/>
                <w:sz w:val="14"/>
                <w:szCs w:val="14"/>
              </w:rPr>
            </w:pPr>
            <w:r w:rsidRPr="00E20FC7">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6" w:space="0" w:color="auto"/>
              <w:bottom w:val="single" w:sz="6" w:space="0" w:color="auto"/>
              <w:right w:val="single" w:sz="6" w:space="0" w:color="auto"/>
            </w:tcBorders>
            <w:shd w:val="clear" w:color="auto" w:fill="C6D9F1"/>
            <w:vAlign w:val="center"/>
          </w:tcPr>
          <w:p w:rsidR="00E20FC7" w:rsidRPr="00E20FC7" w:rsidRDefault="00E20FC7" w:rsidP="00AE332A">
            <w:pPr>
              <w:jc w:val="center"/>
              <w:rPr>
                <w:b/>
                <w:sz w:val="14"/>
                <w:szCs w:val="14"/>
              </w:rPr>
            </w:pPr>
            <w:r w:rsidRPr="00E20FC7">
              <w:rPr>
                <w:b/>
                <w:sz w:val="14"/>
                <w:szCs w:val="14"/>
              </w:rPr>
              <w:t>ОГРАНИЧЕНИЯ ИСПОЛЬЗОВАНИЯ ЗЕМЕЛЬНЫХ УЧАСТКОВ И ОКС:</w:t>
            </w:r>
          </w:p>
        </w:tc>
      </w:tr>
      <w:tr w:rsidR="00E20FC7" w:rsidRPr="00E20FC7" w:rsidTr="00AE332A">
        <w:trPr>
          <w:trHeight w:val="269"/>
        </w:trPr>
        <w:tc>
          <w:tcPr>
            <w:tcW w:w="2552" w:type="dxa"/>
            <w:tcBorders>
              <w:top w:val="single" w:sz="6" w:space="0" w:color="auto"/>
            </w:tcBorders>
          </w:tcPr>
          <w:p w:rsidR="00E20FC7" w:rsidRPr="00E20FC7" w:rsidRDefault="00E20FC7" w:rsidP="00AE332A">
            <w:pPr>
              <w:jc w:val="both"/>
            </w:pPr>
            <w:r w:rsidRPr="00E20FC7">
              <w:rPr>
                <w:b/>
              </w:rPr>
              <w:t>Для индивидуального жилищного строительства,</w:t>
            </w:r>
            <w:r w:rsidRPr="00E20FC7">
              <w:t xml:space="preserve"> </w:t>
            </w:r>
            <w:r w:rsidRPr="00E20FC7">
              <w:rPr>
                <w:b/>
              </w:rPr>
              <w:t>код 2.1</w:t>
            </w:r>
            <w:r w:rsidRPr="00E20FC7">
              <w:t xml:space="preserve"> </w:t>
            </w:r>
          </w:p>
          <w:p w:rsidR="00E20FC7" w:rsidRPr="00E20FC7" w:rsidRDefault="00E20FC7" w:rsidP="00AE332A">
            <w:r w:rsidRPr="00E20FC7">
              <w:t xml:space="preserve">(в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w:t>
            </w:r>
            <w:r w:rsidRPr="00E20FC7">
              <w:lastRenderedPageBreak/>
              <w:t>здании, не предназначенного для раздела на самостоятельные объекты недвижимости);</w:t>
            </w:r>
          </w:p>
          <w:p w:rsidR="00E20FC7" w:rsidRPr="00E20FC7" w:rsidRDefault="00E20FC7" w:rsidP="00AE332A">
            <w:r w:rsidRPr="00E20FC7">
              <w:t>выращивание сельскохозяйственных культур;</w:t>
            </w:r>
          </w:p>
          <w:p w:rsidR="00E20FC7" w:rsidRPr="00E20FC7" w:rsidRDefault="00E20FC7" w:rsidP="00AE332A">
            <w:r w:rsidRPr="00E20FC7">
              <w:t>размещение гаражей для собственных нужд и хозяйственных построек</w:t>
            </w:r>
          </w:p>
          <w:p w:rsidR="00E20FC7" w:rsidRPr="00E20FC7" w:rsidRDefault="00E20FC7" w:rsidP="00AE332A">
            <w:pPr>
              <w:jc w:val="both"/>
            </w:pPr>
            <w:r w:rsidRPr="00E20FC7">
              <w:t xml:space="preserve">в ред. Приказа </w:t>
            </w:r>
            <w:proofErr w:type="spellStart"/>
            <w:r w:rsidRPr="00E20FC7">
              <w:t>Росреестра</w:t>
            </w:r>
            <w:proofErr w:type="spellEnd"/>
            <w:r w:rsidRPr="00E20FC7">
              <w:t xml:space="preserve"> от 30.07.2021 N П/0326)</w:t>
            </w:r>
          </w:p>
        </w:tc>
        <w:tc>
          <w:tcPr>
            <w:tcW w:w="3969" w:type="dxa"/>
            <w:tcBorders>
              <w:top w:val="single" w:sz="6" w:space="0" w:color="auto"/>
            </w:tcBorders>
          </w:tcPr>
          <w:p w:rsidR="00E20FC7" w:rsidRPr="00E20FC7" w:rsidRDefault="00E20FC7" w:rsidP="00AE332A">
            <w:r w:rsidRPr="00E20FC7">
              <w:lastRenderedPageBreak/>
              <w:t>Минимальная ширина/глубина земельного участка – 25/20 м</w:t>
            </w:r>
          </w:p>
          <w:p w:rsidR="00E20FC7" w:rsidRPr="00E20FC7" w:rsidRDefault="00E20FC7" w:rsidP="00AE332A">
            <w:r w:rsidRPr="00E20FC7">
              <w:t>Минимальная/максимальная площадь земельного участка – 500/2000 кв. м.</w:t>
            </w:r>
          </w:p>
          <w:p w:rsidR="00E20FC7" w:rsidRPr="00E20FC7" w:rsidRDefault="00E20FC7" w:rsidP="00AE332A">
            <w:pPr>
              <w:autoSpaceDN w:val="0"/>
              <w:adjustRightInd w:val="0"/>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r w:rsidRPr="00E20FC7">
              <w:t xml:space="preserve">Минимальные отступы от границ земельного участка в целях определения мест допустимого размещения объекта – 3 м </w:t>
            </w:r>
          </w:p>
          <w:p w:rsidR="00E20FC7" w:rsidRPr="00E20FC7" w:rsidRDefault="00E20FC7" w:rsidP="00AE332A">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autoSpaceDN w:val="0"/>
              <w:adjustRightInd w:val="0"/>
              <w:rPr>
                <w:rFonts w:eastAsia="Calibri"/>
              </w:rPr>
            </w:pPr>
            <w:r w:rsidRPr="00E20FC7">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E20FC7" w:rsidRPr="00E20FC7" w:rsidRDefault="00E20FC7" w:rsidP="00AE332A">
            <w:r w:rsidRPr="00E20FC7">
              <w:t xml:space="preserve">Максимальный коэффициент </w:t>
            </w:r>
            <w:r w:rsidRPr="00E20FC7">
              <w:lastRenderedPageBreak/>
              <w:t>застройки – 50%.</w:t>
            </w:r>
          </w:p>
          <w:p w:rsidR="00E20FC7" w:rsidRPr="00E20FC7" w:rsidRDefault="00E20FC7" w:rsidP="00AE332A">
            <w:r w:rsidRPr="00E20FC7">
              <w:t>Максимальная высота здания до конька крыши – 10 м</w:t>
            </w:r>
          </w:p>
          <w:p w:rsidR="00E20FC7" w:rsidRPr="00E20FC7" w:rsidRDefault="00E20FC7" w:rsidP="00AE332A">
            <w:r w:rsidRPr="00E20FC7">
              <w:t>Предельная высота ограждения – 1,8 м</w:t>
            </w:r>
          </w:p>
          <w:p w:rsidR="00E20FC7" w:rsidRPr="00E20FC7" w:rsidRDefault="00E20FC7" w:rsidP="00AE332A">
            <w:r w:rsidRPr="00E20FC7">
              <w:t>Максимальная высота хозяйственных построек – 4,5 м</w:t>
            </w:r>
          </w:p>
          <w:p w:rsidR="00E20FC7" w:rsidRPr="00E20FC7" w:rsidRDefault="00E20FC7" w:rsidP="00AE332A"/>
        </w:tc>
        <w:tc>
          <w:tcPr>
            <w:tcW w:w="3118" w:type="dxa"/>
            <w:tcBorders>
              <w:top w:val="single" w:sz="6" w:space="0" w:color="auto"/>
            </w:tcBorders>
            <w:vAlign w:val="center"/>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r w:rsidRPr="00E20FC7">
              <w:rPr>
                <w:b/>
              </w:rPr>
              <w:t>Не допускается размещение</w:t>
            </w:r>
            <w:r w:rsidRPr="00E20FC7">
              <w:t xml:space="preserve"> построек для содержания птицы и скота, хозяйственных построек со стороны улиц, за исключением гаражей. </w:t>
            </w:r>
          </w:p>
          <w:p w:rsidR="00E20FC7" w:rsidRPr="00E20FC7" w:rsidRDefault="00E20FC7" w:rsidP="00AE332A">
            <w:pPr>
              <w:autoSpaceDN w:val="0"/>
              <w:adjustRightInd w:val="0"/>
            </w:pPr>
            <w:r w:rsidRPr="00E20FC7">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E20FC7" w:rsidRPr="00E20FC7" w:rsidRDefault="00E20FC7" w:rsidP="00AE332A">
            <w:pPr>
              <w:jc w:val="both"/>
            </w:pPr>
            <w:r w:rsidRPr="00E20FC7">
              <w:t xml:space="preserve">На территориях, подверженных затоплению </w:t>
            </w:r>
            <w:r w:rsidRPr="00E20FC7">
              <w:lastRenderedPageBreak/>
              <w:t xml:space="preserve">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269"/>
        </w:trPr>
        <w:tc>
          <w:tcPr>
            <w:tcW w:w="2552" w:type="dxa"/>
          </w:tcPr>
          <w:p w:rsidR="00E20FC7" w:rsidRPr="00E20FC7" w:rsidRDefault="00E20FC7" w:rsidP="00AE332A">
            <w:pPr>
              <w:tabs>
                <w:tab w:val="center" w:pos="4677"/>
                <w:tab w:val="right" w:pos="9355"/>
              </w:tabs>
              <w:jc w:val="both"/>
            </w:pPr>
            <w:r w:rsidRPr="00E20FC7">
              <w:rPr>
                <w:b/>
              </w:rPr>
              <w:lastRenderedPageBreak/>
              <w:t>Для ведения личного подсобного хозяйства</w:t>
            </w:r>
            <w:r w:rsidRPr="00E20FC7">
              <w:t xml:space="preserve">, </w:t>
            </w:r>
            <w:r w:rsidRPr="00E20FC7">
              <w:rPr>
                <w:b/>
              </w:rPr>
              <w:t>код 2.2</w:t>
            </w:r>
            <w:r w:rsidRPr="00E20FC7">
              <w:t xml:space="preserve"> </w:t>
            </w:r>
          </w:p>
          <w:p w:rsidR="00E20FC7" w:rsidRPr="00E20FC7" w:rsidRDefault="00E20FC7" w:rsidP="00AE332A">
            <w:pPr>
              <w:tabs>
                <w:tab w:val="center" w:pos="4677"/>
                <w:tab w:val="right" w:pos="9355"/>
              </w:tabs>
            </w:pPr>
            <w:r w:rsidRPr="00E20FC7">
              <w:t>(в части производства сельскохозяйственной продукции и содержания птицы и скота в целях удовлетворения личных потребностей, размещения гаража для легкового транспорта и иных вспомогательных сооружений, размещения жилого дома, не предназначенного для раздела на квартиры)</w:t>
            </w:r>
          </w:p>
        </w:tc>
        <w:tc>
          <w:tcPr>
            <w:tcW w:w="3969" w:type="dxa"/>
          </w:tcPr>
          <w:p w:rsidR="00E20FC7" w:rsidRPr="00E20FC7" w:rsidRDefault="00E20FC7" w:rsidP="00AE332A">
            <w:pPr>
              <w:jc w:val="both"/>
            </w:pPr>
            <w:r w:rsidRPr="00E20FC7">
              <w:t>Минимальная ширина/глубина земельного участка – 25/20 м</w:t>
            </w:r>
          </w:p>
          <w:p w:rsidR="00E20FC7" w:rsidRPr="00E20FC7" w:rsidRDefault="00E20FC7" w:rsidP="00AE332A">
            <w:pPr>
              <w:jc w:val="both"/>
            </w:pPr>
            <w:r w:rsidRPr="00E20FC7">
              <w:t>Минимальная/максимальная площадь земельного участка – 500/4000 кв. м.</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autoSpaceDN w:val="0"/>
              <w:adjustRightInd w:val="0"/>
              <w:rPr>
                <w:rFonts w:eastAsia="Calibri"/>
              </w:rPr>
            </w:pPr>
            <w:r w:rsidRPr="00E20FC7">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E20FC7" w:rsidRPr="00E20FC7" w:rsidRDefault="00E20FC7" w:rsidP="00AE332A">
            <w:pPr>
              <w:jc w:val="both"/>
            </w:pPr>
            <w:r w:rsidRPr="00E20FC7">
              <w:t>Максимальный коэффициент застройки – 50%.</w:t>
            </w:r>
          </w:p>
          <w:p w:rsidR="00E20FC7" w:rsidRPr="00E20FC7" w:rsidRDefault="00E20FC7" w:rsidP="00AE332A">
            <w:pPr>
              <w:jc w:val="both"/>
            </w:pPr>
            <w:r w:rsidRPr="00E20FC7">
              <w:t>Максимальная высота здания до конька крыши – 10 м</w:t>
            </w:r>
          </w:p>
          <w:p w:rsidR="00E20FC7" w:rsidRPr="00E20FC7" w:rsidRDefault="00E20FC7" w:rsidP="00AE332A">
            <w:pPr>
              <w:jc w:val="both"/>
            </w:pPr>
            <w:r w:rsidRPr="00E20FC7">
              <w:t>Предельная высота ограждения – 1,8 м</w:t>
            </w:r>
          </w:p>
          <w:p w:rsidR="00E20FC7" w:rsidRPr="00E20FC7" w:rsidRDefault="00E20FC7" w:rsidP="00AE332A">
            <w:pPr>
              <w:jc w:val="both"/>
            </w:pPr>
            <w:r w:rsidRPr="00E20FC7">
              <w:t>Максимальная высота хозяйственных построек – 4.5 м</w:t>
            </w:r>
          </w:p>
        </w:tc>
        <w:tc>
          <w:tcPr>
            <w:tcW w:w="3118"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r w:rsidRPr="00E20FC7">
              <w:rPr>
                <w:b/>
              </w:rPr>
              <w:t>Не допускается размещение</w:t>
            </w:r>
            <w:r w:rsidRPr="00E20FC7">
              <w:t xml:space="preserve"> построек для содержания птицы и скота, хозяйственных построек со стороны улиц, за исключением гаражей. </w:t>
            </w:r>
          </w:p>
          <w:p w:rsidR="00E20FC7" w:rsidRPr="00E20FC7" w:rsidRDefault="00E20FC7" w:rsidP="00AE332A">
            <w:r w:rsidRPr="00E20FC7">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E20FC7" w:rsidRPr="00E20FC7" w:rsidRDefault="00E20FC7" w:rsidP="00AE332A">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r w:rsidRPr="00E20FC7">
              <w:t xml:space="preserve">На территории </w:t>
            </w:r>
            <w:proofErr w:type="spellStart"/>
            <w:r w:rsidRPr="00E20FC7">
              <w:t>водоохранных</w:t>
            </w:r>
            <w:proofErr w:type="spellEnd"/>
            <w:r w:rsidRPr="00E20FC7">
              <w:t xml:space="preserve"> зон водных объектов общего </w:t>
            </w:r>
            <w:r w:rsidRPr="00E20FC7">
              <w:lastRenderedPageBreak/>
              <w:t>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269"/>
        </w:trPr>
        <w:tc>
          <w:tcPr>
            <w:tcW w:w="2552" w:type="dxa"/>
          </w:tcPr>
          <w:p w:rsidR="00E20FC7" w:rsidRPr="00E20FC7" w:rsidRDefault="00E20FC7" w:rsidP="00AE332A">
            <w:pPr>
              <w:pStyle w:val="aff2"/>
              <w:jc w:val="both"/>
              <w:rPr>
                <w:szCs w:val="24"/>
              </w:rPr>
            </w:pPr>
            <w:r w:rsidRPr="00E20FC7">
              <w:rPr>
                <w:b/>
                <w:szCs w:val="24"/>
                <w:lang w:eastAsia="ru-RU"/>
              </w:rPr>
              <w:lastRenderedPageBreak/>
              <w:t>Блокированная жилая застройка</w:t>
            </w:r>
            <w:r w:rsidRPr="00E20FC7">
              <w:rPr>
                <w:b/>
                <w:szCs w:val="24"/>
              </w:rPr>
              <w:t>,</w:t>
            </w:r>
            <w:r w:rsidRPr="00E20FC7">
              <w:rPr>
                <w:szCs w:val="24"/>
              </w:rPr>
              <w:t xml:space="preserve"> </w:t>
            </w:r>
            <w:r w:rsidRPr="00E20FC7">
              <w:rPr>
                <w:b/>
                <w:szCs w:val="24"/>
              </w:rPr>
              <w:t>код 2.3</w:t>
            </w:r>
            <w:r w:rsidRPr="00E20FC7">
              <w:rPr>
                <w:szCs w:val="24"/>
              </w:rPr>
              <w:t xml:space="preserve"> </w:t>
            </w:r>
          </w:p>
          <w:p w:rsidR="00E20FC7" w:rsidRPr="00E20FC7" w:rsidRDefault="00E20FC7" w:rsidP="00AE332A">
            <w:r w:rsidRPr="00E20FC7">
              <w:t>(в части размещения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E20FC7" w:rsidRPr="00E20FC7" w:rsidRDefault="00E20FC7" w:rsidP="00AE332A">
            <w:pPr>
              <w:tabs>
                <w:tab w:val="center" w:pos="4677"/>
                <w:tab w:val="right" w:pos="9355"/>
              </w:tabs>
            </w:pPr>
            <w:r w:rsidRPr="00E20FC7">
              <w:t xml:space="preserve">в ред. Приказов </w:t>
            </w:r>
            <w:proofErr w:type="spellStart"/>
            <w:r w:rsidRPr="00E20FC7">
              <w:t>Росреестра</w:t>
            </w:r>
            <w:proofErr w:type="spellEnd"/>
            <w:r w:rsidRPr="00E20FC7">
              <w:t xml:space="preserve"> от 30.07.2021 N П/0326, от 23.06.2022 N П/0246)</w:t>
            </w:r>
          </w:p>
          <w:p w:rsidR="00E20FC7" w:rsidRPr="00E20FC7" w:rsidRDefault="00E20FC7" w:rsidP="00AE332A">
            <w:pPr>
              <w:tabs>
                <w:tab w:val="center" w:pos="4677"/>
                <w:tab w:val="right" w:pos="9355"/>
              </w:tabs>
              <w:rPr>
                <w:b/>
              </w:rPr>
            </w:pPr>
          </w:p>
        </w:tc>
        <w:tc>
          <w:tcPr>
            <w:tcW w:w="3969" w:type="dxa"/>
          </w:tcPr>
          <w:p w:rsidR="00E20FC7" w:rsidRPr="00E20FC7" w:rsidRDefault="00E20FC7" w:rsidP="00AE332A">
            <w:r w:rsidRPr="00E20FC7">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r w:rsidRPr="00E20FC7">
              <w:t xml:space="preserve">Минимальная/максимальная площадь </w:t>
            </w:r>
            <w:proofErr w:type="spellStart"/>
            <w:r w:rsidRPr="00E20FC7">
              <w:t>приквартирного</w:t>
            </w:r>
            <w:proofErr w:type="spellEnd"/>
            <w:r w:rsidRPr="00E20FC7">
              <w:t xml:space="preserve"> участка – 200/1000 кв. м.</w:t>
            </w:r>
          </w:p>
          <w:p w:rsidR="00E20FC7" w:rsidRPr="00E20FC7" w:rsidRDefault="00E20FC7" w:rsidP="00AE332A">
            <w:pPr>
              <w:autoSpaceDN w:val="0"/>
              <w:adjustRightInd w:val="0"/>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r w:rsidRPr="00E20FC7">
              <w:t xml:space="preserve">Минимальные отступы от границ земельного участка в целях определения мест допустимого размещения объекта – 3 м </w:t>
            </w:r>
          </w:p>
          <w:p w:rsidR="00E20FC7" w:rsidRPr="00E20FC7" w:rsidRDefault="00E20FC7" w:rsidP="00AE332A">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autoSpaceDN w:val="0"/>
              <w:adjustRightInd w:val="0"/>
              <w:rPr>
                <w:rFonts w:eastAsia="Calibri"/>
              </w:rPr>
            </w:pPr>
            <w:r w:rsidRPr="00E20FC7">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E20FC7" w:rsidRPr="00E20FC7" w:rsidRDefault="00E20FC7" w:rsidP="00AE332A">
            <w:r w:rsidRPr="00E20FC7">
              <w:t>Максимальный коэффициент застройки – 50%.</w:t>
            </w:r>
          </w:p>
          <w:p w:rsidR="00E20FC7" w:rsidRPr="00E20FC7" w:rsidRDefault="00E20FC7" w:rsidP="00AE332A">
            <w:r w:rsidRPr="00E20FC7">
              <w:t>Максимальная высота здания до конька крыши – 10 м</w:t>
            </w:r>
          </w:p>
          <w:p w:rsidR="00E20FC7" w:rsidRPr="00E20FC7" w:rsidRDefault="00E20FC7" w:rsidP="00AE332A">
            <w:r w:rsidRPr="00E20FC7">
              <w:t>Предельная высота ограждения – 1,8 м</w:t>
            </w:r>
          </w:p>
          <w:p w:rsidR="00E20FC7" w:rsidRPr="00E20FC7" w:rsidRDefault="00E20FC7" w:rsidP="00AE332A">
            <w:r w:rsidRPr="00E20FC7">
              <w:t>Максимальная высота хозяйственных построек – 4.5 м</w:t>
            </w:r>
          </w:p>
        </w:tc>
        <w:tc>
          <w:tcPr>
            <w:tcW w:w="3118"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r w:rsidRPr="00E20FC7">
              <w:rPr>
                <w:b/>
              </w:rPr>
              <w:t>Не допускается размещение</w:t>
            </w:r>
            <w:r w:rsidRPr="00E20FC7">
              <w:t>:</w:t>
            </w:r>
          </w:p>
          <w:p w:rsidR="00E20FC7" w:rsidRPr="00E20FC7" w:rsidRDefault="00E20FC7" w:rsidP="00AE332A">
            <w:r w:rsidRPr="00E20FC7">
              <w:t xml:space="preserve">- построек для содержания птицы и скота; </w:t>
            </w:r>
          </w:p>
          <w:p w:rsidR="00E20FC7" w:rsidRPr="00E20FC7" w:rsidRDefault="00E20FC7" w:rsidP="00AE332A">
            <w:r w:rsidRPr="00E20FC7">
              <w:t xml:space="preserve">- хозяйственных построек со стороны улиц, за исключением гаражей. </w:t>
            </w:r>
          </w:p>
          <w:p w:rsidR="00E20FC7" w:rsidRPr="00E20FC7" w:rsidRDefault="00E20FC7" w:rsidP="00AE332A">
            <w:pPr>
              <w:autoSpaceDN w:val="0"/>
              <w:adjustRightInd w:val="0"/>
            </w:pPr>
            <w:r w:rsidRPr="00E20FC7">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rPr>
                <w:b/>
              </w:rPr>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Гостиничное обслуживание, код 4.7</w:t>
            </w:r>
          </w:p>
          <w:p w:rsidR="00E20FC7" w:rsidRPr="00E20FC7" w:rsidRDefault="00E20FC7" w:rsidP="00AE332A">
            <w:r w:rsidRPr="00E20FC7">
              <w:t>(в части размещения гостиниц</w:t>
            </w:r>
          </w:p>
          <w:p w:rsidR="00E20FC7" w:rsidRPr="00E20FC7" w:rsidRDefault="00E20FC7" w:rsidP="00AE332A">
            <w:pPr>
              <w:jc w:val="both"/>
            </w:pPr>
            <w:r w:rsidRPr="00E20FC7">
              <w:t xml:space="preserve">(в ред. Приказа </w:t>
            </w:r>
            <w:proofErr w:type="spellStart"/>
            <w:r w:rsidRPr="00E20FC7">
              <w:t>Росреестра</w:t>
            </w:r>
            <w:proofErr w:type="spellEnd"/>
            <w:r w:rsidRPr="00E20FC7">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lastRenderedPageBreak/>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1,8 м.</w:t>
            </w:r>
          </w:p>
        </w:tc>
        <w:tc>
          <w:tcPr>
            <w:tcW w:w="3118"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lastRenderedPageBreak/>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tc>
      </w:tr>
      <w:tr w:rsidR="00E20FC7" w:rsidRPr="00E20FC7" w:rsidTr="00AE332A">
        <w:trPr>
          <w:trHeight w:val="206"/>
        </w:trPr>
        <w:tc>
          <w:tcPr>
            <w:tcW w:w="2552" w:type="dxa"/>
            <w:tcBorders>
              <w:top w:val="single" w:sz="8" w:space="0" w:color="auto"/>
              <w:left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lastRenderedPageBreak/>
              <w:t xml:space="preserve">Магазины, код 4.4 </w:t>
            </w:r>
          </w:p>
          <w:p w:rsidR="00E20FC7" w:rsidRPr="00E20FC7" w:rsidRDefault="00E20FC7" w:rsidP="00AE332A">
            <w:pPr>
              <w:tabs>
                <w:tab w:val="center" w:pos="4677"/>
                <w:tab w:val="right" w:pos="9355"/>
              </w:tabs>
              <w:jc w:val="both"/>
              <w:rPr>
                <w:rFonts w:eastAsia="Calibri"/>
                <w:lang w:eastAsia="en-US"/>
              </w:rPr>
            </w:pPr>
            <w:r w:rsidRPr="00E20FC7">
              <w:t>(в части размещения магазинов повседневного спроса торговой площадью до 250 кв.м.)</w:t>
            </w:r>
          </w:p>
        </w:tc>
        <w:tc>
          <w:tcPr>
            <w:tcW w:w="3969" w:type="dxa"/>
            <w:tcBorders>
              <w:top w:val="single" w:sz="8" w:space="0" w:color="auto"/>
              <w:left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- 10%.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1,8 м.</w:t>
            </w:r>
          </w:p>
        </w:tc>
        <w:tc>
          <w:tcPr>
            <w:tcW w:w="3118" w:type="dxa"/>
            <w:tcBorders>
              <w:top w:val="single" w:sz="4" w:space="0" w:color="auto"/>
              <w:left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pPr>
            <w:r w:rsidRPr="00E20FC7">
              <w:t>Согласно требованиям технических регламентов и действующего законодательства.</w:t>
            </w:r>
          </w:p>
          <w:p w:rsidR="00E20FC7" w:rsidRPr="00E20FC7" w:rsidRDefault="00E20FC7" w:rsidP="00AE332A">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tc>
      </w:tr>
      <w:tr w:rsidR="00E20FC7" w:rsidRPr="00E20FC7" w:rsidTr="00AE332A">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Общественное питание, код 4.6</w:t>
            </w:r>
          </w:p>
          <w:p w:rsidR="00E20FC7" w:rsidRPr="00E20FC7" w:rsidRDefault="00E20FC7" w:rsidP="00AE332A">
            <w:pPr>
              <w:tabs>
                <w:tab w:val="center" w:pos="4677"/>
                <w:tab w:val="right" w:pos="9355"/>
              </w:tabs>
              <w:jc w:val="both"/>
              <w:rPr>
                <w:b/>
              </w:rPr>
            </w:pPr>
            <w:r w:rsidRPr="00E20FC7">
              <w:t xml:space="preserve">(в части размещения </w:t>
            </w:r>
            <w:r w:rsidRPr="00E20FC7">
              <w:lastRenderedPageBreak/>
              <w:t>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lastRenderedPageBreak/>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1,8 м.</w:t>
            </w:r>
          </w:p>
        </w:tc>
        <w:tc>
          <w:tcPr>
            <w:tcW w:w="3118" w:type="dxa"/>
            <w:tcBorders>
              <w:left w:val="single" w:sz="8" w:space="0" w:color="auto"/>
              <w:right w:val="single" w:sz="8" w:space="0" w:color="auto"/>
            </w:tcBorders>
          </w:tcPr>
          <w:p w:rsidR="00E20FC7" w:rsidRPr="00E20FC7" w:rsidRDefault="00E20FC7" w:rsidP="00AE332A">
            <w:pPr>
              <w:rPr>
                <w:b/>
              </w:rPr>
            </w:pPr>
            <w:r w:rsidRPr="00E20FC7">
              <w:rPr>
                <w:b/>
              </w:rPr>
              <w:lastRenderedPageBreak/>
              <w:t xml:space="preserve">Расстояния от границ застройки до лесных массивов должны быть не </w:t>
            </w:r>
            <w:r w:rsidRPr="00E20FC7">
              <w:rPr>
                <w:b/>
              </w:rPr>
              <w:lastRenderedPageBreak/>
              <w:t>менее 30 м.</w:t>
            </w:r>
          </w:p>
          <w:p w:rsidR="00E20FC7" w:rsidRPr="00E20FC7" w:rsidRDefault="00E20FC7" w:rsidP="00AE332A">
            <w:pPr>
              <w:autoSpaceDN w:val="0"/>
              <w:adjustRightInd w:val="0"/>
              <w:ind w:left="33"/>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lastRenderedPageBreak/>
              <w:t xml:space="preserve">Религиозное использование, код 3.7 </w:t>
            </w:r>
          </w:p>
          <w:p w:rsidR="00E20FC7" w:rsidRPr="00E20FC7" w:rsidRDefault="00E20FC7" w:rsidP="00AE332A">
            <w:pPr>
              <w:tabs>
                <w:tab w:val="center" w:pos="4677"/>
                <w:tab w:val="right" w:pos="9355"/>
              </w:tabs>
              <w:jc w:val="both"/>
            </w:pPr>
            <w:r w:rsidRPr="00E20FC7">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 xml:space="preserve">Максимальная высота здания до конька крыши – не подлежит установлению и определяется </w:t>
            </w:r>
            <w:r w:rsidRPr="00E20FC7">
              <w:lastRenderedPageBreak/>
              <w:t>техническими регламентами и нормативами.</w:t>
            </w:r>
          </w:p>
          <w:p w:rsidR="00E20FC7" w:rsidRPr="00E20FC7" w:rsidRDefault="00E20FC7" w:rsidP="00AE332A">
            <w:pPr>
              <w:jc w:val="both"/>
            </w:pPr>
            <w:r w:rsidRPr="00E20FC7">
              <w:t>Предельная высота ограждения – 1,8 м.</w:t>
            </w:r>
          </w:p>
        </w:tc>
        <w:tc>
          <w:tcPr>
            <w:tcW w:w="3118" w:type="dxa"/>
            <w:tcBorders>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tc>
      </w:tr>
      <w:tr w:rsidR="00E20FC7" w:rsidRPr="00E20FC7" w:rsidTr="00AE332A">
        <w:tc>
          <w:tcPr>
            <w:tcW w:w="2552" w:type="dxa"/>
          </w:tcPr>
          <w:p w:rsidR="00E20FC7" w:rsidRPr="00E20FC7" w:rsidRDefault="00E20FC7" w:rsidP="00AE332A">
            <w:r w:rsidRPr="00E20FC7">
              <w:rPr>
                <w:b/>
              </w:rPr>
              <w:lastRenderedPageBreak/>
              <w:t>Дошкольное начальное и среднее общее образование, код 3.5.1</w:t>
            </w:r>
            <w:r w:rsidRPr="00E20FC7">
              <w:t xml:space="preserve"> </w:t>
            </w:r>
          </w:p>
          <w:p w:rsidR="00E20FC7" w:rsidRPr="00E20FC7" w:rsidRDefault="00E20FC7" w:rsidP="00AE332A">
            <w:pPr>
              <w:jc w:val="both"/>
            </w:pPr>
            <w:r w:rsidRPr="00E20FC7">
              <w:t>(в части размещения детских садов, школ,</w:t>
            </w:r>
            <w:r w:rsidRPr="00E20FC7">
              <w:rPr>
                <w:color w:val="000000"/>
              </w:rPr>
              <w:t xml:space="preserve"> художественных, музыкальных школ, образовательных кружков и иных организаций, осуществляющих деятельность по воспитанию, образованию и просвещению)</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Минимальный отступ от красной линии улиц до объектов – 25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земельного участка – 40%.</w:t>
            </w:r>
          </w:p>
          <w:p w:rsidR="00E20FC7" w:rsidRPr="00E20FC7" w:rsidRDefault="00E20FC7" w:rsidP="00AE332A">
            <w:pPr>
              <w:jc w:val="both"/>
            </w:pPr>
            <w:r w:rsidRPr="00E20FC7">
              <w:t>Минимальный коэффициент озеленения - 30%.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Предельная высота ограждения – 1,8 м.</w:t>
            </w:r>
          </w:p>
        </w:tc>
        <w:tc>
          <w:tcPr>
            <w:tcW w:w="3118"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Иные требования к размещению объектов дошкольного образования установлены СанПиН 2.4.1.3049-13.</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Культурное развитие, код 3.6</w:t>
            </w:r>
          </w:p>
          <w:p w:rsidR="00E20FC7" w:rsidRPr="00E20FC7" w:rsidRDefault="00E20FC7" w:rsidP="00AE332A">
            <w:pPr>
              <w:tabs>
                <w:tab w:val="center" w:pos="4677"/>
                <w:tab w:val="right" w:pos="9355"/>
              </w:tabs>
              <w:jc w:val="both"/>
            </w:pPr>
            <w:r w:rsidRPr="00E20FC7">
              <w:t>(в части размещения музеев, выставочных залов, библиотек, сельских  клубов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w:t>
            </w:r>
            <w:r w:rsidRPr="00E20FC7">
              <w:lastRenderedPageBreak/>
              <w:t xml:space="preserve">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1,8 м.</w:t>
            </w:r>
          </w:p>
        </w:tc>
        <w:tc>
          <w:tcPr>
            <w:tcW w:w="3118" w:type="dxa"/>
            <w:tcBorders>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E20FC7">
              <w:lastRenderedPageBreak/>
              <w:t xml:space="preserve">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autoSpaceDN w:val="0"/>
              <w:adjustRightInd w:val="0"/>
              <w:jc w:val="both"/>
            </w:pPr>
            <w:r w:rsidRPr="00E20FC7">
              <w:rPr>
                <w:b/>
              </w:rPr>
              <w:lastRenderedPageBreak/>
              <w:t>Спорт, код 5.1</w:t>
            </w:r>
            <w:r w:rsidRPr="00E20FC7">
              <w:t xml:space="preserve"> </w:t>
            </w:r>
          </w:p>
          <w:p w:rsidR="00E20FC7" w:rsidRPr="00E20FC7" w:rsidRDefault="00E20FC7" w:rsidP="00AE332A">
            <w:pPr>
              <w:autoSpaceDN w:val="0"/>
              <w:adjustRightInd w:val="0"/>
              <w:jc w:val="both"/>
            </w:pPr>
            <w:r w:rsidRPr="00E20FC7">
              <w:t>(в части размещения площадок для занятия спортом и физкультурой (беговые дорожки, спортивные площадки, иные плоскостные объекты спортивного назначения)</w:t>
            </w:r>
          </w:p>
          <w:p w:rsidR="00E20FC7" w:rsidRPr="00E20FC7" w:rsidRDefault="00E20FC7" w:rsidP="00AE332A">
            <w:pPr>
              <w:tabs>
                <w:tab w:val="center" w:pos="4677"/>
                <w:tab w:val="right" w:pos="9355"/>
              </w:tabs>
              <w:jc w:val="both"/>
              <w:rPr>
                <w:b/>
              </w:rPr>
            </w:pP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bottom w:val="single" w:sz="8" w:space="0" w:color="auto"/>
              <w:right w:val="single" w:sz="8" w:space="0" w:color="auto"/>
            </w:tcBorders>
          </w:tcPr>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rPr>
                <w:b/>
              </w:rPr>
            </w:pPr>
          </w:p>
        </w:tc>
      </w:tr>
      <w:tr w:rsidR="00E20FC7" w:rsidRPr="00E20FC7" w:rsidTr="00AE332A">
        <w:tc>
          <w:tcPr>
            <w:tcW w:w="2552" w:type="dxa"/>
          </w:tcPr>
          <w:p w:rsidR="00E20FC7" w:rsidRPr="00E20FC7" w:rsidRDefault="00E20FC7" w:rsidP="00AE332A">
            <w:pPr>
              <w:tabs>
                <w:tab w:val="center" w:pos="4677"/>
                <w:tab w:val="right" w:pos="9355"/>
              </w:tabs>
              <w:jc w:val="both"/>
            </w:pPr>
            <w:r w:rsidRPr="00E20FC7">
              <w:rPr>
                <w:b/>
              </w:rPr>
              <w:t>Амбулаторно-поликлиническое обслуживание, код 3.4.1</w:t>
            </w:r>
            <w:r w:rsidRPr="00E20FC7">
              <w:t xml:space="preserve">  </w:t>
            </w:r>
          </w:p>
          <w:p w:rsidR="00E20FC7" w:rsidRPr="00E20FC7" w:rsidRDefault="00E20FC7" w:rsidP="00AE332A">
            <w:pPr>
              <w:tabs>
                <w:tab w:val="center" w:pos="4677"/>
                <w:tab w:val="right" w:pos="9355"/>
              </w:tabs>
              <w:jc w:val="both"/>
            </w:pPr>
            <w:r w:rsidRPr="00E20FC7">
              <w:t>(в части размещения фельдшерских пунктов, аптек и иных подобных объектов)</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50%.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 xml:space="preserve">Предельное количество надземных </w:t>
            </w:r>
            <w:r w:rsidRPr="00E20FC7">
              <w:lastRenderedPageBreak/>
              <w:t>этажей – 2.</w:t>
            </w:r>
          </w:p>
          <w:p w:rsidR="00E20FC7" w:rsidRPr="00E20FC7" w:rsidRDefault="00E20FC7" w:rsidP="00AE332A">
            <w:pPr>
              <w:jc w:val="both"/>
            </w:pPr>
            <w:r w:rsidRPr="00E20FC7">
              <w:t>Предельная высота ограждения – 1,8 м.</w:t>
            </w:r>
          </w:p>
        </w:tc>
        <w:tc>
          <w:tcPr>
            <w:tcW w:w="3118" w:type="dxa"/>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w:t>
            </w:r>
            <w:r w:rsidRPr="00E20FC7">
              <w:lastRenderedPageBreak/>
              <w:t>водонепроницаемого выгреба.</w:t>
            </w:r>
          </w:p>
          <w:p w:rsidR="00E20FC7" w:rsidRPr="00E20FC7" w:rsidRDefault="00E20FC7" w:rsidP="00AE332A">
            <w:pPr>
              <w:autoSpaceDN w:val="0"/>
              <w:adjustRightInd w:val="0"/>
              <w:ind w:left="33"/>
              <w:jc w:val="both"/>
            </w:pPr>
          </w:p>
        </w:tc>
      </w:tr>
      <w:tr w:rsidR="00E20FC7" w:rsidRPr="00E20FC7" w:rsidTr="00AE332A">
        <w:tc>
          <w:tcPr>
            <w:tcW w:w="2552" w:type="dxa"/>
            <w:tcBorders>
              <w:top w:val="single" w:sz="8" w:space="0" w:color="auto"/>
              <w:left w:val="single" w:sz="8" w:space="0" w:color="auto"/>
              <w:bottom w:val="single" w:sz="6" w:space="0" w:color="auto"/>
              <w:right w:val="single" w:sz="8" w:space="0" w:color="auto"/>
            </w:tcBorders>
          </w:tcPr>
          <w:p w:rsidR="00E20FC7" w:rsidRPr="00E20FC7" w:rsidRDefault="00E20FC7" w:rsidP="00AE332A">
            <w:pPr>
              <w:jc w:val="both"/>
              <w:rPr>
                <w:b/>
              </w:rPr>
            </w:pPr>
            <w:r w:rsidRPr="00E20FC7">
              <w:rPr>
                <w:b/>
              </w:rPr>
              <w:lastRenderedPageBreak/>
              <w:t>Коммунальное обслуживание, код 3.1</w:t>
            </w:r>
          </w:p>
          <w:p w:rsidR="00E20FC7" w:rsidRPr="00E20FC7" w:rsidRDefault="00E20FC7" w:rsidP="00AE332A">
            <w:pPr>
              <w:jc w:val="both"/>
              <w:rPr>
                <w:b/>
              </w:rPr>
            </w:pPr>
            <w:r w:rsidRPr="00E20FC7">
              <w:t>(в части размещения зданий или помещений, предназначенных для приема физических и 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rPr>
                <w:b/>
              </w:rPr>
              <w:t>Не допускается размещение</w:t>
            </w:r>
            <w:r w:rsidRPr="00E20FC7">
              <w:t xml:space="preserve"> башен сотовой связи. </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6" w:space="0" w:color="auto"/>
              <w:right w:val="nil"/>
            </w:tcBorders>
            <w:shd w:val="clear" w:color="auto" w:fill="FFFFFF"/>
            <w:vAlign w:val="center"/>
          </w:tcPr>
          <w:p w:rsidR="00E20FC7" w:rsidRPr="00E20FC7" w:rsidRDefault="00E20FC7" w:rsidP="00AE332A">
            <w:pPr>
              <w:tabs>
                <w:tab w:val="center" w:pos="4677"/>
                <w:tab w:val="right" w:pos="9355"/>
              </w:tabs>
              <w:jc w:val="both"/>
              <w:rPr>
                <w:b/>
              </w:rPr>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E20FC7" w:rsidRPr="00E20FC7" w:rsidRDefault="00E20FC7" w:rsidP="00AE332A">
            <w:pPr>
              <w:tabs>
                <w:tab w:val="center" w:pos="4677"/>
                <w:tab w:val="right" w:pos="9355"/>
              </w:tabs>
              <w:jc w:val="both"/>
              <w:rPr>
                <w:b/>
                <w:sz w:val="14"/>
                <w:szCs w:val="14"/>
              </w:rPr>
            </w:pPr>
            <w:r w:rsidRPr="00E20FC7">
              <w:rPr>
                <w:b/>
              </w:rPr>
              <w:t>2.   УСЛОВНО РАЗРЕШЁННЫЕ ВИДЫ ИСПОЛЬЗОВАНИЯ</w:t>
            </w:r>
            <w:r w:rsidRPr="00E20FC7">
              <w:rPr>
                <w:b/>
                <w:caps/>
              </w:rPr>
              <w:t>, требующие получения зонального разрешения</w:t>
            </w:r>
            <w:r w:rsidRPr="00E20FC7">
              <w:rPr>
                <w:b/>
              </w:rPr>
              <w:t xml:space="preserve"> (Ж1)</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E20FC7" w:rsidRPr="00E20FC7" w:rsidRDefault="00E20FC7" w:rsidP="00AE332A">
            <w:pPr>
              <w:tabs>
                <w:tab w:val="center" w:pos="4677"/>
                <w:tab w:val="right" w:pos="9355"/>
              </w:tabs>
              <w:jc w:val="center"/>
              <w:rPr>
                <w:b/>
              </w:rPr>
            </w:pPr>
            <w:r w:rsidRPr="00E20FC7">
              <w:rPr>
                <w:b/>
                <w:sz w:val="14"/>
                <w:szCs w:val="14"/>
              </w:rPr>
              <w:t>ВИДЫ РАЗРЕШЕННОГО ИСПОЛЬЗОВАНИЯ 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E20FC7" w:rsidRPr="00E20FC7" w:rsidRDefault="00E20FC7" w:rsidP="00AE332A">
            <w:pPr>
              <w:tabs>
                <w:tab w:val="center" w:pos="4677"/>
                <w:tab w:val="right" w:pos="9355"/>
              </w:tabs>
              <w:jc w:val="center"/>
              <w:rPr>
                <w:b/>
                <w:sz w:val="16"/>
                <w:szCs w:val="16"/>
              </w:rPr>
            </w:pPr>
            <w:r w:rsidRPr="00E20FC7">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8" w:space="0" w:color="auto"/>
              <w:bottom w:val="single" w:sz="8" w:space="0" w:color="auto"/>
              <w:right w:val="single" w:sz="8" w:space="0" w:color="auto"/>
            </w:tcBorders>
            <w:shd w:val="clear" w:color="auto" w:fill="C6D9F1"/>
            <w:vAlign w:val="center"/>
          </w:tcPr>
          <w:p w:rsidR="00E20FC7" w:rsidRPr="00E20FC7" w:rsidRDefault="00E20FC7" w:rsidP="00AE332A">
            <w:pPr>
              <w:tabs>
                <w:tab w:val="center" w:pos="4677"/>
                <w:tab w:val="right" w:pos="9355"/>
              </w:tabs>
              <w:jc w:val="center"/>
              <w:rPr>
                <w:b/>
                <w:sz w:val="16"/>
                <w:szCs w:val="16"/>
              </w:rPr>
            </w:pPr>
            <w:r w:rsidRPr="00E20FC7">
              <w:rPr>
                <w:b/>
                <w:sz w:val="14"/>
                <w:szCs w:val="14"/>
              </w:rPr>
              <w:t>ОГРАНИЧЕНИЯ ИСПОЛЬЗОВАНИЯ ЗЕМЕЛЬНЫХ УЧАСТКОВ И ОКС:</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E20FC7" w:rsidRPr="00E20FC7" w:rsidRDefault="00E20FC7" w:rsidP="00AE332A">
            <w:pPr>
              <w:tabs>
                <w:tab w:val="center" w:pos="4677"/>
                <w:tab w:val="right" w:pos="9355"/>
              </w:tabs>
              <w:jc w:val="both"/>
            </w:pPr>
            <w:r w:rsidRPr="00E20FC7">
              <w:rPr>
                <w:b/>
              </w:rPr>
              <w:t>Малоэтажная многоквартирная жилая застройка, код 2.1.1</w:t>
            </w:r>
            <w:r w:rsidRPr="00E20FC7">
              <w:t xml:space="preserve"> </w:t>
            </w:r>
          </w:p>
          <w:p w:rsidR="00E20FC7" w:rsidRPr="00E20FC7" w:rsidRDefault="00E20FC7" w:rsidP="00AE332A">
            <w:pPr>
              <w:tabs>
                <w:tab w:val="center" w:pos="4677"/>
                <w:tab w:val="right" w:pos="9355"/>
              </w:tabs>
            </w:pPr>
            <w:r w:rsidRPr="00E20FC7">
              <w:t xml:space="preserve">(в части размещения 2- 4-х квартирных жилых домов с </w:t>
            </w:r>
            <w:proofErr w:type="spellStart"/>
            <w:r w:rsidRPr="00E20FC7">
              <w:t>приквартирными</w:t>
            </w:r>
            <w:proofErr w:type="spellEnd"/>
            <w:r w:rsidRPr="00E20FC7">
              <w:t xml:space="preserve"> (приусадебными) земельными участками,  </w:t>
            </w:r>
            <w:r w:rsidRPr="00E20FC7">
              <w:lastRenderedPageBreak/>
              <w:t xml:space="preserve">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 </w:t>
            </w:r>
          </w:p>
        </w:tc>
        <w:tc>
          <w:tcPr>
            <w:tcW w:w="3969" w:type="dxa"/>
          </w:tcPr>
          <w:p w:rsidR="00E20FC7" w:rsidRPr="00E20FC7" w:rsidRDefault="00E20FC7" w:rsidP="00AE332A">
            <w:r w:rsidRPr="00E20FC7">
              <w:lastRenderedPageBreak/>
              <w:t xml:space="preserve">Минимальная ширина/глубина земельного участка – не подлежит установлению и определяется в соответствии с техническими регламентами и нормативами. </w:t>
            </w:r>
          </w:p>
          <w:p w:rsidR="00E20FC7" w:rsidRPr="00E20FC7" w:rsidRDefault="00E20FC7" w:rsidP="00AE332A">
            <w:r w:rsidRPr="00E20FC7">
              <w:t xml:space="preserve">Минимальная/максимальная площадь </w:t>
            </w:r>
            <w:proofErr w:type="spellStart"/>
            <w:r w:rsidRPr="00E20FC7">
              <w:t>приквартирного</w:t>
            </w:r>
            <w:proofErr w:type="spellEnd"/>
            <w:r w:rsidRPr="00E20FC7">
              <w:t xml:space="preserve"> земельного участка (включая площадь застройки) – 200/1000 кв. м.</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 xml:space="preserve">от красной </w:t>
            </w:r>
            <w:r w:rsidRPr="00E20FC7">
              <w:rPr>
                <w:rFonts w:eastAsia="Calibri"/>
              </w:rPr>
              <w:lastRenderedPageBreak/>
              <w:t>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autoSpaceDN w:val="0"/>
              <w:adjustRightInd w:val="0"/>
              <w:rPr>
                <w:rFonts w:eastAsia="Calibri"/>
              </w:rPr>
            </w:pPr>
            <w:r w:rsidRPr="00E20FC7">
              <w:rPr>
                <w:rFonts w:eastAsia="Calibri"/>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E20FC7" w:rsidRPr="00E20FC7" w:rsidRDefault="00E20FC7" w:rsidP="00AE332A">
            <w:pPr>
              <w:jc w:val="both"/>
            </w:pPr>
            <w:r w:rsidRPr="00E20FC7">
              <w:t>Максимальный коэффициент застройки – 50%.</w:t>
            </w:r>
          </w:p>
          <w:p w:rsidR="00E20FC7" w:rsidRPr="00E20FC7" w:rsidRDefault="00E20FC7" w:rsidP="00AE332A">
            <w:pPr>
              <w:jc w:val="both"/>
            </w:pPr>
            <w:r w:rsidRPr="00E20FC7">
              <w:t>Предельное количество надземных этажей -2</w:t>
            </w:r>
          </w:p>
          <w:p w:rsidR="00E20FC7" w:rsidRPr="00E20FC7" w:rsidRDefault="00E20FC7" w:rsidP="00AE332A">
            <w:pPr>
              <w:jc w:val="both"/>
            </w:pPr>
            <w:r w:rsidRPr="00E20FC7">
              <w:t>Предельная высота ограждения – 1,8 м</w:t>
            </w:r>
          </w:p>
          <w:p w:rsidR="00E20FC7" w:rsidRPr="00E20FC7" w:rsidRDefault="00E20FC7" w:rsidP="00AE332A">
            <w:pPr>
              <w:jc w:val="both"/>
            </w:pPr>
          </w:p>
        </w:tc>
        <w:tc>
          <w:tcPr>
            <w:tcW w:w="3118" w:type="dxa"/>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r w:rsidRPr="00E20FC7">
              <w:rPr>
                <w:b/>
              </w:rPr>
              <w:t>Не допускается размещение</w:t>
            </w:r>
            <w:r w:rsidRPr="00E20FC7">
              <w:t>:</w:t>
            </w:r>
          </w:p>
          <w:p w:rsidR="00E20FC7" w:rsidRPr="00E20FC7" w:rsidRDefault="00E20FC7" w:rsidP="00AE332A">
            <w:r w:rsidRPr="00E20FC7">
              <w:t xml:space="preserve">- построек для содержания </w:t>
            </w:r>
            <w:r w:rsidRPr="00E20FC7">
              <w:lastRenderedPageBreak/>
              <w:t xml:space="preserve">птицы и скота, хозяйственных построек со стороны улиц, за исключением гаражей. </w:t>
            </w:r>
          </w:p>
          <w:p w:rsidR="00E20FC7" w:rsidRPr="00E20FC7" w:rsidRDefault="00E20FC7" w:rsidP="00AE332A">
            <w:pPr>
              <w:autoSpaceDN w:val="0"/>
              <w:adjustRightInd w:val="0"/>
            </w:pPr>
            <w:r w:rsidRPr="00E20FC7">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E20FC7" w:rsidRPr="00E20FC7" w:rsidRDefault="00E20FC7" w:rsidP="00AE332A">
            <w:pPr>
              <w:autoSpaceDN w:val="0"/>
              <w:adjustRightInd w:val="0"/>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62"/>
        </w:trPr>
        <w:tc>
          <w:tcPr>
            <w:tcW w:w="2552" w:type="dxa"/>
            <w:tcBorders>
              <w:top w:val="single" w:sz="8" w:space="0" w:color="auto"/>
              <w:left w:val="single" w:sz="8" w:space="0" w:color="auto"/>
              <w:bottom w:val="single" w:sz="6"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lastRenderedPageBreak/>
              <w:t xml:space="preserve">Бытовое обслуживание (код 3.3) </w:t>
            </w:r>
          </w:p>
          <w:p w:rsidR="00E20FC7" w:rsidRPr="00E20FC7" w:rsidRDefault="00E20FC7" w:rsidP="00AE332A">
            <w:pPr>
              <w:tabs>
                <w:tab w:val="center" w:pos="4677"/>
                <w:tab w:val="right" w:pos="9355"/>
              </w:tabs>
              <w:jc w:val="both"/>
            </w:pPr>
            <w:r w:rsidRPr="00E20FC7">
              <w:t>(в части размещения мастерских, ателье, пунктов проката, парикмахерских)</w:t>
            </w:r>
          </w:p>
          <w:p w:rsidR="00E20FC7" w:rsidRPr="00E20FC7" w:rsidRDefault="00E20FC7" w:rsidP="00AE332A">
            <w:pPr>
              <w:tabs>
                <w:tab w:val="center" w:pos="4677"/>
                <w:tab w:val="right" w:pos="9355"/>
              </w:tabs>
              <w:jc w:val="both"/>
            </w:pPr>
          </w:p>
        </w:tc>
        <w:tc>
          <w:tcPr>
            <w:tcW w:w="3969" w:type="dxa"/>
            <w:tcBorders>
              <w:top w:val="single" w:sz="8" w:space="0" w:color="auto"/>
              <w:left w:val="single" w:sz="8" w:space="0" w:color="auto"/>
              <w:bottom w:val="single" w:sz="6"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 xml:space="preserve">Максимальный коэффициент </w:t>
            </w:r>
            <w:r w:rsidRPr="00E20FC7">
              <w:lastRenderedPageBreak/>
              <w:t>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w:t>
            </w:r>
            <w:r w:rsidRPr="00E20FC7">
              <w:lastRenderedPageBreak/>
              <w:t>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 xml:space="preserve">Социальное обслуживание, код 3.2 </w:t>
            </w:r>
          </w:p>
          <w:p w:rsidR="00E20FC7" w:rsidRPr="00E20FC7" w:rsidRDefault="00E20FC7" w:rsidP="00AE332A">
            <w:pPr>
              <w:jc w:val="both"/>
              <w:rPr>
                <w:b/>
              </w:rPr>
            </w:pPr>
            <w:r w:rsidRPr="00E20FC7">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3118" w:type="dxa"/>
            <w:tcBorders>
              <w:left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Хранение автотранспорта, код 2.7.1</w:t>
            </w:r>
          </w:p>
          <w:p w:rsidR="00E20FC7" w:rsidRPr="00E20FC7" w:rsidRDefault="00E20FC7" w:rsidP="00AE332A">
            <w:r w:rsidRPr="00E20FC7">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20FC7">
              <w:t>машино</w:t>
            </w:r>
            <w:proofErr w:type="spellEnd"/>
            <w:r w:rsidRPr="00E20FC7">
              <w:t xml:space="preserve">-места, за исключением гаражей, размещение которых </w:t>
            </w:r>
            <w:r w:rsidRPr="00E20FC7">
              <w:lastRenderedPageBreak/>
              <w:t>предусмотрено содержанием видов разрешенного использования с кодами 2.7.2, 4.9</w:t>
            </w:r>
          </w:p>
          <w:p w:rsidR="00E20FC7" w:rsidRPr="00E20FC7" w:rsidRDefault="00E20FC7" w:rsidP="00AE332A">
            <w:pPr>
              <w:jc w:val="both"/>
            </w:pPr>
            <w:r w:rsidRPr="00E20FC7">
              <w:t xml:space="preserve">в ред. Приказа </w:t>
            </w:r>
            <w:proofErr w:type="spellStart"/>
            <w:r w:rsidRPr="00E20FC7">
              <w:t>Росреестра</w:t>
            </w:r>
            <w:proofErr w:type="spellEnd"/>
            <w:r w:rsidRPr="00E20FC7">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на одно </w:t>
            </w:r>
            <w:proofErr w:type="spellStart"/>
            <w:r w:rsidRPr="00E20FC7">
              <w:t>машино</w:t>
            </w:r>
            <w:proofErr w:type="spellEnd"/>
            <w:r w:rsidRPr="00E20FC7">
              <w:t>-место – 30/45.</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lastRenderedPageBreak/>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tc>
        <w:tc>
          <w:tcPr>
            <w:tcW w:w="3118"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w:t>
            </w:r>
            <w:r w:rsidRPr="00E20FC7">
              <w:lastRenderedPageBreak/>
              <w:t xml:space="preserve">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Размещение гаражей для собственных нужд, код 2.7.2</w:t>
            </w:r>
          </w:p>
          <w:p w:rsidR="00E20FC7" w:rsidRPr="00E20FC7" w:rsidRDefault="00E20FC7" w:rsidP="00AE332A">
            <w:r w:rsidRPr="00E20FC7">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E20FC7" w:rsidRPr="00E20FC7" w:rsidRDefault="00E20FC7" w:rsidP="00AE332A">
            <w:pPr>
              <w:jc w:val="both"/>
              <w:rPr>
                <w:b/>
              </w:rPr>
            </w:pPr>
            <w:r w:rsidRPr="00E20FC7">
              <w:t xml:space="preserve">введено Приказом </w:t>
            </w:r>
            <w:proofErr w:type="spellStart"/>
            <w:r w:rsidRPr="00E20FC7">
              <w:t>Росреестра</w:t>
            </w:r>
            <w:proofErr w:type="spellEnd"/>
            <w:r w:rsidRPr="00E20FC7">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на одно </w:t>
            </w:r>
            <w:proofErr w:type="spellStart"/>
            <w:r w:rsidRPr="00E20FC7">
              <w:t>машино</w:t>
            </w:r>
            <w:proofErr w:type="spellEnd"/>
            <w:r w:rsidRPr="00E20FC7">
              <w:t>-место – 30/45.</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tc>
        <w:tc>
          <w:tcPr>
            <w:tcW w:w="3118"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4" w:space="0" w:color="auto"/>
            </w:tcBorders>
            <w:shd w:val="clear" w:color="auto" w:fill="FFFFFF"/>
            <w:vAlign w:val="center"/>
          </w:tcPr>
          <w:p w:rsidR="00E20FC7" w:rsidRPr="00E20FC7" w:rsidRDefault="00E20FC7" w:rsidP="00AE332A">
            <w:pPr>
              <w:jc w:val="both"/>
              <w:rPr>
                <w:b/>
              </w:rPr>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4" w:space="0" w:color="auto"/>
              <w:bottom w:val="single" w:sz="6" w:space="0" w:color="auto"/>
            </w:tcBorders>
            <w:shd w:val="clear" w:color="auto" w:fill="DAEEF3"/>
            <w:vAlign w:val="center"/>
          </w:tcPr>
          <w:p w:rsidR="00E20FC7" w:rsidRPr="00E20FC7" w:rsidRDefault="00E20FC7" w:rsidP="00AE332A">
            <w:pPr>
              <w:jc w:val="both"/>
              <w:rPr>
                <w:b/>
                <w:sz w:val="14"/>
                <w:szCs w:val="14"/>
              </w:rPr>
            </w:pPr>
            <w:r w:rsidRPr="00E20FC7">
              <w:rPr>
                <w:b/>
              </w:rPr>
              <w:t xml:space="preserve">3. ВСПОМОГАТЕЛЬНЫЕ ВИДЫ РАЗРЕШЁННОГО ИСПОЛЬЗОВАНИЯ, </w:t>
            </w:r>
            <w:r w:rsidRPr="00E20FC7">
              <w:rPr>
                <w:b/>
                <w:caps/>
              </w:rPr>
              <w:t>допустимые только в качестве дополнительных</w:t>
            </w:r>
            <w:r w:rsidRPr="00E20FC7">
              <w:rPr>
                <w:b/>
              </w:rPr>
              <w:t xml:space="preserve"> (Ж1)</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E20FC7" w:rsidRPr="00E20FC7" w:rsidRDefault="00E20FC7" w:rsidP="00AE332A">
            <w:pPr>
              <w:jc w:val="both"/>
              <w:rPr>
                <w:b/>
              </w:rPr>
            </w:pPr>
            <w:r w:rsidRPr="00E20FC7">
              <w:rPr>
                <w:b/>
                <w:sz w:val="14"/>
                <w:szCs w:val="14"/>
              </w:rPr>
              <w:t>ВИДЫ РАЗРЕШЕННОГО ИСПОЛЬЗОВАНИЯ ЗЕМЕЛЬНЫХ УЧАСТКОВ И ОКС:</w:t>
            </w:r>
          </w:p>
        </w:tc>
        <w:tc>
          <w:tcPr>
            <w:tcW w:w="3969" w:type="dxa"/>
            <w:tcBorders>
              <w:top w:val="single" w:sz="6" w:space="0" w:color="auto"/>
            </w:tcBorders>
            <w:shd w:val="clear" w:color="auto" w:fill="C6D9F1"/>
            <w:vAlign w:val="center"/>
          </w:tcPr>
          <w:p w:rsidR="00E20FC7" w:rsidRPr="00E20FC7" w:rsidRDefault="00E20FC7" w:rsidP="00AE332A">
            <w:pPr>
              <w:jc w:val="both"/>
              <w:rPr>
                <w:b/>
                <w:sz w:val="16"/>
                <w:szCs w:val="16"/>
              </w:rPr>
            </w:pPr>
            <w:r w:rsidRPr="00E20FC7">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tcBorders>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E20FC7" w:rsidRPr="00E20FC7" w:rsidRDefault="00E20FC7" w:rsidP="00AE332A">
            <w:pPr>
              <w:jc w:val="both"/>
            </w:pPr>
            <w:r w:rsidRPr="00E20FC7">
              <w:t>Стоянки автомобильного транспорта</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Pr>
          <w:p w:rsidR="00E20FC7" w:rsidRPr="00E20FC7" w:rsidRDefault="00E20FC7" w:rsidP="00AE332A">
            <w:pPr>
              <w:jc w:val="both"/>
            </w:pPr>
            <w:r w:rsidRPr="00E20FC7">
              <w:t>Нормы расчета стоянок автомобилей предусмотреть в соответствии с Приложением «Ж» Свода правил СП 42.13330.2016, региональными и местными нормативами градостроительного проектирования.</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E20FC7" w:rsidRPr="00E20FC7" w:rsidRDefault="00E20FC7" w:rsidP="00AE332A">
            <w:pPr>
              <w:jc w:val="both"/>
            </w:pPr>
            <w:r w:rsidRPr="00E20FC7">
              <w:t xml:space="preserve">Вспомогательные постройки хозяйственного назначения </w:t>
            </w:r>
          </w:p>
          <w:p w:rsidR="00E20FC7" w:rsidRPr="00E20FC7" w:rsidRDefault="00E20FC7" w:rsidP="00AE332A">
            <w:pPr>
              <w:jc w:val="both"/>
            </w:pPr>
          </w:p>
        </w:tc>
        <w:tc>
          <w:tcPr>
            <w:tcW w:w="3969" w:type="dxa"/>
          </w:tcPr>
          <w:p w:rsidR="00E20FC7" w:rsidRPr="00E20FC7" w:rsidRDefault="00E20FC7" w:rsidP="00AE332A">
            <w:pPr>
              <w:jc w:val="both"/>
            </w:pPr>
            <w:r w:rsidRPr="00E20FC7">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w:t>
            </w:r>
            <w:r w:rsidRPr="00E20FC7">
              <w:lastRenderedPageBreak/>
              <w:t xml:space="preserve">определяются в соответствии с техническими регламентами и нормативами, за исключением:  </w:t>
            </w:r>
          </w:p>
          <w:p w:rsidR="00E20FC7" w:rsidRPr="00E20FC7" w:rsidRDefault="00E20FC7" w:rsidP="00AE332A">
            <w:pPr>
              <w:jc w:val="both"/>
            </w:pPr>
            <w:r w:rsidRPr="00E20FC7">
              <w:t>- максимальная высота хозяйственных построек – 4.5 м</w:t>
            </w:r>
          </w:p>
        </w:tc>
        <w:tc>
          <w:tcPr>
            <w:tcW w:w="3118" w:type="dxa"/>
          </w:tcPr>
          <w:p w:rsidR="00E20FC7" w:rsidRPr="00E20FC7" w:rsidRDefault="00E20FC7" w:rsidP="00AE332A">
            <w:pPr>
              <w:jc w:val="both"/>
            </w:pPr>
            <w:r w:rsidRPr="00E20FC7">
              <w:rPr>
                <w:b/>
              </w:rPr>
              <w:lastRenderedPageBreak/>
              <w:t>Не допускается размещение</w:t>
            </w:r>
            <w:r w:rsidRPr="00E20FC7">
              <w:t xml:space="preserve"> построек для содержания птицы и скота, хозяйственных построек со стороны улиц, за исключением гаражей. </w:t>
            </w:r>
          </w:p>
          <w:p w:rsidR="00E20FC7" w:rsidRPr="00E20FC7" w:rsidRDefault="00E20FC7" w:rsidP="00AE332A">
            <w:pPr>
              <w:jc w:val="both"/>
            </w:pPr>
          </w:p>
        </w:tc>
      </w:tr>
    </w:tbl>
    <w:p w:rsidR="00E20FC7" w:rsidRPr="00E20FC7" w:rsidRDefault="00E20FC7" w:rsidP="00E20FC7">
      <w:pPr>
        <w:jc w:val="both"/>
        <w:rPr>
          <w:b/>
        </w:rPr>
      </w:pPr>
    </w:p>
    <w:p w:rsidR="00E20FC7" w:rsidRPr="00E20FC7" w:rsidRDefault="00E20FC7" w:rsidP="00E20FC7">
      <w:pPr>
        <w:tabs>
          <w:tab w:val="left" w:pos="0"/>
        </w:tabs>
        <w:jc w:val="center"/>
        <w:rPr>
          <w:rFonts w:eastAsia="Calibri"/>
          <w:b/>
          <w:iCs/>
        </w:rPr>
      </w:pPr>
      <w:bookmarkStart w:id="352" w:name="_Toc315966353"/>
      <w:bookmarkStart w:id="353" w:name="_Toc352243900"/>
      <w:r w:rsidRPr="00E20FC7">
        <w:rPr>
          <w:b/>
          <w:caps/>
        </w:rPr>
        <w:t>2.</w:t>
      </w:r>
      <w:r w:rsidRPr="00E20FC7">
        <w:rPr>
          <w:rFonts w:eastAsia="Calibri"/>
          <w:b/>
        </w:rPr>
        <w:t xml:space="preserve"> ЗОНА ЗАСТРОЙКИ МАЛОЭТАЖНЫМИ ЖИЛЫМИ ДОМАМИ (</w:t>
      </w:r>
      <w:r w:rsidRPr="00E20FC7">
        <w:rPr>
          <w:rFonts w:eastAsia="Calibri"/>
          <w:b/>
          <w:iCs/>
        </w:rPr>
        <w:t>Ж2)</w:t>
      </w:r>
    </w:p>
    <w:p w:rsidR="00E20FC7" w:rsidRPr="00E20FC7" w:rsidRDefault="00E20FC7" w:rsidP="00E20FC7">
      <w:pPr>
        <w:tabs>
          <w:tab w:val="left" w:pos="0"/>
        </w:tabs>
        <w:jc w:val="center"/>
        <w:rPr>
          <w:rFonts w:eastAsia="Calibri"/>
          <w:iCs/>
        </w:rPr>
      </w:pPr>
      <w:r w:rsidRPr="00E20FC7">
        <w:rPr>
          <w:rFonts w:eastAsia="Calibri"/>
          <w:iCs/>
        </w:rPr>
        <w:t xml:space="preserve">(наименование и числовой код зоны: </w:t>
      </w:r>
    </w:p>
    <w:p w:rsidR="00E20FC7" w:rsidRPr="00E20FC7" w:rsidRDefault="00E20FC7" w:rsidP="00E20FC7">
      <w:pPr>
        <w:tabs>
          <w:tab w:val="left" w:pos="0"/>
        </w:tabs>
        <w:jc w:val="center"/>
        <w:rPr>
          <w:rFonts w:eastAsia="Calibri"/>
          <w:b/>
          <w:iCs/>
        </w:rPr>
      </w:pPr>
      <w:r w:rsidRPr="00E20FC7">
        <w:rPr>
          <w:rFonts w:eastAsia="Calibri"/>
          <w:iCs/>
        </w:rPr>
        <w:t xml:space="preserve">в первой редакции Правил </w:t>
      </w:r>
      <w:r w:rsidRPr="00E20FC7">
        <w:rPr>
          <w:rFonts w:eastAsia="Calibri"/>
          <w:b/>
          <w:iCs/>
        </w:rPr>
        <w:t>– Зона малоэтажной жилой застройки (Ж3);</w:t>
      </w:r>
    </w:p>
    <w:p w:rsidR="00E20FC7" w:rsidRPr="00E20FC7" w:rsidRDefault="00E20FC7" w:rsidP="00E20FC7">
      <w:pPr>
        <w:tabs>
          <w:tab w:val="left" w:pos="0"/>
        </w:tabs>
        <w:jc w:val="center"/>
        <w:rPr>
          <w:rFonts w:eastAsia="Calibri"/>
          <w:b/>
          <w:iCs/>
        </w:rPr>
      </w:pPr>
      <w:r w:rsidRPr="00E20FC7">
        <w:rPr>
          <w:rFonts w:eastAsia="Calibri"/>
          <w:iCs/>
        </w:rPr>
        <w:t xml:space="preserve">в актуализированной редакции Правил – </w:t>
      </w:r>
      <w:r w:rsidRPr="00E20FC7">
        <w:rPr>
          <w:rFonts w:eastAsia="Arial Unicode MS"/>
          <w:b/>
          <w:bCs/>
        </w:rPr>
        <w:t>Зона застройки малоэтажными жилыми домами (Ж2)</w:t>
      </w:r>
      <w:r w:rsidRPr="00E20FC7">
        <w:rPr>
          <w:rFonts w:eastAsia="Calibri"/>
          <w:b/>
          <w:iCs/>
        </w:rPr>
        <w:t>)</w:t>
      </w:r>
    </w:p>
    <w:p w:rsidR="00E20FC7" w:rsidRPr="00E20FC7" w:rsidRDefault="00E20FC7" w:rsidP="00E20FC7">
      <w:pPr>
        <w:pStyle w:val="32"/>
        <w:spacing w:before="120" w:after="120"/>
        <w:ind w:left="0" w:firstLine="709"/>
        <w:rPr>
          <w:rFonts w:eastAsia="Calibri"/>
          <w:iCs/>
          <w:sz w:val="24"/>
          <w:szCs w:val="24"/>
        </w:rPr>
      </w:pPr>
      <w:r w:rsidRPr="00E20FC7">
        <w:rPr>
          <w:rFonts w:eastAsia="Calibri"/>
          <w:iCs/>
          <w:sz w:val="24"/>
          <w:szCs w:val="24"/>
        </w:rPr>
        <w:t>- предназначена для размещения многоквартирных малоэтажных жилых домов не выше 3 этажей, допускается размещение объектов социального и культурно - бытового обслуживания населения местного значения, иных объектов согласно градостроительным регламентам,</w:t>
      </w:r>
      <w:r w:rsidRPr="00E20FC7">
        <w:rPr>
          <w:bCs/>
          <w:sz w:val="24"/>
          <w:szCs w:val="24"/>
        </w:rPr>
        <w:t xml:space="preserve"> не требующих организации санитарно-защитных зон в границах населенных пунктов</w:t>
      </w:r>
      <w:r w:rsidRPr="00E20FC7">
        <w:rPr>
          <w:sz w:val="24"/>
          <w:szCs w:val="24"/>
        </w:rPr>
        <w:t>.</w:t>
      </w: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118"/>
      </w:tblGrid>
      <w:tr w:rsidR="00E20FC7" w:rsidRPr="00E20FC7" w:rsidTr="00AE332A">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E20FC7" w:rsidRPr="00E20FC7" w:rsidRDefault="00E20FC7" w:rsidP="00AE332A">
            <w:pPr>
              <w:keepNext/>
              <w:shd w:val="clear" w:color="auto" w:fill="FFFFFF"/>
              <w:jc w:val="both"/>
              <w:rPr>
                <w:b/>
                <w:sz w:val="14"/>
                <w:szCs w:val="14"/>
              </w:rPr>
            </w:pPr>
            <w:r w:rsidRPr="00E20FC7">
              <w:rPr>
                <w:b/>
                <w:caps/>
              </w:rPr>
              <w:t xml:space="preserve">1. Основные виды разрешенного использования, </w:t>
            </w:r>
            <w:r w:rsidRPr="00E20FC7">
              <w:rPr>
                <w:b/>
                <w:caps/>
                <w:snapToGrid w:val="0"/>
              </w:rPr>
              <w:t>не требующие  получения зонального разрешения (Ж2)</w:t>
            </w:r>
          </w:p>
        </w:tc>
      </w:tr>
      <w:tr w:rsidR="00E20FC7" w:rsidRPr="00E20FC7" w:rsidTr="00AE332A">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E20FC7" w:rsidRPr="00E20FC7" w:rsidRDefault="00E20FC7" w:rsidP="00AE332A">
            <w:pPr>
              <w:jc w:val="center"/>
              <w:rPr>
                <w:b/>
                <w:sz w:val="14"/>
                <w:szCs w:val="14"/>
              </w:rPr>
            </w:pPr>
            <w:r w:rsidRPr="00E20FC7">
              <w:rPr>
                <w:b/>
                <w:sz w:val="14"/>
                <w:szCs w:val="14"/>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E20FC7" w:rsidRPr="00E20FC7" w:rsidRDefault="00E20FC7" w:rsidP="00AE332A">
            <w:pPr>
              <w:jc w:val="center"/>
              <w:rPr>
                <w:b/>
                <w:sz w:val="14"/>
                <w:szCs w:val="14"/>
              </w:rPr>
            </w:pPr>
            <w:r w:rsidRPr="00E20FC7">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6" w:space="0" w:color="auto"/>
              <w:bottom w:val="single" w:sz="6" w:space="0" w:color="auto"/>
              <w:right w:val="single" w:sz="6" w:space="0" w:color="auto"/>
            </w:tcBorders>
            <w:shd w:val="clear" w:color="auto" w:fill="C6D9F1"/>
            <w:vAlign w:val="center"/>
          </w:tcPr>
          <w:p w:rsidR="00E20FC7" w:rsidRPr="00E20FC7" w:rsidRDefault="00E20FC7" w:rsidP="00AE332A">
            <w:pPr>
              <w:jc w:val="center"/>
              <w:rPr>
                <w:b/>
                <w:sz w:val="14"/>
                <w:szCs w:val="14"/>
              </w:rPr>
            </w:pPr>
            <w:r w:rsidRPr="00E20FC7">
              <w:rPr>
                <w:b/>
                <w:sz w:val="14"/>
                <w:szCs w:val="14"/>
              </w:rPr>
              <w:t>ОГРАНИЧЕНИЯ ИСПОЛЬЗОВАНИЯ ЗЕМЕЛЬНЫХ УЧАСТКОВ И ОКС:</w:t>
            </w:r>
          </w:p>
        </w:tc>
      </w:tr>
      <w:tr w:rsidR="00E20FC7" w:rsidRPr="00E20FC7" w:rsidTr="00AE332A">
        <w:trPr>
          <w:trHeight w:val="206"/>
        </w:trPr>
        <w:tc>
          <w:tcPr>
            <w:tcW w:w="2552" w:type="dxa"/>
          </w:tcPr>
          <w:p w:rsidR="00E20FC7" w:rsidRPr="00E20FC7" w:rsidRDefault="00E20FC7" w:rsidP="00AE332A">
            <w:pPr>
              <w:tabs>
                <w:tab w:val="center" w:pos="4677"/>
                <w:tab w:val="right" w:pos="9355"/>
              </w:tabs>
              <w:jc w:val="both"/>
            </w:pPr>
            <w:r w:rsidRPr="00E20FC7">
              <w:rPr>
                <w:b/>
              </w:rPr>
              <w:t>Малоэтажная многоквартирная жилая застройка, код 2.1.1</w:t>
            </w:r>
            <w:r w:rsidRPr="00E20FC7">
              <w:t xml:space="preserve"> </w:t>
            </w:r>
          </w:p>
          <w:p w:rsidR="00E20FC7" w:rsidRPr="00E20FC7" w:rsidRDefault="00E20FC7" w:rsidP="00AE332A">
            <w:pPr>
              <w:tabs>
                <w:tab w:val="center" w:pos="4677"/>
                <w:tab w:val="right" w:pos="9355"/>
              </w:tabs>
            </w:pPr>
            <w:r w:rsidRPr="00E20FC7">
              <w:t>(в части размещения многоквартирных жилых домов с придомовой территорией для  обустройства спортивных и детских площадок, площадок отдыха, 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w:t>
            </w:r>
          </w:p>
        </w:tc>
        <w:tc>
          <w:tcPr>
            <w:tcW w:w="3969" w:type="dxa"/>
          </w:tcPr>
          <w:p w:rsidR="00E20FC7" w:rsidRPr="00E20FC7" w:rsidRDefault="00E20FC7" w:rsidP="00AE332A">
            <w:r w:rsidRPr="00E20FC7">
              <w:t>Минимальная ширина/глубина земельного участка, минимальная/максимальная площадь земельного участка, минимальные отступы от границ земельного участка – не подлежат установлению и определяются в соответствии с техническими регламентами и нормативами.</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w:t>
            </w:r>
          </w:p>
          <w:p w:rsidR="00E20FC7" w:rsidRPr="00E20FC7" w:rsidRDefault="00E20FC7" w:rsidP="00AE332A">
            <w:pPr>
              <w:jc w:val="both"/>
            </w:pPr>
            <w:r w:rsidRPr="00E20FC7">
              <w:t>Максимальный коэффициент застройки – 50%.</w:t>
            </w:r>
          </w:p>
          <w:p w:rsidR="00E20FC7" w:rsidRPr="00E20FC7" w:rsidRDefault="00E20FC7" w:rsidP="00AE332A">
            <w:pPr>
              <w:jc w:val="both"/>
            </w:pPr>
            <w:r w:rsidRPr="00E20FC7">
              <w:t>Предельное количество надземных этажей -3</w:t>
            </w:r>
          </w:p>
          <w:p w:rsidR="00E20FC7" w:rsidRPr="00E20FC7" w:rsidRDefault="00E20FC7" w:rsidP="00AE332A">
            <w:pPr>
              <w:jc w:val="both"/>
            </w:pPr>
          </w:p>
          <w:p w:rsidR="00E20FC7" w:rsidRPr="00E20FC7" w:rsidRDefault="00E20FC7" w:rsidP="00AE332A">
            <w:pPr>
              <w:jc w:val="both"/>
            </w:pPr>
          </w:p>
        </w:tc>
        <w:tc>
          <w:tcPr>
            <w:tcW w:w="3118"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206"/>
        </w:trPr>
        <w:tc>
          <w:tcPr>
            <w:tcW w:w="2552" w:type="dxa"/>
          </w:tcPr>
          <w:p w:rsidR="00E20FC7" w:rsidRPr="00E20FC7" w:rsidRDefault="00E20FC7" w:rsidP="00AE332A">
            <w:pPr>
              <w:tabs>
                <w:tab w:val="center" w:pos="4677"/>
                <w:tab w:val="right" w:pos="9355"/>
              </w:tabs>
              <w:jc w:val="both"/>
              <w:rPr>
                <w:b/>
              </w:rPr>
            </w:pPr>
            <w:r w:rsidRPr="00E20FC7">
              <w:rPr>
                <w:b/>
              </w:rPr>
              <w:t xml:space="preserve">Магазины, код 4.4 </w:t>
            </w:r>
          </w:p>
          <w:p w:rsidR="00E20FC7" w:rsidRPr="00E20FC7" w:rsidRDefault="00E20FC7" w:rsidP="00AE332A">
            <w:pPr>
              <w:tabs>
                <w:tab w:val="center" w:pos="4677"/>
                <w:tab w:val="right" w:pos="9355"/>
              </w:tabs>
              <w:jc w:val="both"/>
              <w:rPr>
                <w:rFonts w:eastAsia="Calibri"/>
                <w:lang w:eastAsia="en-US"/>
              </w:rPr>
            </w:pPr>
            <w:r w:rsidRPr="00E20FC7">
              <w:t xml:space="preserve">(в части размещения </w:t>
            </w:r>
            <w:r w:rsidRPr="00E20FC7">
              <w:lastRenderedPageBreak/>
              <w:t>магазинов торговой площадью до 250 кв.м.)</w:t>
            </w:r>
          </w:p>
        </w:tc>
        <w:tc>
          <w:tcPr>
            <w:tcW w:w="3969" w:type="dxa"/>
          </w:tcPr>
          <w:p w:rsidR="00E20FC7" w:rsidRPr="00E20FC7" w:rsidRDefault="00E20FC7" w:rsidP="00AE332A">
            <w:pPr>
              <w:jc w:val="both"/>
            </w:pPr>
            <w:r w:rsidRPr="00E20FC7">
              <w:lastRenderedPageBreak/>
              <w:t xml:space="preserve">Минимальная ширина/глубина земельного участка – не подлежит </w:t>
            </w:r>
            <w:r w:rsidRPr="00E20FC7">
              <w:lastRenderedPageBreak/>
              <w:t>установлению.</w:t>
            </w:r>
          </w:p>
          <w:p w:rsidR="00E20FC7" w:rsidRPr="00E20FC7" w:rsidRDefault="00E20FC7" w:rsidP="00AE332A">
            <w:pPr>
              <w:jc w:val="both"/>
            </w:pPr>
            <w:r w:rsidRPr="00E20FC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1,8 м.</w:t>
            </w:r>
          </w:p>
        </w:tc>
        <w:tc>
          <w:tcPr>
            <w:tcW w:w="3118" w:type="dxa"/>
          </w:tcPr>
          <w:p w:rsidR="00E20FC7" w:rsidRPr="00E20FC7" w:rsidRDefault="00E20FC7" w:rsidP="00AE332A">
            <w:pPr>
              <w:rPr>
                <w:b/>
              </w:rPr>
            </w:pPr>
            <w:r w:rsidRPr="00E20FC7">
              <w:rPr>
                <w:b/>
              </w:rPr>
              <w:lastRenderedPageBreak/>
              <w:t xml:space="preserve">Расстояния от границ застройки до лесных </w:t>
            </w:r>
            <w:r w:rsidRPr="00E20FC7">
              <w:rPr>
                <w:b/>
              </w:rPr>
              <w:lastRenderedPageBreak/>
              <w:t>массивов должны быть не менее 30 м.</w:t>
            </w:r>
          </w:p>
          <w:p w:rsidR="00E20FC7" w:rsidRPr="00E20FC7" w:rsidRDefault="00E20FC7" w:rsidP="00AE332A">
            <w:pPr>
              <w:autoSpaceDN w:val="0"/>
              <w:adjustRightInd w:val="0"/>
              <w:ind w:left="33"/>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 w:rsidR="00E20FC7" w:rsidRPr="00E20FC7" w:rsidRDefault="00E20FC7" w:rsidP="00AE332A"/>
        </w:tc>
      </w:tr>
      <w:tr w:rsidR="00E20FC7" w:rsidRPr="00E20FC7" w:rsidTr="00AE332A">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lastRenderedPageBreak/>
              <w:t>Общественное питание, код 4.6</w:t>
            </w:r>
          </w:p>
          <w:p w:rsidR="00E20FC7" w:rsidRPr="00E20FC7" w:rsidRDefault="00E20FC7" w:rsidP="00AE332A">
            <w:pPr>
              <w:tabs>
                <w:tab w:val="center" w:pos="4677"/>
                <w:tab w:val="right" w:pos="9355"/>
              </w:tabs>
              <w:jc w:val="both"/>
              <w:rPr>
                <w:b/>
              </w:rPr>
            </w:pPr>
            <w:r w:rsidRPr="00E20FC7">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1,8 м.</w:t>
            </w:r>
          </w:p>
        </w:tc>
        <w:tc>
          <w:tcPr>
            <w:tcW w:w="3118" w:type="dxa"/>
            <w:tcBorders>
              <w:left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w:t>
            </w:r>
            <w:r w:rsidRPr="00E20FC7">
              <w:lastRenderedPageBreak/>
              <w:t>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rPr>
          <w:trHeight w:val="206"/>
        </w:trPr>
        <w:tc>
          <w:tcPr>
            <w:tcW w:w="2552" w:type="dxa"/>
          </w:tcPr>
          <w:p w:rsidR="00E20FC7" w:rsidRPr="00E20FC7" w:rsidRDefault="00E20FC7" w:rsidP="00AE332A">
            <w:pPr>
              <w:tabs>
                <w:tab w:val="center" w:pos="4677"/>
                <w:tab w:val="right" w:pos="9355"/>
              </w:tabs>
              <w:jc w:val="both"/>
              <w:rPr>
                <w:b/>
              </w:rPr>
            </w:pPr>
            <w:r w:rsidRPr="00E20FC7">
              <w:rPr>
                <w:b/>
              </w:rPr>
              <w:lastRenderedPageBreak/>
              <w:t>Культурное развитие, код 3.6</w:t>
            </w:r>
          </w:p>
          <w:p w:rsidR="00E20FC7" w:rsidRPr="00E20FC7" w:rsidRDefault="00E20FC7" w:rsidP="00AE332A">
            <w:pPr>
              <w:tabs>
                <w:tab w:val="center" w:pos="4677"/>
                <w:tab w:val="right" w:pos="9355"/>
              </w:tabs>
              <w:jc w:val="both"/>
            </w:pPr>
            <w:r w:rsidRPr="00E20FC7">
              <w:t>(в части размещения музеев, выставочных залов, библиотек, сельских  клубов, кинозалов и других подобных объектов)</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1,8 м.</w:t>
            </w:r>
          </w:p>
        </w:tc>
        <w:tc>
          <w:tcPr>
            <w:tcW w:w="3118"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p w:rsidR="00E20FC7" w:rsidRPr="00E20FC7" w:rsidRDefault="00E20FC7" w:rsidP="00AE332A">
            <w:pPr>
              <w:autoSpaceDN w:val="0"/>
              <w:adjustRightInd w:val="0"/>
              <w:ind w:left="33"/>
              <w:jc w:val="both"/>
            </w:pPr>
          </w:p>
        </w:tc>
      </w:tr>
      <w:tr w:rsidR="00E20FC7" w:rsidRPr="00E20FC7" w:rsidTr="00AE332A">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autoSpaceDN w:val="0"/>
              <w:adjustRightInd w:val="0"/>
              <w:jc w:val="both"/>
            </w:pPr>
            <w:r w:rsidRPr="00E20FC7">
              <w:rPr>
                <w:b/>
              </w:rPr>
              <w:t>Спорт, код 5.1</w:t>
            </w:r>
            <w:r w:rsidRPr="00E20FC7">
              <w:t xml:space="preserve"> </w:t>
            </w:r>
          </w:p>
          <w:p w:rsidR="00E20FC7" w:rsidRPr="00E20FC7" w:rsidRDefault="00E20FC7" w:rsidP="00AE332A">
            <w:pPr>
              <w:autoSpaceDN w:val="0"/>
              <w:adjustRightInd w:val="0"/>
              <w:jc w:val="both"/>
            </w:pPr>
            <w:r w:rsidRPr="00E20FC7">
              <w:t>(в части размещения площадок для занятия спортом и физкультурой (беговые дорожки, спортивные площадки)</w:t>
            </w:r>
          </w:p>
          <w:p w:rsidR="00E20FC7" w:rsidRPr="00E20FC7" w:rsidRDefault="00E20FC7" w:rsidP="00AE332A">
            <w:pPr>
              <w:tabs>
                <w:tab w:val="center" w:pos="4677"/>
                <w:tab w:val="right" w:pos="9355"/>
              </w:tabs>
              <w:jc w:val="both"/>
              <w:rPr>
                <w:b/>
              </w:rPr>
            </w:pP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bottom w:val="single" w:sz="8" w:space="0" w:color="auto"/>
              <w:right w:val="single" w:sz="8" w:space="0" w:color="auto"/>
            </w:tcBorders>
          </w:tcPr>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rPr>
                <w:b/>
              </w:rPr>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w:t>
            </w:r>
            <w:r w:rsidRPr="00E20FC7">
              <w:lastRenderedPageBreak/>
              <w:t>устройством водонепроницаемого выгреба.</w:t>
            </w:r>
          </w:p>
        </w:tc>
      </w:tr>
      <w:tr w:rsidR="00E20FC7" w:rsidRPr="00E20FC7" w:rsidTr="00AE332A">
        <w:trPr>
          <w:trHeight w:val="206"/>
        </w:trPr>
        <w:tc>
          <w:tcPr>
            <w:tcW w:w="2552" w:type="dxa"/>
          </w:tcPr>
          <w:p w:rsidR="00E20FC7" w:rsidRPr="00E20FC7" w:rsidRDefault="00E20FC7" w:rsidP="00AE332A">
            <w:pPr>
              <w:jc w:val="both"/>
              <w:rPr>
                <w:b/>
              </w:rPr>
            </w:pPr>
            <w:r w:rsidRPr="00E20FC7">
              <w:rPr>
                <w:b/>
              </w:rPr>
              <w:lastRenderedPageBreak/>
              <w:t xml:space="preserve">Социальное обслуживание, код 3.2 </w:t>
            </w:r>
          </w:p>
          <w:p w:rsidR="00E20FC7" w:rsidRPr="00E20FC7" w:rsidRDefault="00E20FC7" w:rsidP="00AE332A">
            <w:pPr>
              <w:jc w:val="both"/>
              <w:rPr>
                <w:b/>
              </w:rPr>
            </w:pPr>
            <w:r w:rsidRPr="00E20FC7">
              <w:t>(в части размещения отделений связи, почты офисов и иных подобных объектов)</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3118"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c>
          <w:tcPr>
            <w:tcW w:w="2552" w:type="dxa"/>
          </w:tcPr>
          <w:p w:rsidR="00E20FC7" w:rsidRPr="00E20FC7" w:rsidRDefault="00E20FC7" w:rsidP="00AE332A">
            <w:r w:rsidRPr="00E20FC7">
              <w:rPr>
                <w:b/>
              </w:rPr>
              <w:t>Дошкольное начальное и среднее общее образование, код 3.5.1</w:t>
            </w:r>
            <w:r w:rsidRPr="00E20FC7">
              <w:t xml:space="preserve"> </w:t>
            </w:r>
          </w:p>
          <w:p w:rsidR="00E20FC7" w:rsidRPr="00E20FC7" w:rsidRDefault="00E20FC7" w:rsidP="00AE332A">
            <w:pPr>
              <w:jc w:val="both"/>
            </w:pPr>
            <w:r w:rsidRPr="00E20FC7">
              <w:t>(в части размещения детских садов, школ,</w:t>
            </w:r>
            <w:r w:rsidRPr="00E20FC7">
              <w:rPr>
                <w:color w:val="000000"/>
              </w:rPr>
              <w:t xml:space="preserve"> художественных, музыкальных школ, образовательных кружков и иных организаций, осуществляющих деятельность по воспитанию, образованию и просвещению)</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Минимальный отступ от красной линии улицы до объектов – 25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 xml:space="preserve">В каждом конкретном случае отступы от границ земельного участка определяются в соответствии с законодательством </w:t>
            </w:r>
            <w:r w:rsidRPr="00E20FC7">
              <w:lastRenderedPageBreak/>
              <w:t>РФ о пожарной безопасности.</w:t>
            </w:r>
          </w:p>
          <w:p w:rsidR="00E20FC7" w:rsidRPr="00E20FC7" w:rsidRDefault="00E20FC7" w:rsidP="00AE332A">
            <w:pPr>
              <w:jc w:val="both"/>
            </w:pPr>
            <w:r w:rsidRPr="00E20FC7">
              <w:t>Максимальный коэффициент застройки земельного участка – 40%.</w:t>
            </w:r>
          </w:p>
          <w:p w:rsidR="00E20FC7" w:rsidRPr="00E20FC7" w:rsidRDefault="00E20FC7" w:rsidP="00AE332A">
            <w:pPr>
              <w:jc w:val="both"/>
            </w:pPr>
            <w:r w:rsidRPr="00E20FC7">
              <w:t>Минимальный коэффициент озеленения - 30%.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Предельная высота ограждения – 1,8 м.</w:t>
            </w:r>
          </w:p>
        </w:tc>
        <w:tc>
          <w:tcPr>
            <w:tcW w:w="3118" w:type="dxa"/>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Иные требования к размещению объектов дошкольного образования установлены СанПиН 2.4.1.3049-13.</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E20FC7">
              <w:lastRenderedPageBreak/>
              <w:t xml:space="preserve">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p w:rsidR="00E20FC7" w:rsidRPr="00E20FC7" w:rsidRDefault="00E20FC7" w:rsidP="00AE332A">
            <w:pPr>
              <w:autoSpaceDN w:val="0"/>
              <w:adjustRightInd w:val="0"/>
              <w:ind w:left="33"/>
              <w:jc w:val="both"/>
            </w:pPr>
          </w:p>
        </w:tc>
      </w:tr>
      <w:tr w:rsidR="00E20FC7" w:rsidRPr="00E20FC7" w:rsidTr="00AE332A">
        <w:tc>
          <w:tcPr>
            <w:tcW w:w="2552" w:type="dxa"/>
          </w:tcPr>
          <w:p w:rsidR="00E20FC7" w:rsidRPr="00E20FC7" w:rsidRDefault="00E20FC7" w:rsidP="00AE332A">
            <w:pPr>
              <w:tabs>
                <w:tab w:val="center" w:pos="4677"/>
                <w:tab w:val="right" w:pos="9355"/>
              </w:tabs>
              <w:jc w:val="both"/>
            </w:pPr>
            <w:r w:rsidRPr="00E20FC7">
              <w:rPr>
                <w:b/>
              </w:rPr>
              <w:lastRenderedPageBreak/>
              <w:t>Амбулаторно-поликлиническое обслуживание, код 3.4.1</w:t>
            </w:r>
            <w:r w:rsidRPr="00E20FC7">
              <w:t xml:space="preserve">  </w:t>
            </w:r>
          </w:p>
          <w:p w:rsidR="00E20FC7" w:rsidRPr="00E20FC7" w:rsidRDefault="00E20FC7" w:rsidP="00AE332A">
            <w:pPr>
              <w:tabs>
                <w:tab w:val="center" w:pos="4677"/>
                <w:tab w:val="right" w:pos="9355"/>
              </w:tabs>
              <w:jc w:val="both"/>
            </w:pPr>
            <w:r w:rsidRPr="00E20FC7">
              <w:t>(в части размещения фельдшерских пунктов, аптек и иных подобных объектов)</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50%.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Предельная высота ограждения – 1,8 м.</w:t>
            </w:r>
          </w:p>
        </w:tc>
        <w:tc>
          <w:tcPr>
            <w:tcW w:w="3118"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c>
          <w:tcPr>
            <w:tcW w:w="2552" w:type="dxa"/>
            <w:tcBorders>
              <w:top w:val="single" w:sz="8" w:space="0" w:color="auto"/>
              <w:left w:val="single" w:sz="8" w:space="0" w:color="auto"/>
              <w:bottom w:val="single" w:sz="6" w:space="0" w:color="auto"/>
              <w:right w:val="single" w:sz="8" w:space="0" w:color="auto"/>
            </w:tcBorders>
          </w:tcPr>
          <w:p w:rsidR="00E20FC7" w:rsidRPr="00E20FC7" w:rsidRDefault="00E20FC7" w:rsidP="00AE332A">
            <w:pPr>
              <w:jc w:val="both"/>
              <w:rPr>
                <w:b/>
              </w:rPr>
            </w:pPr>
            <w:r w:rsidRPr="00E20FC7">
              <w:rPr>
                <w:b/>
              </w:rPr>
              <w:t>Коммунальное обслуживание, код 3.1</w:t>
            </w:r>
          </w:p>
          <w:p w:rsidR="00E20FC7" w:rsidRPr="00E20FC7" w:rsidRDefault="00E20FC7" w:rsidP="00AE332A">
            <w:pPr>
              <w:jc w:val="both"/>
              <w:rPr>
                <w:b/>
              </w:rPr>
            </w:pPr>
            <w:r w:rsidRPr="00E20FC7">
              <w:t xml:space="preserve">(в части размещения объектов поставки воды, водоотведения, тепла, электричества, </w:t>
            </w:r>
            <w:r w:rsidRPr="00E20FC7">
              <w:lastRenderedPageBreak/>
              <w:t>газа, связи, а также зданий или помещений, предназначенных для приема физических и 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не подлежит установлению и определяется в соответствии с </w:t>
            </w:r>
            <w:r w:rsidRPr="00E20FC7">
              <w:lastRenderedPageBreak/>
              <w:t>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rPr>
                <w:b/>
              </w:rPr>
              <w:t>Не допускается размещение</w:t>
            </w:r>
            <w:r w:rsidRPr="00E20FC7">
              <w:t xml:space="preserve"> башен сотовой связи. </w:t>
            </w:r>
          </w:p>
          <w:p w:rsidR="00E20FC7" w:rsidRPr="00E20FC7" w:rsidRDefault="00E20FC7" w:rsidP="00AE332A">
            <w:pPr>
              <w:jc w:val="both"/>
            </w:pPr>
            <w:r w:rsidRPr="00E20FC7">
              <w:lastRenderedPageBreak/>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p w:rsidR="00E20FC7" w:rsidRPr="00E20FC7" w:rsidRDefault="00E20FC7" w:rsidP="00AE332A">
            <w:pPr>
              <w:autoSpaceDN w:val="0"/>
              <w:adjustRightInd w:val="0"/>
              <w:ind w:left="33"/>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6" w:space="0" w:color="auto"/>
              <w:right w:val="nil"/>
            </w:tcBorders>
            <w:shd w:val="clear" w:color="auto" w:fill="FFFFFF"/>
            <w:vAlign w:val="center"/>
          </w:tcPr>
          <w:p w:rsidR="00E20FC7" w:rsidRPr="00E20FC7" w:rsidRDefault="00E20FC7" w:rsidP="00AE332A">
            <w:pPr>
              <w:tabs>
                <w:tab w:val="center" w:pos="4677"/>
                <w:tab w:val="right" w:pos="9355"/>
              </w:tabs>
              <w:jc w:val="both"/>
              <w:rPr>
                <w:b/>
              </w:rPr>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E20FC7" w:rsidRPr="00E20FC7" w:rsidRDefault="00E20FC7" w:rsidP="00AE332A">
            <w:pPr>
              <w:tabs>
                <w:tab w:val="center" w:pos="4677"/>
                <w:tab w:val="right" w:pos="9355"/>
              </w:tabs>
              <w:jc w:val="both"/>
              <w:rPr>
                <w:b/>
                <w:sz w:val="14"/>
                <w:szCs w:val="14"/>
              </w:rPr>
            </w:pPr>
            <w:r w:rsidRPr="00E20FC7">
              <w:rPr>
                <w:b/>
              </w:rPr>
              <w:t>2.   УСЛОВНО РАЗРЕШЁННЫЕ ВИДЫ ИСПОЛЬЗОВАНИЯ</w:t>
            </w:r>
            <w:r w:rsidRPr="00E20FC7">
              <w:rPr>
                <w:b/>
                <w:caps/>
              </w:rPr>
              <w:t>, требующие получения зонального разрешения</w:t>
            </w:r>
            <w:r w:rsidRPr="00E20FC7">
              <w:rPr>
                <w:b/>
              </w:rPr>
              <w:t xml:space="preserve"> (Ж2)</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E20FC7" w:rsidRPr="00E20FC7" w:rsidRDefault="00E20FC7" w:rsidP="00AE332A">
            <w:pPr>
              <w:tabs>
                <w:tab w:val="center" w:pos="4677"/>
                <w:tab w:val="right" w:pos="9355"/>
              </w:tabs>
              <w:jc w:val="center"/>
              <w:rPr>
                <w:b/>
              </w:rPr>
            </w:pPr>
            <w:r w:rsidRPr="00E20FC7">
              <w:rPr>
                <w:b/>
                <w:sz w:val="14"/>
                <w:szCs w:val="14"/>
              </w:rPr>
              <w:t>ВИДЫ РАЗРЕШЕННОГО ИСПОЛЬЗОВАНИЯ 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E20FC7" w:rsidRPr="00E20FC7" w:rsidRDefault="00E20FC7" w:rsidP="00AE332A">
            <w:pPr>
              <w:tabs>
                <w:tab w:val="center" w:pos="4677"/>
                <w:tab w:val="right" w:pos="9355"/>
              </w:tabs>
              <w:jc w:val="center"/>
              <w:rPr>
                <w:b/>
                <w:sz w:val="16"/>
                <w:szCs w:val="16"/>
              </w:rPr>
            </w:pPr>
            <w:r w:rsidRPr="00E20FC7">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8" w:space="0" w:color="auto"/>
              <w:bottom w:val="single" w:sz="8" w:space="0" w:color="auto"/>
              <w:right w:val="single" w:sz="8" w:space="0" w:color="auto"/>
            </w:tcBorders>
            <w:shd w:val="clear" w:color="auto" w:fill="C6D9F1"/>
            <w:vAlign w:val="center"/>
          </w:tcPr>
          <w:p w:rsidR="00E20FC7" w:rsidRPr="00E20FC7" w:rsidRDefault="00E20FC7" w:rsidP="00AE332A">
            <w:pPr>
              <w:tabs>
                <w:tab w:val="center" w:pos="4677"/>
                <w:tab w:val="right" w:pos="9355"/>
              </w:tabs>
              <w:jc w:val="center"/>
              <w:rPr>
                <w:b/>
                <w:sz w:val="16"/>
                <w:szCs w:val="16"/>
              </w:rPr>
            </w:pPr>
            <w:r w:rsidRPr="00E20FC7">
              <w:rPr>
                <w:b/>
                <w:sz w:val="14"/>
                <w:szCs w:val="14"/>
              </w:rPr>
              <w:t>ОГРАНИЧЕНИЯ ИСПОЛЬЗОВАНИЯ ЗЕМЕЛЬНЫХ УЧАСТКОВ И ОКС:</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E20FC7" w:rsidRPr="00E20FC7" w:rsidRDefault="00E20FC7" w:rsidP="00AE332A">
            <w:pPr>
              <w:jc w:val="both"/>
              <w:rPr>
                <w:b/>
              </w:rPr>
            </w:pPr>
            <w:r w:rsidRPr="00E20FC7">
              <w:rPr>
                <w:b/>
              </w:rPr>
              <w:t>Гостиничное обслуживание, код 4.7</w:t>
            </w:r>
          </w:p>
          <w:p w:rsidR="00E20FC7" w:rsidRPr="00E20FC7" w:rsidRDefault="00E20FC7" w:rsidP="00AE332A">
            <w:pPr>
              <w:jc w:val="both"/>
            </w:pPr>
            <w:r w:rsidRPr="00E20FC7">
              <w:t>(в части размещения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lastRenderedPageBreak/>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1,8 м.</w:t>
            </w:r>
          </w:p>
        </w:tc>
        <w:tc>
          <w:tcPr>
            <w:tcW w:w="3118" w:type="dxa"/>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w:t>
            </w:r>
            <w:r w:rsidRPr="00E20FC7">
              <w:lastRenderedPageBreak/>
              <w:t>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p w:rsidR="00E20FC7" w:rsidRPr="00E20FC7" w:rsidRDefault="00E20FC7" w:rsidP="00AE332A">
            <w:pPr>
              <w:tabs>
                <w:tab w:val="center" w:pos="4677"/>
                <w:tab w:val="right" w:pos="9355"/>
              </w:tabs>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Амбулаторное ветеринарное обслуживание, код 3.10.1</w:t>
            </w:r>
          </w:p>
          <w:p w:rsidR="00E20FC7" w:rsidRPr="00E20FC7" w:rsidRDefault="00E20FC7" w:rsidP="00AE332A">
            <w:pPr>
              <w:jc w:val="both"/>
            </w:pPr>
            <w:r w:rsidRPr="00E20FC7">
              <w:t>(в части размещения объектов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Минимальный коэффициент озеленения - 10%.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1,5 м.</w:t>
            </w:r>
          </w:p>
        </w:tc>
        <w:tc>
          <w:tcPr>
            <w:tcW w:w="3118"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 xml:space="preserve">Бытовое обслуживание (код 3.3) </w:t>
            </w:r>
          </w:p>
          <w:p w:rsidR="00E20FC7" w:rsidRPr="00E20FC7" w:rsidRDefault="00E20FC7" w:rsidP="00AE332A">
            <w:pPr>
              <w:tabs>
                <w:tab w:val="center" w:pos="4677"/>
                <w:tab w:val="right" w:pos="9355"/>
              </w:tabs>
              <w:jc w:val="both"/>
            </w:pPr>
            <w:r w:rsidRPr="00E20FC7">
              <w:t>(в части размещения мастерских, ателье, пунктов проката, парикмахерских, общественных туалетов)</w:t>
            </w:r>
          </w:p>
          <w:p w:rsidR="00E20FC7" w:rsidRPr="00E20FC7" w:rsidRDefault="00E20FC7" w:rsidP="00AE332A">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w:t>
            </w:r>
            <w:r w:rsidRPr="00E20FC7">
              <w:lastRenderedPageBreak/>
              <w:t xml:space="preserve">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3118" w:type="dxa"/>
            <w:tcBorders>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w:t>
            </w:r>
            <w:r w:rsidRPr="00E20FC7">
              <w:lastRenderedPageBreak/>
              <w:t xml:space="preserve">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E20FC7" w:rsidRPr="00E20FC7" w:rsidRDefault="00E20FC7" w:rsidP="00AE332A">
            <w:pPr>
              <w:jc w:val="both"/>
              <w:rPr>
                <w:b/>
              </w:rPr>
            </w:pPr>
            <w:r w:rsidRPr="00E20FC7">
              <w:rPr>
                <w:b/>
              </w:rPr>
              <w:lastRenderedPageBreak/>
              <w:t xml:space="preserve">Социальное обслуживание, код 3.2 </w:t>
            </w:r>
          </w:p>
          <w:p w:rsidR="00E20FC7" w:rsidRPr="00E20FC7" w:rsidRDefault="00E20FC7" w:rsidP="00AE332A">
            <w:pPr>
              <w:jc w:val="both"/>
              <w:rPr>
                <w:b/>
              </w:rPr>
            </w:pPr>
            <w:r w:rsidRPr="00E20FC7">
              <w:t>(в части размещения отделений связи, почты офисов и иных подобных объектов)</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3118"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rPr>
                <w:b/>
              </w:rPr>
            </w:pPr>
          </w:p>
          <w:p w:rsidR="00E20FC7" w:rsidRPr="00E20FC7" w:rsidRDefault="00E20FC7" w:rsidP="00AE332A">
            <w:pPr>
              <w:autoSpaceDN w:val="0"/>
              <w:adjustRightInd w:val="0"/>
              <w:ind w:left="33"/>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6" w:space="0" w:color="auto"/>
              <w:right w:val="single" w:sz="8" w:space="0" w:color="auto"/>
            </w:tcBorders>
          </w:tcPr>
          <w:p w:rsidR="00E20FC7" w:rsidRPr="00E20FC7" w:rsidRDefault="00E20FC7" w:rsidP="00AE332A">
            <w:pPr>
              <w:jc w:val="both"/>
              <w:rPr>
                <w:b/>
              </w:rPr>
            </w:pPr>
            <w:r w:rsidRPr="00E20FC7">
              <w:rPr>
                <w:b/>
              </w:rPr>
              <w:t>Коммунальное обслуживание, код 3.1</w:t>
            </w:r>
          </w:p>
          <w:p w:rsidR="00E20FC7" w:rsidRPr="00E20FC7" w:rsidRDefault="00E20FC7" w:rsidP="00AE332A">
            <w:pPr>
              <w:jc w:val="both"/>
              <w:rPr>
                <w:b/>
              </w:rPr>
            </w:pPr>
            <w:r w:rsidRPr="00E20FC7">
              <w:t xml:space="preserve">(в части размещения объектов поставки воды, водоотведения, </w:t>
            </w:r>
            <w:r w:rsidRPr="00E20FC7">
              <w:lastRenderedPageBreak/>
              <w:t>тепла, электричества, газа, связи, а также зданий или помещений, предназначенных для приема физических и юридических лиц в связи с предоставлением им коммунальных услуг, 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не подлежит установлению и </w:t>
            </w:r>
            <w:r w:rsidRPr="00E20FC7">
              <w:lastRenderedPageBreak/>
              <w:t>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rPr>
                <w:b/>
              </w:rPr>
              <w:t>Не допускается размещение</w:t>
            </w:r>
            <w:r w:rsidRPr="00E20FC7">
              <w:t xml:space="preserve"> башен </w:t>
            </w:r>
            <w:r w:rsidRPr="00E20FC7">
              <w:lastRenderedPageBreak/>
              <w:t xml:space="preserve">сотовой связи. </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lastRenderedPageBreak/>
              <w:t xml:space="preserve">Религиозное использование, код 3.7 </w:t>
            </w:r>
          </w:p>
          <w:p w:rsidR="00E20FC7" w:rsidRPr="00E20FC7" w:rsidRDefault="00E20FC7" w:rsidP="00AE332A">
            <w:pPr>
              <w:tabs>
                <w:tab w:val="center" w:pos="4677"/>
                <w:tab w:val="right" w:pos="9355"/>
              </w:tabs>
              <w:jc w:val="both"/>
            </w:pPr>
            <w:r w:rsidRPr="00E20FC7">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 xml:space="preserve">Максимальная высота здания до </w:t>
            </w:r>
            <w:r w:rsidRPr="00E20FC7">
              <w:lastRenderedPageBreak/>
              <w:t>конька крыши – не подлежит установлению и определяется техническими регламентами и нормативами.</w:t>
            </w:r>
          </w:p>
          <w:p w:rsidR="00E20FC7" w:rsidRPr="00E20FC7" w:rsidRDefault="00E20FC7" w:rsidP="00AE332A">
            <w:pPr>
              <w:jc w:val="both"/>
            </w:pPr>
            <w:r w:rsidRPr="00E20FC7">
              <w:t>Предельная высота ограждения – 1,8 м.</w:t>
            </w:r>
          </w:p>
        </w:tc>
        <w:tc>
          <w:tcPr>
            <w:tcW w:w="3118" w:type="dxa"/>
            <w:tcBorders>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w:t>
            </w:r>
            <w:r w:rsidRPr="00E20FC7">
              <w:lastRenderedPageBreak/>
              <w:t>водонепроницаемого выгреба.</w:t>
            </w:r>
          </w:p>
          <w:p w:rsidR="00E20FC7" w:rsidRPr="00E20FC7" w:rsidRDefault="00E20FC7" w:rsidP="00AE332A">
            <w:pPr>
              <w:tabs>
                <w:tab w:val="center" w:pos="4677"/>
                <w:tab w:val="right" w:pos="9355"/>
              </w:tabs>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Хранение автотранспорта, код 2.7.1</w:t>
            </w:r>
          </w:p>
          <w:p w:rsidR="00E20FC7" w:rsidRPr="00E20FC7" w:rsidRDefault="00E20FC7" w:rsidP="00AE332A">
            <w:r w:rsidRPr="00E20FC7">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20FC7">
              <w:t>машино</w:t>
            </w:r>
            <w:proofErr w:type="spellEnd"/>
            <w:r w:rsidRPr="00E20FC7">
              <w:t>-места, за исключением гаражей, размещение которых предусмотрено содержанием видов разрешенного использования с кодами 2.7.2, 4.9</w:t>
            </w:r>
          </w:p>
          <w:p w:rsidR="00E20FC7" w:rsidRPr="00E20FC7" w:rsidRDefault="00E20FC7" w:rsidP="00AE332A">
            <w:pPr>
              <w:jc w:val="both"/>
            </w:pPr>
            <w:r w:rsidRPr="00E20FC7">
              <w:t xml:space="preserve">в ред. Приказа </w:t>
            </w:r>
            <w:proofErr w:type="spellStart"/>
            <w:r w:rsidRPr="00E20FC7">
              <w:t>Росреестра</w:t>
            </w:r>
            <w:proofErr w:type="spellEnd"/>
            <w:r w:rsidRPr="00E20FC7">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на одно </w:t>
            </w:r>
            <w:proofErr w:type="spellStart"/>
            <w:r w:rsidRPr="00E20FC7">
              <w:t>машино</w:t>
            </w:r>
            <w:proofErr w:type="spellEnd"/>
            <w:r w:rsidRPr="00E20FC7">
              <w:t>-место – 30/45.</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tc>
        <w:tc>
          <w:tcPr>
            <w:tcW w:w="3118" w:type="dxa"/>
            <w:tcBorders>
              <w:left w:val="single" w:sz="8" w:space="0" w:color="auto"/>
              <w:bottom w:val="single" w:sz="4"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Размещение гаражей для собственных нужд, код 2.7.2</w:t>
            </w:r>
          </w:p>
          <w:p w:rsidR="00E20FC7" w:rsidRPr="00E20FC7" w:rsidRDefault="00E20FC7" w:rsidP="00AE332A">
            <w:r w:rsidRPr="00E20FC7">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E20FC7" w:rsidRPr="00E20FC7" w:rsidRDefault="00E20FC7" w:rsidP="00AE332A">
            <w:pPr>
              <w:jc w:val="both"/>
              <w:rPr>
                <w:b/>
              </w:rPr>
            </w:pPr>
            <w:r w:rsidRPr="00E20FC7">
              <w:t xml:space="preserve">введено Приказом </w:t>
            </w:r>
            <w:proofErr w:type="spellStart"/>
            <w:r w:rsidRPr="00E20FC7">
              <w:t>Росреестра</w:t>
            </w:r>
            <w:proofErr w:type="spellEnd"/>
            <w:r w:rsidRPr="00E20FC7">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на одно </w:t>
            </w:r>
            <w:proofErr w:type="spellStart"/>
            <w:r w:rsidRPr="00E20FC7">
              <w:t>машино</w:t>
            </w:r>
            <w:proofErr w:type="spellEnd"/>
            <w:r w:rsidRPr="00E20FC7">
              <w:t>-место – 30/45.</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tc>
        <w:tc>
          <w:tcPr>
            <w:tcW w:w="3118" w:type="dxa"/>
            <w:tcBorders>
              <w:left w:val="single" w:sz="8" w:space="0" w:color="auto"/>
              <w:bottom w:val="single" w:sz="4"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4" w:space="0" w:color="auto"/>
            </w:tcBorders>
            <w:shd w:val="clear" w:color="auto" w:fill="FFFFFF"/>
            <w:vAlign w:val="center"/>
          </w:tcPr>
          <w:p w:rsidR="00E20FC7" w:rsidRPr="00E20FC7" w:rsidRDefault="00E20FC7" w:rsidP="00AE332A">
            <w:pPr>
              <w:jc w:val="both"/>
              <w:rPr>
                <w:b/>
              </w:rPr>
            </w:pP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4" w:space="0" w:color="auto"/>
              <w:bottom w:val="single" w:sz="6" w:space="0" w:color="auto"/>
            </w:tcBorders>
            <w:shd w:val="clear" w:color="auto" w:fill="DAEEF3"/>
            <w:vAlign w:val="center"/>
          </w:tcPr>
          <w:p w:rsidR="00E20FC7" w:rsidRPr="00E20FC7" w:rsidRDefault="00E20FC7" w:rsidP="00AE332A">
            <w:pPr>
              <w:jc w:val="both"/>
              <w:rPr>
                <w:b/>
                <w:sz w:val="14"/>
                <w:szCs w:val="14"/>
              </w:rPr>
            </w:pPr>
            <w:r w:rsidRPr="00E20FC7">
              <w:rPr>
                <w:b/>
              </w:rPr>
              <w:lastRenderedPageBreak/>
              <w:t xml:space="preserve">3. ВСПОМОГАТЕЛЬНЫЕ ВИДЫ РАЗРЕШЁННОГО ИСПОЛЬЗОВАНИЯ, </w:t>
            </w:r>
            <w:r w:rsidRPr="00E20FC7">
              <w:rPr>
                <w:b/>
                <w:caps/>
              </w:rPr>
              <w:t>допустимые только в качестве дополнительных</w:t>
            </w:r>
            <w:r w:rsidRPr="00E20FC7">
              <w:rPr>
                <w:b/>
              </w:rPr>
              <w:t xml:space="preserve"> (Ж2)</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E20FC7" w:rsidRPr="00E20FC7" w:rsidRDefault="00E20FC7" w:rsidP="00AE332A">
            <w:pPr>
              <w:jc w:val="both"/>
              <w:rPr>
                <w:b/>
              </w:rPr>
            </w:pPr>
            <w:r w:rsidRPr="00E20FC7">
              <w:rPr>
                <w:b/>
                <w:sz w:val="14"/>
                <w:szCs w:val="14"/>
              </w:rPr>
              <w:t>ВИДЫ РАЗРЕШЕННОГО ИСПОЛЬЗОВАНИЯ ЗЕМЕЛЬНЫХ УЧАСТКОВ И ОКС:</w:t>
            </w:r>
          </w:p>
        </w:tc>
        <w:tc>
          <w:tcPr>
            <w:tcW w:w="3969" w:type="dxa"/>
            <w:tcBorders>
              <w:top w:val="single" w:sz="6" w:space="0" w:color="auto"/>
            </w:tcBorders>
            <w:shd w:val="clear" w:color="auto" w:fill="C6D9F1"/>
            <w:vAlign w:val="center"/>
          </w:tcPr>
          <w:p w:rsidR="00E20FC7" w:rsidRPr="00E20FC7" w:rsidRDefault="00E20FC7" w:rsidP="00AE332A">
            <w:pPr>
              <w:jc w:val="both"/>
              <w:rPr>
                <w:b/>
                <w:sz w:val="16"/>
                <w:szCs w:val="16"/>
              </w:rPr>
            </w:pPr>
            <w:r w:rsidRPr="00E20FC7">
              <w:rPr>
                <w:b/>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tcBorders>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E20FC7" w:rsidRPr="00E20FC7" w:rsidRDefault="00E20FC7" w:rsidP="00AE332A">
            <w:pPr>
              <w:jc w:val="both"/>
            </w:pPr>
            <w:r w:rsidRPr="00E20FC7">
              <w:t>Стоянки автомобильного транспорта</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Pr>
          <w:p w:rsidR="00E20FC7" w:rsidRPr="00E20FC7" w:rsidRDefault="00E20FC7" w:rsidP="00AE332A">
            <w:pPr>
              <w:jc w:val="both"/>
            </w:pPr>
            <w:r w:rsidRPr="00E20FC7">
              <w:t>Нормы расчета стоянок автомобилей предусмотреть в соответствии с Приложением «Ж» Свода правил СП 42.13330.2016, региональными и местными нормативами градостроительного проектирования.</w:t>
            </w:r>
          </w:p>
        </w:tc>
      </w:tr>
      <w:tr w:rsidR="00E20FC7" w:rsidRPr="00E20FC7" w:rsidTr="00AE332A">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E20FC7" w:rsidRPr="00E20FC7" w:rsidRDefault="00E20FC7" w:rsidP="00AE332A">
            <w:pPr>
              <w:jc w:val="both"/>
            </w:pPr>
            <w:r w:rsidRPr="00E20FC7">
              <w:t xml:space="preserve">Вспомогательные постройки хозяйственного назначения </w:t>
            </w:r>
          </w:p>
          <w:p w:rsidR="00E20FC7" w:rsidRPr="00E20FC7" w:rsidRDefault="00E20FC7" w:rsidP="00AE332A">
            <w:pPr>
              <w:jc w:val="both"/>
            </w:pPr>
          </w:p>
        </w:tc>
        <w:tc>
          <w:tcPr>
            <w:tcW w:w="3969" w:type="dxa"/>
          </w:tcPr>
          <w:p w:rsidR="00E20FC7" w:rsidRPr="00E20FC7" w:rsidRDefault="00E20FC7" w:rsidP="00AE332A">
            <w:pPr>
              <w:jc w:val="both"/>
            </w:pPr>
            <w:r w:rsidRPr="00E20FC7">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E20FC7" w:rsidRPr="00E20FC7" w:rsidRDefault="00E20FC7" w:rsidP="00AE332A">
            <w:pPr>
              <w:jc w:val="both"/>
            </w:pPr>
            <w:r w:rsidRPr="00E20FC7">
              <w:t>- максимальная высота хозяйственных построек – 4.5 м</w:t>
            </w:r>
          </w:p>
        </w:tc>
        <w:tc>
          <w:tcPr>
            <w:tcW w:w="3118" w:type="dxa"/>
          </w:tcPr>
          <w:p w:rsidR="00E20FC7" w:rsidRPr="00E20FC7" w:rsidRDefault="00E20FC7" w:rsidP="00AE332A">
            <w:pPr>
              <w:jc w:val="both"/>
            </w:pPr>
            <w:r w:rsidRPr="00E20FC7">
              <w:rPr>
                <w:b/>
              </w:rPr>
              <w:t xml:space="preserve">Не допускается размещение </w:t>
            </w:r>
            <w:r w:rsidRPr="00E20FC7">
              <w:t>построек для содержания птицы и скота, хозяйственных построек со стороны улиц, за исключением гаражей.</w:t>
            </w:r>
            <w:r w:rsidRPr="00E20FC7">
              <w:rPr>
                <w:b/>
              </w:rPr>
              <w:t xml:space="preserve">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E20FC7" w:rsidRPr="00E20FC7" w:rsidRDefault="00E20FC7" w:rsidP="00E20FC7">
      <w:pPr>
        <w:tabs>
          <w:tab w:val="left" w:pos="0"/>
        </w:tabs>
        <w:jc w:val="both"/>
        <w:rPr>
          <w:rFonts w:eastAsia="Calibri"/>
          <w:iCs/>
        </w:rPr>
      </w:pPr>
    </w:p>
    <w:p w:rsidR="00E20FC7" w:rsidRPr="00E20FC7" w:rsidRDefault="00E20FC7" w:rsidP="00E20FC7">
      <w:pPr>
        <w:shd w:val="clear" w:color="auto" w:fill="FFFFFF"/>
        <w:jc w:val="both"/>
        <w:rPr>
          <w:bCs/>
          <w:i/>
          <w:caps/>
        </w:rPr>
      </w:pPr>
      <w:r w:rsidRPr="00E20FC7">
        <w:rPr>
          <w:i/>
          <w:caps/>
        </w:rPr>
        <w:t>СТАТЬЯ 43. градостроительные регламенты для</w:t>
      </w:r>
      <w:r w:rsidRPr="00E20FC7">
        <w:rPr>
          <w:bCs/>
          <w:i/>
          <w:caps/>
        </w:rPr>
        <w:t xml:space="preserve"> общественно-деловых зон </w:t>
      </w:r>
    </w:p>
    <w:p w:rsidR="00E20FC7" w:rsidRPr="00E20FC7" w:rsidRDefault="00E20FC7" w:rsidP="00E20FC7">
      <w:pPr>
        <w:shd w:val="clear" w:color="auto" w:fill="FFFFFF"/>
        <w:ind w:firstLine="709"/>
        <w:jc w:val="center"/>
        <w:rPr>
          <w:b/>
          <w:bCs/>
        </w:rPr>
      </w:pPr>
      <w:r w:rsidRPr="00E20FC7">
        <w:rPr>
          <w:b/>
          <w:bCs/>
        </w:rPr>
        <w:t>ЗОНА ДЕЛОВОГО, ОБЩЕСТВЕННОГО И КОММЕРЧЕСКОГО НАЗНАЧЕНИЯ (О)</w:t>
      </w:r>
    </w:p>
    <w:p w:rsidR="00E20FC7" w:rsidRPr="00E20FC7" w:rsidRDefault="00E20FC7" w:rsidP="00E20FC7">
      <w:pPr>
        <w:tabs>
          <w:tab w:val="left" w:pos="0"/>
        </w:tabs>
        <w:jc w:val="center"/>
        <w:rPr>
          <w:rFonts w:eastAsia="Calibri"/>
          <w:iCs/>
        </w:rPr>
      </w:pPr>
      <w:r w:rsidRPr="00E20FC7">
        <w:rPr>
          <w:rFonts w:eastAsia="Calibri"/>
          <w:iCs/>
        </w:rPr>
        <w:t xml:space="preserve">(наименование и числовой код зоны: </w:t>
      </w:r>
    </w:p>
    <w:p w:rsidR="00E20FC7" w:rsidRPr="00E20FC7" w:rsidRDefault="00E20FC7" w:rsidP="00E20FC7">
      <w:pPr>
        <w:tabs>
          <w:tab w:val="left" w:pos="0"/>
        </w:tabs>
        <w:jc w:val="center"/>
        <w:rPr>
          <w:rFonts w:eastAsia="Calibri"/>
          <w:b/>
          <w:iCs/>
        </w:rPr>
      </w:pPr>
      <w:r w:rsidRPr="00E20FC7">
        <w:rPr>
          <w:rFonts w:eastAsia="Calibri"/>
          <w:iCs/>
        </w:rPr>
        <w:t xml:space="preserve">в первой редакции Правил – </w:t>
      </w:r>
      <w:r w:rsidRPr="00E20FC7">
        <w:rPr>
          <w:rFonts w:eastAsia="Calibri"/>
          <w:b/>
          <w:iCs/>
        </w:rPr>
        <w:t>Общественно-деловая зона (О);</w:t>
      </w:r>
    </w:p>
    <w:p w:rsidR="00E20FC7" w:rsidRPr="00E20FC7" w:rsidRDefault="00E20FC7" w:rsidP="00E20FC7">
      <w:pPr>
        <w:tabs>
          <w:tab w:val="left" w:pos="0"/>
        </w:tabs>
        <w:jc w:val="center"/>
        <w:rPr>
          <w:rFonts w:eastAsia="Calibri"/>
          <w:b/>
          <w:iCs/>
        </w:rPr>
      </w:pPr>
      <w:r w:rsidRPr="00E20FC7">
        <w:rPr>
          <w:rFonts w:eastAsia="Calibri"/>
          <w:iCs/>
        </w:rPr>
        <w:t xml:space="preserve">в актуализированной редакции Правил – </w:t>
      </w:r>
      <w:r w:rsidRPr="00E20FC7">
        <w:rPr>
          <w:rFonts w:eastAsia="Calibri"/>
          <w:b/>
          <w:iCs/>
        </w:rPr>
        <w:t>Зона делового, общественного и коммерческого назначения (О1))</w:t>
      </w:r>
    </w:p>
    <w:p w:rsidR="00E20FC7" w:rsidRPr="00E20FC7" w:rsidRDefault="00E20FC7" w:rsidP="00E20FC7">
      <w:pPr>
        <w:shd w:val="clear" w:color="auto" w:fill="FFFFFF"/>
        <w:spacing w:before="120"/>
        <w:jc w:val="both"/>
        <w:rPr>
          <w:snapToGrid w:val="0"/>
        </w:rPr>
      </w:pPr>
      <w:r w:rsidRPr="00E20FC7">
        <w:rPr>
          <w:rFonts w:eastAsia="Calibri"/>
        </w:rPr>
        <w:t xml:space="preserve">– </w:t>
      </w:r>
      <w:r w:rsidRPr="00E20FC7">
        <w:rPr>
          <w:rFonts w:eastAsia="HiddenHorzOCR"/>
        </w:rPr>
        <w:t xml:space="preserve">предназначена для </w:t>
      </w:r>
      <w:r w:rsidRPr="00E20FC7">
        <w:rPr>
          <w:snapToGrid w:val="0"/>
        </w:rPr>
        <w:t>размещения объектов торговли, общественного питания, предпринимательской деятельности, административных учреждений, социальных объектов, образовательных учреждений начального, среднего образования, здравоохранения, культуры, спорта, коммунального и бытового обслуживания,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 не</w:t>
      </w:r>
      <w:r w:rsidRPr="00E20FC7">
        <w:t xml:space="preserve"> </w:t>
      </w:r>
      <w:r w:rsidRPr="00E20FC7">
        <w:rPr>
          <w:snapToGrid w:val="0"/>
        </w:rPr>
        <w:t>требующих установления санитарно-защитных зон.</w:t>
      </w:r>
    </w:p>
    <w:p w:rsidR="00E20FC7" w:rsidRPr="00E20FC7" w:rsidRDefault="00E20FC7" w:rsidP="00E20FC7">
      <w:pPr>
        <w:shd w:val="clear" w:color="auto" w:fill="FFFFFF"/>
        <w:jc w:val="both"/>
        <w:rPr>
          <w:snapToGrid w:val="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 xml:space="preserve">1. ОСНОВНЫЕ ВИДЫ РАЗРЕШЁННОГО ИСПОЛЬЗОВАНИЯ, </w:t>
            </w:r>
            <w:r w:rsidRPr="00E20FC7">
              <w:rPr>
                <w:rFonts w:eastAsia="Calibri"/>
                <w:b/>
                <w:caps/>
                <w:lang w:eastAsia="en-US"/>
              </w:rPr>
              <w:t>не требующие получения зонального разрешения</w:t>
            </w:r>
            <w:r w:rsidRPr="00E20FC7">
              <w:rPr>
                <w:rFonts w:eastAsia="Calibri"/>
                <w:b/>
                <w:lang w:eastAsia="en-US"/>
              </w:rPr>
              <w:t xml:space="preserve"> (О)</w:t>
            </w:r>
          </w:p>
        </w:tc>
      </w:tr>
      <w:tr w:rsidR="00E20FC7" w:rsidRPr="00E20FC7" w:rsidTr="00AE332A">
        <w:trPr>
          <w:trHeight w:val="552"/>
        </w:trPr>
        <w:tc>
          <w:tcPr>
            <w:tcW w:w="2694" w:type="dxa"/>
            <w:tcBorders>
              <w:bottom w:val="single" w:sz="4" w:space="0" w:color="auto"/>
            </w:tcBorders>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lastRenderedPageBreak/>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2131"/>
        </w:trPr>
        <w:tc>
          <w:tcPr>
            <w:tcW w:w="2694"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 xml:space="preserve">Общественное управление, код 3.8 </w:t>
            </w:r>
          </w:p>
          <w:p w:rsidR="00E20FC7" w:rsidRPr="00E20FC7" w:rsidRDefault="00E20FC7" w:rsidP="00AE332A">
            <w:pPr>
              <w:jc w:val="both"/>
            </w:pPr>
            <w:r w:rsidRPr="00E20FC7">
              <w:t>(в части размещения объектов административно-делового назначения)</w:t>
            </w:r>
          </w:p>
        </w:tc>
        <w:tc>
          <w:tcPr>
            <w:tcW w:w="3969" w:type="dxa"/>
            <w:vMerge w:val="restart"/>
            <w:tcBorders>
              <w:top w:val="single" w:sz="4" w:space="0" w:color="auto"/>
              <w:left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1,5 м.</w:t>
            </w:r>
          </w:p>
        </w:tc>
        <w:tc>
          <w:tcPr>
            <w:tcW w:w="2976" w:type="dxa"/>
            <w:vMerge w:val="restart"/>
            <w:tcBorders>
              <w:top w:val="single" w:sz="4" w:space="0" w:color="auto"/>
              <w:left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p w:rsidR="00E20FC7" w:rsidRPr="00E20FC7" w:rsidRDefault="00E20FC7" w:rsidP="00AE332A">
            <w:pPr>
              <w:autoSpaceDN w:val="0"/>
              <w:adjustRightInd w:val="0"/>
              <w:ind w:left="33"/>
              <w:jc w:val="both"/>
            </w:pPr>
          </w:p>
        </w:tc>
      </w:tr>
      <w:tr w:rsidR="00E20FC7" w:rsidRPr="00E20FC7" w:rsidTr="00AE332A">
        <w:trPr>
          <w:trHeight w:val="3450"/>
        </w:trPr>
        <w:tc>
          <w:tcPr>
            <w:tcW w:w="2694"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 xml:space="preserve">Деловое управление, код 4.1 </w:t>
            </w:r>
          </w:p>
          <w:p w:rsidR="00E20FC7" w:rsidRPr="00E20FC7" w:rsidRDefault="00E20FC7" w:rsidP="00AE332A">
            <w:pPr>
              <w:jc w:val="both"/>
              <w:rPr>
                <w:b/>
              </w:rPr>
            </w:pPr>
            <w:r w:rsidRPr="00E20FC7">
              <w:t>(в части размещения объектов размещения объектов управленческой деятельности, не связанной с государственным или муниципальным управлением и оказанием услуг)</w:t>
            </w:r>
          </w:p>
        </w:tc>
        <w:tc>
          <w:tcPr>
            <w:tcW w:w="3969" w:type="dxa"/>
            <w:vMerge/>
            <w:tcBorders>
              <w:left w:val="single" w:sz="8" w:space="0" w:color="auto"/>
              <w:bottom w:val="single" w:sz="8" w:space="0" w:color="auto"/>
              <w:right w:val="single" w:sz="8" w:space="0" w:color="auto"/>
            </w:tcBorders>
          </w:tcPr>
          <w:p w:rsidR="00E20FC7" w:rsidRPr="00E20FC7" w:rsidRDefault="00E20FC7" w:rsidP="00AE332A">
            <w:pPr>
              <w:jc w:val="both"/>
            </w:pPr>
          </w:p>
        </w:tc>
        <w:tc>
          <w:tcPr>
            <w:tcW w:w="2976" w:type="dxa"/>
            <w:vMerge/>
            <w:tcBorders>
              <w:left w:val="single" w:sz="8" w:space="0" w:color="auto"/>
              <w:bottom w:val="single" w:sz="8" w:space="0" w:color="auto"/>
              <w:right w:val="single" w:sz="8" w:space="0" w:color="auto"/>
            </w:tcBorders>
          </w:tcPr>
          <w:p w:rsidR="00E20FC7" w:rsidRPr="00E20FC7" w:rsidRDefault="00E20FC7" w:rsidP="00AE332A">
            <w:pPr>
              <w:rPr>
                <w:b/>
              </w:rPr>
            </w:pPr>
          </w:p>
        </w:tc>
      </w:tr>
      <w:tr w:rsidR="00E20FC7" w:rsidRPr="00E20FC7" w:rsidTr="00AE332A">
        <w:trPr>
          <w:trHeight w:val="1682"/>
        </w:trPr>
        <w:tc>
          <w:tcPr>
            <w:tcW w:w="2694"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Обеспечение внутреннего правопорядка, код 8.3</w:t>
            </w:r>
          </w:p>
          <w:p w:rsidR="00E20FC7" w:rsidRPr="00E20FC7" w:rsidRDefault="00E20FC7" w:rsidP="00AE332A">
            <w:pPr>
              <w:jc w:val="both"/>
            </w:pPr>
            <w:r w:rsidRPr="00E20FC7">
              <w:t>(в части размещения объектов для подготовки  и поддержания готовности органов внутренних дел и спасательных служб)</w:t>
            </w:r>
          </w:p>
        </w:tc>
        <w:tc>
          <w:tcPr>
            <w:tcW w:w="3969"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 xml:space="preserve">В каждом конкретном случае отступы от границ земельного участка определяются в соответствии с законодательством </w:t>
            </w:r>
            <w:r w:rsidRPr="00E20FC7">
              <w:lastRenderedPageBreak/>
              <w:t>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lastRenderedPageBreak/>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rPr>
          <w:trHeight w:val="1682"/>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pStyle w:val="ConsPlusNormal"/>
              <w:ind w:firstLine="0"/>
              <w:jc w:val="both"/>
              <w:rPr>
                <w:rFonts w:ascii="Times New Roman" w:hAnsi="Times New Roman" w:cs="Times New Roman"/>
                <w:sz w:val="24"/>
                <w:szCs w:val="24"/>
              </w:rPr>
            </w:pPr>
            <w:r w:rsidRPr="00E20FC7">
              <w:rPr>
                <w:rFonts w:ascii="Times New Roman" w:hAnsi="Times New Roman" w:cs="Times New Roman"/>
                <w:b/>
                <w:sz w:val="24"/>
                <w:szCs w:val="24"/>
              </w:rPr>
              <w:lastRenderedPageBreak/>
              <w:t xml:space="preserve">Среднее и высшее профессиональное образование, код 3.5.2 </w:t>
            </w:r>
          </w:p>
          <w:p w:rsidR="00E20FC7" w:rsidRPr="00E20FC7" w:rsidRDefault="00E20FC7" w:rsidP="00AE332A">
            <w:pPr>
              <w:pStyle w:val="ConsPlusNormal"/>
              <w:ind w:firstLine="0"/>
              <w:jc w:val="both"/>
              <w:rPr>
                <w:rFonts w:ascii="Times New Roman" w:hAnsi="Times New Roman" w:cs="Times New Roman"/>
                <w:sz w:val="24"/>
                <w:szCs w:val="24"/>
              </w:rPr>
            </w:pPr>
            <w:r w:rsidRPr="00E20FC7">
              <w:rPr>
                <w:rFonts w:ascii="Times New Roman" w:hAnsi="Times New Roman" w:cs="Times New Roman"/>
                <w:sz w:val="24"/>
                <w:szCs w:val="24"/>
              </w:rPr>
              <w:t>(в части размещения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и иные организации, осуществляющие деятельность по образованию и просвещению)</w:t>
            </w:r>
          </w:p>
        </w:tc>
        <w:tc>
          <w:tcPr>
            <w:tcW w:w="3969"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25/25 м</w:t>
            </w:r>
          </w:p>
          <w:p w:rsidR="00E20FC7" w:rsidRPr="00E20FC7" w:rsidRDefault="00E20FC7" w:rsidP="00AE332A">
            <w:r w:rsidRPr="00E20FC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земельного участка – 40%.</w:t>
            </w:r>
          </w:p>
          <w:p w:rsidR="00E20FC7" w:rsidRPr="00E20FC7" w:rsidRDefault="00E20FC7" w:rsidP="00AE332A">
            <w:pPr>
              <w:jc w:val="both"/>
            </w:pPr>
            <w:r w:rsidRPr="00E20FC7">
              <w:t>Минимальный коэффициент озеленения - 30%.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Предельная высота ограждения – 1,8 м.</w:t>
            </w:r>
          </w:p>
        </w:tc>
        <w:tc>
          <w:tcPr>
            <w:tcW w:w="2976"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jc w:val="both"/>
            </w:pPr>
          </w:p>
        </w:tc>
      </w:tr>
      <w:tr w:rsidR="00E20FC7" w:rsidRPr="00E20FC7" w:rsidTr="00AE332A">
        <w:trPr>
          <w:trHeight w:val="1682"/>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 xml:space="preserve">Культурное развитие, </w:t>
            </w:r>
          </w:p>
          <w:p w:rsidR="00E20FC7" w:rsidRPr="00E20FC7" w:rsidRDefault="00E20FC7" w:rsidP="00AE332A">
            <w:pPr>
              <w:tabs>
                <w:tab w:val="center" w:pos="4677"/>
                <w:tab w:val="right" w:pos="9355"/>
              </w:tabs>
              <w:jc w:val="both"/>
              <w:rPr>
                <w:b/>
              </w:rPr>
            </w:pPr>
            <w:r w:rsidRPr="00E20FC7">
              <w:rPr>
                <w:b/>
              </w:rPr>
              <w:t>код 3.6</w:t>
            </w:r>
          </w:p>
          <w:p w:rsidR="00E20FC7" w:rsidRPr="00E20FC7" w:rsidRDefault="00E20FC7" w:rsidP="00AE332A">
            <w:pPr>
              <w:tabs>
                <w:tab w:val="center" w:pos="4677"/>
                <w:tab w:val="right" w:pos="9355"/>
              </w:tabs>
              <w:jc w:val="both"/>
            </w:pPr>
            <w:r w:rsidRPr="00E20FC7">
              <w:t>(в части размещения музеев, выставочных залов, библиотек, сельских клубов, кинозалов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w:t>
            </w:r>
            <w:r w:rsidRPr="00E20FC7">
              <w:lastRenderedPageBreak/>
              <w:t xml:space="preserve">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w:t>
            </w:r>
            <w:r w:rsidRPr="00E20FC7">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p w:rsidR="00E20FC7" w:rsidRPr="00E20FC7" w:rsidRDefault="00E20FC7" w:rsidP="00AE332A">
            <w:pPr>
              <w:autoSpaceDN w:val="0"/>
              <w:adjustRightInd w:val="0"/>
              <w:ind w:left="33"/>
              <w:jc w:val="both"/>
            </w:pPr>
          </w:p>
        </w:tc>
      </w:tr>
      <w:tr w:rsidR="00E20FC7" w:rsidRPr="00E20FC7" w:rsidTr="00AE332A">
        <w:trPr>
          <w:trHeight w:val="263"/>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lastRenderedPageBreak/>
              <w:t>Амбулаторно-поликлиническое обслуживание, код 3.4.1</w:t>
            </w:r>
          </w:p>
          <w:p w:rsidR="00E20FC7" w:rsidRPr="00E20FC7" w:rsidRDefault="00E20FC7" w:rsidP="00AE332A">
            <w:pPr>
              <w:tabs>
                <w:tab w:val="center" w:pos="4677"/>
                <w:tab w:val="right" w:pos="9355"/>
              </w:tabs>
              <w:jc w:val="both"/>
            </w:pPr>
            <w:r w:rsidRPr="00E20FC7">
              <w:t xml:space="preserve"> (в части размещения амбулаторий, фельдшерских пунктов, аптек и иных подобных объектов)</w:t>
            </w:r>
          </w:p>
        </w:tc>
        <w:tc>
          <w:tcPr>
            <w:tcW w:w="3969" w:type="dxa"/>
            <w:tcBorders>
              <w:top w:val="single" w:sz="8" w:space="0" w:color="auto"/>
              <w:left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Предельная высота ограждения – 1,5 м.</w:t>
            </w:r>
          </w:p>
        </w:tc>
        <w:tc>
          <w:tcPr>
            <w:tcW w:w="2976" w:type="dxa"/>
            <w:tcBorders>
              <w:top w:val="single" w:sz="8" w:space="0" w:color="auto"/>
              <w:left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r w:rsidRPr="00E20FC7">
              <w:t xml:space="preserve">Согласно требованиям технических регламентов и действующего законодательства. </w:t>
            </w:r>
          </w:p>
          <w:p w:rsidR="00E20FC7" w:rsidRPr="00E20FC7" w:rsidRDefault="00E20FC7" w:rsidP="00AE332A">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pPr>
          </w:p>
          <w:p w:rsidR="00E20FC7" w:rsidRPr="00E20FC7" w:rsidRDefault="00E20FC7" w:rsidP="00AE332A">
            <w:pPr>
              <w:autoSpaceDN w:val="0"/>
              <w:adjustRightInd w:val="0"/>
              <w:ind w:left="33"/>
            </w:pPr>
          </w:p>
        </w:tc>
      </w:tr>
      <w:tr w:rsidR="00E20FC7" w:rsidRPr="00E20FC7" w:rsidTr="00AE332A">
        <w:trPr>
          <w:trHeight w:val="1682"/>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pStyle w:val="afff0"/>
              <w:rPr>
                <w:rFonts w:ascii="Times New Roman" w:eastAsia="SimSun" w:hAnsi="Times New Roman" w:cs="Times New Roman"/>
                <w:b/>
                <w:lang w:eastAsia="zh-CN"/>
              </w:rPr>
            </w:pPr>
            <w:r w:rsidRPr="00E20FC7">
              <w:rPr>
                <w:rFonts w:ascii="Times New Roman" w:eastAsia="SimSun" w:hAnsi="Times New Roman" w:cs="Times New Roman"/>
                <w:b/>
                <w:lang w:eastAsia="zh-CN"/>
              </w:rPr>
              <w:lastRenderedPageBreak/>
              <w:t>Стационарное медицинское обслуживание, код 3.4.2</w:t>
            </w:r>
          </w:p>
          <w:p w:rsidR="00E20FC7" w:rsidRPr="00E20FC7" w:rsidRDefault="00E20FC7" w:rsidP="00AE332A">
            <w:pPr>
              <w:tabs>
                <w:tab w:val="center" w:pos="4677"/>
                <w:tab w:val="right" w:pos="9355"/>
              </w:tabs>
              <w:jc w:val="both"/>
              <w:rPr>
                <w:b/>
              </w:rPr>
            </w:pPr>
            <w:r w:rsidRPr="00E20FC7">
              <w:rPr>
                <w:rFonts w:eastAsia="SimSun"/>
                <w:lang w:eastAsia="zh-CN"/>
              </w:rPr>
              <w:t>(в части размещения объектов, предназначенных для оказания гражданам медицинской помощи в стационарах)</w:t>
            </w:r>
          </w:p>
        </w:tc>
        <w:tc>
          <w:tcPr>
            <w:tcW w:w="3969" w:type="dxa"/>
            <w:tcBorders>
              <w:top w:val="single" w:sz="8" w:space="0" w:color="auto"/>
              <w:left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Предельная высота ограждения – 1,5 м.</w:t>
            </w:r>
          </w:p>
        </w:tc>
        <w:tc>
          <w:tcPr>
            <w:tcW w:w="2976" w:type="dxa"/>
            <w:tcBorders>
              <w:top w:val="single" w:sz="8" w:space="0" w:color="auto"/>
              <w:left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r w:rsidRPr="00E20FC7">
              <w:t xml:space="preserve">Согласно требованиям технических регламентов и действующего законодательства. </w:t>
            </w:r>
          </w:p>
          <w:p w:rsidR="00E20FC7" w:rsidRPr="00E20FC7" w:rsidRDefault="00E20FC7" w:rsidP="00AE332A">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pPr>
          </w:p>
          <w:p w:rsidR="00E20FC7" w:rsidRPr="00E20FC7" w:rsidRDefault="00E20FC7" w:rsidP="00AE332A">
            <w:pPr>
              <w:autoSpaceDN w:val="0"/>
              <w:adjustRightInd w:val="0"/>
              <w:ind w:left="33"/>
            </w:pPr>
          </w:p>
        </w:tc>
      </w:tr>
      <w:tr w:rsidR="00E20FC7" w:rsidRPr="00E20FC7" w:rsidTr="00AE332A">
        <w:trPr>
          <w:trHeight w:val="1682"/>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 xml:space="preserve">Спорт, код 5.1 </w:t>
            </w:r>
          </w:p>
          <w:p w:rsidR="00E20FC7" w:rsidRPr="00E20FC7" w:rsidRDefault="00E20FC7" w:rsidP="00AE332A">
            <w:pPr>
              <w:tabs>
                <w:tab w:val="center" w:pos="4677"/>
                <w:tab w:val="right" w:pos="9355"/>
              </w:tabs>
              <w:jc w:val="both"/>
            </w:pPr>
            <w:r w:rsidRPr="00E20FC7">
              <w:t>(в части размещения объектов капитального строительства спортивного назначения)</w:t>
            </w:r>
          </w:p>
          <w:p w:rsidR="00E20FC7" w:rsidRPr="00E20FC7" w:rsidRDefault="00E20FC7" w:rsidP="00AE332A">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 xml:space="preserve">Максимальный коэффициент </w:t>
            </w:r>
            <w:r w:rsidRPr="00E20FC7">
              <w:lastRenderedPageBreak/>
              <w:t>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Предельная высота ограждения – 1,5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w:t>
            </w:r>
            <w:r w:rsidRPr="00E20FC7">
              <w:lastRenderedPageBreak/>
              <w:t>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p w:rsidR="00E20FC7" w:rsidRPr="00E20FC7" w:rsidRDefault="00E20FC7" w:rsidP="00AE332A">
            <w:pPr>
              <w:tabs>
                <w:tab w:val="center" w:pos="4677"/>
                <w:tab w:val="right" w:pos="9355"/>
              </w:tabs>
              <w:jc w:val="both"/>
            </w:pPr>
          </w:p>
        </w:tc>
      </w:tr>
      <w:tr w:rsidR="00E20FC7" w:rsidRPr="00E20FC7" w:rsidTr="00AE332A">
        <w:trPr>
          <w:trHeight w:val="1682"/>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 xml:space="preserve">Социальное обслуживание, код 3.2 </w:t>
            </w:r>
          </w:p>
          <w:p w:rsidR="00E20FC7" w:rsidRPr="00E20FC7" w:rsidRDefault="00E20FC7" w:rsidP="00AE332A">
            <w:pPr>
              <w:jc w:val="both"/>
              <w:rPr>
                <w:b/>
              </w:rPr>
            </w:pPr>
            <w:r w:rsidRPr="00E20FC7">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p w:rsidR="00E20FC7" w:rsidRPr="00E20FC7" w:rsidRDefault="00E20FC7" w:rsidP="00AE332A">
            <w:pPr>
              <w:autoSpaceDN w:val="0"/>
              <w:adjustRightInd w:val="0"/>
              <w:ind w:left="33"/>
              <w:jc w:val="both"/>
            </w:pPr>
          </w:p>
        </w:tc>
      </w:tr>
      <w:tr w:rsidR="00E20FC7" w:rsidRPr="00E20FC7" w:rsidTr="00AE332A">
        <w:trPr>
          <w:trHeight w:val="1682"/>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Коммунальное обслуживание, код 3.1</w:t>
            </w:r>
          </w:p>
          <w:p w:rsidR="00E20FC7" w:rsidRPr="00E20FC7" w:rsidRDefault="00E20FC7" w:rsidP="00AE332A">
            <w:pPr>
              <w:jc w:val="both"/>
              <w:rPr>
                <w:b/>
              </w:rPr>
            </w:pPr>
            <w:r w:rsidRPr="00E20FC7">
              <w:t xml:space="preserve">(в части размещения объектов поставки воды, тепла, электричества, газа, связи, зданий или помещений, предназначенных для приема физических и юридических лиц в связи с </w:t>
            </w:r>
            <w:r w:rsidRPr="00E20FC7">
              <w:lastRenderedPageBreak/>
              <w:t>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 допустимого </w:t>
            </w:r>
            <w:r w:rsidRPr="00E20FC7">
              <w:lastRenderedPageBreak/>
              <w:t>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Минимальный коэффициент озеленения - 10%.</w:t>
            </w:r>
          </w:p>
          <w:p w:rsidR="00E20FC7" w:rsidRPr="00E20FC7" w:rsidRDefault="00E20FC7" w:rsidP="00AE332A">
            <w:pPr>
              <w:jc w:val="both"/>
            </w:pPr>
            <w:r w:rsidRPr="00E20FC7">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rPr>
                <w:b/>
              </w:rPr>
              <w:t>Не допускается размещение</w:t>
            </w:r>
            <w:r w:rsidRPr="00E20FC7">
              <w:t xml:space="preserve"> башен сотовой связи. </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На территориях, </w:t>
            </w:r>
            <w:r w:rsidRPr="00E20FC7">
              <w:lastRenderedPageBreak/>
              <w:t xml:space="preserve">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jc w:val="both"/>
            </w:pPr>
          </w:p>
        </w:tc>
      </w:tr>
      <w:tr w:rsidR="00E20FC7" w:rsidRPr="00E20FC7" w:rsidTr="00AE332A">
        <w:trPr>
          <w:trHeight w:val="1682"/>
        </w:trPr>
        <w:tc>
          <w:tcPr>
            <w:tcW w:w="2694"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Гостиничное обслуживание, код 4.7</w:t>
            </w:r>
          </w:p>
          <w:p w:rsidR="00E20FC7" w:rsidRPr="00E20FC7" w:rsidRDefault="00E20FC7" w:rsidP="00AE332A">
            <w:r w:rsidRPr="00E20FC7">
              <w:t>(в части размещения гостиниц</w:t>
            </w:r>
          </w:p>
          <w:p w:rsidR="00E20FC7" w:rsidRPr="00E20FC7" w:rsidRDefault="00E20FC7" w:rsidP="00AE332A">
            <w:pPr>
              <w:jc w:val="both"/>
            </w:pPr>
            <w:r w:rsidRPr="00E20FC7">
              <w:t xml:space="preserve">(в ред. Приказа </w:t>
            </w:r>
            <w:proofErr w:type="spellStart"/>
            <w:r w:rsidRPr="00E20FC7">
              <w:t>Росреестра</w:t>
            </w:r>
            <w:proofErr w:type="spellEnd"/>
            <w:r w:rsidRPr="00E20FC7">
              <w:t xml:space="preserve"> от 30.07.2021 N П/0326)</w:t>
            </w:r>
          </w:p>
        </w:tc>
        <w:tc>
          <w:tcPr>
            <w:tcW w:w="3969" w:type="dxa"/>
            <w:tcBorders>
              <w:top w:val="single" w:sz="4" w:space="0" w:color="auto"/>
              <w:left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определяются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1,5 м.</w:t>
            </w:r>
          </w:p>
        </w:tc>
        <w:tc>
          <w:tcPr>
            <w:tcW w:w="2976" w:type="dxa"/>
            <w:tcBorders>
              <w:top w:val="single" w:sz="4" w:space="0" w:color="auto"/>
              <w:left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3767"/>
        </w:trPr>
        <w:tc>
          <w:tcPr>
            <w:tcW w:w="2694" w:type="dxa"/>
            <w:tcBorders>
              <w:top w:val="single" w:sz="4" w:space="0" w:color="auto"/>
              <w:left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lastRenderedPageBreak/>
              <w:t xml:space="preserve">Магазины, код 4.4 </w:t>
            </w:r>
          </w:p>
          <w:p w:rsidR="00E20FC7" w:rsidRPr="00E20FC7" w:rsidRDefault="00E20FC7" w:rsidP="00AE332A">
            <w:pPr>
              <w:tabs>
                <w:tab w:val="center" w:pos="4677"/>
                <w:tab w:val="right" w:pos="9355"/>
              </w:tabs>
              <w:jc w:val="both"/>
              <w:rPr>
                <w:rFonts w:eastAsia="Calibri"/>
                <w:lang w:eastAsia="en-US"/>
              </w:rPr>
            </w:pPr>
            <w:r w:rsidRPr="00E20FC7">
              <w:t>(в части размещения магазинов торговой площадью до 650 кв.м.)</w:t>
            </w:r>
          </w:p>
        </w:tc>
        <w:tc>
          <w:tcPr>
            <w:tcW w:w="3969" w:type="dxa"/>
            <w:vMerge w:val="restart"/>
            <w:tcBorders>
              <w:top w:val="single" w:sz="4" w:space="0" w:color="auto"/>
              <w:left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- 1,5 м.</w:t>
            </w:r>
          </w:p>
        </w:tc>
        <w:tc>
          <w:tcPr>
            <w:tcW w:w="2976" w:type="dxa"/>
            <w:vMerge w:val="restart"/>
            <w:tcBorders>
              <w:top w:val="single" w:sz="4" w:space="0" w:color="auto"/>
              <w:left w:val="single" w:sz="8" w:space="0" w:color="auto"/>
              <w:right w:val="single" w:sz="8" w:space="0" w:color="auto"/>
            </w:tcBorders>
            <w:vAlign w:val="center"/>
          </w:tcPr>
          <w:p w:rsidR="00E20FC7" w:rsidRPr="00E20FC7" w:rsidRDefault="00E20FC7" w:rsidP="00AE332A">
            <w:pPr>
              <w:rPr>
                <w:b/>
              </w:rPr>
            </w:pPr>
          </w:p>
          <w:p w:rsidR="00E20FC7" w:rsidRPr="00E20FC7" w:rsidRDefault="00E20FC7" w:rsidP="00AE332A">
            <w:pPr>
              <w:rPr>
                <w:b/>
              </w:rPr>
            </w:pPr>
          </w:p>
          <w:p w:rsidR="00E20FC7" w:rsidRPr="00E20FC7" w:rsidRDefault="00E20FC7" w:rsidP="00AE332A">
            <w:pPr>
              <w:rPr>
                <w:b/>
              </w:rPr>
            </w:pPr>
          </w:p>
          <w:p w:rsidR="00E20FC7" w:rsidRPr="00E20FC7" w:rsidRDefault="00E20FC7" w:rsidP="00AE332A">
            <w:pPr>
              <w:rPr>
                <w:b/>
              </w:rPr>
            </w:pPr>
          </w:p>
          <w:p w:rsidR="00E20FC7" w:rsidRPr="00E20FC7" w:rsidRDefault="00E20FC7" w:rsidP="00AE332A">
            <w:pPr>
              <w:rPr>
                <w:b/>
              </w:rPr>
            </w:pPr>
          </w:p>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pPr>
            <w:r w:rsidRPr="00E20FC7">
              <w:t>Согласно требованиям технических регламентов и действующего законодательства.</w:t>
            </w:r>
          </w:p>
          <w:p w:rsidR="00E20FC7" w:rsidRPr="00E20FC7" w:rsidRDefault="00E20FC7" w:rsidP="00AE332A">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3859"/>
        </w:trPr>
        <w:tc>
          <w:tcPr>
            <w:tcW w:w="2694" w:type="dxa"/>
            <w:tcBorders>
              <w:top w:val="single" w:sz="4" w:space="0" w:color="auto"/>
              <w:left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Общественное питание, код 4.6</w:t>
            </w:r>
          </w:p>
          <w:p w:rsidR="00E20FC7" w:rsidRPr="00E20FC7" w:rsidRDefault="00E20FC7" w:rsidP="00AE332A">
            <w:pPr>
              <w:tabs>
                <w:tab w:val="center" w:pos="4677"/>
                <w:tab w:val="right" w:pos="9355"/>
              </w:tabs>
              <w:jc w:val="both"/>
              <w:rPr>
                <w:b/>
              </w:rPr>
            </w:pPr>
            <w:r w:rsidRPr="00E20FC7">
              <w:t>(в части размещения столовых, кафе, магазинов кулинарии и т.п.)</w:t>
            </w:r>
          </w:p>
        </w:tc>
        <w:tc>
          <w:tcPr>
            <w:tcW w:w="3969" w:type="dxa"/>
            <w:vMerge/>
            <w:tcBorders>
              <w:left w:val="single" w:sz="8" w:space="0" w:color="auto"/>
              <w:right w:val="single" w:sz="8" w:space="0" w:color="auto"/>
            </w:tcBorders>
          </w:tcPr>
          <w:p w:rsidR="00E20FC7" w:rsidRPr="00E20FC7" w:rsidRDefault="00E20FC7" w:rsidP="00AE332A">
            <w:pPr>
              <w:jc w:val="both"/>
            </w:pPr>
          </w:p>
        </w:tc>
        <w:tc>
          <w:tcPr>
            <w:tcW w:w="2976" w:type="dxa"/>
            <w:vMerge/>
            <w:tcBorders>
              <w:left w:val="single" w:sz="8" w:space="0" w:color="auto"/>
              <w:right w:val="single" w:sz="8" w:space="0" w:color="auto"/>
            </w:tcBorders>
          </w:tcPr>
          <w:p w:rsidR="00E20FC7" w:rsidRPr="00E20FC7" w:rsidRDefault="00E20FC7" w:rsidP="00AE332A">
            <w:pPr>
              <w:autoSpaceDN w:val="0"/>
              <w:adjustRightInd w:val="0"/>
              <w:ind w:left="33"/>
              <w:jc w:val="both"/>
            </w:pP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 xml:space="preserve">Религиозное использование, код 3.7 </w:t>
            </w:r>
          </w:p>
          <w:p w:rsidR="00E20FC7" w:rsidRPr="00E20FC7" w:rsidRDefault="00E20FC7" w:rsidP="00AE332A">
            <w:pPr>
              <w:tabs>
                <w:tab w:val="center" w:pos="4677"/>
                <w:tab w:val="right" w:pos="9355"/>
              </w:tabs>
              <w:jc w:val="both"/>
            </w:pPr>
            <w:r w:rsidRPr="00E20FC7">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 xml:space="preserve">В каждом конкретном случае отступы от границ земельного участка определяются в </w:t>
            </w:r>
            <w:r w:rsidRPr="00E20FC7">
              <w:lastRenderedPageBreak/>
              <w:t>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Максимальная высота здания до конька крыши – не подлежит установлению и определяется техническими регламентами и нормативами.</w:t>
            </w:r>
          </w:p>
          <w:p w:rsidR="00E20FC7" w:rsidRPr="00E20FC7" w:rsidRDefault="00E20FC7" w:rsidP="00AE332A">
            <w:pPr>
              <w:jc w:val="both"/>
            </w:pPr>
            <w:r w:rsidRPr="00E20FC7">
              <w:t>Предельная высота ограждения – 1,8 м.</w:t>
            </w:r>
          </w:p>
        </w:tc>
        <w:tc>
          <w:tcPr>
            <w:tcW w:w="2976"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w:t>
            </w:r>
            <w:r w:rsidRPr="00E20FC7">
              <w:lastRenderedPageBreak/>
              <w:t xml:space="preserve">вод. </w:t>
            </w:r>
          </w:p>
          <w:p w:rsidR="00E20FC7" w:rsidRPr="00E20FC7" w:rsidRDefault="00E20FC7" w:rsidP="00AE332A">
            <w:pPr>
              <w:tabs>
                <w:tab w:val="center" w:pos="4677"/>
                <w:tab w:val="right" w:pos="9355"/>
              </w:tabs>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lastRenderedPageBreak/>
              <w:t xml:space="preserve">Бытовое обслуживание (код 3.3) </w:t>
            </w:r>
          </w:p>
          <w:p w:rsidR="00E20FC7" w:rsidRPr="00E20FC7" w:rsidRDefault="00E20FC7" w:rsidP="00AE332A">
            <w:pPr>
              <w:tabs>
                <w:tab w:val="center" w:pos="4677"/>
                <w:tab w:val="right" w:pos="9355"/>
              </w:tabs>
              <w:jc w:val="both"/>
            </w:pPr>
            <w:r w:rsidRPr="00E20FC7">
              <w:t>(в части размещения мастерских, ателье, пунктов проката, парикмахерских)</w:t>
            </w:r>
          </w:p>
          <w:p w:rsidR="00E20FC7" w:rsidRPr="00E20FC7" w:rsidRDefault="00E20FC7" w:rsidP="00AE332A">
            <w:pPr>
              <w:tabs>
                <w:tab w:val="center" w:pos="4677"/>
                <w:tab w:val="right" w:pos="9355"/>
              </w:tabs>
              <w:jc w:val="both"/>
            </w:pP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Коммунальное обслуживание, код 3.1</w:t>
            </w:r>
          </w:p>
          <w:p w:rsidR="00E20FC7" w:rsidRPr="00E20FC7" w:rsidRDefault="00E20FC7" w:rsidP="00AE332A">
            <w:pPr>
              <w:jc w:val="both"/>
              <w:rPr>
                <w:b/>
              </w:rPr>
            </w:pPr>
            <w:r w:rsidRPr="00E20FC7">
              <w:t xml:space="preserve">(в части размещения объектов поставки воды, водоотведения, тепла, электричества, газа, связи, а также зданий или помещений, предназначенных для </w:t>
            </w:r>
            <w:r w:rsidRPr="00E20FC7">
              <w:lastRenderedPageBreak/>
              <w:t>приема физических и юридических лиц в связи с 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lastRenderedPageBreak/>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Минимальный коэффициент озеленения - 10%.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w:t>
            </w:r>
            <w:r w:rsidRPr="00E20FC7">
              <w:lastRenderedPageBreak/>
              <w:t xml:space="preserve">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autoSpaceDN w:val="0"/>
              <w:adjustRightInd w:val="0"/>
              <w:jc w:val="both"/>
              <w:rPr>
                <w:rFonts w:eastAsia="SimSun"/>
                <w:b/>
                <w:color w:val="000000"/>
                <w:lang w:eastAsia="zh-CN"/>
              </w:rPr>
            </w:pPr>
            <w:r w:rsidRPr="00E20FC7">
              <w:rPr>
                <w:rFonts w:eastAsia="SimSun"/>
                <w:b/>
                <w:color w:val="000000"/>
                <w:lang w:eastAsia="zh-CN"/>
              </w:rPr>
              <w:lastRenderedPageBreak/>
              <w:t>Рынки, код 4.3</w:t>
            </w:r>
          </w:p>
          <w:p w:rsidR="00E20FC7" w:rsidRPr="00E20FC7" w:rsidRDefault="00E20FC7" w:rsidP="00AE332A">
            <w:pPr>
              <w:autoSpaceDN w:val="0"/>
              <w:adjustRightInd w:val="0"/>
              <w:jc w:val="both"/>
              <w:rPr>
                <w:rFonts w:eastAsia="SimSun"/>
                <w:color w:val="000000"/>
                <w:lang w:eastAsia="zh-CN"/>
              </w:rPr>
            </w:pPr>
            <w:r w:rsidRPr="00E20FC7">
              <w:rPr>
                <w:rFonts w:eastAsia="SimSun"/>
                <w:color w:val="000000"/>
                <w:lang w:eastAsia="zh-CN"/>
              </w:rPr>
              <w:t>(размещение объектов,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E20FC7">
              <w:rPr>
                <w:color w:val="000000"/>
              </w:rPr>
              <w:t>)</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2976" w:type="dxa"/>
            <w:tcBorders>
              <w:left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199"/>
        </w:trPr>
        <w:tc>
          <w:tcPr>
            <w:tcW w:w="9639" w:type="dxa"/>
            <w:gridSpan w:val="3"/>
            <w:tcBorders>
              <w:left w:val="nil"/>
              <w:right w:val="nil"/>
            </w:tcBorders>
            <w:shd w:val="clear" w:color="auto" w:fill="FFFFFF"/>
            <w:vAlign w:val="center"/>
          </w:tcPr>
          <w:p w:rsidR="00E20FC7" w:rsidRPr="00E20FC7" w:rsidRDefault="00E20FC7" w:rsidP="00AE332A">
            <w:pPr>
              <w:jc w:val="both"/>
              <w:rPr>
                <w:rFonts w:eastAsia="Calibri"/>
                <w:b/>
                <w:lang w:eastAsia="en-US"/>
              </w:rPr>
            </w:pPr>
          </w:p>
        </w:tc>
      </w:tr>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 xml:space="preserve">2.   УСЛОВНО РАЗРЕШЁННЫЕ ВИДЫ ИСПОЛЬЗОВАНИЯ, </w:t>
            </w:r>
            <w:r w:rsidRPr="00E20FC7">
              <w:rPr>
                <w:rFonts w:eastAsia="Calibri"/>
                <w:b/>
                <w:caps/>
                <w:lang w:eastAsia="en-US"/>
              </w:rPr>
              <w:t>требующие получения зонального разрешения</w:t>
            </w:r>
            <w:r w:rsidRPr="00E20FC7">
              <w:rPr>
                <w:rFonts w:eastAsia="Calibri"/>
                <w:b/>
                <w:lang w:eastAsia="en-US"/>
              </w:rPr>
              <w:t xml:space="preserve"> (О)</w:t>
            </w:r>
          </w:p>
        </w:tc>
      </w:tr>
      <w:tr w:rsidR="00E20FC7" w:rsidRPr="00E20FC7" w:rsidTr="00AE332A">
        <w:trPr>
          <w:trHeight w:val="384"/>
        </w:trPr>
        <w:tc>
          <w:tcPr>
            <w:tcW w:w="2694" w:type="dxa"/>
            <w:tcBorders>
              <w:bottom w:val="single" w:sz="4" w:space="0" w:color="auto"/>
            </w:tcBorders>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lastRenderedPageBreak/>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E20FC7" w:rsidRPr="00E20FC7" w:rsidRDefault="00E20FC7" w:rsidP="00AE332A">
            <w:pPr>
              <w:keepNext/>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E20FC7" w:rsidRPr="00E20FC7" w:rsidRDefault="00E20FC7" w:rsidP="00AE332A">
            <w:pPr>
              <w:keepNext/>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262"/>
        </w:trPr>
        <w:tc>
          <w:tcPr>
            <w:tcW w:w="2694"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Для индивидуального жилищного строительства,</w:t>
            </w:r>
            <w:r w:rsidRPr="00E20FC7">
              <w:t xml:space="preserve"> </w:t>
            </w:r>
            <w:r w:rsidRPr="00E20FC7">
              <w:rPr>
                <w:b/>
              </w:rPr>
              <w:t>код 2.1</w:t>
            </w:r>
          </w:p>
          <w:p w:rsidR="00E20FC7" w:rsidRPr="00E20FC7" w:rsidRDefault="00E20FC7" w:rsidP="00AE332A">
            <w:r w:rsidRPr="00E20FC7">
              <w:t>(в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20FC7" w:rsidRPr="00E20FC7" w:rsidRDefault="00E20FC7" w:rsidP="00AE332A">
            <w:r w:rsidRPr="00E20FC7">
              <w:t>выращивание сельскохозяйственных культур;</w:t>
            </w:r>
          </w:p>
          <w:p w:rsidR="00E20FC7" w:rsidRPr="00E20FC7" w:rsidRDefault="00E20FC7" w:rsidP="00AE332A">
            <w:r w:rsidRPr="00E20FC7">
              <w:t>размещение гаражей для собственных нужд и хозяйственных построек</w:t>
            </w:r>
          </w:p>
          <w:p w:rsidR="00E20FC7" w:rsidRPr="00E20FC7" w:rsidRDefault="00E20FC7" w:rsidP="00AE332A">
            <w:pPr>
              <w:jc w:val="both"/>
            </w:pPr>
            <w:r w:rsidRPr="00E20FC7">
              <w:t xml:space="preserve">в ред. Приказа </w:t>
            </w:r>
            <w:proofErr w:type="spellStart"/>
            <w:r w:rsidRPr="00E20FC7">
              <w:t>Росреестра</w:t>
            </w:r>
            <w:proofErr w:type="spellEnd"/>
            <w:r w:rsidRPr="00E20FC7">
              <w:t xml:space="preserve"> от 30.07.2021 N П/0326)</w:t>
            </w:r>
          </w:p>
        </w:tc>
        <w:tc>
          <w:tcPr>
            <w:tcW w:w="3969"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25/20 м</w:t>
            </w:r>
          </w:p>
          <w:p w:rsidR="00E20FC7" w:rsidRPr="00E20FC7" w:rsidRDefault="00E20FC7" w:rsidP="00AE332A">
            <w:pPr>
              <w:jc w:val="both"/>
            </w:pPr>
            <w:r w:rsidRPr="00E20FC7">
              <w:t>Минимальная/максимальная площадь земельного участка – 500/2000 кв.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 допустимого размещения объекта – 3 м </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autoSpaceDN w:val="0"/>
              <w:adjustRightInd w:val="0"/>
              <w:jc w:val="both"/>
              <w:rPr>
                <w:rFonts w:eastAsia="Calibri"/>
              </w:rPr>
            </w:pPr>
            <w:r w:rsidRPr="00E20FC7">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Предельная высота ограждения – 1,8 м</w:t>
            </w:r>
          </w:p>
        </w:tc>
        <w:tc>
          <w:tcPr>
            <w:tcW w:w="2976" w:type="dxa"/>
            <w:tcBorders>
              <w:top w:val="single" w:sz="4" w:space="0" w:color="auto"/>
              <w:left w:val="single" w:sz="8" w:space="0" w:color="auto"/>
              <w:right w:val="single" w:sz="8" w:space="0" w:color="auto"/>
            </w:tcBorders>
            <w:vAlign w:val="center"/>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rPr>
                <w:b/>
              </w:rPr>
              <w:t>Не допускается размещение</w:t>
            </w:r>
            <w:r w:rsidRPr="00E20FC7">
              <w:t xml:space="preserve"> хозяйственных построек со стороны улиц, за исключением гаражей.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262"/>
        </w:trPr>
        <w:tc>
          <w:tcPr>
            <w:tcW w:w="2694" w:type="dxa"/>
          </w:tcPr>
          <w:p w:rsidR="00E20FC7" w:rsidRPr="00E20FC7" w:rsidRDefault="00E20FC7" w:rsidP="00AE332A">
            <w:pPr>
              <w:pStyle w:val="aff2"/>
              <w:jc w:val="both"/>
              <w:rPr>
                <w:szCs w:val="24"/>
              </w:rPr>
            </w:pPr>
            <w:r w:rsidRPr="00E20FC7">
              <w:rPr>
                <w:b/>
                <w:szCs w:val="24"/>
                <w:lang w:eastAsia="ru-RU"/>
              </w:rPr>
              <w:t>Блокированная жилая застройка</w:t>
            </w:r>
            <w:r w:rsidRPr="00E20FC7">
              <w:rPr>
                <w:b/>
                <w:szCs w:val="24"/>
              </w:rPr>
              <w:t>,</w:t>
            </w:r>
            <w:r w:rsidRPr="00E20FC7">
              <w:rPr>
                <w:szCs w:val="24"/>
              </w:rPr>
              <w:t xml:space="preserve"> </w:t>
            </w:r>
            <w:r w:rsidRPr="00E20FC7">
              <w:rPr>
                <w:b/>
                <w:szCs w:val="24"/>
              </w:rPr>
              <w:t>код 2.3</w:t>
            </w:r>
            <w:r w:rsidRPr="00E20FC7">
              <w:rPr>
                <w:szCs w:val="24"/>
              </w:rPr>
              <w:t xml:space="preserve"> </w:t>
            </w:r>
          </w:p>
          <w:p w:rsidR="00E20FC7" w:rsidRPr="00E20FC7" w:rsidRDefault="00E20FC7" w:rsidP="00AE332A">
            <w:r w:rsidRPr="00E20FC7">
              <w:t xml:space="preserve">(в части размещения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w:t>
            </w:r>
            <w:r w:rsidRPr="00E20FC7">
              <w:lastRenderedPageBreak/>
              <w:t>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E20FC7" w:rsidRPr="00E20FC7" w:rsidRDefault="00E20FC7" w:rsidP="00AE332A">
            <w:pPr>
              <w:tabs>
                <w:tab w:val="center" w:pos="4677"/>
                <w:tab w:val="right" w:pos="9355"/>
              </w:tabs>
              <w:rPr>
                <w:b/>
              </w:rPr>
            </w:pPr>
            <w:r w:rsidRPr="00E20FC7">
              <w:t xml:space="preserve">в ред. Приказов </w:t>
            </w:r>
            <w:proofErr w:type="spellStart"/>
            <w:r w:rsidRPr="00E20FC7">
              <w:t>Росреестра</w:t>
            </w:r>
            <w:proofErr w:type="spellEnd"/>
            <w:r w:rsidRPr="00E20FC7">
              <w:t xml:space="preserve"> от 30.07.2021 N П/0326, от 23.06.2022 N П/0246)</w:t>
            </w:r>
          </w:p>
        </w:tc>
        <w:tc>
          <w:tcPr>
            <w:tcW w:w="3969" w:type="dxa"/>
          </w:tcPr>
          <w:p w:rsidR="00E20FC7" w:rsidRPr="00E20FC7" w:rsidRDefault="00E20FC7" w:rsidP="00AE332A">
            <w:r w:rsidRPr="00E20FC7">
              <w:lastRenderedPageBreak/>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r w:rsidRPr="00E20FC7">
              <w:t xml:space="preserve">Минимальная/максимальная площадь </w:t>
            </w:r>
            <w:proofErr w:type="spellStart"/>
            <w:r w:rsidRPr="00E20FC7">
              <w:t>приквартирного</w:t>
            </w:r>
            <w:proofErr w:type="spellEnd"/>
            <w:r w:rsidRPr="00E20FC7">
              <w:t xml:space="preserve"> участка – 200/600 кв. м.</w:t>
            </w:r>
          </w:p>
          <w:p w:rsidR="00E20FC7" w:rsidRPr="00E20FC7" w:rsidRDefault="00E20FC7" w:rsidP="00AE332A">
            <w:pPr>
              <w:autoSpaceDN w:val="0"/>
              <w:adjustRightInd w:val="0"/>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r w:rsidRPr="00E20FC7">
              <w:t xml:space="preserve">Минимальные отступы от границ земельного участка в целях определения мест допустимого размещения объекта – 3 м </w:t>
            </w:r>
          </w:p>
          <w:p w:rsidR="00E20FC7" w:rsidRPr="00E20FC7" w:rsidRDefault="00E20FC7" w:rsidP="00AE332A">
            <w:r w:rsidRPr="00E20FC7">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autoSpaceDN w:val="0"/>
              <w:adjustRightInd w:val="0"/>
              <w:rPr>
                <w:rFonts w:eastAsia="Calibri"/>
              </w:rPr>
            </w:pPr>
            <w:r w:rsidRPr="00E20FC7">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E20FC7" w:rsidRPr="00E20FC7" w:rsidRDefault="00E20FC7" w:rsidP="00AE332A">
            <w:r w:rsidRPr="00E20FC7">
              <w:t>Максимальный коэффициент застройки – 50%.</w:t>
            </w:r>
          </w:p>
          <w:p w:rsidR="00E20FC7" w:rsidRPr="00E20FC7" w:rsidRDefault="00E20FC7" w:rsidP="00AE332A">
            <w:r w:rsidRPr="00E20FC7">
              <w:t>Максимальная высота здания до конька крыши – 10 м</w:t>
            </w:r>
          </w:p>
          <w:p w:rsidR="00E20FC7" w:rsidRPr="00E20FC7" w:rsidRDefault="00E20FC7" w:rsidP="00AE332A">
            <w:r w:rsidRPr="00E20FC7">
              <w:t>Предельная высота ограждения – 1,8 м</w:t>
            </w:r>
          </w:p>
          <w:p w:rsidR="00E20FC7" w:rsidRPr="00E20FC7" w:rsidRDefault="00E20FC7" w:rsidP="00AE332A">
            <w:r w:rsidRPr="00E20FC7">
              <w:t>Максимальная высота хозяйственных построек – 4.5 м</w:t>
            </w:r>
          </w:p>
          <w:p w:rsidR="00E20FC7" w:rsidRPr="00E20FC7" w:rsidRDefault="00E20FC7" w:rsidP="00AE332A">
            <w:pPr>
              <w:jc w:val="both"/>
            </w:pPr>
            <w:r w:rsidRPr="00E20FC7">
              <w:t>Расстояния от границ застройки до лесных массивов должны быть не менее 15 м.</w:t>
            </w:r>
          </w:p>
        </w:tc>
        <w:tc>
          <w:tcPr>
            <w:tcW w:w="2976" w:type="dxa"/>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r w:rsidRPr="00E20FC7">
              <w:rPr>
                <w:b/>
              </w:rPr>
              <w:t>Не допускается размещение</w:t>
            </w:r>
            <w:r w:rsidRPr="00E20FC7">
              <w:t>:</w:t>
            </w:r>
          </w:p>
          <w:p w:rsidR="00E20FC7" w:rsidRPr="00E20FC7" w:rsidRDefault="00E20FC7" w:rsidP="00AE332A">
            <w:r w:rsidRPr="00E20FC7">
              <w:t xml:space="preserve">- хозяйственных построек со стороны улиц, за исключением гаражей. </w:t>
            </w:r>
          </w:p>
          <w:p w:rsidR="00E20FC7" w:rsidRPr="00E20FC7" w:rsidRDefault="00E20FC7" w:rsidP="00AE332A">
            <w:pPr>
              <w:autoSpaceDN w:val="0"/>
              <w:adjustRightInd w:val="0"/>
            </w:pPr>
            <w:r w:rsidRPr="00E20FC7">
              <w:t xml:space="preserve">Допускается индивидуальная трудовая деятельность при условии обеспечения требований санитарных правил и без </w:t>
            </w:r>
            <w:r w:rsidRPr="00E20FC7">
              <w:lastRenderedPageBreak/>
              <w:t xml:space="preserve">нарушения принципов добрососедства. </w:t>
            </w:r>
          </w:p>
          <w:p w:rsidR="00E20FC7" w:rsidRPr="00E20FC7" w:rsidRDefault="00E20FC7" w:rsidP="00AE332A">
            <w:pPr>
              <w:jc w:val="both"/>
              <w:rPr>
                <w:b/>
              </w:rPr>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252"/>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pPr>
            <w:r w:rsidRPr="00E20FC7">
              <w:rPr>
                <w:b/>
              </w:rPr>
              <w:lastRenderedPageBreak/>
              <w:t>Малоэтажная многоквартирная жилая застройка, код 2.1.1</w:t>
            </w:r>
            <w:r w:rsidRPr="00E20FC7">
              <w:t xml:space="preserve"> </w:t>
            </w:r>
          </w:p>
          <w:p w:rsidR="00E20FC7" w:rsidRPr="00E20FC7" w:rsidRDefault="00E20FC7" w:rsidP="00AE332A">
            <w:pPr>
              <w:tabs>
                <w:tab w:val="center" w:pos="4677"/>
                <w:tab w:val="right" w:pos="9355"/>
              </w:tabs>
              <w:jc w:val="both"/>
            </w:pPr>
            <w:r w:rsidRPr="00E20FC7">
              <w:t xml:space="preserve">(в части размещения 2- 4-х квартирных жилых домов с приусадебными земельными участками,  разведение декоративных и плодовых деревьев, овощных и ягодных культур, размещение индивидуальных гаражей для  легкового транспорта и иных вспомогательных сооружений) </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25/20 м</w:t>
            </w:r>
          </w:p>
          <w:p w:rsidR="00E20FC7" w:rsidRPr="00E20FC7" w:rsidRDefault="00E20FC7" w:rsidP="00AE332A">
            <w:pPr>
              <w:jc w:val="both"/>
            </w:pPr>
            <w:r w:rsidRPr="00E20FC7">
              <w:t>Минимальная/максимальная площадь земельного участка – 500/1000 кв. м.</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autoSpaceDN w:val="0"/>
              <w:adjustRightInd w:val="0"/>
              <w:jc w:val="both"/>
              <w:rPr>
                <w:rFonts w:eastAsia="Calibri"/>
              </w:rPr>
            </w:pPr>
            <w:r w:rsidRPr="00E20FC7">
              <w:rPr>
                <w:rFonts w:eastAsia="Calibri"/>
              </w:rPr>
              <w:t>В сложившейся застройке допускается размещение жилых домов по красной линии улиц в соответствии со сложившимися местными традициями.</w:t>
            </w:r>
          </w:p>
          <w:p w:rsidR="00E20FC7" w:rsidRPr="00E20FC7" w:rsidRDefault="00E20FC7" w:rsidP="00AE332A">
            <w:pPr>
              <w:jc w:val="both"/>
            </w:pPr>
            <w:r w:rsidRPr="00E20FC7">
              <w:t>Максимальный коэффициент застройки – 50%.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Предельная высота ограждения – 1,8 м</w:t>
            </w:r>
          </w:p>
          <w:p w:rsidR="00E20FC7" w:rsidRPr="00E20FC7" w:rsidRDefault="00E20FC7" w:rsidP="00AE332A">
            <w:pPr>
              <w:jc w:val="both"/>
            </w:pPr>
          </w:p>
        </w:tc>
        <w:tc>
          <w:tcPr>
            <w:tcW w:w="2976" w:type="dxa"/>
            <w:tcBorders>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rPr>
                <w:b/>
              </w:rPr>
              <w:t>Не допускается размещение</w:t>
            </w:r>
            <w:r w:rsidRPr="00E20FC7">
              <w:t>:</w:t>
            </w:r>
          </w:p>
          <w:p w:rsidR="00E20FC7" w:rsidRPr="00E20FC7" w:rsidRDefault="00E20FC7" w:rsidP="00AE332A">
            <w:pPr>
              <w:jc w:val="both"/>
            </w:pPr>
            <w:r w:rsidRPr="00E20FC7">
              <w:t xml:space="preserve">- построек для содержания птицы и скота; </w:t>
            </w:r>
          </w:p>
          <w:p w:rsidR="00E20FC7" w:rsidRPr="00E20FC7" w:rsidRDefault="00E20FC7" w:rsidP="00AE332A">
            <w:pPr>
              <w:jc w:val="both"/>
            </w:pPr>
            <w:r w:rsidRPr="00E20FC7">
              <w:t xml:space="preserve">- хозяйственных построек со стороны улиц, за исключением гаражей.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w:t>
            </w:r>
            <w:r w:rsidRPr="00E20FC7">
              <w:lastRenderedPageBreak/>
              <w:t>надворных уборных допускается только с устройством водонепроницаемого выгреба.</w:t>
            </w:r>
          </w:p>
        </w:tc>
      </w:tr>
      <w:tr w:rsidR="00E20FC7" w:rsidRPr="00E20FC7" w:rsidTr="00AE332A">
        <w:trPr>
          <w:trHeight w:val="252"/>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Хранение автотранспорта, код 2.7.1</w:t>
            </w:r>
          </w:p>
          <w:p w:rsidR="00E20FC7" w:rsidRPr="00E20FC7" w:rsidRDefault="00E20FC7" w:rsidP="00AE332A">
            <w:r w:rsidRPr="00E20FC7">
              <w:t xml:space="preserve">(в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20FC7">
              <w:t>машино</w:t>
            </w:r>
            <w:proofErr w:type="spellEnd"/>
            <w:r w:rsidRPr="00E20FC7">
              <w:t>-места, за исключением гаражей, размещение которых предусмотрено содержанием видов разрешенного использования с кодами 2.7.2, 4.9</w:t>
            </w:r>
          </w:p>
          <w:p w:rsidR="00E20FC7" w:rsidRPr="00E20FC7" w:rsidRDefault="00E20FC7" w:rsidP="00AE332A">
            <w:pPr>
              <w:jc w:val="both"/>
            </w:pPr>
            <w:r w:rsidRPr="00E20FC7">
              <w:t xml:space="preserve">в ред. Приказа </w:t>
            </w:r>
            <w:proofErr w:type="spellStart"/>
            <w:r w:rsidRPr="00E20FC7">
              <w:t>Росреестра</w:t>
            </w:r>
            <w:proofErr w:type="spellEnd"/>
            <w:r w:rsidRPr="00E20FC7">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на одно </w:t>
            </w:r>
            <w:proofErr w:type="spellStart"/>
            <w:r w:rsidRPr="00E20FC7">
              <w:t>машино</w:t>
            </w:r>
            <w:proofErr w:type="spellEnd"/>
            <w:r w:rsidRPr="00E20FC7">
              <w:t>-место – 30/45.</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rPr>
          <w:trHeight w:val="252"/>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Размещение гаражей для собственных нужд, код 2.7.2</w:t>
            </w:r>
          </w:p>
          <w:p w:rsidR="00E20FC7" w:rsidRPr="00E20FC7" w:rsidRDefault="00E20FC7" w:rsidP="00AE332A">
            <w:r w:rsidRPr="00E20FC7">
              <w:t>(в части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E20FC7" w:rsidRPr="00E20FC7" w:rsidRDefault="00E20FC7" w:rsidP="00AE332A">
            <w:pPr>
              <w:jc w:val="both"/>
              <w:rPr>
                <w:b/>
              </w:rPr>
            </w:pPr>
            <w:r w:rsidRPr="00E20FC7">
              <w:t xml:space="preserve">введено Приказом </w:t>
            </w:r>
            <w:proofErr w:type="spellStart"/>
            <w:r w:rsidRPr="00E20FC7">
              <w:t>Росреестра</w:t>
            </w:r>
            <w:proofErr w:type="spellEnd"/>
            <w:r w:rsidRPr="00E20FC7">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на одно </w:t>
            </w:r>
            <w:proofErr w:type="spellStart"/>
            <w:r w:rsidRPr="00E20FC7">
              <w:t>машино</w:t>
            </w:r>
            <w:proofErr w:type="spellEnd"/>
            <w:r w:rsidRPr="00E20FC7">
              <w:t>-место – 30/45.</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rPr>
          <w:trHeight w:val="2651"/>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Обслуживание автотранспорта, код 4.9</w:t>
            </w:r>
          </w:p>
          <w:p w:rsidR="00E20FC7" w:rsidRPr="00E20FC7" w:rsidRDefault="00E20FC7" w:rsidP="00AE332A">
            <w:pPr>
              <w:jc w:val="both"/>
            </w:pPr>
            <w:r w:rsidRPr="00E20FC7">
              <w:t>(в части размещения постоянных или временных гаражей с несколькими стояночными местами, стоянок (парковок), а также гаражей, не указанных в коде 2.7.1)</w:t>
            </w:r>
          </w:p>
        </w:tc>
        <w:tc>
          <w:tcPr>
            <w:tcW w:w="3969" w:type="dxa"/>
            <w:vMerge w:val="restart"/>
            <w:tcBorders>
              <w:top w:val="single" w:sz="8" w:space="0" w:color="auto"/>
              <w:left w:val="single" w:sz="8" w:space="0" w:color="auto"/>
              <w:right w:val="single" w:sz="8" w:space="0" w:color="auto"/>
            </w:tcBorders>
            <w:vAlign w:val="center"/>
          </w:tcPr>
          <w:p w:rsidR="00E20FC7" w:rsidRPr="00E20FC7" w:rsidRDefault="00E20FC7" w:rsidP="00AE332A">
            <w:r w:rsidRPr="00E20FC7">
              <w:t>Минимальная ширина/глубина земельного участка – не подлежит установлению.</w:t>
            </w:r>
          </w:p>
          <w:p w:rsidR="00E20FC7" w:rsidRPr="00E20FC7" w:rsidRDefault="00E20FC7" w:rsidP="00AE332A">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r w:rsidRPr="00E20FC7">
              <w:t>Максимальный коэффициент застройки – 70%.</w:t>
            </w:r>
          </w:p>
          <w:p w:rsidR="00E20FC7" w:rsidRPr="00E20FC7" w:rsidRDefault="00E20FC7" w:rsidP="00AE332A">
            <w:r w:rsidRPr="00E20FC7">
              <w:t>Минимальный коэффициент озеленения - 10%.</w:t>
            </w:r>
          </w:p>
          <w:p w:rsidR="00E20FC7" w:rsidRPr="00E20FC7" w:rsidRDefault="00E20FC7" w:rsidP="00AE332A">
            <w:r w:rsidRPr="00E20FC7">
              <w:t>Предельное количество надземных этажей – 1.</w:t>
            </w:r>
          </w:p>
          <w:p w:rsidR="00E20FC7" w:rsidRPr="00E20FC7" w:rsidRDefault="00E20FC7" w:rsidP="00AE332A">
            <w:r w:rsidRPr="00E20FC7">
              <w:t>Максимальная высота оград -  1,8 м.</w:t>
            </w:r>
          </w:p>
        </w:tc>
        <w:tc>
          <w:tcPr>
            <w:tcW w:w="2976" w:type="dxa"/>
            <w:vMerge w:val="restart"/>
            <w:tcBorders>
              <w:top w:val="single" w:sz="4" w:space="0" w:color="auto"/>
              <w:left w:val="single" w:sz="8" w:space="0" w:color="auto"/>
              <w:right w:val="single" w:sz="8" w:space="0" w:color="auto"/>
            </w:tcBorders>
            <w:vAlign w:val="center"/>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pPr>
            <w:r w:rsidRPr="00E20FC7">
              <w:t>Согласно требованиям технических регламентов и действующего законодательства.</w:t>
            </w:r>
          </w:p>
          <w:p w:rsidR="00E20FC7" w:rsidRPr="00E20FC7" w:rsidRDefault="00E20FC7" w:rsidP="00AE332A">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pPr>
          </w:p>
          <w:p w:rsidR="00E20FC7" w:rsidRPr="00E20FC7" w:rsidRDefault="00E20FC7" w:rsidP="00AE332A">
            <w:pPr>
              <w:tabs>
                <w:tab w:val="center" w:pos="4677"/>
                <w:tab w:val="right" w:pos="9355"/>
              </w:tabs>
            </w:pPr>
          </w:p>
        </w:tc>
      </w:tr>
      <w:tr w:rsidR="00E20FC7" w:rsidRPr="00E20FC7" w:rsidTr="00AE332A">
        <w:trPr>
          <w:trHeight w:val="2651"/>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Объекты придорожного сервиса, код 4.9.1</w:t>
            </w:r>
          </w:p>
          <w:p w:rsidR="00E20FC7" w:rsidRPr="00E20FC7" w:rsidRDefault="00E20FC7" w:rsidP="00AE332A">
            <w:pPr>
              <w:jc w:val="both"/>
            </w:pPr>
            <w:r w:rsidRPr="00E20FC7">
              <w:t>(в части размещения мастерских автосервиса, автозаправочных станций)</w:t>
            </w:r>
          </w:p>
        </w:tc>
        <w:tc>
          <w:tcPr>
            <w:tcW w:w="3969" w:type="dxa"/>
            <w:vMerge/>
            <w:tcBorders>
              <w:left w:val="single" w:sz="8" w:space="0" w:color="auto"/>
              <w:bottom w:val="single" w:sz="8" w:space="0" w:color="auto"/>
              <w:right w:val="single" w:sz="8" w:space="0" w:color="auto"/>
            </w:tcBorders>
          </w:tcPr>
          <w:p w:rsidR="00E20FC7" w:rsidRPr="00E20FC7" w:rsidRDefault="00E20FC7" w:rsidP="00AE332A">
            <w:pPr>
              <w:jc w:val="both"/>
            </w:pPr>
          </w:p>
        </w:tc>
        <w:tc>
          <w:tcPr>
            <w:tcW w:w="2976" w:type="dxa"/>
            <w:vMerge/>
            <w:tcBorders>
              <w:left w:val="single" w:sz="8" w:space="0" w:color="auto"/>
              <w:bottom w:val="single" w:sz="4" w:space="0" w:color="auto"/>
              <w:right w:val="single" w:sz="8" w:space="0" w:color="auto"/>
            </w:tcBorders>
          </w:tcPr>
          <w:p w:rsidR="00E20FC7" w:rsidRPr="00E20FC7" w:rsidRDefault="00E20FC7" w:rsidP="00AE332A">
            <w:pPr>
              <w:rPr>
                <w:b/>
              </w:rPr>
            </w:pPr>
          </w:p>
        </w:tc>
      </w:tr>
      <w:tr w:rsidR="00E20FC7" w:rsidRPr="00E20FC7" w:rsidTr="00AE332A">
        <w:trPr>
          <w:trHeight w:val="971"/>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Амбулаторное ветеринарное обслуживание, код 3.10.1</w:t>
            </w:r>
          </w:p>
          <w:p w:rsidR="00E20FC7" w:rsidRPr="00E20FC7" w:rsidRDefault="00E20FC7" w:rsidP="00AE332A">
            <w:pPr>
              <w:jc w:val="both"/>
            </w:pPr>
            <w:r w:rsidRPr="00E20FC7">
              <w:t>(в части размещения объектов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 xml:space="preserve">Максимальный коэффициент </w:t>
            </w:r>
            <w:r w:rsidRPr="00E20FC7">
              <w:lastRenderedPageBreak/>
              <w:t>застройки – 70%.</w:t>
            </w:r>
          </w:p>
          <w:p w:rsidR="00E20FC7" w:rsidRPr="00E20FC7" w:rsidRDefault="00E20FC7" w:rsidP="00AE332A">
            <w:pPr>
              <w:jc w:val="both"/>
            </w:pPr>
            <w:r w:rsidRPr="00E20FC7">
              <w:t>Минимальный коэффициент озеленения - 10%.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w:t>
            </w:r>
            <w:r w:rsidRPr="00E20FC7">
              <w:lastRenderedPageBreak/>
              <w:t>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p w:rsidR="00E20FC7" w:rsidRPr="00E20FC7" w:rsidRDefault="00E20FC7" w:rsidP="00AE332A">
            <w:pPr>
              <w:autoSpaceDN w:val="0"/>
              <w:adjustRightInd w:val="0"/>
              <w:ind w:left="33"/>
              <w:jc w:val="both"/>
            </w:pPr>
          </w:p>
        </w:tc>
      </w:tr>
      <w:tr w:rsidR="00E20FC7" w:rsidRPr="00E20FC7" w:rsidTr="00AE332A">
        <w:trPr>
          <w:trHeight w:val="397"/>
        </w:trPr>
        <w:tc>
          <w:tcPr>
            <w:tcW w:w="9639" w:type="dxa"/>
            <w:gridSpan w:val="3"/>
            <w:tcBorders>
              <w:left w:val="nil"/>
              <w:right w:val="nil"/>
            </w:tcBorders>
            <w:shd w:val="clear" w:color="auto" w:fill="FFFFFF"/>
            <w:vAlign w:val="center"/>
          </w:tcPr>
          <w:p w:rsidR="00E20FC7" w:rsidRPr="00E20FC7" w:rsidRDefault="00E20FC7" w:rsidP="00AE332A">
            <w:pPr>
              <w:jc w:val="both"/>
              <w:rPr>
                <w:rFonts w:eastAsia="Calibri"/>
                <w:b/>
                <w:lang w:eastAsia="en-US"/>
              </w:rPr>
            </w:pPr>
          </w:p>
        </w:tc>
      </w:tr>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 xml:space="preserve">3.   </w:t>
            </w:r>
            <w:r w:rsidRPr="00E20FC7">
              <w:rPr>
                <w:b/>
              </w:rPr>
              <w:t xml:space="preserve">ВСПОМОГАТЕЛЬНЫЕ ВИДЫ РАЗРЕШЁННОГО ИСПОЛЬЗОВАНИЯ, </w:t>
            </w:r>
            <w:r w:rsidRPr="00E20FC7">
              <w:rPr>
                <w:b/>
                <w:caps/>
              </w:rPr>
              <w:t>допустимые только в качестве дополнительных</w:t>
            </w:r>
            <w:r w:rsidRPr="00E20FC7">
              <w:rPr>
                <w:b/>
              </w:rPr>
              <w:t xml:space="preserve"> (О)</w:t>
            </w:r>
          </w:p>
        </w:tc>
      </w:tr>
      <w:tr w:rsidR="00E20FC7" w:rsidRPr="00E20FC7" w:rsidTr="00AE332A">
        <w:trPr>
          <w:trHeight w:val="384"/>
        </w:trPr>
        <w:tc>
          <w:tcPr>
            <w:tcW w:w="2694" w:type="dxa"/>
            <w:tcBorders>
              <w:bottom w:val="single" w:sz="4" w:space="0" w:color="auto"/>
            </w:tcBorders>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E20FC7" w:rsidRPr="00E20FC7" w:rsidRDefault="00E20FC7" w:rsidP="00AE332A">
            <w:pPr>
              <w:keepNext/>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E20FC7" w:rsidRPr="00E20FC7" w:rsidRDefault="00E20FC7" w:rsidP="00AE332A">
            <w:pPr>
              <w:keepNext/>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206"/>
        </w:trPr>
        <w:tc>
          <w:tcPr>
            <w:tcW w:w="2694"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Объекты инженерно-технического обеспечения</w:t>
            </w:r>
          </w:p>
        </w:tc>
        <w:tc>
          <w:tcPr>
            <w:tcW w:w="3969"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Специальные защитные мероприятия проводятся в соответствии с СП 104.13330.2016 «Свод правил. Инженерная защита территории от затопления и подтопления. Актуализированная редакция СНиП 2.06.15-85».</w:t>
            </w:r>
          </w:p>
        </w:tc>
      </w:tr>
      <w:tr w:rsidR="00E20FC7" w:rsidRPr="00E20FC7" w:rsidTr="00AE332A">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Стоянки автомобильного транспорта</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E20FC7" w:rsidRPr="00E20FC7" w:rsidTr="00AE332A">
        <w:trPr>
          <w:trHeight w:val="248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 xml:space="preserve">Вспомогательные постройки хозяйственного назначения </w:t>
            </w:r>
          </w:p>
          <w:p w:rsidR="00E20FC7" w:rsidRPr="00E20FC7" w:rsidRDefault="00E20FC7" w:rsidP="00AE332A">
            <w:pPr>
              <w:jc w:val="both"/>
            </w:pPr>
            <w:r w:rsidRPr="00E20FC7">
              <w:t xml:space="preserve">(гаражи для хранения легкового транспорта, </w:t>
            </w:r>
            <w:r w:rsidRPr="00E20FC7">
              <w:rPr>
                <w:bCs/>
              </w:rPr>
              <w:t>сараи, уборные, бани, и т.п.)</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E20FC7" w:rsidRPr="00E20FC7" w:rsidRDefault="00E20FC7" w:rsidP="00AE332A">
            <w:pPr>
              <w:jc w:val="both"/>
            </w:pPr>
            <w:r w:rsidRPr="00E20FC7">
              <w:t>- максимальная высота хозяйственных построек – 4.5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rPr>
                <w:b/>
              </w:rPr>
              <w:t>Не допускается размещение</w:t>
            </w:r>
            <w:r w:rsidRPr="00E20FC7">
              <w:t xml:space="preserve"> хозяйственных построек со стороны красных линий улиц.</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E20FC7" w:rsidRPr="00E20FC7" w:rsidRDefault="00E20FC7" w:rsidP="00E20FC7">
      <w:pPr>
        <w:shd w:val="clear" w:color="auto" w:fill="FFFFFF"/>
        <w:jc w:val="center"/>
        <w:rPr>
          <w:bCs/>
          <w:i/>
          <w:caps/>
        </w:rPr>
      </w:pPr>
    </w:p>
    <w:bookmarkEnd w:id="352"/>
    <w:bookmarkEnd w:id="353"/>
    <w:p w:rsidR="00E20FC7" w:rsidRPr="00E20FC7" w:rsidRDefault="00E20FC7" w:rsidP="00E20FC7">
      <w:pPr>
        <w:jc w:val="both"/>
        <w:rPr>
          <w:rFonts w:eastAsia="Calibri"/>
          <w:lang w:eastAsia="en-US"/>
        </w:rPr>
      </w:pPr>
    </w:p>
    <w:p w:rsidR="00E20FC7" w:rsidRPr="00E20FC7" w:rsidRDefault="00E20FC7" w:rsidP="00E20FC7">
      <w:pPr>
        <w:pStyle w:val="37"/>
        <w:ind w:right="0"/>
        <w:jc w:val="both"/>
        <w:rPr>
          <w:u w:val="none"/>
        </w:rPr>
      </w:pPr>
      <w:bookmarkStart w:id="354" w:name="_Toc501726098"/>
      <w:bookmarkStart w:id="355" w:name="_Toc501728110"/>
      <w:bookmarkStart w:id="356" w:name="_Toc501728565"/>
      <w:r w:rsidRPr="00E20FC7">
        <w:rPr>
          <w:u w:val="none"/>
        </w:rPr>
        <w:t>СТАТЬЯ 44. градостроительные регламенты для зон производственного использования</w:t>
      </w:r>
      <w:bookmarkEnd w:id="354"/>
      <w:bookmarkEnd w:id="355"/>
      <w:bookmarkEnd w:id="356"/>
      <w:r w:rsidRPr="00E20FC7">
        <w:rPr>
          <w:u w:val="none"/>
        </w:rPr>
        <w:t xml:space="preserve"> </w:t>
      </w:r>
    </w:p>
    <w:p w:rsidR="00E20FC7" w:rsidRPr="00E20FC7" w:rsidRDefault="00E20FC7" w:rsidP="00E20FC7">
      <w:pPr>
        <w:pStyle w:val="37"/>
        <w:ind w:right="0"/>
        <w:jc w:val="both"/>
        <w:rPr>
          <w:u w:val="none"/>
        </w:rPr>
      </w:pPr>
    </w:p>
    <w:p w:rsidR="00E20FC7" w:rsidRPr="00E20FC7" w:rsidRDefault="00E20FC7" w:rsidP="00E20FC7">
      <w:pPr>
        <w:jc w:val="center"/>
        <w:outlineLvl w:val="2"/>
        <w:rPr>
          <w:rFonts w:eastAsia="SimSun"/>
          <w:b/>
          <w:bCs/>
          <w:caps/>
          <w:lang w:eastAsia="zh-CN"/>
        </w:rPr>
      </w:pPr>
      <w:bookmarkStart w:id="357" w:name="_Toc501726099"/>
      <w:bookmarkStart w:id="358" w:name="_Toc501728111"/>
      <w:bookmarkStart w:id="359" w:name="_Toc501728566"/>
      <w:r w:rsidRPr="00E20FC7">
        <w:rPr>
          <w:rFonts w:eastAsia="SimSun"/>
          <w:b/>
          <w:bCs/>
          <w:caps/>
          <w:lang w:eastAsia="zh-CN"/>
        </w:rPr>
        <w:t xml:space="preserve">1. ПРОИЗВОДСТВЕННАЯ ЗОНА </w:t>
      </w:r>
      <w:r w:rsidRPr="00E20FC7">
        <w:rPr>
          <w:rFonts w:eastAsia="SimSun"/>
          <w:b/>
          <w:bCs/>
          <w:caps/>
          <w:lang w:val="en-US" w:eastAsia="zh-CN"/>
        </w:rPr>
        <w:t>IY</w:t>
      </w:r>
      <w:r w:rsidRPr="00E20FC7">
        <w:rPr>
          <w:rFonts w:eastAsia="SimSun"/>
          <w:b/>
          <w:bCs/>
          <w:caps/>
          <w:lang w:eastAsia="zh-CN"/>
        </w:rPr>
        <w:t xml:space="preserve"> класса опасности (П1-2)</w:t>
      </w:r>
      <w:bookmarkEnd w:id="357"/>
      <w:bookmarkEnd w:id="358"/>
      <w:bookmarkEnd w:id="359"/>
    </w:p>
    <w:p w:rsidR="00E20FC7" w:rsidRPr="00E20FC7" w:rsidRDefault="00E20FC7" w:rsidP="00E20FC7">
      <w:pPr>
        <w:jc w:val="center"/>
        <w:rPr>
          <w:rFonts w:eastAsia="Calibri"/>
          <w:iCs/>
        </w:rPr>
      </w:pPr>
      <w:r w:rsidRPr="00E20FC7">
        <w:rPr>
          <w:rFonts w:eastAsia="Calibri"/>
          <w:iCs/>
        </w:rPr>
        <w:t xml:space="preserve">(наименование и числовой код зоны: </w:t>
      </w:r>
    </w:p>
    <w:p w:rsidR="00E20FC7" w:rsidRPr="00E20FC7" w:rsidRDefault="00E20FC7" w:rsidP="00E20FC7">
      <w:pPr>
        <w:jc w:val="center"/>
        <w:rPr>
          <w:rFonts w:eastAsia="Calibri"/>
          <w:b/>
          <w:iCs/>
        </w:rPr>
      </w:pPr>
      <w:r w:rsidRPr="00E20FC7">
        <w:rPr>
          <w:rFonts w:eastAsia="Calibri"/>
          <w:iCs/>
        </w:rPr>
        <w:t xml:space="preserve">в первой редакции Правил – </w:t>
      </w:r>
      <w:r w:rsidRPr="00E20FC7">
        <w:rPr>
          <w:rFonts w:eastAsia="Calibri"/>
          <w:b/>
          <w:iCs/>
        </w:rPr>
        <w:t>Зона предприятий IV класса (П2);</w:t>
      </w:r>
    </w:p>
    <w:p w:rsidR="00E20FC7" w:rsidRPr="00E20FC7" w:rsidRDefault="00E20FC7" w:rsidP="00E20FC7">
      <w:pPr>
        <w:jc w:val="center"/>
        <w:rPr>
          <w:rFonts w:eastAsia="Calibri"/>
          <w:iCs/>
        </w:rPr>
      </w:pPr>
      <w:r w:rsidRPr="00E20FC7">
        <w:rPr>
          <w:rFonts w:eastAsia="Calibri"/>
          <w:iCs/>
        </w:rPr>
        <w:t>в актуализированной редакции Правил –</w:t>
      </w:r>
      <w:r w:rsidRPr="00E20FC7">
        <w:rPr>
          <w:rFonts w:eastAsia="Calibri"/>
          <w:b/>
          <w:iCs/>
        </w:rPr>
        <w:t xml:space="preserve"> Зона предприятий IV класса опасности (П1-2))</w:t>
      </w:r>
    </w:p>
    <w:p w:rsidR="00E20FC7" w:rsidRPr="00E20FC7" w:rsidRDefault="00E20FC7" w:rsidP="00E20FC7">
      <w:pPr>
        <w:spacing w:before="120"/>
        <w:jc w:val="both"/>
        <w:outlineLvl w:val="2"/>
        <w:rPr>
          <w:rFonts w:eastAsia="Calibri"/>
          <w:bCs/>
          <w:lang w:eastAsia="en-US"/>
        </w:rPr>
      </w:pPr>
      <w:bookmarkStart w:id="360" w:name="_Toc501726100"/>
      <w:bookmarkStart w:id="361" w:name="_Toc501728112"/>
      <w:bookmarkStart w:id="362" w:name="_Toc501728567"/>
      <w:r w:rsidRPr="00E20FC7">
        <w:rPr>
          <w:rFonts w:eastAsia="SimSun"/>
          <w:bCs/>
          <w:lang w:eastAsia="zh-CN"/>
        </w:rPr>
        <w:t xml:space="preserve">- для размещения производственных и коммунально-складских объектов </w:t>
      </w:r>
      <w:r w:rsidRPr="00E20FC7">
        <w:rPr>
          <w:rFonts w:eastAsia="SimSun"/>
          <w:bCs/>
          <w:lang w:val="en-US" w:eastAsia="zh-CN"/>
        </w:rPr>
        <w:t>IY</w:t>
      </w:r>
      <w:r w:rsidRPr="00E20FC7">
        <w:rPr>
          <w:rFonts w:eastAsia="SimSun"/>
          <w:bCs/>
          <w:lang w:eastAsia="zh-CN"/>
        </w:rPr>
        <w:t xml:space="preserve"> класса санитарной опасности, вспомогательных и обслуживающих объектов, требующих установления санитарно-защитных зон 100 м.</w:t>
      </w:r>
      <w:bookmarkEnd w:id="360"/>
      <w:bookmarkEnd w:id="361"/>
      <w:bookmarkEnd w:id="362"/>
    </w:p>
    <w:p w:rsidR="00E20FC7" w:rsidRPr="00E20FC7" w:rsidRDefault="00E20FC7" w:rsidP="00E20FC7">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97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1.   ОСНОВНЫЕ ВИДЫ РАЗРЕШЁННОГО ИСПОЛЬЗОВАНИЯ</w:t>
            </w:r>
            <w:r w:rsidRPr="00E20FC7">
              <w:rPr>
                <w:b/>
                <w:caps/>
              </w:rPr>
              <w:t xml:space="preserve">, </w:t>
            </w:r>
            <w:r w:rsidRPr="00E20FC7">
              <w:rPr>
                <w:b/>
                <w:caps/>
                <w:snapToGrid w:val="0"/>
              </w:rPr>
              <w:t>не требующие  получения зонального разрешения (П1-2)</w:t>
            </w:r>
          </w:p>
        </w:tc>
      </w:tr>
      <w:tr w:rsidR="00E20FC7" w:rsidRPr="00E20FC7" w:rsidTr="00AE332A">
        <w:trPr>
          <w:trHeight w:val="552"/>
        </w:trPr>
        <w:tc>
          <w:tcPr>
            <w:tcW w:w="2859"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804"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971"/>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 xml:space="preserve">Деловое управление, код 4.1 </w:t>
            </w:r>
          </w:p>
          <w:p w:rsidR="00E20FC7" w:rsidRPr="00E20FC7" w:rsidRDefault="00E20FC7" w:rsidP="00AE332A">
            <w:pPr>
              <w:jc w:val="both"/>
            </w:pPr>
            <w:r w:rsidRPr="00E20FC7">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lastRenderedPageBreak/>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lastRenderedPageBreak/>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971"/>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Строительная промышленность, код 6.6</w:t>
            </w:r>
          </w:p>
          <w:p w:rsidR="00E20FC7" w:rsidRPr="00E20FC7" w:rsidRDefault="00E20FC7" w:rsidP="00AE332A">
            <w:pPr>
              <w:jc w:val="both"/>
            </w:pPr>
            <w:r w:rsidRPr="00E20FC7">
              <w:t>(в части размещения объектов для производства строительных материалов (пиломатериалов, столярной продукции), объектов для сборки мебели из готовых изделий,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jc w:val="both"/>
            </w:pPr>
          </w:p>
        </w:tc>
      </w:tr>
      <w:tr w:rsidR="00E20FC7" w:rsidRPr="00E20FC7" w:rsidTr="00AE332A">
        <w:trPr>
          <w:trHeight w:val="262"/>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Энергетика, код 6.7</w:t>
            </w:r>
          </w:p>
          <w:p w:rsidR="00E20FC7" w:rsidRPr="00E20FC7" w:rsidRDefault="00E20FC7" w:rsidP="00AE332A">
            <w:pPr>
              <w:jc w:val="both"/>
            </w:pPr>
            <w:r w:rsidRPr="00E20FC7">
              <w:t>(в части размещения объектов электросетевого 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E20FC7" w:rsidRPr="00E20FC7" w:rsidTr="00AE332A">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Обслуживание автотранспорта, код 4.9</w:t>
            </w:r>
          </w:p>
          <w:p w:rsidR="00E20FC7" w:rsidRPr="00E20FC7" w:rsidRDefault="00E20FC7" w:rsidP="00AE332A">
            <w:pPr>
              <w:jc w:val="both"/>
            </w:pPr>
            <w:r w:rsidRPr="00E20FC7">
              <w:lastRenderedPageBreak/>
              <w:t>(в части размещения отдельно стоящих и пристроенных гаражей 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 xml:space="preserve">Минимальная ширина/глубина земельного участка – не подлежит </w:t>
            </w:r>
            <w:r w:rsidRPr="00E20FC7">
              <w:lastRenderedPageBreak/>
              <w:t>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 xml:space="preserve">Расстояния от границ застройки до лесных </w:t>
            </w:r>
            <w:r w:rsidRPr="00E20FC7">
              <w:rPr>
                <w:b/>
              </w:rPr>
              <w:lastRenderedPageBreak/>
              <w:t>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tc>
      </w:tr>
      <w:tr w:rsidR="00E20FC7" w:rsidRPr="00E20FC7" w:rsidTr="00AE332A">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bookmarkStart w:id="363" w:name="sub_1069"/>
            <w:r w:rsidRPr="00E20FC7">
              <w:rPr>
                <w:b/>
              </w:rPr>
              <w:lastRenderedPageBreak/>
              <w:t>Склады</w:t>
            </w:r>
            <w:bookmarkEnd w:id="363"/>
            <w:r w:rsidRPr="00E20FC7">
              <w:rPr>
                <w:b/>
              </w:rPr>
              <w:t>, код 6.9</w:t>
            </w:r>
          </w:p>
          <w:p w:rsidR="00E20FC7" w:rsidRPr="00E20FC7" w:rsidRDefault="00E20FC7" w:rsidP="00AE332A">
            <w:pPr>
              <w:jc w:val="both"/>
            </w:pPr>
            <w:r w:rsidRPr="00E20FC7">
              <w:t xml:space="preserve">(в части размещения складских объектов, вспомогательных и обслуживающих зданий и </w:t>
            </w:r>
            <w:proofErr w:type="spellStart"/>
            <w:r w:rsidRPr="00E20FC7">
              <w:t>ссоружений</w:t>
            </w:r>
            <w:proofErr w:type="spellEnd"/>
            <w:r w:rsidRPr="00E20FC7">
              <w:t>)</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 xml:space="preserve">Максимальная высота оград -  1,8 </w:t>
            </w:r>
            <w:r w:rsidRPr="00E20FC7">
              <w:lastRenderedPageBreak/>
              <w:t>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bl>
    <w:p w:rsidR="00E20FC7" w:rsidRPr="00E20FC7" w:rsidRDefault="00E20FC7" w:rsidP="00E20FC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744"/>
        <w:gridCol w:w="2921"/>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rFonts w:eastAsia="Calibri"/>
                <w:b/>
              </w:rPr>
            </w:pPr>
            <w:r w:rsidRPr="00E20FC7">
              <w:rPr>
                <w:rFonts w:eastAsia="Calibri"/>
                <w:b/>
              </w:rPr>
              <w:t xml:space="preserve">2.   УСЛОВНО РАЗРЕШЁННЫЕ ВИДЫ ИСПОЛЬЗОВАНИЯ (П1-2): </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Объекты придорожного сервиса, код 4.9.1</w:t>
            </w:r>
          </w:p>
          <w:p w:rsidR="00E20FC7" w:rsidRPr="00E20FC7" w:rsidRDefault="00E20FC7" w:rsidP="00AE332A">
            <w:pPr>
              <w:jc w:val="both"/>
            </w:pPr>
            <w:r w:rsidRPr="00E20FC7">
              <w:t xml:space="preserve">(в части размещения автозаправочных станций,  автомобильных моек,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Минимальный коэффициент озеленения - 10%.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r w:rsidRPr="00E20FC7">
              <w:rPr>
                <w:b/>
              </w:rPr>
              <w:t xml:space="preserve">Стоянка транспортных средств, код 4.9.2 </w:t>
            </w:r>
            <w:r w:rsidRPr="00E20FC7">
              <w:br/>
              <w:t xml:space="preserve">( в части размещения стоянок (парковок) легковых автомобилей и других </w:t>
            </w:r>
            <w:proofErr w:type="spellStart"/>
            <w:r w:rsidRPr="00E20FC7">
              <w:t>мототранспортных</w:t>
            </w:r>
            <w:proofErr w:type="spellEnd"/>
            <w:r w:rsidRPr="00E20FC7">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E20FC7" w:rsidRPr="00E20FC7" w:rsidRDefault="00E20FC7" w:rsidP="00AE332A">
            <w:pPr>
              <w:jc w:val="both"/>
            </w:pPr>
            <w:r w:rsidRPr="00E20FC7">
              <w:t xml:space="preserve">введено Приказом </w:t>
            </w:r>
            <w:proofErr w:type="spellStart"/>
            <w:r w:rsidRPr="00E20FC7">
              <w:lastRenderedPageBreak/>
              <w:t>Росреестра</w:t>
            </w:r>
            <w:proofErr w:type="spellEnd"/>
            <w:r w:rsidRPr="00E20FC7">
              <w:t xml:space="preserve"> от 23.06.2022 N П/0246)</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 xml:space="preserve">В каждом конкретном случае отступы от границ земельного участка определяются в соответствии с законодательством РФ о </w:t>
            </w:r>
            <w:r w:rsidRPr="00E20FC7">
              <w:lastRenderedPageBreak/>
              <w:t>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jc w:val="both"/>
            </w:pPr>
            <w:r w:rsidRPr="00E20FC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w:t>
            </w:r>
            <w:r w:rsidRPr="00E20FC7">
              <w:lastRenderedPageBreak/>
              <w:t xml:space="preserve">вод. </w:t>
            </w:r>
          </w:p>
          <w:p w:rsidR="00E20FC7" w:rsidRPr="00E20FC7" w:rsidRDefault="00E20FC7" w:rsidP="00AE332A">
            <w:pPr>
              <w:rPr>
                <w:b/>
              </w:rPr>
            </w:pP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Коммунальное обслуживание, код 3.1</w:t>
            </w:r>
          </w:p>
          <w:p w:rsidR="00E20FC7" w:rsidRPr="00E20FC7" w:rsidRDefault="00E20FC7" w:rsidP="00AE332A">
            <w:pPr>
              <w:tabs>
                <w:tab w:val="center" w:pos="4677"/>
                <w:tab w:val="right" w:pos="9355"/>
              </w:tabs>
              <w:jc w:val="both"/>
              <w:rPr>
                <w:b/>
              </w:rPr>
            </w:pPr>
            <w:r w:rsidRPr="00E20FC7">
              <w:t xml:space="preserve"> (в части размещения объектов поставки воды, тепла, электричества, газа, связи, водоотведения,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линий связи,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Минимальный коэффициент озеленения - 10%.</w:t>
            </w:r>
          </w:p>
          <w:p w:rsidR="00E20FC7" w:rsidRPr="00E20FC7" w:rsidRDefault="00E20FC7" w:rsidP="00AE332A">
            <w:pPr>
              <w:jc w:val="both"/>
            </w:pPr>
            <w:r w:rsidRPr="00E20FC7">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bl>
    <w:p w:rsidR="00E20FC7" w:rsidRPr="00E20FC7" w:rsidRDefault="00E20FC7" w:rsidP="00E20FC7">
      <w:pPr>
        <w:spacing w:before="120"/>
        <w:jc w:val="both"/>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384"/>
        </w:trPr>
        <w:tc>
          <w:tcPr>
            <w:tcW w:w="9639" w:type="dxa"/>
            <w:gridSpan w:val="3"/>
            <w:shd w:val="clear" w:color="auto" w:fill="DAEEF3"/>
            <w:vAlign w:val="center"/>
          </w:tcPr>
          <w:p w:rsidR="00E20FC7" w:rsidRPr="00E20FC7" w:rsidRDefault="00E20FC7" w:rsidP="00AE332A">
            <w:pPr>
              <w:jc w:val="both"/>
              <w:rPr>
                <w:b/>
                <w:sz w:val="14"/>
                <w:szCs w:val="14"/>
              </w:rPr>
            </w:pPr>
            <w:r w:rsidRPr="00E20FC7">
              <w:rPr>
                <w:b/>
              </w:rPr>
              <w:t xml:space="preserve">3.   ВСПОМОГАТЕЛЬНЫЕ ВИДЫ РАЗРЕШЁННОГО ИСПОЛЬЗОВАНИЯ, </w:t>
            </w:r>
            <w:r w:rsidRPr="00E20FC7">
              <w:rPr>
                <w:b/>
                <w:caps/>
              </w:rPr>
              <w:t>допустимые только в качестве дополнительных (П1-2)</w:t>
            </w:r>
          </w:p>
        </w:tc>
      </w:tr>
      <w:tr w:rsidR="00E20FC7" w:rsidRPr="00E20FC7" w:rsidTr="00AE332A">
        <w:trPr>
          <w:trHeight w:val="384"/>
        </w:trPr>
        <w:tc>
          <w:tcPr>
            <w:tcW w:w="2694" w:type="dxa"/>
            <w:shd w:val="clear" w:color="auto" w:fill="C6D9F1"/>
            <w:vAlign w:val="center"/>
          </w:tcPr>
          <w:p w:rsidR="00E20FC7" w:rsidRPr="00E20FC7" w:rsidRDefault="00E20FC7" w:rsidP="00AE332A">
            <w:pPr>
              <w:jc w:val="both"/>
              <w:rPr>
                <w:b/>
              </w:rPr>
            </w:pPr>
            <w:r w:rsidRPr="00E20FC7">
              <w:rPr>
                <w:b/>
                <w:sz w:val="14"/>
                <w:szCs w:val="14"/>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206"/>
        </w:trPr>
        <w:tc>
          <w:tcPr>
            <w:tcW w:w="2694" w:type="dxa"/>
          </w:tcPr>
          <w:p w:rsidR="00E20FC7" w:rsidRPr="00E20FC7" w:rsidRDefault="00E20FC7" w:rsidP="00AE332A">
            <w:pPr>
              <w:jc w:val="both"/>
            </w:pPr>
            <w:r w:rsidRPr="00E20FC7">
              <w:t>Магазины, объекты общественного питания для лиц, работающих на предприятиях</w:t>
            </w:r>
          </w:p>
        </w:tc>
        <w:tc>
          <w:tcPr>
            <w:tcW w:w="3969" w:type="dxa"/>
          </w:tcPr>
          <w:p w:rsidR="00E20FC7" w:rsidRPr="00E20FC7" w:rsidRDefault="00E20FC7" w:rsidP="00AE332A">
            <w:pPr>
              <w:jc w:val="both"/>
            </w:pPr>
            <w:r w:rsidRPr="00E20FC7">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w:t>
            </w:r>
            <w:r w:rsidRPr="00E20FC7">
              <w:lastRenderedPageBreak/>
              <w:t>нормативами.</w:t>
            </w:r>
          </w:p>
        </w:tc>
        <w:tc>
          <w:tcPr>
            <w:tcW w:w="2976" w:type="dxa"/>
          </w:tcPr>
          <w:p w:rsidR="00E20FC7" w:rsidRPr="00E20FC7" w:rsidRDefault="00E20FC7" w:rsidP="00AE332A">
            <w:pPr>
              <w:jc w:val="both"/>
            </w:pPr>
            <w:r w:rsidRPr="00E20FC7">
              <w:lastRenderedPageBreak/>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w:t>
            </w:r>
            <w:r w:rsidRPr="00E20FC7">
              <w:lastRenderedPageBreak/>
              <w:t>допускается только с устройством водонепроницаемого выгреба.</w:t>
            </w:r>
          </w:p>
        </w:tc>
      </w:tr>
      <w:tr w:rsidR="00E20FC7" w:rsidRPr="00E20FC7" w:rsidTr="00AE332A">
        <w:trPr>
          <w:trHeight w:val="206"/>
        </w:trPr>
        <w:tc>
          <w:tcPr>
            <w:tcW w:w="2694" w:type="dxa"/>
          </w:tcPr>
          <w:p w:rsidR="00E20FC7" w:rsidRPr="00E20FC7" w:rsidRDefault="00E20FC7" w:rsidP="00AE332A">
            <w:pPr>
              <w:jc w:val="both"/>
            </w:pPr>
            <w:r w:rsidRPr="00E20FC7">
              <w:lastRenderedPageBreak/>
              <w:t>Объекты инженерно-технического обеспечения</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p>
        </w:tc>
      </w:tr>
      <w:tr w:rsidR="00E20FC7" w:rsidRPr="00E20FC7" w:rsidTr="00AE332A">
        <w:trPr>
          <w:trHeight w:val="206"/>
        </w:trPr>
        <w:tc>
          <w:tcPr>
            <w:tcW w:w="2694" w:type="dxa"/>
          </w:tcPr>
          <w:p w:rsidR="00E20FC7" w:rsidRPr="00E20FC7" w:rsidRDefault="00E20FC7" w:rsidP="00AE332A">
            <w:pPr>
              <w:jc w:val="both"/>
            </w:pPr>
            <w:r w:rsidRPr="00E20FC7">
              <w:t>Стоянки (парковки) автомобилей</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20FC7" w:rsidRPr="00E20FC7" w:rsidRDefault="00E20FC7" w:rsidP="00E20FC7">
      <w:pPr>
        <w:jc w:val="both"/>
        <w:rPr>
          <w:caps/>
          <w:sz w:val="28"/>
          <w:szCs w:val="28"/>
        </w:rPr>
      </w:pPr>
    </w:p>
    <w:p w:rsidR="00E20FC7" w:rsidRPr="00E20FC7" w:rsidRDefault="00E20FC7" w:rsidP="00E20FC7">
      <w:pPr>
        <w:jc w:val="center"/>
        <w:outlineLvl w:val="2"/>
        <w:rPr>
          <w:rFonts w:eastAsia="SimSun"/>
          <w:b/>
          <w:bCs/>
          <w:caps/>
          <w:lang w:eastAsia="zh-CN"/>
        </w:rPr>
      </w:pPr>
      <w:r w:rsidRPr="00E20FC7">
        <w:rPr>
          <w:rFonts w:eastAsia="SimSun"/>
          <w:b/>
          <w:bCs/>
          <w:caps/>
          <w:lang w:eastAsia="zh-CN"/>
        </w:rPr>
        <w:t xml:space="preserve">2. ПРОИЗВОДСТВЕННАЯ ЗОНА </w:t>
      </w:r>
      <w:r w:rsidRPr="00E20FC7">
        <w:rPr>
          <w:rFonts w:eastAsia="SimSun"/>
          <w:b/>
          <w:bCs/>
          <w:caps/>
          <w:lang w:val="en-US" w:eastAsia="zh-CN"/>
        </w:rPr>
        <w:t>Y</w:t>
      </w:r>
      <w:r w:rsidRPr="00E20FC7">
        <w:rPr>
          <w:rFonts w:eastAsia="SimSun"/>
          <w:b/>
          <w:bCs/>
          <w:caps/>
          <w:lang w:eastAsia="zh-CN"/>
        </w:rPr>
        <w:t xml:space="preserve"> класса опасности (П1-3)</w:t>
      </w:r>
    </w:p>
    <w:p w:rsidR="00E20FC7" w:rsidRPr="00E20FC7" w:rsidRDefault="00E20FC7" w:rsidP="00E20FC7">
      <w:pPr>
        <w:jc w:val="center"/>
        <w:rPr>
          <w:rFonts w:eastAsia="Calibri"/>
          <w:iCs/>
        </w:rPr>
      </w:pPr>
      <w:r w:rsidRPr="00E20FC7">
        <w:rPr>
          <w:rFonts w:eastAsia="Calibri"/>
          <w:iCs/>
        </w:rPr>
        <w:t xml:space="preserve">(наименование и числовой код зоны: </w:t>
      </w:r>
    </w:p>
    <w:p w:rsidR="00E20FC7" w:rsidRPr="00E20FC7" w:rsidRDefault="00E20FC7" w:rsidP="00E20FC7">
      <w:pPr>
        <w:jc w:val="center"/>
        <w:rPr>
          <w:rFonts w:eastAsia="Calibri"/>
          <w:b/>
          <w:iCs/>
        </w:rPr>
      </w:pPr>
      <w:r w:rsidRPr="00E20FC7">
        <w:rPr>
          <w:rFonts w:eastAsia="Calibri"/>
          <w:iCs/>
        </w:rPr>
        <w:t xml:space="preserve">в первой редакции Правил – </w:t>
      </w:r>
      <w:r w:rsidRPr="00E20FC7">
        <w:rPr>
          <w:rFonts w:eastAsia="Calibri"/>
          <w:b/>
          <w:iCs/>
        </w:rPr>
        <w:t>Зона предприятий V класса (П3);</w:t>
      </w:r>
    </w:p>
    <w:p w:rsidR="00E20FC7" w:rsidRPr="00E20FC7" w:rsidRDefault="00E20FC7" w:rsidP="00E20FC7">
      <w:pPr>
        <w:jc w:val="center"/>
        <w:rPr>
          <w:rFonts w:eastAsia="Calibri"/>
          <w:iCs/>
        </w:rPr>
      </w:pPr>
      <w:r w:rsidRPr="00E20FC7">
        <w:rPr>
          <w:rFonts w:eastAsia="Calibri"/>
          <w:iCs/>
        </w:rPr>
        <w:t>в актуализированной редакции Правил –</w:t>
      </w:r>
      <w:r w:rsidRPr="00E20FC7">
        <w:rPr>
          <w:rFonts w:eastAsia="Calibri"/>
          <w:b/>
          <w:iCs/>
        </w:rPr>
        <w:t xml:space="preserve"> Производственная зона предприятий V класса (П1-3))</w:t>
      </w:r>
    </w:p>
    <w:p w:rsidR="00E20FC7" w:rsidRPr="00E20FC7" w:rsidRDefault="00E20FC7" w:rsidP="00E20FC7">
      <w:pPr>
        <w:spacing w:before="120"/>
        <w:jc w:val="both"/>
        <w:outlineLvl w:val="2"/>
        <w:rPr>
          <w:rFonts w:eastAsia="SimSun"/>
          <w:bCs/>
          <w:lang w:eastAsia="zh-CN"/>
        </w:rPr>
      </w:pPr>
      <w:r w:rsidRPr="00E20FC7">
        <w:rPr>
          <w:rFonts w:eastAsia="SimSun"/>
          <w:bCs/>
          <w:lang w:eastAsia="zh-CN"/>
        </w:rPr>
        <w:t xml:space="preserve">- для размещения производственных и коммунально-складских объектов </w:t>
      </w:r>
      <w:r w:rsidRPr="00E20FC7">
        <w:rPr>
          <w:rFonts w:eastAsia="SimSun"/>
          <w:bCs/>
          <w:lang w:val="en-US" w:eastAsia="zh-CN"/>
        </w:rPr>
        <w:t>Y</w:t>
      </w:r>
      <w:r w:rsidRPr="00E20FC7">
        <w:rPr>
          <w:rFonts w:eastAsia="SimSun"/>
          <w:bCs/>
          <w:lang w:eastAsia="zh-CN"/>
        </w:rPr>
        <w:t xml:space="preserve"> класса санитарной опасности, вспомогательных и обслуживающих объектов, требующих установления санитарно-защитных зон 50 м.</w:t>
      </w:r>
    </w:p>
    <w:p w:rsidR="00E20FC7" w:rsidRPr="00E20FC7" w:rsidRDefault="00E20FC7" w:rsidP="00E20FC7">
      <w:pPr>
        <w:spacing w:before="120"/>
        <w:jc w:val="both"/>
        <w:outlineLvl w:val="2"/>
        <w:rPr>
          <w:rFonts w:eastAsia="Calibri"/>
          <w:bCs/>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97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1.   ОСНОВНЫЕ ВИДЫ РАЗРЕШЁННОГО ИСПОЛЬЗОВАНИЯ</w:t>
            </w:r>
            <w:r w:rsidRPr="00E20FC7">
              <w:rPr>
                <w:b/>
                <w:caps/>
              </w:rPr>
              <w:t xml:space="preserve">, </w:t>
            </w:r>
            <w:r w:rsidRPr="00E20FC7">
              <w:rPr>
                <w:b/>
                <w:caps/>
                <w:snapToGrid w:val="0"/>
              </w:rPr>
              <w:t>не требующие  получения зонального разрешения (П1-3)</w:t>
            </w:r>
          </w:p>
        </w:tc>
      </w:tr>
      <w:tr w:rsidR="00E20FC7" w:rsidRPr="00E20FC7" w:rsidTr="00AE332A">
        <w:trPr>
          <w:trHeight w:val="552"/>
        </w:trPr>
        <w:tc>
          <w:tcPr>
            <w:tcW w:w="2859"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804"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971"/>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 xml:space="preserve">Деловое управление, код 4.1 </w:t>
            </w:r>
          </w:p>
          <w:p w:rsidR="00E20FC7" w:rsidRPr="00E20FC7" w:rsidRDefault="00E20FC7" w:rsidP="00AE332A">
            <w:pPr>
              <w:jc w:val="both"/>
            </w:pPr>
            <w:r w:rsidRPr="00E20FC7">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не подлежит установлению и определяется в соответствии с </w:t>
            </w:r>
            <w:r w:rsidRPr="00E20FC7">
              <w:lastRenderedPageBreak/>
              <w:t>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 xml:space="preserve">Согласно требованиям технических регламентов и действующего </w:t>
            </w:r>
            <w:r w:rsidRPr="00E20FC7">
              <w:lastRenderedPageBreak/>
              <w:t>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rPr>
          <w:trHeight w:val="971"/>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Строительная промышленность, код 6.6</w:t>
            </w:r>
          </w:p>
          <w:p w:rsidR="00E20FC7" w:rsidRPr="00E20FC7" w:rsidRDefault="00E20FC7" w:rsidP="00AE332A">
            <w:pPr>
              <w:jc w:val="both"/>
            </w:pPr>
            <w:r w:rsidRPr="00E20FC7">
              <w:t>(в части размещения объектов для сборки мебели из готовых изделий без лакировки и окраски,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tc>
      </w:tr>
      <w:tr w:rsidR="00E20FC7" w:rsidRPr="00E20FC7" w:rsidTr="00AE332A">
        <w:trPr>
          <w:trHeight w:val="262"/>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Энергетика, код 6.7</w:t>
            </w:r>
          </w:p>
          <w:p w:rsidR="00E20FC7" w:rsidRPr="00E20FC7" w:rsidRDefault="00E20FC7" w:rsidP="00AE332A">
            <w:pPr>
              <w:jc w:val="both"/>
            </w:pPr>
            <w:r w:rsidRPr="00E20FC7">
              <w:t>(в части размещения объектов электросетевого 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tabs>
                <w:tab w:val="center" w:pos="4677"/>
                <w:tab w:val="right" w:pos="9355"/>
              </w:tabs>
              <w:jc w:val="both"/>
            </w:pPr>
          </w:p>
        </w:tc>
      </w:tr>
      <w:tr w:rsidR="00E20FC7" w:rsidRPr="00E20FC7" w:rsidTr="00AE332A">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Обслуживание автотранспорта, код 4.9</w:t>
            </w:r>
          </w:p>
          <w:p w:rsidR="00E20FC7" w:rsidRPr="00E20FC7" w:rsidRDefault="00E20FC7" w:rsidP="00AE332A">
            <w:pPr>
              <w:jc w:val="both"/>
            </w:pPr>
            <w:r w:rsidRPr="00E20FC7">
              <w:t xml:space="preserve">(в части размещения отдельно стоящих и пристроенных гаражей </w:t>
            </w:r>
            <w:r w:rsidRPr="00E20FC7">
              <w:lastRenderedPageBreak/>
              <w:t>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 не </w:t>
            </w:r>
            <w:r w:rsidRPr="00E20FC7">
              <w:lastRenderedPageBreak/>
              <w:t>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 xml:space="preserve">Согласно требованиям </w:t>
            </w:r>
            <w:r w:rsidRPr="00E20FC7">
              <w:lastRenderedPageBreak/>
              <w:t>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p>
        </w:tc>
      </w:tr>
      <w:tr w:rsidR="00E20FC7" w:rsidRPr="00E20FC7" w:rsidTr="00AE332A">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Склады, код 6.9</w:t>
            </w:r>
          </w:p>
          <w:p w:rsidR="00E20FC7" w:rsidRPr="00E20FC7" w:rsidRDefault="00E20FC7" w:rsidP="00AE332A">
            <w:pPr>
              <w:jc w:val="both"/>
            </w:pPr>
            <w:r w:rsidRPr="00E20FC7">
              <w:t xml:space="preserve">(в части размещения складских объектов, вспомогательных и обслуживающих зданий и </w:t>
            </w:r>
            <w:proofErr w:type="spellStart"/>
            <w:r w:rsidRPr="00E20FC7">
              <w:t>ссоружений</w:t>
            </w:r>
            <w:proofErr w:type="spellEnd"/>
            <w:r w:rsidRPr="00E20FC7">
              <w:t>)</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bl>
    <w:p w:rsidR="00E20FC7" w:rsidRPr="00E20FC7" w:rsidRDefault="00E20FC7" w:rsidP="00E20FC7">
      <w:pPr>
        <w:jc w:val="both"/>
        <w:rPr>
          <w:cap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3745"/>
        <w:gridCol w:w="2922"/>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rFonts w:eastAsia="Calibri"/>
                <w:b/>
              </w:rPr>
            </w:pPr>
            <w:r w:rsidRPr="00E20FC7">
              <w:rPr>
                <w:rFonts w:eastAsia="Calibri"/>
                <w:b/>
              </w:rPr>
              <w:t xml:space="preserve">2.   УСЛОВНО РАЗРЕШЁННЫЕ ВИДЫ ИСПОЛЬЗОВАНИЯ (П1-3): </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Объекты придорожного сервиса, код 4.9.1</w:t>
            </w:r>
          </w:p>
          <w:p w:rsidR="00E20FC7" w:rsidRPr="00E20FC7" w:rsidRDefault="00E20FC7" w:rsidP="00AE332A">
            <w:pPr>
              <w:jc w:val="both"/>
            </w:pPr>
            <w:r w:rsidRPr="00E20FC7">
              <w:lastRenderedPageBreak/>
              <w:t xml:space="preserve">(в части размещения автозаправочных станций,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lastRenderedPageBreak/>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Минимальный коэффициент озеленения - 10%.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autoSpaceDN w:val="0"/>
              <w:adjustRightInd w:val="0"/>
              <w:ind w:left="33"/>
              <w:jc w:val="both"/>
            </w:pPr>
            <w:r w:rsidRPr="00E20FC7">
              <w:lastRenderedPageBreak/>
              <w:t xml:space="preserve">Согласно требованиям технических регламентов и действующего </w:t>
            </w:r>
            <w:r w:rsidRPr="00E20FC7">
              <w:lastRenderedPageBreak/>
              <w:t>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r w:rsidRPr="00E20FC7">
              <w:rPr>
                <w:b/>
              </w:rPr>
              <w:lastRenderedPageBreak/>
              <w:t xml:space="preserve">Стоянка транспортных средств, код 4.9.2 </w:t>
            </w:r>
            <w:r w:rsidRPr="00E20FC7">
              <w:br/>
              <w:t xml:space="preserve">( в части размещения стоянок (парковок) легковых автомобилей и других </w:t>
            </w:r>
            <w:proofErr w:type="spellStart"/>
            <w:r w:rsidRPr="00E20FC7">
              <w:t>мототранспортных</w:t>
            </w:r>
            <w:proofErr w:type="spellEnd"/>
            <w:r w:rsidRPr="00E20FC7">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E20FC7" w:rsidRPr="00E20FC7" w:rsidRDefault="00E20FC7" w:rsidP="00AE332A">
            <w:pPr>
              <w:jc w:val="both"/>
            </w:pPr>
            <w:r w:rsidRPr="00E20FC7">
              <w:t xml:space="preserve">введено Приказом </w:t>
            </w:r>
            <w:proofErr w:type="spellStart"/>
            <w:r w:rsidRPr="00E20FC7">
              <w:t>Росреестра</w:t>
            </w:r>
            <w:proofErr w:type="spellEnd"/>
            <w:r w:rsidRPr="00E20FC7">
              <w:t xml:space="preserve"> от 23.06.2022 N П/0246)</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jc w:val="both"/>
            </w:pPr>
            <w:r w:rsidRPr="00E20FC7">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rPr>
                <w:b/>
              </w:rPr>
            </w:pPr>
          </w:p>
        </w:tc>
      </w:tr>
    </w:tbl>
    <w:p w:rsidR="00E20FC7" w:rsidRPr="00E20FC7" w:rsidRDefault="00E20FC7" w:rsidP="00E20FC7">
      <w:pPr>
        <w:jc w:val="both"/>
        <w:rPr>
          <w:caps/>
          <w:sz w:val="28"/>
          <w:szCs w:val="28"/>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384"/>
        </w:trPr>
        <w:tc>
          <w:tcPr>
            <w:tcW w:w="9639" w:type="dxa"/>
            <w:gridSpan w:val="3"/>
            <w:shd w:val="clear" w:color="auto" w:fill="DAEEF3"/>
            <w:vAlign w:val="center"/>
          </w:tcPr>
          <w:p w:rsidR="00E20FC7" w:rsidRPr="00E20FC7" w:rsidRDefault="00E20FC7" w:rsidP="00AE332A">
            <w:pPr>
              <w:jc w:val="both"/>
              <w:rPr>
                <w:b/>
                <w:sz w:val="14"/>
                <w:szCs w:val="14"/>
              </w:rPr>
            </w:pPr>
            <w:r w:rsidRPr="00E20FC7">
              <w:rPr>
                <w:b/>
              </w:rPr>
              <w:lastRenderedPageBreak/>
              <w:t xml:space="preserve">3.   ВСПОМОГАТЕЛЬНЫЕ ВИДЫ РАЗРЕШЁННОГО ИСПОЛЬЗОВАНИЯ, </w:t>
            </w:r>
            <w:r w:rsidRPr="00E20FC7">
              <w:rPr>
                <w:b/>
                <w:caps/>
              </w:rPr>
              <w:t>допустимые только в качестве дополнительных (П1-3)</w:t>
            </w:r>
          </w:p>
        </w:tc>
      </w:tr>
      <w:tr w:rsidR="00E20FC7" w:rsidRPr="00E20FC7" w:rsidTr="00AE332A">
        <w:trPr>
          <w:trHeight w:val="384"/>
        </w:trPr>
        <w:tc>
          <w:tcPr>
            <w:tcW w:w="2694" w:type="dxa"/>
            <w:shd w:val="clear" w:color="auto" w:fill="C6D9F1"/>
            <w:vAlign w:val="center"/>
          </w:tcPr>
          <w:p w:rsidR="00E20FC7" w:rsidRPr="00E20FC7" w:rsidRDefault="00E20FC7" w:rsidP="00AE332A">
            <w:pPr>
              <w:jc w:val="both"/>
              <w:rPr>
                <w:b/>
              </w:rPr>
            </w:pPr>
            <w:r w:rsidRPr="00E20FC7">
              <w:rPr>
                <w:b/>
                <w:sz w:val="14"/>
                <w:szCs w:val="14"/>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206"/>
        </w:trPr>
        <w:tc>
          <w:tcPr>
            <w:tcW w:w="2694" w:type="dxa"/>
          </w:tcPr>
          <w:p w:rsidR="00E20FC7" w:rsidRPr="00E20FC7" w:rsidRDefault="00E20FC7" w:rsidP="00AE332A">
            <w:pPr>
              <w:jc w:val="both"/>
            </w:pPr>
            <w:r w:rsidRPr="00E20FC7">
              <w:t>Магазины, объекты общественного питания для лиц, работающих на предприятиях</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rPr>
          <w:trHeight w:val="206"/>
        </w:trPr>
        <w:tc>
          <w:tcPr>
            <w:tcW w:w="2694" w:type="dxa"/>
          </w:tcPr>
          <w:p w:rsidR="00E20FC7" w:rsidRPr="00E20FC7" w:rsidRDefault="00E20FC7" w:rsidP="00AE332A">
            <w:pPr>
              <w:jc w:val="both"/>
            </w:pPr>
            <w:r w:rsidRPr="00E20FC7">
              <w:t>Объекты инженерно-технического обеспечения</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p>
        </w:tc>
      </w:tr>
      <w:tr w:rsidR="00E20FC7" w:rsidRPr="00E20FC7" w:rsidTr="00AE332A">
        <w:trPr>
          <w:trHeight w:val="206"/>
        </w:trPr>
        <w:tc>
          <w:tcPr>
            <w:tcW w:w="2694" w:type="dxa"/>
          </w:tcPr>
          <w:p w:rsidR="00E20FC7" w:rsidRPr="00E20FC7" w:rsidRDefault="00E20FC7" w:rsidP="00AE332A">
            <w:pPr>
              <w:jc w:val="both"/>
            </w:pPr>
            <w:r w:rsidRPr="00E20FC7">
              <w:t>Стоянки (парковки) автомобилей</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20FC7" w:rsidRPr="00E20FC7" w:rsidRDefault="00E20FC7" w:rsidP="00E20FC7">
      <w:pPr>
        <w:jc w:val="both"/>
        <w:rPr>
          <w:caps/>
          <w:sz w:val="28"/>
          <w:szCs w:val="28"/>
        </w:rPr>
      </w:pPr>
    </w:p>
    <w:p w:rsidR="00E20FC7" w:rsidRPr="00E20FC7" w:rsidRDefault="00E20FC7" w:rsidP="00E20FC7">
      <w:pPr>
        <w:jc w:val="both"/>
        <w:rPr>
          <w:i/>
        </w:rPr>
      </w:pPr>
      <w:r w:rsidRPr="00E20FC7">
        <w:rPr>
          <w:i/>
          <w:caps/>
        </w:rPr>
        <w:t>СТАТЬЯ 45. градостроительные регламенты для зон инженерной инфрастурктуры</w:t>
      </w:r>
    </w:p>
    <w:p w:rsidR="00E20FC7" w:rsidRPr="00E20FC7" w:rsidRDefault="00E20FC7" w:rsidP="00E20FC7">
      <w:pPr>
        <w:keepNext/>
        <w:jc w:val="center"/>
        <w:outlineLvl w:val="2"/>
        <w:rPr>
          <w:b/>
          <w:bCs/>
        </w:rPr>
      </w:pPr>
      <w:bookmarkStart w:id="364" w:name="_Toc328995281"/>
      <w:bookmarkStart w:id="365" w:name="_Toc352243905"/>
      <w:bookmarkStart w:id="366" w:name="_Toc501726101"/>
      <w:bookmarkStart w:id="367" w:name="_Toc501728113"/>
      <w:bookmarkStart w:id="368" w:name="_Toc501728568"/>
      <w:r w:rsidRPr="00E20FC7">
        <w:rPr>
          <w:b/>
          <w:bCs/>
        </w:rPr>
        <w:t>ЗОНА ИНЖЕНЕРНОЙ ИНФРАСТРУКТУРЫ (И)</w:t>
      </w:r>
      <w:bookmarkEnd w:id="364"/>
      <w:bookmarkEnd w:id="365"/>
      <w:bookmarkEnd w:id="366"/>
      <w:bookmarkEnd w:id="367"/>
      <w:bookmarkEnd w:id="368"/>
    </w:p>
    <w:p w:rsidR="00E20FC7" w:rsidRPr="00E20FC7" w:rsidRDefault="00E20FC7" w:rsidP="00E20FC7">
      <w:pPr>
        <w:jc w:val="center"/>
        <w:rPr>
          <w:rFonts w:eastAsia="Calibri"/>
          <w:iCs/>
        </w:rPr>
      </w:pPr>
      <w:r w:rsidRPr="00E20FC7">
        <w:rPr>
          <w:rFonts w:eastAsia="Calibri"/>
          <w:iCs/>
        </w:rPr>
        <w:t xml:space="preserve">(наименование и числовой код зоны: </w:t>
      </w:r>
    </w:p>
    <w:p w:rsidR="00E20FC7" w:rsidRPr="00E20FC7" w:rsidRDefault="00E20FC7" w:rsidP="00E20FC7">
      <w:pPr>
        <w:jc w:val="center"/>
        <w:rPr>
          <w:rFonts w:eastAsia="Calibri"/>
          <w:b/>
          <w:iCs/>
        </w:rPr>
      </w:pPr>
      <w:r w:rsidRPr="00E20FC7">
        <w:rPr>
          <w:rFonts w:eastAsia="Calibri"/>
          <w:iCs/>
        </w:rPr>
        <w:t xml:space="preserve">в первой редакции Правил – </w:t>
      </w:r>
      <w:r w:rsidRPr="00E20FC7">
        <w:rPr>
          <w:rFonts w:eastAsia="Calibri"/>
          <w:b/>
          <w:iCs/>
        </w:rPr>
        <w:t>Зона сооружений и коммуникаций инженерной инфраструктуры (И);</w:t>
      </w:r>
    </w:p>
    <w:p w:rsidR="00E20FC7" w:rsidRPr="00E20FC7" w:rsidRDefault="00E20FC7" w:rsidP="00E20FC7">
      <w:pPr>
        <w:keepNext/>
        <w:jc w:val="center"/>
        <w:outlineLvl w:val="2"/>
        <w:rPr>
          <w:rFonts w:eastAsia="Calibri"/>
          <w:b/>
          <w:iCs/>
        </w:rPr>
      </w:pPr>
      <w:r w:rsidRPr="00E20FC7">
        <w:rPr>
          <w:rFonts w:eastAsia="Calibri"/>
          <w:iCs/>
        </w:rPr>
        <w:lastRenderedPageBreak/>
        <w:t xml:space="preserve">в актуализированной редакции Правил – </w:t>
      </w:r>
      <w:r w:rsidRPr="00E20FC7">
        <w:rPr>
          <w:rFonts w:eastAsia="Calibri"/>
          <w:b/>
          <w:iCs/>
        </w:rPr>
        <w:t>Зона инженерной инфраструктуры (И))</w:t>
      </w:r>
    </w:p>
    <w:p w:rsidR="00E20FC7" w:rsidRPr="00E20FC7" w:rsidRDefault="00E20FC7" w:rsidP="00E20FC7">
      <w:pPr>
        <w:keepNext/>
        <w:spacing w:before="120"/>
        <w:jc w:val="both"/>
        <w:outlineLvl w:val="2"/>
        <w:rPr>
          <w:rFonts w:eastAsia="Calibri"/>
          <w:b/>
          <w:lang w:eastAsia="en-US"/>
        </w:rPr>
      </w:pPr>
      <w:bookmarkStart w:id="369" w:name="_Toc501726102"/>
      <w:bookmarkStart w:id="370" w:name="_Toc501728114"/>
      <w:bookmarkStart w:id="371" w:name="_Toc501728569"/>
      <w:r w:rsidRPr="00E20FC7">
        <w:rPr>
          <w:bCs/>
        </w:rPr>
        <w:t>- предназначена для размещения объектов и коммуникаций инженерной инфраструктуры, вспомогательных и обслуживающих объектов,</w:t>
      </w:r>
      <w:r w:rsidRPr="00E20FC7">
        <w:t xml:space="preserve"> </w:t>
      </w:r>
      <w:r w:rsidRPr="00E20FC7">
        <w:rPr>
          <w:bCs/>
        </w:rPr>
        <w:t>требующих установления санитарно-защитных зон.</w:t>
      </w:r>
      <w:bookmarkEnd w:id="369"/>
      <w:bookmarkEnd w:id="370"/>
      <w:bookmarkEnd w:id="371"/>
    </w:p>
    <w:p w:rsidR="00E20FC7" w:rsidRPr="00E20FC7" w:rsidRDefault="00E20FC7" w:rsidP="00E20FC7">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 xml:space="preserve">1.   ОСНОВНЫЕ ВИДЫ РАЗРЕШЁННОГО ИСПОЛЬЗОВАНИЯ, </w:t>
            </w:r>
            <w:r w:rsidRPr="00E20FC7">
              <w:rPr>
                <w:rFonts w:eastAsia="Calibri"/>
                <w:b/>
                <w:caps/>
                <w:lang w:eastAsia="en-US"/>
              </w:rPr>
              <w:t>не требующие получения зонального разрешения</w:t>
            </w:r>
            <w:r w:rsidRPr="00E20FC7">
              <w:rPr>
                <w:rFonts w:eastAsia="Calibri"/>
                <w:b/>
                <w:lang w:eastAsia="en-US"/>
              </w:rPr>
              <w:t xml:space="preserve"> (И)</w:t>
            </w:r>
          </w:p>
        </w:tc>
      </w:tr>
      <w:tr w:rsidR="00E20FC7" w:rsidRPr="00E20FC7" w:rsidTr="00AE332A">
        <w:trPr>
          <w:trHeight w:val="552"/>
        </w:trPr>
        <w:tc>
          <w:tcPr>
            <w:tcW w:w="2694"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c>
          <w:tcPr>
            <w:tcW w:w="2694" w:type="dxa"/>
          </w:tcPr>
          <w:p w:rsidR="00E20FC7" w:rsidRPr="00E20FC7" w:rsidRDefault="00E20FC7" w:rsidP="00AE332A">
            <w:pPr>
              <w:jc w:val="both"/>
              <w:rPr>
                <w:b/>
              </w:rPr>
            </w:pPr>
            <w:r w:rsidRPr="00E20FC7">
              <w:rPr>
                <w:b/>
              </w:rPr>
              <w:t>Коммунальное обслуживание, код 3.1</w:t>
            </w:r>
          </w:p>
          <w:p w:rsidR="00E20FC7" w:rsidRPr="00E20FC7" w:rsidRDefault="00E20FC7" w:rsidP="00AE332A">
            <w:pPr>
              <w:jc w:val="both"/>
              <w:rPr>
                <w:b/>
              </w:rPr>
            </w:pPr>
            <w:r w:rsidRPr="00E20FC7">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jc w:val="both"/>
            </w:pPr>
            <w:r w:rsidRPr="00E20FC7">
              <w:t>Максимальная высота оград -  1,8 м.</w:t>
            </w:r>
          </w:p>
        </w:tc>
        <w:tc>
          <w:tcPr>
            <w:tcW w:w="2976"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c>
          <w:tcPr>
            <w:tcW w:w="2694" w:type="dxa"/>
          </w:tcPr>
          <w:p w:rsidR="00E20FC7" w:rsidRPr="00E20FC7" w:rsidRDefault="00E20FC7" w:rsidP="00AE332A">
            <w:pPr>
              <w:jc w:val="both"/>
              <w:rPr>
                <w:b/>
              </w:rPr>
            </w:pPr>
            <w:r w:rsidRPr="00E20FC7">
              <w:rPr>
                <w:b/>
              </w:rPr>
              <w:t>Энергетика, код 6.7</w:t>
            </w:r>
          </w:p>
          <w:p w:rsidR="00E20FC7" w:rsidRPr="00E20FC7" w:rsidRDefault="00E20FC7" w:rsidP="00AE332A">
            <w:pPr>
              <w:jc w:val="both"/>
            </w:pPr>
            <w:r w:rsidRPr="00E20FC7">
              <w:t>(в части размещения объектов электросетевого хозяйства, обслуживающих и вспомогательных объектов)</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E20FC7">
              <w:lastRenderedPageBreak/>
              <w:t xml:space="preserve">предотвращению негативного воздействия вод. </w:t>
            </w:r>
          </w:p>
        </w:tc>
      </w:tr>
      <w:tr w:rsidR="00E20FC7" w:rsidRPr="00E20FC7" w:rsidTr="00AE332A">
        <w:tc>
          <w:tcPr>
            <w:tcW w:w="2694" w:type="dxa"/>
          </w:tcPr>
          <w:p w:rsidR="00E20FC7" w:rsidRPr="00E20FC7" w:rsidRDefault="00E20FC7" w:rsidP="00AE332A">
            <w:pPr>
              <w:jc w:val="both"/>
              <w:rPr>
                <w:b/>
              </w:rPr>
            </w:pPr>
            <w:r w:rsidRPr="00E20FC7">
              <w:rPr>
                <w:b/>
              </w:rPr>
              <w:lastRenderedPageBreak/>
              <w:t>Гидротехнические сооружения, код 11.3</w:t>
            </w:r>
          </w:p>
          <w:p w:rsidR="00E20FC7" w:rsidRPr="00E20FC7" w:rsidRDefault="00E20FC7" w:rsidP="00AE332A">
            <w:pPr>
              <w:jc w:val="both"/>
            </w:pPr>
            <w:r w:rsidRPr="00E20FC7">
              <w:t xml:space="preserve">(в части размещения гидротехнических сооружений, необходимых для эксплуатации водохранилищ (плотин, водосбросов, водозаборных, водовыпускных и др. гидротехнических сооружений, </w:t>
            </w:r>
            <w:proofErr w:type="spellStart"/>
            <w:r w:rsidRPr="00E20FC7">
              <w:t>рыбозащитных</w:t>
            </w:r>
            <w:proofErr w:type="spellEnd"/>
            <w:r w:rsidRPr="00E20FC7">
              <w:t xml:space="preserve"> и рыбопропускных, берегозащитных сооружений)</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autoSpaceDN w:val="0"/>
              <w:adjustRightInd w:val="0"/>
              <w:ind w:left="33"/>
              <w:jc w:val="both"/>
            </w:pPr>
          </w:p>
        </w:tc>
      </w:tr>
    </w:tbl>
    <w:p w:rsidR="00E20FC7" w:rsidRPr="00E20FC7" w:rsidRDefault="00E20FC7" w:rsidP="00E20FC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749"/>
        <w:gridCol w:w="292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rFonts w:eastAsia="Calibri"/>
                <w:b/>
              </w:rPr>
            </w:pPr>
            <w:r w:rsidRPr="00E20FC7">
              <w:rPr>
                <w:rFonts w:eastAsia="Calibri"/>
                <w:b/>
              </w:rPr>
              <w:t xml:space="preserve">2.   УСЛОВНО РАЗРЕШЁННЫЕ ВИДЫ ИСПОЛЬЗОВАНИЯ, </w:t>
            </w:r>
            <w:r w:rsidRPr="00E20FC7">
              <w:rPr>
                <w:rFonts w:eastAsia="Calibri"/>
                <w:b/>
                <w:caps/>
                <w:lang w:eastAsia="en-US"/>
              </w:rPr>
              <w:t>требующие получения зонального разрешения</w:t>
            </w:r>
            <w:r w:rsidRPr="00E20FC7">
              <w:rPr>
                <w:rFonts w:eastAsia="Calibri"/>
                <w:b/>
              </w:rPr>
              <w:t xml:space="preserve"> (И):    </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Объекты придорожного сервиса, код 4.9.1</w:t>
            </w:r>
          </w:p>
          <w:p w:rsidR="00E20FC7" w:rsidRPr="00E20FC7" w:rsidRDefault="00E20FC7" w:rsidP="00AE332A">
            <w:pPr>
              <w:jc w:val="both"/>
            </w:pPr>
            <w:r w:rsidRPr="00E20FC7">
              <w:t xml:space="preserve">(в части размещения автозаправочных станций,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подлежат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70%.</w:t>
            </w:r>
          </w:p>
          <w:p w:rsidR="00E20FC7" w:rsidRPr="00E20FC7" w:rsidRDefault="00E20FC7" w:rsidP="00AE332A">
            <w:pPr>
              <w:jc w:val="both"/>
            </w:pPr>
            <w:r w:rsidRPr="00E20FC7">
              <w:t>Минимальный коэффициент озеленения - 10%.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Максимальная высота оград -  1,8 </w:t>
            </w:r>
            <w:r w:rsidRPr="00E20FC7">
              <w:lastRenderedPageBreak/>
              <w:t>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autoSpaceDN w:val="0"/>
              <w:adjustRightInd w:val="0"/>
              <w:ind w:left="33"/>
              <w:jc w:val="both"/>
            </w:pPr>
            <w:r w:rsidRPr="00E20FC7">
              <w:lastRenderedPageBreak/>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tc>
      </w:tr>
    </w:tbl>
    <w:p w:rsidR="00E20FC7" w:rsidRPr="00E20FC7" w:rsidRDefault="00E20FC7" w:rsidP="00E20FC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E20FC7" w:rsidRPr="00E20FC7" w:rsidTr="00AE332A">
        <w:trPr>
          <w:trHeight w:val="624"/>
        </w:trPr>
        <w:tc>
          <w:tcPr>
            <w:tcW w:w="9639" w:type="dxa"/>
            <w:shd w:val="clear" w:color="auto" w:fill="DAEEF3"/>
            <w:vAlign w:val="center"/>
          </w:tcPr>
          <w:p w:rsidR="00E20FC7" w:rsidRPr="00E20FC7" w:rsidRDefault="00E20FC7" w:rsidP="00AE332A">
            <w:pPr>
              <w:jc w:val="both"/>
              <w:rPr>
                <w:rFonts w:eastAsia="Calibri"/>
                <w:b/>
              </w:rPr>
            </w:pPr>
            <w:r w:rsidRPr="00E20FC7">
              <w:rPr>
                <w:rFonts w:eastAsia="Calibri"/>
                <w:b/>
              </w:rPr>
              <w:t xml:space="preserve">3.   ВСПОМОГАТЕЛЬНЫЕ ВИДЫ РАЗРЕШЕННОГО ИСПОЛЬЗОВАНИЯ, </w:t>
            </w:r>
            <w:r w:rsidRPr="00E20FC7">
              <w:rPr>
                <w:rFonts w:eastAsia="Calibri"/>
                <w:b/>
                <w:caps/>
              </w:rPr>
              <w:t>допустимые только в качестве дополнительных</w:t>
            </w:r>
            <w:r w:rsidRPr="00E20FC7">
              <w:rPr>
                <w:rFonts w:eastAsia="Calibri"/>
                <w:b/>
              </w:rPr>
              <w:t xml:space="preserve"> (И):      не установлены</w:t>
            </w:r>
            <w:r w:rsidRPr="00E20FC7">
              <w:rPr>
                <w:rFonts w:eastAsia="Calibri"/>
              </w:rPr>
              <w:t>..</w:t>
            </w:r>
          </w:p>
        </w:tc>
      </w:tr>
    </w:tbl>
    <w:p w:rsidR="00E20FC7" w:rsidRPr="00E20FC7" w:rsidRDefault="00E20FC7" w:rsidP="00E20FC7">
      <w:pPr>
        <w:jc w:val="both"/>
        <w:rPr>
          <w:b/>
          <w:i/>
        </w:rPr>
      </w:pPr>
    </w:p>
    <w:p w:rsidR="00E20FC7" w:rsidRPr="00E20FC7" w:rsidRDefault="00E20FC7" w:rsidP="00E20FC7">
      <w:pPr>
        <w:jc w:val="both"/>
        <w:rPr>
          <w:i/>
        </w:rPr>
      </w:pPr>
      <w:r w:rsidRPr="00E20FC7">
        <w:rPr>
          <w:i/>
          <w:caps/>
        </w:rPr>
        <w:t xml:space="preserve">СТАТЬЯ 46. градостроительные регламенты для зон транспортной инфрастурктуры </w:t>
      </w:r>
    </w:p>
    <w:p w:rsidR="00E20FC7" w:rsidRPr="00E20FC7" w:rsidRDefault="00E20FC7" w:rsidP="00E20FC7">
      <w:pPr>
        <w:keepNext/>
        <w:jc w:val="both"/>
        <w:outlineLvl w:val="2"/>
        <w:rPr>
          <w:b/>
          <w:bCs/>
          <w:sz w:val="16"/>
          <w:szCs w:val="16"/>
        </w:rPr>
      </w:pPr>
    </w:p>
    <w:p w:rsidR="00E20FC7" w:rsidRPr="00E20FC7" w:rsidRDefault="00E20FC7" w:rsidP="00E20FC7">
      <w:pPr>
        <w:keepNext/>
        <w:jc w:val="center"/>
        <w:outlineLvl w:val="2"/>
        <w:rPr>
          <w:b/>
          <w:bCs/>
        </w:rPr>
      </w:pPr>
      <w:bookmarkStart w:id="372" w:name="_Toc501726103"/>
      <w:bookmarkStart w:id="373" w:name="_Toc501728115"/>
      <w:bookmarkStart w:id="374" w:name="_Toc501728570"/>
      <w:r w:rsidRPr="00E20FC7">
        <w:rPr>
          <w:b/>
          <w:bCs/>
        </w:rPr>
        <w:t xml:space="preserve">ЗОНА </w:t>
      </w:r>
      <w:r w:rsidRPr="00E20FC7">
        <w:rPr>
          <w:b/>
          <w:bCs/>
          <w:caps/>
        </w:rPr>
        <w:t>транспортной</w:t>
      </w:r>
      <w:r w:rsidRPr="00E20FC7">
        <w:rPr>
          <w:b/>
          <w:bCs/>
        </w:rPr>
        <w:t xml:space="preserve"> ИНФРАСТРУКТУРЫ (Т)</w:t>
      </w:r>
      <w:bookmarkEnd w:id="372"/>
      <w:bookmarkEnd w:id="373"/>
      <w:bookmarkEnd w:id="374"/>
    </w:p>
    <w:p w:rsidR="00E20FC7" w:rsidRPr="00E20FC7" w:rsidRDefault="00E20FC7" w:rsidP="00E20FC7">
      <w:pPr>
        <w:jc w:val="center"/>
        <w:rPr>
          <w:rFonts w:eastAsia="Calibri"/>
          <w:iCs/>
        </w:rPr>
      </w:pPr>
      <w:r w:rsidRPr="00E20FC7">
        <w:rPr>
          <w:rFonts w:eastAsia="Calibri"/>
          <w:iCs/>
        </w:rPr>
        <w:t xml:space="preserve">(наименование и числовой код зоны: </w:t>
      </w:r>
    </w:p>
    <w:p w:rsidR="00E20FC7" w:rsidRPr="00E20FC7" w:rsidRDefault="00E20FC7" w:rsidP="00E20FC7">
      <w:pPr>
        <w:jc w:val="center"/>
        <w:rPr>
          <w:rFonts w:eastAsia="Calibri"/>
          <w:b/>
          <w:iCs/>
        </w:rPr>
      </w:pPr>
      <w:r w:rsidRPr="00E20FC7">
        <w:rPr>
          <w:rFonts w:eastAsia="Calibri"/>
          <w:iCs/>
        </w:rPr>
        <w:t xml:space="preserve">в первой редакции Правил – Зона транспортной инфраструктуры </w:t>
      </w:r>
      <w:r w:rsidRPr="00E20FC7">
        <w:rPr>
          <w:rFonts w:eastAsia="Calibri"/>
          <w:b/>
          <w:iCs/>
        </w:rPr>
        <w:t>Территориальная зона сооружений и коммуникаций инженерной инфраструктуры (И);</w:t>
      </w:r>
    </w:p>
    <w:p w:rsidR="00E20FC7" w:rsidRPr="00E20FC7" w:rsidRDefault="00E20FC7" w:rsidP="00E20FC7">
      <w:pPr>
        <w:keepNext/>
        <w:jc w:val="center"/>
        <w:outlineLvl w:val="2"/>
        <w:rPr>
          <w:rFonts w:eastAsia="Calibri"/>
          <w:b/>
          <w:iCs/>
        </w:rPr>
      </w:pPr>
      <w:r w:rsidRPr="00E20FC7">
        <w:rPr>
          <w:rFonts w:eastAsia="Calibri"/>
          <w:iCs/>
        </w:rPr>
        <w:t xml:space="preserve">в актуализированной редакции Правил – </w:t>
      </w:r>
      <w:r w:rsidRPr="00E20FC7">
        <w:rPr>
          <w:rFonts w:eastAsia="Calibri"/>
          <w:b/>
          <w:iCs/>
        </w:rPr>
        <w:t>Зона инженерной инфраструктуры (И))</w:t>
      </w:r>
    </w:p>
    <w:p w:rsidR="00E20FC7" w:rsidRPr="00E20FC7" w:rsidRDefault="00E20FC7" w:rsidP="00E20FC7">
      <w:pPr>
        <w:keepNext/>
        <w:spacing w:before="120"/>
        <w:jc w:val="both"/>
        <w:outlineLvl w:val="2"/>
        <w:rPr>
          <w:rFonts w:eastAsia="Calibri"/>
          <w:b/>
          <w:lang w:eastAsia="en-US"/>
        </w:rPr>
      </w:pPr>
      <w:bookmarkStart w:id="375" w:name="_Toc501726104"/>
      <w:bookmarkStart w:id="376" w:name="_Toc501728116"/>
      <w:bookmarkStart w:id="377" w:name="_Toc501728571"/>
      <w:r w:rsidRPr="00E20FC7">
        <w:rPr>
          <w:bCs/>
        </w:rPr>
        <w:t>- предназначена для размещения объектов и коммуникаций транспортной инфраструктуры, требующих установления санитарно-защитных зон, вспомогательных и обслуживающих объектов.</w:t>
      </w:r>
      <w:bookmarkEnd w:id="375"/>
      <w:bookmarkEnd w:id="376"/>
      <w:bookmarkEnd w:id="377"/>
    </w:p>
    <w:p w:rsidR="00E20FC7" w:rsidRPr="00E20FC7" w:rsidRDefault="00E20FC7" w:rsidP="00E20FC7">
      <w:pPr>
        <w:jc w:val="both"/>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 xml:space="preserve">1.   ОСНОВНЫЕ ВИДЫ РАЗРЕШЁННОГО ИСПОЛЬЗОВАНИЯ, </w:t>
            </w:r>
            <w:r w:rsidRPr="00E20FC7">
              <w:rPr>
                <w:rFonts w:eastAsia="Calibri"/>
                <w:b/>
                <w:caps/>
                <w:lang w:eastAsia="en-US"/>
              </w:rPr>
              <w:t>не требующие получения зонального разрешения</w:t>
            </w:r>
            <w:r w:rsidRPr="00E20FC7">
              <w:rPr>
                <w:rFonts w:eastAsia="Calibri"/>
                <w:b/>
                <w:lang w:eastAsia="en-US"/>
              </w:rPr>
              <w:t xml:space="preserve"> (Т)</w:t>
            </w:r>
          </w:p>
        </w:tc>
      </w:tr>
      <w:tr w:rsidR="00E20FC7" w:rsidRPr="00E20FC7" w:rsidTr="00AE332A">
        <w:trPr>
          <w:trHeight w:val="552"/>
        </w:trPr>
        <w:tc>
          <w:tcPr>
            <w:tcW w:w="2694"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keepNext/>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keepNext/>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pStyle w:val="aff2"/>
              <w:jc w:val="both"/>
              <w:rPr>
                <w:b/>
                <w:szCs w:val="24"/>
              </w:rPr>
            </w:pPr>
            <w:r w:rsidRPr="00E20FC7">
              <w:rPr>
                <w:b/>
                <w:szCs w:val="24"/>
              </w:rPr>
              <w:t>Автомобильный транспорт, код 7.2</w:t>
            </w:r>
          </w:p>
          <w:p w:rsidR="00E20FC7" w:rsidRPr="00E20FC7" w:rsidRDefault="00E20FC7" w:rsidP="00AE332A">
            <w:pPr>
              <w:pStyle w:val="aff2"/>
              <w:jc w:val="both"/>
              <w:rPr>
                <w:szCs w:val="24"/>
              </w:rPr>
            </w:pPr>
            <w:r w:rsidRPr="00E20FC7">
              <w:rPr>
                <w:szCs w:val="24"/>
              </w:rPr>
              <w:t>(в части размещения автомобильных дорог, зданий и сооружений, предназначенных для обслуживания пассажиров, а также для стоянок автомобильного транспорта, устройства мест стоянок автомобильного транспорта, осуществляющего перевозки людей по установленному маршруту)</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не подлежит установлению.</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pStyle w:val="aff2"/>
              <w:jc w:val="both"/>
              <w:rPr>
                <w:b/>
                <w:szCs w:val="24"/>
              </w:rPr>
            </w:pPr>
            <w:r w:rsidRPr="00E20FC7">
              <w:rPr>
                <w:b/>
                <w:szCs w:val="24"/>
              </w:rPr>
              <w:t xml:space="preserve">Объекты придорожного </w:t>
            </w:r>
            <w:r w:rsidRPr="00E20FC7">
              <w:rPr>
                <w:b/>
                <w:szCs w:val="24"/>
              </w:rPr>
              <w:lastRenderedPageBreak/>
              <w:t>сервиса, код 4.9.1</w:t>
            </w:r>
          </w:p>
          <w:p w:rsidR="00E20FC7" w:rsidRPr="00E20FC7" w:rsidRDefault="00E20FC7" w:rsidP="00AE332A">
            <w:pPr>
              <w:pStyle w:val="aff2"/>
              <w:jc w:val="both"/>
              <w:rPr>
                <w:szCs w:val="24"/>
              </w:rPr>
            </w:pPr>
            <w:r w:rsidRPr="00E20FC7">
              <w:rPr>
                <w:szCs w:val="24"/>
              </w:rPr>
              <w:t>(в части размещения автозаправочных станций,</w:t>
            </w:r>
            <w:r w:rsidRPr="00E20FC7">
              <w:rPr>
                <w:rFonts w:eastAsia="SimSun"/>
                <w:szCs w:val="24"/>
              </w:rPr>
              <w:t xml:space="preserve"> </w:t>
            </w:r>
            <w:r w:rsidRPr="00E20FC7">
              <w:rPr>
                <w:rFonts w:eastAsia="SimSun"/>
                <w:szCs w:val="24"/>
                <w:lang w:eastAsia="zh-CN"/>
              </w:rPr>
              <w:t>автомобильных моек, станции технического обслуживания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 xml:space="preserve">Минимальная ширина/глубина земельного участка – не подлежит </w:t>
            </w:r>
            <w:r w:rsidRPr="00E20FC7">
              <w:lastRenderedPageBreak/>
              <w:t>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keepNext/>
              <w:jc w:val="both"/>
            </w:pPr>
            <w:r w:rsidRPr="00E20FC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autoSpaceDN w:val="0"/>
              <w:adjustRightInd w:val="0"/>
              <w:ind w:left="33"/>
              <w:jc w:val="both"/>
            </w:pPr>
            <w:r w:rsidRPr="00E20FC7">
              <w:lastRenderedPageBreak/>
              <w:t xml:space="preserve">Согласно требованиям технических регламентов </w:t>
            </w:r>
            <w:r w:rsidRPr="00E20FC7">
              <w:lastRenderedPageBreak/>
              <w:t>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keepNext/>
              <w:jc w:val="both"/>
            </w:pP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lastRenderedPageBreak/>
              <w:t>Обслуживание автотранспорта, код 4.9</w:t>
            </w:r>
          </w:p>
          <w:p w:rsidR="00E20FC7" w:rsidRPr="00E20FC7" w:rsidRDefault="00E20FC7" w:rsidP="00AE332A">
            <w:pPr>
              <w:jc w:val="both"/>
            </w:pPr>
            <w:r w:rsidRPr="00E20FC7">
              <w:t>(в части размещения постоянных или временных гаражей с несколькими стояночными местами, стоянок (парковок), гаражей, в том числе не указанных в коде 2.7.1)</w:t>
            </w:r>
          </w:p>
          <w:p w:rsidR="00E20FC7" w:rsidRPr="00E20FC7" w:rsidRDefault="00E20FC7" w:rsidP="00AE332A">
            <w:pPr>
              <w:jc w:val="both"/>
            </w:pPr>
          </w:p>
          <w:p w:rsidR="00E20FC7" w:rsidRPr="00E20FC7" w:rsidRDefault="00E20FC7" w:rsidP="00AE332A">
            <w:pPr>
              <w:jc w:val="both"/>
              <w:rPr>
                <w:rFonts w:eastAsia="Calibri"/>
                <w:lang w:eastAsia="en-US"/>
              </w:rPr>
            </w:pPr>
            <w:r w:rsidRPr="00E20FC7">
              <w:t xml:space="preserve"> </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keepNext/>
              <w:jc w:val="both"/>
            </w:pPr>
            <w:r w:rsidRPr="00E20FC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keepNext/>
              <w:jc w:val="both"/>
            </w:pP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r w:rsidRPr="00E20FC7">
              <w:rPr>
                <w:b/>
              </w:rPr>
              <w:lastRenderedPageBreak/>
              <w:t xml:space="preserve">Стоянка транспортных средств, код 4.9.2 </w:t>
            </w:r>
            <w:r w:rsidRPr="00E20FC7">
              <w:br/>
              <w:t xml:space="preserve">( в части размещения стоянок (парковок) легковых автомобилей и других </w:t>
            </w:r>
            <w:proofErr w:type="spellStart"/>
            <w:r w:rsidRPr="00E20FC7">
              <w:t>мототранспортных</w:t>
            </w:r>
            <w:proofErr w:type="spellEnd"/>
            <w:r w:rsidRPr="00E20FC7">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E20FC7" w:rsidRPr="00E20FC7" w:rsidRDefault="00E20FC7" w:rsidP="00AE332A">
            <w:pPr>
              <w:jc w:val="both"/>
            </w:pPr>
            <w:r w:rsidRPr="00E20FC7">
              <w:t xml:space="preserve">введено Приказом </w:t>
            </w:r>
            <w:proofErr w:type="spellStart"/>
            <w:r w:rsidRPr="00E20FC7">
              <w:t>Росреестра</w:t>
            </w:r>
            <w:proofErr w:type="spellEnd"/>
            <w:r w:rsidRPr="00E20FC7">
              <w:t xml:space="preserve"> от 23.06.2022 N П/0246)</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jc w:val="both"/>
            </w:pPr>
            <w:r w:rsidRPr="00E20FC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rPr>
                <w:b/>
              </w:rPr>
            </w:pPr>
          </w:p>
        </w:tc>
      </w:tr>
    </w:tbl>
    <w:p w:rsidR="00E20FC7" w:rsidRPr="00E20FC7" w:rsidRDefault="00E20FC7" w:rsidP="00E20FC7">
      <w:pPr>
        <w:spacing w:before="120"/>
        <w:jc w:val="both"/>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 xml:space="preserve">2.   УСЛОВНО РАЗРЕШЁННЫЕ ВИДЫ ИСПОЛЬЗОВАНИЯ, </w:t>
            </w:r>
            <w:r w:rsidRPr="00E20FC7">
              <w:rPr>
                <w:rFonts w:eastAsia="Calibri"/>
                <w:b/>
                <w:caps/>
                <w:lang w:eastAsia="en-US"/>
              </w:rPr>
              <w:t>требующие получения зонального разрешения</w:t>
            </w:r>
            <w:r w:rsidRPr="00E20FC7">
              <w:rPr>
                <w:rFonts w:eastAsia="Calibri"/>
                <w:b/>
                <w:lang w:eastAsia="en-US"/>
              </w:rPr>
              <w:t xml:space="preserve"> (Т)</w:t>
            </w:r>
          </w:p>
        </w:tc>
      </w:tr>
      <w:tr w:rsidR="00E20FC7" w:rsidRPr="00E20FC7" w:rsidTr="00AE332A">
        <w:trPr>
          <w:trHeight w:val="122"/>
        </w:trPr>
        <w:tc>
          <w:tcPr>
            <w:tcW w:w="2694"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keepNext/>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keepNext/>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 xml:space="preserve">Магазины, код 4.4 </w:t>
            </w:r>
          </w:p>
          <w:p w:rsidR="00E20FC7" w:rsidRPr="00E20FC7" w:rsidRDefault="00E20FC7" w:rsidP="00AE332A">
            <w:pPr>
              <w:tabs>
                <w:tab w:val="center" w:pos="4677"/>
                <w:tab w:val="right" w:pos="9355"/>
              </w:tabs>
              <w:jc w:val="both"/>
              <w:rPr>
                <w:rFonts w:eastAsia="Calibri"/>
                <w:lang w:eastAsia="en-US"/>
              </w:rPr>
            </w:pPr>
            <w:r w:rsidRPr="00E20FC7">
              <w:t>(в части размещения магазинов торговой площадью до 250 кв.м.)</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w:t>
            </w:r>
            <w:r w:rsidRPr="00E20FC7">
              <w:lastRenderedPageBreak/>
              <w:t>надворных уборных допускается только с устройством водонепроницаемого выгреба.</w:t>
            </w:r>
          </w:p>
          <w:p w:rsidR="00E20FC7" w:rsidRPr="00E20FC7" w:rsidRDefault="00E20FC7" w:rsidP="00AE332A">
            <w:pPr>
              <w:jc w:val="both"/>
            </w:pPr>
          </w:p>
        </w:tc>
      </w:tr>
      <w:tr w:rsidR="00E20FC7" w:rsidRPr="00E20FC7" w:rsidTr="00AE332A">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lastRenderedPageBreak/>
              <w:t xml:space="preserve">Общественное питание, </w:t>
            </w:r>
          </w:p>
          <w:p w:rsidR="00E20FC7" w:rsidRPr="00E20FC7" w:rsidRDefault="00E20FC7" w:rsidP="00AE332A">
            <w:pPr>
              <w:tabs>
                <w:tab w:val="center" w:pos="4677"/>
                <w:tab w:val="right" w:pos="9355"/>
              </w:tabs>
              <w:jc w:val="both"/>
              <w:rPr>
                <w:b/>
              </w:rPr>
            </w:pPr>
            <w:r w:rsidRPr="00E20FC7">
              <w:rPr>
                <w:b/>
              </w:rPr>
              <w:t>код 4.6</w:t>
            </w:r>
          </w:p>
          <w:p w:rsidR="00E20FC7" w:rsidRPr="00E20FC7" w:rsidRDefault="00E20FC7" w:rsidP="00AE332A">
            <w:pPr>
              <w:tabs>
                <w:tab w:val="center" w:pos="4677"/>
                <w:tab w:val="right" w:pos="9355"/>
              </w:tabs>
              <w:jc w:val="both"/>
            </w:pPr>
            <w:r w:rsidRPr="00E20FC7">
              <w:t>(в части размещения столовых, кафе и т.п.)</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autoSpaceDN w:val="0"/>
              <w:adjustRightInd w:val="0"/>
              <w:ind w:left="33"/>
              <w:jc w:val="both"/>
            </w:pPr>
          </w:p>
        </w:tc>
      </w:tr>
      <w:tr w:rsidR="00E20FC7" w:rsidRPr="00E20FC7" w:rsidTr="00AE332A">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Гостиничное обслуживание, код 4.7</w:t>
            </w:r>
          </w:p>
          <w:p w:rsidR="00E20FC7" w:rsidRPr="00E20FC7" w:rsidRDefault="00E20FC7" w:rsidP="00AE332A">
            <w:r w:rsidRPr="00E20FC7">
              <w:t xml:space="preserve">(в части размещения гостиниц (в ред. Приказа </w:t>
            </w:r>
            <w:proofErr w:type="spellStart"/>
            <w:r w:rsidRPr="00E20FC7">
              <w:t>Росреестра</w:t>
            </w:r>
            <w:proofErr w:type="spellEnd"/>
            <w:r w:rsidRPr="00E20FC7">
              <w:t xml:space="preserve"> от 30.07.2021 N П/0326)</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не подлежит установлению и определяется в соответствии с техническими регламентами и </w:t>
            </w:r>
            <w:proofErr w:type="gramStart"/>
            <w:r w:rsidRPr="00E20FC7">
              <w:t>нормативами..</w:t>
            </w:r>
            <w:proofErr w:type="gramEnd"/>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 xml:space="preserve">В каждом конкретном случае </w:t>
            </w:r>
            <w:r w:rsidRPr="00E20FC7">
              <w:lastRenderedPageBreak/>
              <w:t>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1,8 м.</w:t>
            </w:r>
          </w:p>
        </w:tc>
        <w:tc>
          <w:tcPr>
            <w:tcW w:w="2976"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E20FC7">
              <w:lastRenderedPageBreak/>
              <w:t xml:space="preserve">предотвращению негативного воздействия вод. </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p w:rsidR="00E20FC7" w:rsidRPr="00E20FC7" w:rsidRDefault="00E20FC7" w:rsidP="00AE332A">
            <w:pPr>
              <w:tabs>
                <w:tab w:val="center" w:pos="4677"/>
                <w:tab w:val="right" w:pos="9355"/>
              </w:tabs>
              <w:jc w:val="both"/>
            </w:pPr>
          </w:p>
        </w:tc>
      </w:tr>
    </w:tbl>
    <w:p w:rsidR="00E20FC7" w:rsidRPr="00E20FC7" w:rsidRDefault="00E20FC7" w:rsidP="00E20FC7">
      <w:pPr>
        <w:spacing w:before="120"/>
        <w:jc w:val="both"/>
        <w:rPr>
          <w:rFonts w:eastAsia="Calibri"/>
          <w:b/>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3.   ВСПОМОГАТЕЛЬНЫЕ ВИДЫ РАЗРЕШЕННОГО ИСПОЛЬЗОВАНИЯ</w:t>
            </w:r>
            <w:r w:rsidRPr="00E20FC7">
              <w:rPr>
                <w:b/>
              </w:rPr>
              <w:t xml:space="preserve">, </w:t>
            </w:r>
            <w:r w:rsidRPr="00E20FC7">
              <w:rPr>
                <w:b/>
                <w:caps/>
              </w:rPr>
              <w:t>допустимые только в качестве дополнительных (Т)</w:t>
            </w:r>
          </w:p>
        </w:tc>
      </w:tr>
      <w:tr w:rsidR="00E20FC7" w:rsidRPr="00E20FC7" w:rsidTr="00AE332A">
        <w:trPr>
          <w:trHeight w:val="384"/>
        </w:trPr>
        <w:tc>
          <w:tcPr>
            <w:tcW w:w="2694"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keepNext/>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keepNext/>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p>
        </w:tc>
      </w:tr>
      <w:tr w:rsidR="00E20FC7" w:rsidRPr="00E20FC7" w:rsidTr="00AE332A">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20FC7" w:rsidRPr="00E20FC7" w:rsidRDefault="00E20FC7" w:rsidP="00E20FC7">
      <w:pPr>
        <w:jc w:val="both"/>
        <w:rPr>
          <w:i/>
        </w:rPr>
      </w:pPr>
      <w:bookmarkStart w:id="378" w:name="_Toc334453823"/>
      <w:bookmarkStart w:id="379" w:name="_Toc311125582"/>
      <w:bookmarkStart w:id="380" w:name="_Toc315704490"/>
      <w:bookmarkStart w:id="381" w:name="_Toc352243907"/>
      <w:bookmarkStart w:id="382" w:name="_Toc273950728"/>
    </w:p>
    <w:p w:rsidR="00E20FC7" w:rsidRPr="00E20FC7" w:rsidRDefault="00E20FC7" w:rsidP="00E20FC7">
      <w:pPr>
        <w:jc w:val="both"/>
        <w:rPr>
          <w:bCs/>
          <w:i/>
        </w:rPr>
      </w:pPr>
      <w:r w:rsidRPr="00E20FC7">
        <w:rPr>
          <w:i/>
          <w:caps/>
        </w:rPr>
        <w:t>СТАТЬЯ 47. градостроительные регламенты для зон сельскохозяйственного использования</w:t>
      </w:r>
    </w:p>
    <w:p w:rsidR="00E20FC7" w:rsidRPr="00E20FC7" w:rsidRDefault="00E20FC7" w:rsidP="00E20FC7">
      <w:pPr>
        <w:jc w:val="center"/>
        <w:outlineLvl w:val="2"/>
        <w:rPr>
          <w:b/>
          <w:bCs/>
        </w:rPr>
      </w:pPr>
      <w:bookmarkStart w:id="383" w:name="_Toc501726105"/>
      <w:bookmarkStart w:id="384" w:name="_Toc501728117"/>
      <w:bookmarkStart w:id="385" w:name="_Toc501728572"/>
    </w:p>
    <w:p w:rsidR="00E20FC7" w:rsidRPr="00E20FC7" w:rsidRDefault="00E20FC7" w:rsidP="00E20FC7">
      <w:pPr>
        <w:jc w:val="center"/>
        <w:outlineLvl w:val="2"/>
        <w:rPr>
          <w:rFonts w:eastAsia="SimSun"/>
          <w:b/>
          <w:bCs/>
          <w:caps/>
          <w:lang w:eastAsia="zh-CN"/>
        </w:rPr>
      </w:pPr>
      <w:bookmarkStart w:id="386" w:name="_Toc501726107"/>
      <w:bookmarkStart w:id="387" w:name="_Toc501728119"/>
      <w:bookmarkStart w:id="388" w:name="_Toc501728574"/>
      <w:bookmarkStart w:id="389" w:name="_Toc352243908"/>
      <w:bookmarkEnd w:id="378"/>
      <w:bookmarkEnd w:id="379"/>
      <w:bookmarkEnd w:id="380"/>
      <w:bookmarkEnd w:id="381"/>
      <w:bookmarkEnd w:id="383"/>
      <w:bookmarkEnd w:id="384"/>
      <w:bookmarkEnd w:id="385"/>
      <w:r w:rsidRPr="00E20FC7">
        <w:rPr>
          <w:rFonts w:eastAsia="SimSun"/>
          <w:b/>
          <w:bCs/>
          <w:caps/>
          <w:lang w:eastAsia="zh-CN"/>
        </w:rPr>
        <w:t>ЗОНА, ЗАНЯТАЯ ОБЪЕКТАМИ СЕЛЬСКОХОЗЯЙСТВЕННОГО НАЗАЧЕНИЯ</w:t>
      </w:r>
      <w:bookmarkEnd w:id="386"/>
      <w:bookmarkEnd w:id="387"/>
      <w:bookmarkEnd w:id="388"/>
    </w:p>
    <w:p w:rsidR="00E20FC7" w:rsidRPr="00E20FC7" w:rsidRDefault="00E20FC7" w:rsidP="00E20FC7">
      <w:pPr>
        <w:jc w:val="center"/>
        <w:outlineLvl w:val="2"/>
        <w:rPr>
          <w:rFonts w:eastAsia="SimSun"/>
          <w:b/>
          <w:bCs/>
          <w:caps/>
          <w:lang w:eastAsia="zh-CN"/>
        </w:rPr>
      </w:pPr>
      <w:bookmarkStart w:id="390" w:name="_Toc501726108"/>
      <w:bookmarkStart w:id="391" w:name="_Toc501728120"/>
      <w:bookmarkStart w:id="392" w:name="_Toc501728575"/>
      <w:r w:rsidRPr="00E20FC7">
        <w:rPr>
          <w:rFonts w:eastAsia="SimSun"/>
          <w:b/>
          <w:bCs/>
          <w:caps/>
          <w:lang w:eastAsia="zh-CN"/>
        </w:rPr>
        <w:t>(С</w:t>
      </w:r>
      <w:r w:rsidRPr="00E20FC7">
        <w:rPr>
          <w:rFonts w:eastAsia="SimSun"/>
          <w:b/>
          <w:bCs/>
          <w:lang w:eastAsia="zh-CN"/>
        </w:rPr>
        <w:t>х</w:t>
      </w:r>
      <w:r w:rsidRPr="00E20FC7">
        <w:rPr>
          <w:rFonts w:eastAsia="SimSun"/>
          <w:b/>
          <w:bCs/>
          <w:caps/>
          <w:lang w:eastAsia="zh-CN"/>
        </w:rPr>
        <w:t>2)</w:t>
      </w:r>
      <w:bookmarkEnd w:id="389"/>
      <w:bookmarkEnd w:id="390"/>
      <w:bookmarkEnd w:id="391"/>
      <w:bookmarkEnd w:id="392"/>
    </w:p>
    <w:p w:rsidR="00E20FC7" w:rsidRPr="00E20FC7" w:rsidRDefault="00E20FC7" w:rsidP="00E20FC7">
      <w:pPr>
        <w:jc w:val="center"/>
        <w:outlineLvl w:val="2"/>
        <w:rPr>
          <w:rFonts w:eastAsia="Calibri"/>
          <w:iCs/>
        </w:rPr>
      </w:pPr>
      <w:r w:rsidRPr="00E20FC7">
        <w:rPr>
          <w:rFonts w:eastAsia="Calibri"/>
          <w:iCs/>
        </w:rPr>
        <w:t xml:space="preserve">(наименование и числовой код зоны: </w:t>
      </w:r>
    </w:p>
    <w:p w:rsidR="00E20FC7" w:rsidRPr="00E20FC7" w:rsidRDefault="00E20FC7" w:rsidP="00E20FC7">
      <w:pPr>
        <w:jc w:val="center"/>
        <w:outlineLvl w:val="2"/>
        <w:rPr>
          <w:rFonts w:eastAsia="Calibri"/>
          <w:b/>
          <w:iCs/>
        </w:rPr>
      </w:pPr>
      <w:r w:rsidRPr="00E20FC7">
        <w:rPr>
          <w:rFonts w:eastAsia="Calibri"/>
          <w:iCs/>
        </w:rPr>
        <w:lastRenderedPageBreak/>
        <w:t xml:space="preserve">в первой редакции Правил – </w:t>
      </w:r>
      <w:r w:rsidRPr="00E20FC7">
        <w:rPr>
          <w:rFonts w:eastAsia="Calibri"/>
          <w:b/>
          <w:iCs/>
        </w:rPr>
        <w:t>Зона сельскохозяйственных зданий, строений, сооружений (СХ1);</w:t>
      </w:r>
    </w:p>
    <w:p w:rsidR="00E20FC7" w:rsidRPr="00E20FC7" w:rsidRDefault="00E20FC7" w:rsidP="00E20FC7">
      <w:pPr>
        <w:jc w:val="center"/>
        <w:rPr>
          <w:rFonts w:eastAsia="Calibri"/>
          <w:b/>
          <w:iCs/>
          <w:lang w:eastAsia="en-US"/>
        </w:rPr>
      </w:pPr>
      <w:r w:rsidRPr="00E20FC7">
        <w:rPr>
          <w:rFonts w:eastAsia="Calibri"/>
          <w:iCs/>
        </w:rPr>
        <w:t>в актуализированной редакции Правил –</w:t>
      </w:r>
      <w:r w:rsidRPr="00E20FC7">
        <w:rPr>
          <w:rFonts w:eastAsia="Calibri"/>
          <w:iCs/>
          <w:lang w:eastAsia="en-US"/>
        </w:rPr>
        <w:t xml:space="preserve">– </w:t>
      </w:r>
      <w:r w:rsidRPr="00E20FC7">
        <w:rPr>
          <w:rFonts w:eastAsia="Calibri"/>
          <w:b/>
          <w:iCs/>
          <w:lang w:eastAsia="en-US"/>
        </w:rPr>
        <w:t>Зона сельскохозяйственных зданий, строений, сооружений (Сх2-1))</w:t>
      </w:r>
    </w:p>
    <w:p w:rsidR="00E20FC7" w:rsidRPr="00E20FC7" w:rsidRDefault="00E20FC7" w:rsidP="00E20FC7">
      <w:pPr>
        <w:spacing w:before="120"/>
        <w:jc w:val="both"/>
        <w:rPr>
          <w:b/>
          <w:lang w:eastAsia="en-US"/>
        </w:rPr>
      </w:pPr>
      <w:r w:rsidRPr="00E20FC7">
        <w:rPr>
          <w:bCs/>
          <w:lang w:eastAsia="en-US"/>
        </w:rPr>
        <w:t xml:space="preserve">- предназначена для осуществления хозяйственной деятельности, связанной с производством продукции животноводства, в том числе разведение племенных животных, производство и использование племенной продукции (материала), </w:t>
      </w:r>
      <w:r w:rsidRPr="00E20FC7">
        <w:rPr>
          <w:lang w:eastAsia="en-US"/>
        </w:rPr>
        <w:t>размещение зданий и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требующих установления санитарно-защитных зон.</w:t>
      </w:r>
    </w:p>
    <w:p w:rsidR="00E20FC7" w:rsidRPr="00E20FC7" w:rsidRDefault="00E20FC7" w:rsidP="00E20FC7">
      <w:pPr>
        <w:pStyle w:val="aff2"/>
        <w:jc w:val="both"/>
        <w:rPr>
          <w:b/>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E20FC7" w:rsidRPr="00E20FC7" w:rsidTr="00AE332A">
        <w:trPr>
          <w:trHeight w:val="552"/>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E20FC7" w:rsidRPr="00E20FC7" w:rsidRDefault="00E20FC7" w:rsidP="00AE332A">
            <w:pPr>
              <w:jc w:val="both"/>
              <w:rPr>
                <w:b/>
                <w:sz w:val="14"/>
                <w:szCs w:val="14"/>
              </w:rPr>
            </w:pPr>
            <w:r w:rsidRPr="00E20FC7">
              <w:rPr>
                <w:rFonts w:eastAsia="Calibri"/>
                <w:b/>
                <w:lang w:eastAsia="en-US"/>
              </w:rPr>
              <w:t>1.   ОСНОВНЫЕ ВИДЫ РАЗРЕШЁННОГО ИСПОЛЬЗОВАНИЯ,</w:t>
            </w:r>
            <w:r w:rsidRPr="00E20FC7">
              <w:rPr>
                <w:b/>
                <w:caps/>
                <w:lang w:eastAsia="en-US"/>
              </w:rPr>
              <w:t xml:space="preserve"> не требующие получения зонального разрешения</w:t>
            </w:r>
            <w:r w:rsidRPr="00E20FC7">
              <w:rPr>
                <w:b/>
              </w:rPr>
              <w:t xml:space="preserve"> (Сх2)</w:t>
            </w:r>
          </w:p>
        </w:tc>
      </w:tr>
      <w:tr w:rsidR="00E20FC7" w:rsidRPr="00E20FC7" w:rsidTr="00AE332A">
        <w:trPr>
          <w:trHeight w:val="552"/>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20FC7" w:rsidRPr="00E20FC7" w:rsidRDefault="00E20FC7" w:rsidP="00AE332A">
            <w:pPr>
              <w:jc w:val="both"/>
              <w:rPr>
                <w:rFonts w:eastAsia="SimSun"/>
                <w:b/>
                <w:lang w:eastAsia="zh-CN"/>
              </w:rPr>
            </w:pPr>
            <w:r w:rsidRPr="00E20FC7">
              <w:rPr>
                <w:b/>
                <w:sz w:val="14"/>
                <w:szCs w:val="1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20FC7" w:rsidRPr="00E20FC7" w:rsidRDefault="00E20FC7" w:rsidP="00AE332A">
            <w:pPr>
              <w:jc w:val="both"/>
              <w:rPr>
                <w:rFonts w:eastAsia="SimSun"/>
                <w:b/>
                <w:sz w:val="16"/>
                <w:szCs w:val="16"/>
                <w:lang w:eastAsia="zh-CN"/>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20FC7" w:rsidRPr="00E20FC7" w:rsidRDefault="00E20FC7" w:rsidP="00AE332A">
            <w:pPr>
              <w:jc w:val="both"/>
              <w:rPr>
                <w:rFonts w:eastAsia="SimSun"/>
                <w:b/>
                <w:sz w:val="16"/>
                <w:szCs w:val="16"/>
                <w:lang w:eastAsia="zh-CN"/>
              </w:rPr>
            </w:pPr>
            <w:r w:rsidRPr="00E20FC7">
              <w:rPr>
                <w:b/>
                <w:sz w:val="14"/>
                <w:szCs w:val="14"/>
              </w:rPr>
              <w:t>ОГРАНИЧЕНИЯ ИСПОЛЬЗОВАНИЯ ЗЕМЕЛЬНЫХ УЧАСТКОВ И ОКС</w:t>
            </w:r>
          </w:p>
        </w:tc>
      </w:tr>
      <w:tr w:rsidR="00E20FC7" w:rsidRPr="00E20FC7" w:rsidTr="00AE332A">
        <w:trPr>
          <w:trHeight w:val="3264"/>
        </w:trPr>
        <w:tc>
          <w:tcPr>
            <w:tcW w:w="2802"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jc w:val="both"/>
              <w:rPr>
                <w:b/>
              </w:rPr>
            </w:pPr>
            <w:r w:rsidRPr="00E20FC7">
              <w:rPr>
                <w:b/>
              </w:rPr>
              <w:t>Сельскохозяйственное использование, код 1.0</w:t>
            </w:r>
          </w:p>
          <w:p w:rsidR="00E20FC7" w:rsidRPr="00E20FC7" w:rsidRDefault="00E20FC7" w:rsidP="00AE332A">
            <w:pPr>
              <w:jc w:val="both"/>
              <w:rPr>
                <w:rFonts w:eastAsia="SimSun"/>
                <w:lang w:eastAsia="zh-CN"/>
              </w:rPr>
            </w:pPr>
            <w:r w:rsidRPr="00E20FC7">
              <w:t xml:space="preserve">(в части размещения объектов капитального строительства, вспомогательных и обслуживающих зданий, предназначенных для сельскохозяйственного производства)  </w:t>
            </w:r>
          </w:p>
        </w:tc>
        <w:tc>
          <w:tcPr>
            <w:tcW w:w="3969"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keepNext/>
              <w:jc w:val="both"/>
              <w:rPr>
                <w:rFonts w:eastAsia="SimSun"/>
                <w:lang w:eastAsia="zh-CN"/>
              </w:rPr>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rPr>
                <w:rFonts w:eastAsia="SimSun"/>
                <w:b/>
                <w:lang w:eastAsia="zh-CN"/>
              </w:rPr>
            </w:pPr>
            <w:r w:rsidRPr="00E20FC7">
              <w:rPr>
                <w:b/>
              </w:rPr>
              <w:t>Запрещается строительство</w:t>
            </w:r>
            <w:r w:rsidRPr="00E20FC7">
              <w:t xml:space="preserve"> </w:t>
            </w:r>
            <w:r w:rsidRPr="00E20FC7">
              <w:rPr>
                <w:b/>
              </w:rPr>
              <w:t>объектов капитального строительства, несовместимых с функциональным назначением территории.</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E20FC7" w:rsidRPr="00E20FC7" w:rsidRDefault="00E20FC7" w:rsidP="00E20FC7">
      <w:pPr>
        <w:jc w:val="both"/>
        <w:rPr>
          <w:b/>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E20FC7" w:rsidRPr="00E20FC7" w:rsidTr="00AE332A">
        <w:trPr>
          <w:trHeight w:val="206"/>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tcPr>
          <w:p w:rsidR="00E20FC7" w:rsidRPr="00E20FC7" w:rsidRDefault="00E20FC7" w:rsidP="00AE332A">
            <w:pPr>
              <w:pStyle w:val="aff4"/>
              <w:numPr>
                <w:ilvl w:val="0"/>
                <w:numId w:val="25"/>
              </w:numPr>
              <w:spacing w:after="0"/>
              <w:ind w:left="426"/>
              <w:jc w:val="both"/>
              <w:rPr>
                <w:rFonts w:ascii="Times New Roman" w:eastAsia="Calibri" w:hAnsi="Times New Roman"/>
                <w:b/>
                <w:sz w:val="20"/>
                <w:szCs w:val="20"/>
              </w:rPr>
            </w:pPr>
            <w:r w:rsidRPr="00E20FC7">
              <w:rPr>
                <w:rFonts w:ascii="Times New Roman" w:eastAsia="Calibri" w:hAnsi="Times New Roman"/>
                <w:b/>
                <w:sz w:val="20"/>
                <w:szCs w:val="20"/>
              </w:rPr>
              <w:t xml:space="preserve">УСЛОВНО РАЗРЕШЁННЫЕ ВИДЫ ИСПОЛЬЗОВАНИЯ, </w:t>
            </w:r>
            <w:r w:rsidRPr="00E20FC7">
              <w:rPr>
                <w:rFonts w:ascii="Times New Roman" w:eastAsia="Calibri" w:hAnsi="Times New Roman"/>
                <w:b/>
                <w:caps/>
                <w:sz w:val="20"/>
                <w:szCs w:val="20"/>
              </w:rPr>
              <w:t>требующие получения зонального разрешения</w:t>
            </w:r>
            <w:r w:rsidRPr="00E20FC7">
              <w:rPr>
                <w:rFonts w:ascii="Times New Roman" w:eastAsia="Calibri" w:hAnsi="Times New Roman"/>
                <w:b/>
                <w:sz w:val="20"/>
                <w:szCs w:val="20"/>
              </w:rPr>
              <w:t xml:space="preserve"> (Сх2):</w:t>
            </w:r>
          </w:p>
        </w:tc>
      </w:tr>
      <w:tr w:rsidR="00E20FC7" w:rsidRPr="00E20FC7" w:rsidTr="00AE332A">
        <w:trPr>
          <w:trHeight w:val="206"/>
        </w:trPr>
        <w:tc>
          <w:tcPr>
            <w:tcW w:w="2802" w:type="dxa"/>
            <w:tcBorders>
              <w:top w:val="single" w:sz="8" w:space="0" w:color="auto"/>
              <w:left w:val="single" w:sz="8" w:space="0" w:color="auto"/>
              <w:bottom w:val="single" w:sz="8" w:space="0" w:color="auto"/>
              <w:right w:val="single" w:sz="8" w:space="0" w:color="auto"/>
            </w:tcBorders>
            <w:shd w:val="clear" w:color="auto" w:fill="C6D9F1"/>
            <w:hideMark/>
          </w:tcPr>
          <w:p w:rsidR="00E20FC7" w:rsidRPr="00E20FC7" w:rsidRDefault="00E20FC7" w:rsidP="00AE332A">
            <w:pPr>
              <w:pStyle w:val="aff2"/>
              <w:jc w:val="both"/>
              <w:rPr>
                <w:rFonts w:eastAsia="Calibri"/>
                <w:b/>
                <w:sz w:val="14"/>
                <w:szCs w:val="14"/>
              </w:rPr>
            </w:pPr>
            <w:r w:rsidRPr="00E20FC7">
              <w:rPr>
                <w:b/>
                <w:sz w:val="14"/>
                <w:szCs w:val="1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hideMark/>
          </w:tcPr>
          <w:p w:rsidR="00E20FC7" w:rsidRPr="00E20FC7" w:rsidRDefault="00E20FC7" w:rsidP="00AE332A">
            <w:pPr>
              <w:jc w:val="both"/>
              <w:rPr>
                <w:rFonts w:eastAsia="SimSun"/>
                <w:b/>
                <w:sz w:val="14"/>
                <w:szCs w:val="14"/>
                <w:lang w:eastAsia="zh-CN"/>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hideMark/>
          </w:tcPr>
          <w:p w:rsidR="00E20FC7" w:rsidRPr="00E20FC7" w:rsidRDefault="00E20FC7" w:rsidP="00AE332A">
            <w:pPr>
              <w:jc w:val="both"/>
              <w:rPr>
                <w:rFonts w:eastAsia="SimSun"/>
                <w:b/>
                <w:sz w:val="14"/>
                <w:szCs w:val="14"/>
                <w:lang w:eastAsia="zh-CN"/>
              </w:rPr>
            </w:pPr>
            <w:r w:rsidRPr="00E20FC7">
              <w:rPr>
                <w:b/>
                <w:sz w:val="14"/>
                <w:szCs w:val="14"/>
              </w:rPr>
              <w:t>ОГРАНИЧЕНИЯ ИСПОЛЬЗОВАНИЯ ЗЕМЕЛЬНЫХ УЧАСТКОВ И ОКС</w:t>
            </w:r>
          </w:p>
        </w:tc>
      </w:tr>
      <w:tr w:rsidR="00E20FC7" w:rsidRPr="00E20FC7" w:rsidTr="00AE332A">
        <w:trPr>
          <w:trHeight w:val="206"/>
        </w:trPr>
        <w:tc>
          <w:tcPr>
            <w:tcW w:w="2802"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pStyle w:val="aff2"/>
              <w:jc w:val="both"/>
              <w:rPr>
                <w:b/>
                <w:szCs w:val="24"/>
              </w:rPr>
            </w:pPr>
            <w:r w:rsidRPr="00E20FC7">
              <w:rPr>
                <w:b/>
                <w:szCs w:val="24"/>
              </w:rPr>
              <w:t xml:space="preserve">Связь, код 6.8 </w:t>
            </w:r>
          </w:p>
          <w:p w:rsidR="00E20FC7" w:rsidRPr="00E20FC7" w:rsidRDefault="00E20FC7" w:rsidP="00AE332A">
            <w:pPr>
              <w:pStyle w:val="aff2"/>
              <w:jc w:val="both"/>
              <w:rPr>
                <w:rFonts w:eastAsia="Calibri"/>
                <w:szCs w:val="24"/>
              </w:rPr>
            </w:pPr>
            <w:r w:rsidRPr="00E20FC7">
              <w:rPr>
                <w:szCs w:val="24"/>
              </w:rPr>
              <w:t xml:space="preserve">(в части размещения </w:t>
            </w:r>
            <w:proofErr w:type="spellStart"/>
            <w:r w:rsidRPr="00E20FC7">
              <w:rPr>
                <w:szCs w:val="24"/>
              </w:rPr>
              <w:t>башень</w:t>
            </w:r>
            <w:proofErr w:type="spellEnd"/>
            <w:r w:rsidRPr="00E20FC7">
              <w:rPr>
                <w:szCs w:val="24"/>
              </w:rPr>
              <w:t xml:space="preserve"> сотовой связи)</w:t>
            </w:r>
          </w:p>
        </w:tc>
        <w:tc>
          <w:tcPr>
            <w:tcW w:w="3969"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jc w:val="both"/>
              <w:rPr>
                <w:rFonts w:eastAsia="SimSun"/>
                <w:lang w:eastAsia="zh-CN"/>
              </w:rPr>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rFonts w:eastAsia="SimSun"/>
                <w:lang w:eastAsia="zh-CN"/>
              </w:rPr>
            </w:pPr>
            <w:r w:rsidRPr="00E20FC7">
              <w:t xml:space="preserve">Согласно требованиям технических регламентов и действующего законодательства. </w:t>
            </w:r>
          </w:p>
        </w:tc>
      </w:tr>
      <w:tr w:rsidR="00E20FC7" w:rsidRPr="00E20FC7" w:rsidTr="00AE332A">
        <w:trPr>
          <w:trHeight w:val="206"/>
        </w:trPr>
        <w:tc>
          <w:tcPr>
            <w:tcW w:w="280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 xml:space="preserve">Склады, код 6.9 </w:t>
            </w:r>
          </w:p>
          <w:p w:rsidR="00E20FC7" w:rsidRPr="00E20FC7" w:rsidRDefault="00E20FC7" w:rsidP="00AE332A">
            <w:pPr>
              <w:jc w:val="both"/>
              <w:rPr>
                <w:b/>
              </w:rPr>
            </w:pPr>
            <w:r w:rsidRPr="00E20FC7">
              <w:t xml:space="preserve">(в части размещения </w:t>
            </w:r>
            <w:r w:rsidRPr="00E20FC7">
              <w:lastRenderedPageBreak/>
              <w:t>объектов  коммунально-складского назначения)</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 xml:space="preserve">Минимальная ширина/глубина земельного участка – не подлежит </w:t>
            </w:r>
            <w:r w:rsidRPr="00E20FC7">
              <w:lastRenderedPageBreak/>
              <w:t>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 xml:space="preserve">Расстояния от границ застройки до лесных </w:t>
            </w:r>
            <w:r w:rsidRPr="00E20FC7">
              <w:rPr>
                <w:b/>
              </w:rPr>
              <w:lastRenderedPageBreak/>
              <w:t>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rPr>
          <w:trHeight w:val="206"/>
        </w:trPr>
        <w:tc>
          <w:tcPr>
            <w:tcW w:w="2802" w:type="dxa"/>
          </w:tcPr>
          <w:p w:rsidR="00E20FC7" w:rsidRPr="00E20FC7" w:rsidRDefault="00E20FC7" w:rsidP="00AE332A">
            <w:pPr>
              <w:jc w:val="both"/>
              <w:rPr>
                <w:b/>
              </w:rPr>
            </w:pPr>
            <w:r w:rsidRPr="00E20FC7">
              <w:rPr>
                <w:b/>
              </w:rPr>
              <w:lastRenderedPageBreak/>
              <w:t>Коммунальное обслуживание, код 3.1</w:t>
            </w:r>
          </w:p>
          <w:p w:rsidR="00E20FC7" w:rsidRPr="00E20FC7" w:rsidRDefault="00E20FC7" w:rsidP="00AE332A">
            <w:pPr>
              <w:jc w:val="both"/>
              <w:rPr>
                <w:b/>
              </w:rPr>
            </w:pPr>
            <w:r w:rsidRPr="00E20FC7">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jc w:val="both"/>
            </w:pPr>
            <w:r w:rsidRPr="00E20FC7">
              <w:t>Максимальная высота оград -  1,8 м.</w:t>
            </w:r>
          </w:p>
        </w:tc>
        <w:tc>
          <w:tcPr>
            <w:tcW w:w="2976"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tc>
      </w:tr>
    </w:tbl>
    <w:p w:rsidR="00E20FC7" w:rsidRPr="00E20FC7" w:rsidRDefault="00E20FC7" w:rsidP="00E20FC7">
      <w:pPr>
        <w:jc w:val="both"/>
        <w:rPr>
          <w:b/>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02"/>
        <w:gridCol w:w="3969"/>
        <w:gridCol w:w="2976"/>
      </w:tblGrid>
      <w:tr w:rsidR="00E20FC7" w:rsidRPr="00E20FC7" w:rsidTr="00AE332A">
        <w:trPr>
          <w:trHeight w:val="384"/>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E20FC7" w:rsidRPr="00E20FC7" w:rsidRDefault="00E20FC7" w:rsidP="00AE332A">
            <w:pPr>
              <w:pStyle w:val="aff4"/>
              <w:keepNext/>
              <w:numPr>
                <w:ilvl w:val="0"/>
                <w:numId w:val="25"/>
              </w:numPr>
              <w:spacing w:after="0"/>
              <w:jc w:val="both"/>
              <w:rPr>
                <w:rFonts w:ascii="Times New Roman" w:hAnsi="Times New Roman"/>
                <w:b/>
                <w:sz w:val="20"/>
                <w:szCs w:val="20"/>
              </w:rPr>
            </w:pPr>
            <w:r w:rsidRPr="00E20FC7">
              <w:rPr>
                <w:rFonts w:ascii="Times New Roman" w:hAnsi="Times New Roman"/>
                <w:b/>
                <w:sz w:val="20"/>
                <w:szCs w:val="20"/>
              </w:rPr>
              <w:t xml:space="preserve">ВСПОМОГАТЕЛЬНЫЕ ВИДЫ РАЗРЕШЕННОГО ИСПОЛЬЗОВАНИЯ, </w:t>
            </w:r>
            <w:r w:rsidRPr="00E20FC7">
              <w:rPr>
                <w:rFonts w:ascii="Times New Roman" w:hAnsi="Times New Roman"/>
                <w:b/>
                <w:caps/>
                <w:sz w:val="20"/>
                <w:szCs w:val="20"/>
              </w:rPr>
              <w:t>допустимые только в качестве дополнительных</w:t>
            </w:r>
            <w:r w:rsidRPr="00E20FC7">
              <w:rPr>
                <w:rFonts w:ascii="Times New Roman" w:hAnsi="Times New Roman"/>
                <w:b/>
                <w:sz w:val="20"/>
                <w:szCs w:val="20"/>
              </w:rPr>
              <w:t xml:space="preserve"> (Сх2):</w:t>
            </w:r>
          </w:p>
        </w:tc>
      </w:tr>
      <w:tr w:rsidR="00E20FC7" w:rsidRPr="00E20FC7" w:rsidTr="00AE332A">
        <w:trPr>
          <w:trHeight w:val="384"/>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20FC7" w:rsidRPr="00E20FC7" w:rsidRDefault="00E20FC7" w:rsidP="00AE332A">
            <w:pPr>
              <w:pStyle w:val="aff2"/>
              <w:jc w:val="both"/>
              <w:rPr>
                <w:rFonts w:eastAsia="Calibri"/>
                <w:b/>
                <w:sz w:val="14"/>
                <w:szCs w:val="14"/>
              </w:rPr>
            </w:pPr>
            <w:r w:rsidRPr="00E20FC7">
              <w:rPr>
                <w:b/>
                <w:sz w:val="14"/>
                <w:szCs w:val="1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20FC7" w:rsidRPr="00E20FC7" w:rsidRDefault="00E20FC7" w:rsidP="00AE332A">
            <w:pPr>
              <w:keepNext/>
              <w:jc w:val="both"/>
              <w:rPr>
                <w:rFonts w:eastAsia="SimSun"/>
                <w:b/>
                <w:sz w:val="16"/>
                <w:szCs w:val="16"/>
                <w:lang w:eastAsia="zh-CN"/>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20FC7" w:rsidRPr="00E20FC7" w:rsidRDefault="00E20FC7" w:rsidP="00AE332A">
            <w:pPr>
              <w:keepNext/>
              <w:jc w:val="both"/>
              <w:rPr>
                <w:rFonts w:eastAsia="SimSun"/>
                <w:b/>
                <w:sz w:val="16"/>
                <w:szCs w:val="16"/>
                <w:lang w:eastAsia="zh-CN"/>
              </w:rPr>
            </w:pPr>
            <w:r w:rsidRPr="00E20FC7">
              <w:rPr>
                <w:b/>
                <w:sz w:val="14"/>
                <w:szCs w:val="14"/>
              </w:rPr>
              <w:t>ОГРАНИЧЕНИЯ ИСПОЛЬЗОВАНИЯ ЗЕМЕЛЬНЫХ УЧАСТКОВ И ОКС</w:t>
            </w:r>
          </w:p>
        </w:tc>
      </w:tr>
      <w:tr w:rsidR="00E20FC7" w:rsidRPr="00E20FC7" w:rsidTr="00AE332A">
        <w:trPr>
          <w:trHeight w:val="206"/>
        </w:trPr>
        <w:tc>
          <w:tcPr>
            <w:tcW w:w="2802"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jc w:val="both"/>
            </w:pPr>
            <w:r w:rsidRPr="00E20FC7">
              <w:t>Объекты инженерно-</w:t>
            </w:r>
            <w:r w:rsidRPr="00E20FC7">
              <w:lastRenderedPageBreak/>
              <w:t>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keepNext/>
              <w:jc w:val="both"/>
            </w:pPr>
            <w:r w:rsidRPr="00E20FC7">
              <w:lastRenderedPageBreak/>
              <w:t xml:space="preserve">Предельные (минимальные и (или) </w:t>
            </w:r>
            <w:r w:rsidRPr="00E20FC7">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jc w:val="both"/>
            </w:pPr>
            <w:r w:rsidRPr="00E20FC7">
              <w:lastRenderedPageBreak/>
              <w:t xml:space="preserve">Согласно требованиям </w:t>
            </w:r>
            <w:r w:rsidRPr="00E20FC7">
              <w:lastRenderedPageBreak/>
              <w:t xml:space="preserve">технических регламентов и действующего законодательства. </w:t>
            </w:r>
          </w:p>
        </w:tc>
      </w:tr>
      <w:tr w:rsidR="00E20FC7" w:rsidRPr="00E20FC7" w:rsidTr="00AE332A">
        <w:trPr>
          <w:trHeight w:val="206"/>
        </w:trPr>
        <w:tc>
          <w:tcPr>
            <w:tcW w:w="280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Внутрихозяйственные дороги, коммуникации</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rFonts w:eastAsia="SimSun"/>
                <w:lang w:eastAsia="zh-CN"/>
              </w:rPr>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rFonts w:eastAsia="SimSun"/>
                <w:lang w:eastAsia="zh-CN"/>
              </w:rPr>
            </w:pPr>
            <w:r w:rsidRPr="00E20FC7">
              <w:t>Параметры строительства определяются в соответствии со строительными нормами и правилами, техническими регламентами</w:t>
            </w:r>
          </w:p>
        </w:tc>
      </w:tr>
    </w:tbl>
    <w:p w:rsidR="00E20FC7" w:rsidRPr="00E20FC7" w:rsidRDefault="00E20FC7" w:rsidP="00E20FC7">
      <w:pPr>
        <w:jc w:val="both"/>
        <w:rPr>
          <w:rFonts w:eastAsia="SimSun"/>
          <w:b/>
          <w:lang w:eastAsia="zh-CN"/>
        </w:rPr>
      </w:pPr>
    </w:p>
    <w:p w:rsidR="00E20FC7" w:rsidRPr="00E20FC7" w:rsidRDefault="00E20FC7" w:rsidP="00E20FC7">
      <w:pPr>
        <w:jc w:val="both"/>
        <w:rPr>
          <w:i/>
          <w:caps/>
        </w:rPr>
      </w:pPr>
      <w:bookmarkStart w:id="393" w:name="_Toc352243909"/>
      <w:r w:rsidRPr="00E20FC7">
        <w:rPr>
          <w:i/>
          <w:caps/>
        </w:rPr>
        <w:t xml:space="preserve">СТАТЬЯ 48. градостроительные регламенты для зон специального назначения </w:t>
      </w:r>
    </w:p>
    <w:p w:rsidR="00E20FC7" w:rsidRPr="00E20FC7" w:rsidRDefault="00E20FC7" w:rsidP="00E20FC7">
      <w:pPr>
        <w:jc w:val="center"/>
        <w:rPr>
          <w:b/>
          <w:bCs/>
        </w:rPr>
      </w:pPr>
    </w:p>
    <w:p w:rsidR="00E20FC7" w:rsidRPr="00E20FC7" w:rsidRDefault="00E20FC7" w:rsidP="00E20FC7">
      <w:pPr>
        <w:jc w:val="center"/>
        <w:rPr>
          <w:b/>
          <w:caps/>
        </w:rPr>
      </w:pPr>
      <w:r w:rsidRPr="00E20FC7">
        <w:rPr>
          <w:b/>
          <w:bCs/>
        </w:rPr>
        <w:t xml:space="preserve">1. ЗОНА </w:t>
      </w:r>
      <w:r w:rsidRPr="00E20FC7">
        <w:rPr>
          <w:b/>
          <w:caps/>
        </w:rPr>
        <w:t>специального назначения, СВЯЗАННАЯ С ДОБЫЧЕЙ ПОЛЕЗНЫХ ИСКОПАЕМЫХ (</w:t>
      </w:r>
      <w:r w:rsidRPr="00E20FC7">
        <w:rPr>
          <w:b/>
        </w:rPr>
        <w:t>Сп1-1</w:t>
      </w:r>
      <w:r w:rsidRPr="00E20FC7">
        <w:rPr>
          <w:b/>
          <w:caps/>
        </w:rPr>
        <w:t>)</w:t>
      </w:r>
    </w:p>
    <w:p w:rsidR="00E20FC7" w:rsidRPr="00E20FC7" w:rsidRDefault="00E20FC7" w:rsidP="00E20FC7">
      <w:pPr>
        <w:jc w:val="center"/>
        <w:rPr>
          <w:rFonts w:eastAsia="Calibri"/>
          <w:iCs/>
        </w:rPr>
      </w:pPr>
      <w:r w:rsidRPr="00E20FC7">
        <w:rPr>
          <w:rFonts w:eastAsia="Calibri"/>
          <w:iCs/>
        </w:rPr>
        <w:t>(наименование и числовой код зоны:</w:t>
      </w:r>
    </w:p>
    <w:p w:rsidR="00E20FC7" w:rsidRPr="00E20FC7" w:rsidRDefault="00E20FC7" w:rsidP="00E20FC7">
      <w:pPr>
        <w:jc w:val="center"/>
        <w:rPr>
          <w:rFonts w:eastAsia="Calibri"/>
          <w:b/>
          <w:iCs/>
        </w:rPr>
      </w:pPr>
      <w:r w:rsidRPr="00E20FC7">
        <w:rPr>
          <w:rFonts w:eastAsia="Calibri"/>
          <w:iCs/>
        </w:rPr>
        <w:t xml:space="preserve"> в первой редакции Правил – </w:t>
      </w:r>
      <w:r w:rsidRPr="00E20FC7">
        <w:rPr>
          <w:rFonts w:eastAsia="Calibri"/>
          <w:b/>
          <w:iCs/>
        </w:rPr>
        <w:t>Зона добычи полезных ископаемых (С1);</w:t>
      </w:r>
    </w:p>
    <w:p w:rsidR="00E20FC7" w:rsidRPr="00E20FC7" w:rsidRDefault="00E20FC7" w:rsidP="00E20FC7">
      <w:pPr>
        <w:jc w:val="center"/>
        <w:rPr>
          <w:b/>
          <w:caps/>
        </w:rPr>
      </w:pPr>
      <w:r w:rsidRPr="00E20FC7">
        <w:rPr>
          <w:rFonts w:eastAsia="Calibri"/>
          <w:iCs/>
        </w:rPr>
        <w:t xml:space="preserve">в актуализированной редакции Правил – </w:t>
      </w:r>
      <w:r w:rsidRPr="00E20FC7">
        <w:rPr>
          <w:b/>
          <w:snapToGrid w:val="0"/>
        </w:rPr>
        <w:t>Зона специального назначения, связанная с добычей полезных ископаемых (С</w:t>
      </w:r>
      <w:r w:rsidRPr="00E20FC7">
        <w:rPr>
          <w:b/>
          <w:snapToGrid w:val="0"/>
          <w:lang w:val="en-US"/>
        </w:rPr>
        <w:t>n</w:t>
      </w:r>
      <w:r w:rsidRPr="00E20FC7">
        <w:rPr>
          <w:b/>
          <w:snapToGrid w:val="0"/>
        </w:rPr>
        <w:t>1-1))</w:t>
      </w:r>
    </w:p>
    <w:p w:rsidR="00E20FC7" w:rsidRPr="00E20FC7" w:rsidRDefault="00E20FC7" w:rsidP="00E20FC7">
      <w:pPr>
        <w:keepNext/>
        <w:spacing w:before="120"/>
        <w:ind w:left="142"/>
        <w:jc w:val="both"/>
        <w:outlineLvl w:val="2"/>
        <w:rPr>
          <w:b/>
        </w:rPr>
      </w:pPr>
      <w:r w:rsidRPr="00E20FC7">
        <w:rPr>
          <w:bCs/>
        </w:rPr>
        <w:t>- используется для освоения месторождений общераспространенных полезных ископаемых, в границах населенных пунктов, требующих установления санитарно-защитных зон от 500 до 100 метров.</w:t>
      </w:r>
    </w:p>
    <w:p w:rsidR="00E20FC7" w:rsidRPr="00E20FC7" w:rsidRDefault="00E20FC7" w:rsidP="00E20FC7">
      <w:pPr>
        <w:jc w:val="both"/>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b/>
              </w:rPr>
              <w:t>1.   ОСНОВНЫЕ ВИДЫ РАЗРЕШЁННОГО ИСПОЛЬЗОВАНИЯ,</w:t>
            </w:r>
            <w:r w:rsidRPr="00E20FC7">
              <w:rPr>
                <w:b/>
                <w:caps/>
                <w:lang w:eastAsia="en-US"/>
              </w:rPr>
              <w:t xml:space="preserve"> не требующие получения зонального разрешения</w:t>
            </w:r>
            <w:r w:rsidRPr="00E20FC7">
              <w:rPr>
                <w:b/>
              </w:rPr>
              <w:t xml:space="preserve"> (Сп1-1):</w:t>
            </w:r>
          </w:p>
        </w:tc>
      </w:tr>
      <w:tr w:rsidR="00E20FC7" w:rsidRPr="00E20FC7" w:rsidTr="00AE332A">
        <w:trPr>
          <w:trHeight w:val="552"/>
        </w:trPr>
        <w:tc>
          <w:tcPr>
            <w:tcW w:w="2694" w:type="dxa"/>
            <w:shd w:val="clear" w:color="auto" w:fill="C6D9F1"/>
            <w:vAlign w:val="center"/>
          </w:tcPr>
          <w:p w:rsidR="00E20FC7" w:rsidRPr="00E20FC7" w:rsidRDefault="00E20FC7" w:rsidP="00AE332A">
            <w:pPr>
              <w:jc w:val="both"/>
              <w:rPr>
                <w:b/>
              </w:rPr>
            </w:pPr>
            <w:r w:rsidRPr="00E20FC7">
              <w:rPr>
                <w:b/>
                <w:sz w:val="14"/>
                <w:szCs w:val="14"/>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c>
          <w:tcPr>
            <w:tcW w:w="2694" w:type="dxa"/>
          </w:tcPr>
          <w:p w:rsidR="00E20FC7" w:rsidRPr="00E20FC7" w:rsidRDefault="00E20FC7" w:rsidP="00AE332A">
            <w:pPr>
              <w:jc w:val="both"/>
              <w:rPr>
                <w:b/>
              </w:rPr>
            </w:pPr>
            <w:r w:rsidRPr="00E20FC7">
              <w:rPr>
                <w:b/>
              </w:rPr>
              <w:t>Недропользование, код 6.1</w:t>
            </w:r>
          </w:p>
          <w:p w:rsidR="00E20FC7" w:rsidRPr="00E20FC7" w:rsidRDefault="00E20FC7" w:rsidP="00AE332A">
            <w:pPr>
              <w:jc w:val="both"/>
              <w:rPr>
                <w:b/>
              </w:rPr>
            </w:pPr>
            <w:r w:rsidRPr="00E20FC7">
              <w:t>(в части в части размещения объектов по добыче общераспространенных полезных ископаемых)</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shd w:val="clear" w:color="auto" w:fill="FFFFFF"/>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shd w:val="clear" w:color="auto" w:fill="FFFFFF"/>
              <w:jc w:val="both"/>
            </w:pPr>
          </w:p>
        </w:tc>
      </w:tr>
    </w:tbl>
    <w:p w:rsidR="00E20FC7" w:rsidRPr="00E20FC7" w:rsidRDefault="00E20FC7" w:rsidP="00E20FC7">
      <w:pPr>
        <w:jc w:val="both"/>
        <w:rPr>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76"/>
        <w:gridCol w:w="29"/>
      </w:tblGrid>
      <w:tr w:rsidR="00E20FC7" w:rsidRPr="00E20FC7" w:rsidTr="00AE332A">
        <w:trPr>
          <w:trHeight w:val="624"/>
        </w:trPr>
        <w:tc>
          <w:tcPr>
            <w:tcW w:w="9668" w:type="dxa"/>
            <w:gridSpan w:val="4"/>
            <w:shd w:val="clear" w:color="auto" w:fill="DAEEF3"/>
            <w:vAlign w:val="center"/>
          </w:tcPr>
          <w:p w:rsidR="00E20FC7" w:rsidRPr="00E20FC7" w:rsidRDefault="00E20FC7" w:rsidP="00AE332A">
            <w:pPr>
              <w:jc w:val="both"/>
              <w:rPr>
                <w:rFonts w:eastAsia="Calibri"/>
                <w:b/>
              </w:rPr>
            </w:pPr>
            <w:r w:rsidRPr="00E20FC7">
              <w:rPr>
                <w:rFonts w:eastAsia="Calibri"/>
                <w:b/>
              </w:rPr>
              <w:t xml:space="preserve">2.   УСЛОВНО РАЗРЕШЁННЫЕ ВИДЫ ИСПОЛЬЗОВАНИЯ, </w:t>
            </w:r>
            <w:r w:rsidRPr="00E20FC7">
              <w:rPr>
                <w:rFonts w:eastAsia="Calibri"/>
                <w:b/>
                <w:caps/>
                <w:lang w:eastAsia="en-US"/>
              </w:rPr>
              <w:t>требующие получения зонального разрешения</w:t>
            </w:r>
            <w:r w:rsidRPr="00E20FC7">
              <w:rPr>
                <w:rFonts w:eastAsia="Calibri"/>
                <w:b/>
              </w:rPr>
              <w:t xml:space="preserve"> (Сп1-1):       не установлены</w:t>
            </w:r>
            <w:r w:rsidRPr="00E20FC7">
              <w:rPr>
                <w:rFonts w:eastAsia="Calibri"/>
              </w:rPr>
              <w:t>.</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After w:val="1"/>
          <w:wAfter w:w="29" w:type="dxa"/>
          <w:trHeight w:val="552"/>
        </w:trPr>
        <w:tc>
          <w:tcPr>
            <w:tcW w:w="2694"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lastRenderedPageBreak/>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After w:val="1"/>
          <w:wAfter w:w="29" w:type="dxa"/>
          <w:trHeight w:val="971"/>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 xml:space="preserve">Деловое управление, код 4.1 </w:t>
            </w:r>
          </w:p>
          <w:p w:rsidR="00E20FC7" w:rsidRPr="00E20FC7" w:rsidRDefault="00E20FC7" w:rsidP="00AE332A">
            <w:pPr>
              <w:jc w:val="both"/>
            </w:pPr>
            <w:r w:rsidRPr="00E20FC7">
              <w:t>(в части размещения объектов административно-делового назначения)</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After w:val="1"/>
          <w:wAfter w:w="29" w:type="dxa"/>
          <w:trHeight w:val="546"/>
        </w:trPr>
        <w:tc>
          <w:tcPr>
            <w:tcW w:w="2694" w:type="dxa"/>
          </w:tcPr>
          <w:p w:rsidR="00E20FC7" w:rsidRPr="00E20FC7" w:rsidRDefault="00E20FC7" w:rsidP="00AE332A">
            <w:pPr>
              <w:jc w:val="both"/>
              <w:rPr>
                <w:b/>
              </w:rPr>
            </w:pPr>
            <w:r w:rsidRPr="00E20FC7">
              <w:rPr>
                <w:b/>
              </w:rPr>
              <w:t>Коммунальное обслуживание, код 3.1</w:t>
            </w:r>
          </w:p>
          <w:p w:rsidR="00E20FC7" w:rsidRPr="00E20FC7" w:rsidRDefault="00E20FC7" w:rsidP="00AE332A">
            <w:pPr>
              <w:jc w:val="both"/>
              <w:rPr>
                <w:b/>
              </w:rPr>
            </w:pPr>
            <w:r w:rsidRPr="00E20FC7">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jc w:val="both"/>
            </w:pPr>
            <w:r w:rsidRPr="00E20FC7">
              <w:t>Максимальная высота оград -  1,8 м.</w:t>
            </w:r>
          </w:p>
        </w:tc>
        <w:tc>
          <w:tcPr>
            <w:tcW w:w="2976"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gridAfter w:val="1"/>
          <w:wAfter w:w="29" w:type="dxa"/>
          <w:trHeight w:val="54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 xml:space="preserve">Склады, код 6.9 </w:t>
            </w:r>
          </w:p>
          <w:p w:rsidR="00E20FC7" w:rsidRPr="00E20FC7" w:rsidRDefault="00E20FC7" w:rsidP="00AE332A">
            <w:pPr>
              <w:jc w:val="both"/>
              <w:rPr>
                <w:b/>
              </w:rPr>
            </w:pPr>
            <w:r w:rsidRPr="00E20FC7">
              <w:t>(в части размещения объектов  коммунально-складского назначения)</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участка – не подлежит установлению и </w:t>
            </w:r>
            <w:r w:rsidRPr="00E20FC7">
              <w:lastRenderedPageBreak/>
              <w:t>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1.</w:t>
            </w:r>
          </w:p>
          <w:p w:rsidR="00E20FC7" w:rsidRPr="00E20FC7" w:rsidRDefault="00E20FC7" w:rsidP="00AE332A">
            <w:pPr>
              <w:jc w:val="both"/>
            </w:pPr>
            <w:r w:rsidRPr="00E20FC7">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 xml:space="preserve">Согласно требованиям технических регламентов </w:t>
            </w:r>
            <w:r w:rsidRPr="00E20FC7">
              <w:lastRenderedPageBreak/>
              <w:t>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bl>
    <w:p w:rsidR="00E20FC7" w:rsidRPr="00E20FC7" w:rsidRDefault="00E20FC7" w:rsidP="00E20FC7">
      <w:pPr>
        <w:jc w:val="both"/>
        <w:rPr>
          <w:b/>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981"/>
      </w:tblGrid>
      <w:tr w:rsidR="00E20FC7" w:rsidRPr="00E20FC7" w:rsidTr="00AE332A">
        <w:trPr>
          <w:trHeight w:val="624"/>
        </w:trPr>
        <w:tc>
          <w:tcPr>
            <w:tcW w:w="9644" w:type="dxa"/>
            <w:gridSpan w:val="3"/>
            <w:shd w:val="clear" w:color="auto" w:fill="DAEEF3"/>
            <w:vAlign w:val="center"/>
          </w:tcPr>
          <w:p w:rsidR="00E20FC7" w:rsidRPr="00E20FC7" w:rsidRDefault="00E20FC7" w:rsidP="00AE332A">
            <w:pPr>
              <w:jc w:val="both"/>
              <w:rPr>
                <w:rFonts w:eastAsia="Calibri"/>
                <w:b/>
              </w:rPr>
            </w:pPr>
            <w:r w:rsidRPr="00E20FC7">
              <w:rPr>
                <w:rFonts w:eastAsia="Calibri"/>
                <w:b/>
              </w:rPr>
              <w:t xml:space="preserve">3.   ВСПОМОГАТЕЛЬНЫЕ ВИДЫ РАЗРЕШЕННОГО ИСПОЛЬЗОВАНИЯ, </w:t>
            </w:r>
            <w:r w:rsidRPr="00E20FC7">
              <w:rPr>
                <w:rFonts w:eastAsia="Calibri"/>
                <w:b/>
                <w:caps/>
              </w:rPr>
              <w:t>допустимые только в качестве дополнительных</w:t>
            </w:r>
            <w:r w:rsidRPr="00E20FC7">
              <w:rPr>
                <w:rFonts w:eastAsia="Calibri"/>
                <w:b/>
              </w:rPr>
              <w:t xml:space="preserve"> (Сп1-1)</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384"/>
        </w:trPr>
        <w:tc>
          <w:tcPr>
            <w:tcW w:w="2694"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keepNext/>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81" w:type="dxa"/>
            <w:shd w:val="clear" w:color="auto" w:fill="C6D9F1"/>
            <w:vAlign w:val="center"/>
          </w:tcPr>
          <w:p w:rsidR="00E20FC7" w:rsidRPr="00E20FC7" w:rsidRDefault="00E20FC7" w:rsidP="00AE332A">
            <w:pPr>
              <w:keepNext/>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81"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p>
        </w:tc>
      </w:tr>
    </w:tbl>
    <w:p w:rsidR="00E20FC7" w:rsidRPr="00E20FC7" w:rsidRDefault="00E20FC7" w:rsidP="00E20FC7">
      <w:pPr>
        <w:jc w:val="both"/>
        <w:outlineLvl w:val="2"/>
        <w:rPr>
          <w:b/>
          <w:bCs/>
          <w:sz w:val="16"/>
          <w:szCs w:val="16"/>
        </w:rPr>
      </w:pPr>
    </w:p>
    <w:p w:rsidR="00E20FC7" w:rsidRPr="00E20FC7" w:rsidRDefault="00E20FC7" w:rsidP="00E20FC7">
      <w:pPr>
        <w:jc w:val="center"/>
        <w:rPr>
          <w:b/>
          <w:caps/>
        </w:rPr>
      </w:pPr>
      <w:r w:rsidRPr="00E20FC7">
        <w:rPr>
          <w:b/>
          <w:bCs/>
        </w:rPr>
        <w:t xml:space="preserve">2. ЗОНА </w:t>
      </w:r>
      <w:r w:rsidRPr="00E20FC7">
        <w:rPr>
          <w:b/>
          <w:caps/>
        </w:rPr>
        <w:t>специального назначения, СВЯЗАННАЯ С РАЗМЕЩЕНИЕМ кладбищ (</w:t>
      </w:r>
      <w:r w:rsidRPr="00E20FC7">
        <w:rPr>
          <w:b/>
        </w:rPr>
        <w:t>Сп1-2</w:t>
      </w:r>
      <w:r w:rsidRPr="00E20FC7">
        <w:rPr>
          <w:b/>
          <w:caps/>
        </w:rPr>
        <w:t>)</w:t>
      </w:r>
    </w:p>
    <w:p w:rsidR="00E20FC7" w:rsidRPr="00E20FC7" w:rsidRDefault="00E20FC7" w:rsidP="00E20FC7">
      <w:pPr>
        <w:jc w:val="center"/>
        <w:rPr>
          <w:rFonts w:eastAsia="Calibri"/>
          <w:iCs/>
        </w:rPr>
      </w:pPr>
      <w:bookmarkStart w:id="394" w:name="_Toc501726109"/>
      <w:bookmarkStart w:id="395" w:name="_Toc501726246"/>
      <w:bookmarkStart w:id="396" w:name="_Toc501728121"/>
      <w:bookmarkStart w:id="397" w:name="_Toc501728576"/>
      <w:r w:rsidRPr="00E20FC7">
        <w:rPr>
          <w:rFonts w:eastAsia="Calibri"/>
          <w:iCs/>
        </w:rPr>
        <w:t>(наименование и числовой код зоны:</w:t>
      </w:r>
    </w:p>
    <w:p w:rsidR="00E20FC7" w:rsidRPr="00E20FC7" w:rsidRDefault="00E20FC7" w:rsidP="00E20FC7">
      <w:pPr>
        <w:jc w:val="center"/>
        <w:rPr>
          <w:rFonts w:eastAsia="Calibri"/>
          <w:b/>
          <w:iCs/>
        </w:rPr>
      </w:pPr>
      <w:r w:rsidRPr="00E20FC7">
        <w:rPr>
          <w:rFonts w:eastAsia="Calibri"/>
          <w:iCs/>
        </w:rPr>
        <w:t xml:space="preserve"> в первой редакции Правил </w:t>
      </w:r>
      <w:r w:rsidRPr="00E20FC7">
        <w:rPr>
          <w:rFonts w:eastAsia="Calibri"/>
          <w:b/>
          <w:iCs/>
        </w:rPr>
        <w:t xml:space="preserve">– </w:t>
      </w:r>
      <w:r w:rsidRPr="00E20FC7">
        <w:rPr>
          <w:b/>
          <w:snapToGrid w:val="0"/>
        </w:rPr>
        <w:t>Зона кладбищ (С2)</w:t>
      </w:r>
      <w:r w:rsidRPr="00E20FC7">
        <w:rPr>
          <w:rFonts w:eastAsia="Calibri"/>
          <w:b/>
          <w:iCs/>
        </w:rPr>
        <w:t>;</w:t>
      </w:r>
    </w:p>
    <w:p w:rsidR="00E20FC7" w:rsidRPr="00E20FC7" w:rsidRDefault="00E20FC7" w:rsidP="00E20FC7">
      <w:pPr>
        <w:keepNext/>
        <w:jc w:val="center"/>
        <w:outlineLvl w:val="2"/>
        <w:rPr>
          <w:rFonts w:eastAsia="Calibri"/>
          <w:b/>
          <w:iCs/>
        </w:rPr>
      </w:pPr>
      <w:r w:rsidRPr="00E20FC7">
        <w:rPr>
          <w:rFonts w:eastAsia="Calibri"/>
          <w:iCs/>
        </w:rPr>
        <w:t xml:space="preserve">в актуализированной редакции Правил – </w:t>
      </w:r>
      <w:r w:rsidRPr="00E20FC7">
        <w:rPr>
          <w:b/>
          <w:snapToGrid w:val="0"/>
        </w:rPr>
        <w:t>Зона специального назначения, связанная с размещением кладбищ (Сn1-2))</w:t>
      </w:r>
    </w:p>
    <w:p w:rsidR="00E20FC7" w:rsidRPr="00E20FC7" w:rsidRDefault="00E20FC7" w:rsidP="00E20FC7">
      <w:pPr>
        <w:keepNext/>
        <w:spacing w:before="120"/>
        <w:jc w:val="both"/>
        <w:outlineLvl w:val="2"/>
        <w:rPr>
          <w:bCs/>
        </w:rPr>
      </w:pPr>
      <w:r w:rsidRPr="00E20FC7">
        <w:rPr>
          <w:bCs/>
        </w:rPr>
        <w:t>- предназначена для размещения закрытых кладбищ и мемориальных комплексов, сельских кладбищ, вспомогательных и обслуживающих объектов, требующих установления санитарно-защитных зон до объектов застройки.</w:t>
      </w:r>
      <w:bookmarkEnd w:id="394"/>
      <w:bookmarkEnd w:id="395"/>
      <w:bookmarkEnd w:id="396"/>
      <w:bookmarkEnd w:id="397"/>
    </w:p>
    <w:p w:rsidR="00E20FC7" w:rsidRPr="00E20FC7" w:rsidRDefault="00E20FC7" w:rsidP="00E20FC7">
      <w:pPr>
        <w:keepNext/>
        <w:jc w:val="both"/>
        <w:outlineLvl w:val="2"/>
        <w:rPr>
          <w:bC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624"/>
        </w:trPr>
        <w:tc>
          <w:tcPr>
            <w:tcW w:w="9639" w:type="dxa"/>
            <w:gridSpan w:val="3"/>
            <w:shd w:val="clear" w:color="auto" w:fill="DAEEF3"/>
            <w:vAlign w:val="center"/>
          </w:tcPr>
          <w:bookmarkEnd w:id="393"/>
          <w:p w:rsidR="00E20FC7" w:rsidRPr="00E20FC7" w:rsidRDefault="00E20FC7" w:rsidP="00AE332A">
            <w:pPr>
              <w:jc w:val="both"/>
              <w:rPr>
                <w:b/>
                <w:sz w:val="14"/>
                <w:szCs w:val="14"/>
              </w:rPr>
            </w:pPr>
            <w:r w:rsidRPr="00E20FC7">
              <w:rPr>
                <w:rFonts w:eastAsia="Calibri"/>
                <w:b/>
                <w:lang w:eastAsia="en-US"/>
              </w:rPr>
              <w:t xml:space="preserve">1.   ОСНОВНЫЕ ВИДЫ РАЗРЕШЁННОГО ИСПОЛЬЗОВАНИЯ, </w:t>
            </w:r>
            <w:r w:rsidRPr="00E20FC7">
              <w:rPr>
                <w:rFonts w:eastAsia="Calibri"/>
                <w:b/>
                <w:caps/>
                <w:lang w:eastAsia="en-US"/>
              </w:rPr>
              <w:t>не требующие зонального разрешения</w:t>
            </w:r>
            <w:r w:rsidRPr="00E20FC7">
              <w:rPr>
                <w:rFonts w:eastAsia="Calibri"/>
                <w:b/>
                <w:lang w:eastAsia="en-US"/>
              </w:rPr>
              <w:t xml:space="preserve"> (Сп1-2)</w:t>
            </w:r>
          </w:p>
        </w:tc>
      </w:tr>
      <w:tr w:rsidR="00E20FC7" w:rsidRPr="00E20FC7" w:rsidTr="00AE332A">
        <w:trPr>
          <w:trHeight w:val="552"/>
        </w:trPr>
        <w:tc>
          <w:tcPr>
            <w:tcW w:w="2694"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keepNext/>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keepNext/>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c>
          <w:tcPr>
            <w:tcW w:w="2694" w:type="dxa"/>
          </w:tcPr>
          <w:p w:rsidR="00E20FC7" w:rsidRPr="00E20FC7" w:rsidRDefault="00E20FC7" w:rsidP="00AE332A">
            <w:pPr>
              <w:jc w:val="both"/>
              <w:rPr>
                <w:b/>
              </w:rPr>
            </w:pPr>
            <w:r w:rsidRPr="00E20FC7">
              <w:rPr>
                <w:b/>
              </w:rPr>
              <w:t xml:space="preserve">Ритуальная </w:t>
            </w:r>
            <w:r w:rsidRPr="00E20FC7">
              <w:rPr>
                <w:b/>
              </w:rPr>
              <w:lastRenderedPageBreak/>
              <w:t>деятельность, код 12.1</w:t>
            </w:r>
          </w:p>
          <w:p w:rsidR="00E20FC7" w:rsidRPr="00E20FC7" w:rsidRDefault="00E20FC7" w:rsidP="00AE332A">
            <w:pPr>
              <w:jc w:val="both"/>
              <w:rPr>
                <w:rFonts w:eastAsia="Calibri"/>
                <w:lang w:eastAsia="en-US"/>
              </w:rPr>
            </w:pPr>
            <w:r w:rsidRPr="00E20FC7">
              <w:t>(в части размещения кладбищ и мест захоронения, соответствующих культовых сооружений, вспомогательных объектов)</w:t>
            </w:r>
          </w:p>
        </w:tc>
        <w:tc>
          <w:tcPr>
            <w:tcW w:w="3969" w:type="dxa"/>
          </w:tcPr>
          <w:p w:rsidR="00E20FC7" w:rsidRPr="00E20FC7" w:rsidRDefault="00E20FC7" w:rsidP="00AE332A">
            <w:pPr>
              <w:jc w:val="both"/>
            </w:pPr>
            <w:r w:rsidRPr="00E20FC7">
              <w:lastRenderedPageBreak/>
              <w:t xml:space="preserve">Минимальная ширина/глубина </w:t>
            </w:r>
            <w:r w:rsidRPr="00E20FC7">
              <w:lastRenderedPageBreak/>
              <w:t>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keepNext/>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keepNext/>
              <w:jc w:val="both"/>
            </w:pPr>
            <w:r w:rsidRPr="00E20FC7">
              <w:t>Предельное количество надземных этажей – 1.</w:t>
            </w:r>
          </w:p>
          <w:p w:rsidR="00E20FC7" w:rsidRPr="00E20FC7" w:rsidRDefault="00E20FC7" w:rsidP="00AE332A">
            <w:pPr>
              <w:keepNext/>
              <w:jc w:val="both"/>
            </w:pPr>
            <w:r w:rsidRPr="00E20FC7">
              <w:t>Предельная высота ограждения – 1,8 м</w:t>
            </w:r>
          </w:p>
        </w:tc>
        <w:tc>
          <w:tcPr>
            <w:tcW w:w="2976" w:type="dxa"/>
          </w:tcPr>
          <w:p w:rsidR="00E20FC7" w:rsidRPr="00E20FC7" w:rsidRDefault="00E20FC7" w:rsidP="00AE332A">
            <w:pPr>
              <w:keepNext/>
              <w:jc w:val="both"/>
            </w:pPr>
            <w:r w:rsidRPr="00E20FC7">
              <w:rPr>
                <w:b/>
              </w:rPr>
              <w:lastRenderedPageBreak/>
              <w:t xml:space="preserve">Запрещается </w:t>
            </w:r>
            <w:r w:rsidRPr="00E20FC7">
              <w:rPr>
                <w:b/>
              </w:rPr>
              <w:lastRenderedPageBreak/>
              <w:t>строительство</w:t>
            </w:r>
            <w:r w:rsidRPr="00E20FC7">
              <w:t xml:space="preserve"> объектов капитального строительства, несовместимых с функциональным назначением территории.</w:t>
            </w:r>
          </w:p>
          <w:p w:rsidR="00E20FC7" w:rsidRPr="00E20FC7" w:rsidRDefault="00E20FC7" w:rsidP="00AE332A">
            <w:pPr>
              <w:keepNext/>
              <w:jc w:val="both"/>
            </w:pPr>
            <w:r w:rsidRPr="00E20FC7">
              <w:rPr>
                <w:b/>
              </w:rPr>
              <w:t>Запрещается размещение</w:t>
            </w:r>
            <w:r w:rsidRPr="00E20FC7">
              <w:t xml:space="preserve"> кладбищ в </w:t>
            </w:r>
            <w:proofErr w:type="spellStart"/>
            <w:r w:rsidRPr="00E20FC7">
              <w:t>водоохранной</w:t>
            </w:r>
            <w:proofErr w:type="spellEnd"/>
            <w:r w:rsidRPr="00E20FC7">
              <w:t>, лесопарковой и заповедной зонах.</w:t>
            </w:r>
          </w:p>
          <w:p w:rsidR="00E20FC7" w:rsidRPr="00E20FC7" w:rsidRDefault="00E20FC7" w:rsidP="00AE332A">
            <w:pPr>
              <w:keepNext/>
              <w:jc w:val="both"/>
            </w:pPr>
          </w:p>
        </w:tc>
      </w:tr>
    </w:tbl>
    <w:p w:rsidR="00E20FC7" w:rsidRPr="00E20FC7" w:rsidRDefault="00E20FC7" w:rsidP="00E20FC7">
      <w:pPr>
        <w:spacing w:before="120"/>
        <w:jc w:val="both"/>
        <w:rPr>
          <w:b/>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20FC7" w:rsidRPr="00E20FC7" w:rsidTr="00AE332A">
        <w:trPr>
          <w:trHeight w:val="624"/>
        </w:trPr>
        <w:tc>
          <w:tcPr>
            <w:tcW w:w="9668" w:type="dxa"/>
            <w:shd w:val="clear" w:color="auto" w:fill="DAEEF3"/>
            <w:vAlign w:val="center"/>
          </w:tcPr>
          <w:p w:rsidR="00E20FC7" w:rsidRPr="00E20FC7" w:rsidRDefault="00E20FC7" w:rsidP="00AE332A">
            <w:pPr>
              <w:jc w:val="both"/>
              <w:rPr>
                <w:rFonts w:eastAsia="Calibri"/>
                <w:b/>
              </w:rPr>
            </w:pPr>
            <w:r w:rsidRPr="00E20FC7">
              <w:rPr>
                <w:rFonts w:eastAsia="Calibri"/>
                <w:b/>
              </w:rPr>
              <w:t xml:space="preserve">2.   УСЛОВНО РАЗРЕШЁННЫЕ ВИДЫ ИСПОЛЬЗОВАНИЯ, </w:t>
            </w:r>
            <w:r w:rsidRPr="00E20FC7">
              <w:rPr>
                <w:rFonts w:eastAsia="Calibri"/>
                <w:b/>
                <w:caps/>
                <w:lang w:eastAsia="en-US"/>
              </w:rPr>
              <w:t>требующие получения зонального разрешения</w:t>
            </w:r>
            <w:r w:rsidRPr="00E20FC7">
              <w:rPr>
                <w:rFonts w:eastAsia="Calibri"/>
                <w:b/>
              </w:rPr>
              <w:t xml:space="preserve"> (Сп1-2):       не установлены</w:t>
            </w:r>
            <w:r w:rsidRPr="00E20FC7">
              <w:rPr>
                <w:rFonts w:eastAsia="Calibri"/>
              </w:rPr>
              <w:t>.</w:t>
            </w:r>
          </w:p>
        </w:tc>
      </w:tr>
    </w:tbl>
    <w:p w:rsidR="00E20FC7" w:rsidRPr="00E20FC7" w:rsidRDefault="00E20FC7" w:rsidP="00E20FC7">
      <w:pPr>
        <w:spacing w:before="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spacing w:before="120"/>
              <w:jc w:val="both"/>
              <w:rPr>
                <w:b/>
                <w:sz w:val="14"/>
                <w:szCs w:val="14"/>
              </w:rPr>
            </w:pPr>
            <w:r w:rsidRPr="00E20FC7">
              <w:rPr>
                <w:rFonts w:eastAsia="Calibri"/>
                <w:b/>
                <w:lang w:eastAsia="en-US"/>
              </w:rPr>
              <w:t xml:space="preserve">3.   ВСПОМОГАТЕЛЬНЫЕ ВИДЫ РАЗРЕШЕННОГО ИСПОЛЬЗОВАНИЯ, </w:t>
            </w:r>
            <w:r w:rsidRPr="00E20FC7">
              <w:rPr>
                <w:b/>
                <w:caps/>
              </w:rPr>
              <w:t>допустимые только в качестве дополнительных</w:t>
            </w:r>
            <w:r w:rsidRPr="00E20FC7">
              <w:rPr>
                <w:b/>
              </w:rPr>
              <w:t xml:space="preserve"> (Сп1-2)  </w:t>
            </w:r>
          </w:p>
        </w:tc>
      </w:tr>
      <w:tr w:rsidR="00E20FC7" w:rsidRPr="00E20FC7" w:rsidTr="00AE332A">
        <w:trPr>
          <w:trHeight w:val="384"/>
        </w:trPr>
        <w:tc>
          <w:tcPr>
            <w:tcW w:w="2694"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keepNext/>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tc>
      </w:tr>
      <w:tr w:rsidR="00E20FC7" w:rsidRPr="00E20FC7" w:rsidTr="00AE332A">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E20FC7" w:rsidRPr="00E20FC7" w:rsidTr="00AE332A">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 xml:space="preserve">Объекты </w:t>
            </w:r>
            <w:r w:rsidRPr="00E20FC7">
              <w:lastRenderedPageBreak/>
              <w:t>хозяйственного назначения</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 xml:space="preserve">Предельные (минимальные и (или) </w:t>
            </w:r>
            <w:r w:rsidRPr="00E20FC7">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 xml:space="preserve">Согласно требованиям </w:t>
            </w:r>
            <w:r w:rsidRPr="00E20FC7">
              <w:lastRenderedPageBreak/>
              <w:t>технических регламентов и действующего законодательства.</w:t>
            </w:r>
          </w:p>
          <w:p w:rsidR="00E20FC7" w:rsidRPr="00E20FC7" w:rsidRDefault="00E20FC7" w:rsidP="00AE332A">
            <w:pPr>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bl>
    <w:p w:rsidR="00E20FC7" w:rsidRPr="00E20FC7" w:rsidRDefault="00E20FC7" w:rsidP="00E20FC7">
      <w:pPr>
        <w:jc w:val="both"/>
      </w:pPr>
    </w:p>
    <w:p w:rsidR="00E20FC7" w:rsidRPr="00E20FC7" w:rsidRDefault="00E20FC7" w:rsidP="00E20FC7">
      <w:pPr>
        <w:jc w:val="center"/>
        <w:rPr>
          <w:b/>
          <w:caps/>
        </w:rPr>
      </w:pPr>
      <w:bookmarkStart w:id="398" w:name="_Toc278559598"/>
      <w:bookmarkStart w:id="399" w:name="_Toc279136732"/>
      <w:bookmarkStart w:id="400" w:name="_Toc296088917"/>
      <w:bookmarkStart w:id="401" w:name="_Toc308794036"/>
      <w:bookmarkStart w:id="402" w:name="_Toc352243910"/>
      <w:r w:rsidRPr="00E20FC7">
        <w:rPr>
          <w:b/>
          <w:bCs/>
        </w:rPr>
        <w:t xml:space="preserve">3. ЗОНА </w:t>
      </w:r>
      <w:r w:rsidRPr="00E20FC7">
        <w:rPr>
          <w:b/>
          <w:caps/>
        </w:rPr>
        <w:t xml:space="preserve">специального назначения, СВЯЗАННАЯ С РАЗМЕЩЕНИЕМ </w:t>
      </w:r>
    </w:p>
    <w:p w:rsidR="00E20FC7" w:rsidRPr="00E20FC7" w:rsidRDefault="00E20FC7" w:rsidP="00E20FC7">
      <w:pPr>
        <w:jc w:val="center"/>
        <w:rPr>
          <w:b/>
          <w:caps/>
        </w:rPr>
      </w:pPr>
      <w:r w:rsidRPr="00E20FC7">
        <w:rPr>
          <w:b/>
          <w:caps/>
        </w:rPr>
        <w:t>ТКО, скотомогильников (</w:t>
      </w:r>
      <w:r w:rsidRPr="00E20FC7">
        <w:rPr>
          <w:b/>
        </w:rPr>
        <w:t>Сп1-3</w:t>
      </w:r>
      <w:r w:rsidRPr="00E20FC7">
        <w:rPr>
          <w:b/>
          <w:caps/>
        </w:rPr>
        <w:t>)</w:t>
      </w:r>
    </w:p>
    <w:p w:rsidR="00E20FC7" w:rsidRPr="00E20FC7" w:rsidRDefault="00E20FC7" w:rsidP="00E20FC7">
      <w:pPr>
        <w:jc w:val="center"/>
      </w:pPr>
      <w:r w:rsidRPr="00E20FC7">
        <w:t xml:space="preserve">(наименование и числовой код зоны: </w:t>
      </w:r>
    </w:p>
    <w:p w:rsidR="00E20FC7" w:rsidRPr="00E20FC7" w:rsidRDefault="00E20FC7" w:rsidP="00E20FC7">
      <w:pPr>
        <w:jc w:val="center"/>
        <w:rPr>
          <w:b/>
          <w:snapToGrid w:val="0"/>
        </w:rPr>
      </w:pPr>
      <w:r w:rsidRPr="00E20FC7">
        <w:t>в первой редакции Правил –</w:t>
      </w:r>
      <w:r w:rsidRPr="00E20FC7">
        <w:rPr>
          <w:b/>
          <w:snapToGrid w:val="0"/>
        </w:rPr>
        <w:t xml:space="preserve"> Зона полигонов промышленных и бытовых отходов, скотомогильников (С3);</w:t>
      </w:r>
    </w:p>
    <w:p w:rsidR="00E20FC7" w:rsidRPr="00E20FC7" w:rsidRDefault="00E20FC7" w:rsidP="00E20FC7">
      <w:pPr>
        <w:jc w:val="center"/>
        <w:rPr>
          <w:b/>
          <w:snapToGrid w:val="0"/>
        </w:rPr>
      </w:pPr>
      <w:r w:rsidRPr="00E20FC7">
        <w:rPr>
          <w:snapToGrid w:val="0"/>
        </w:rPr>
        <w:t>в актуализированной редакции Правил</w:t>
      </w:r>
      <w:r w:rsidRPr="00E20FC7">
        <w:rPr>
          <w:b/>
          <w:snapToGrid w:val="0"/>
        </w:rPr>
        <w:t xml:space="preserve"> – Зона специального назначения, связанная с размещением полигонов промышленных и бытовых отходов, скотомогильников (Сп1-3))</w:t>
      </w:r>
    </w:p>
    <w:p w:rsidR="00E20FC7" w:rsidRPr="00E20FC7" w:rsidRDefault="00E20FC7" w:rsidP="00E20FC7">
      <w:pPr>
        <w:keepNext/>
        <w:jc w:val="both"/>
        <w:outlineLvl w:val="2"/>
        <w:rPr>
          <w:bCs/>
        </w:rPr>
      </w:pPr>
      <w:bookmarkStart w:id="403" w:name="_Toc501726110"/>
      <w:bookmarkStart w:id="404" w:name="_Toc501726247"/>
      <w:bookmarkStart w:id="405" w:name="_Toc501728122"/>
      <w:bookmarkStart w:id="406" w:name="_Toc501728577"/>
      <w:r w:rsidRPr="00E20FC7">
        <w:rPr>
          <w:bCs/>
        </w:rPr>
        <w:t>- предназначена для размещения площадок временного накопления твердых коммунальных отходов, скотомогильников, вспомогательных и обслуживающих объектов, требующих установления санитарно-защитных зон до объектов застройки.</w:t>
      </w:r>
      <w:bookmarkEnd w:id="398"/>
      <w:bookmarkEnd w:id="399"/>
      <w:bookmarkEnd w:id="400"/>
      <w:bookmarkEnd w:id="401"/>
      <w:bookmarkEnd w:id="402"/>
      <w:bookmarkEnd w:id="403"/>
      <w:bookmarkEnd w:id="404"/>
      <w:bookmarkEnd w:id="405"/>
      <w:bookmarkEnd w:id="406"/>
    </w:p>
    <w:p w:rsidR="00E20FC7" w:rsidRPr="00E20FC7" w:rsidRDefault="00E20FC7" w:rsidP="00E20FC7">
      <w:pPr>
        <w:keepNext/>
        <w:jc w:val="both"/>
        <w:outlineLvl w:val="2"/>
        <w:rPr>
          <w:b/>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20FC7" w:rsidRPr="00E20FC7" w:rsidTr="00AE332A">
        <w:trPr>
          <w:trHeight w:val="552"/>
        </w:trPr>
        <w:tc>
          <w:tcPr>
            <w:tcW w:w="9639" w:type="dxa"/>
            <w:gridSpan w:val="3"/>
            <w:shd w:val="clear" w:color="auto" w:fill="DAEEF3"/>
            <w:vAlign w:val="center"/>
          </w:tcPr>
          <w:p w:rsidR="00E20FC7" w:rsidRPr="00E20FC7" w:rsidRDefault="00E20FC7" w:rsidP="00AE332A">
            <w:pPr>
              <w:jc w:val="both"/>
              <w:rPr>
                <w:b/>
                <w:sz w:val="14"/>
                <w:szCs w:val="14"/>
              </w:rPr>
            </w:pPr>
            <w:r w:rsidRPr="00E20FC7">
              <w:rPr>
                <w:b/>
              </w:rPr>
              <w:t xml:space="preserve">1.   ОСНОВНЫЕ ВИДЫ РАЗРЕШЁННОГО ИСПОЛЬЗОВАНИЯ, </w:t>
            </w:r>
            <w:r w:rsidRPr="00E20FC7">
              <w:rPr>
                <w:rFonts w:eastAsia="Calibri"/>
                <w:b/>
                <w:caps/>
                <w:lang w:eastAsia="en-US"/>
              </w:rPr>
              <w:t>не требующие зонального разрешения</w:t>
            </w:r>
            <w:r w:rsidRPr="00E20FC7">
              <w:rPr>
                <w:rFonts w:eastAsia="Calibri"/>
                <w:b/>
                <w:lang w:eastAsia="en-US"/>
              </w:rPr>
              <w:t xml:space="preserve"> (Сп1-3)</w:t>
            </w:r>
          </w:p>
        </w:tc>
      </w:tr>
      <w:tr w:rsidR="00E20FC7" w:rsidRPr="00E20FC7" w:rsidTr="00AE332A">
        <w:trPr>
          <w:trHeight w:val="552"/>
        </w:trPr>
        <w:tc>
          <w:tcPr>
            <w:tcW w:w="2694" w:type="dxa"/>
            <w:shd w:val="clear" w:color="auto" w:fill="C6D9F1"/>
            <w:vAlign w:val="center"/>
          </w:tcPr>
          <w:p w:rsidR="00E20FC7" w:rsidRPr="00E20FC7" w:rsidRDefault="00E20FC7" w:rsidP="00AE332A">
            <w:pPr>
              <w:jc w:val="both"/>
              <w:rPr>
                <w:b/>
              </w:rPr>
            </w:pPr>
            <w:r w:rsidRPr="00E20FC7">
              <w:rPr>
                <w:b/>
                <w:sz w:val="14"/>
                <w:szCs w:val="14"/>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c>
          <w:tcPr>
            <w:tcW w:w="2694" w:type="dxa"/>
          </w:tcPr>
          <w:p w:rsidR="00E20FC7" w:rsidRPr="00E20FC7" w:rsidRDefault="00E20FC7" w:rsidP="00AE332A">
            <w:pPr>
              <w:jc w:val="both"/>
              <w:rPr>
                <w:b/>
              </w:rPr>
            </w:pPr>
            <w:r w:rsidRPr="00E20FC7">
              <w:rPr>
                <w:b/>
              </w:rPr>
              <w:t xml:space="preserve">Специальная деятельность, код 12.2 </w:t>
            </w:r>
          </w:p>
          <w:p w:rsidR="00E20FC7" w:rsidRPr="00E20FC7" w:rsidRDefault="00E20FC7" w:rsidP="00AE332A">
            <w:pPr>
              <w:jc w:val="both"/>
            </w:pPr>
            <w:r w:rsidRPr="00E20FC7">
              <w:t>(в части размещения объектов складирования отходов – площадок для временного накопления ТКО, скотомогильников)</w:t>
            </w:r>
          </w:p>
          <w:p w:rsidR="00E20FC7" w:rsidRPr="00E20FC7" w:rsidRDefault="00E20FC7" w:rsidP="00AE332A">
            <w:pPr>
              <w:jc w:val="both"/>
            </w:pP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предельные параметры разрешенного строительства, реконструкции объектов капитального строительства – не подлежит установлению и определяется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 xml:space="preserve">Размещение объектов складирования отходов в </w:t>
            </w:r>
            <w:proofErr w:type="spellStart"/>
            <w:r w:rsidRPr="00E20FC7">
              <w:t>водоохранной</w:t>
            </w:r>
            <w:proofErr w:type="spellEnd"/>
            <w:r w:rsidRPr="00E20FC7">
              <w:t>, лесопарковой и заповедной зонах запрещается.</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rPr>
                <w:b/>
              </w:rPr>
              <w:t>Запрещается</w:t>
            </w:r>
            <w:r w:rsidRPr="00E20FC7">
              <w:t xml:space="preserve"> размещение скотомогильников в </w:t>
            </w:r>
            <w:proofErr w:type="spellStart"/>
            <w:r w:rsidRPr="00E20FC7">
              <w:t>водоохранной</w:t>
            </w:r>
            <w:proofErr w:type="spellEnd"/>
            <w:r w:rsidRPr="00E20FC7">
              <w:t>, лесопарковой и заповедной зонах.</w:t>
            </w:r>
          </w:p>
        </w:tc>
      </w:tr>
    </w:tbl>
    <w:p w:rsidR="00E20FC7" w:rsidRPr="00E20FC7" w:rsidRDefault="00E20FC7" w:rsidP="00E20FC7">
      <w:pPr>
        <w:spacing w:before="120"/>
        <w:jc w:val="both"/>
        <w:rPr>
          <w:b/>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20FC7" w:rsidRPr="00E20FC7" w:rsidTr="00AE332A">
        <w:trPr>
          <w:trHeight w:val="624"/>
        </w:trPr>
        <w:tc>
          <w:tcPr>
            <w:tcW w:w="9668" w:type="dxa"/>
            <w:shd w:val="clear" w:color="auto" w:fill="DAEEF3"/>
            <w:vAlign w:val="center"/>
          </w:tcPr>
          <w:p w:rsidR="00E20FC7" w:rsidRPr="00E20FC7" w:rsidRDefault="00E20FC7" w:rsidP="00AE332A">
            <w:pPr>
              <w:jc w:val="both"/>
              <w:rPr>
                <w:rFonts w:eastAsia="Calibri"/>
                <w:b/>
              </w:rPr>
            </w:pPr>
            <w:r w:rsidRPr="00E20FC7">
              <w:rPr>
                <w:rFonts w:eastAsia="Calibri"/>
                <w:b/>
              </w:rPr>
              <w:t xml:space="preserve">2.   УСЛОВНО РАЗРЕШЁННЫЕ ВИДЫ ИСПОЛЬЗОВАНИЯ, </w:t>
            </w:r>
            <w:r w:rsidRPr="00E20FC7">
              <w:rPr>
                <w:rFonts w:eastAsia="Calibri"/>
                <w:b/>
                <w:caps/>
                <w:lang w:eastAsia="en-US"/>
              </w:rPr>
              <w:t>требующие получения зонального разрешения</w:t>
            </w:r>
            <w:r w:rsidRPr="00E20FC7">
              <w:rPr>
                <w:rFonts w:eastAsia="Calibri"/>
                <w:b/>
              </w:rPr>
              <w:t xml:space="preserve"> (Сп1-3):       не установлены</w:t>
            </w:r>
            <w:r w:rsidRPr="00E20FC7">
              <w:rPr>
                <w:rFonts w:eastAsia="Calibri"/>
              </w:rPr>
              <w:t>.</w:t>
            </w:r>
          </w:p>
        </w:tc>
      </w:tr>
    </w:tbl>
    <w:p w:rsidR="00E20FC7" w:rsidRPr="00E20FC7" w:rsidRDefault="00E20FC7" w:rsidP="00E20FC7">
      <w:pPr>
        <w:spacing w:after="120"/>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39"/>
      </w:tblGrid>
      <w:tr w:rsidR="00E20FC7" w:rsidRPr="00E20FC7" w:rsidTr="00AE332A">
        <w:trPr>
          <w:trHeight w:val="624"/>
        </w:trPr>
        <w:tc>
          <w:tcPr>
            <w:tcW w:w="9639" w:type="dxa"/>
            <w:shd w:val="clear" w:color="auto" w:fill="DAEEF3"/>
            <w:vAlign w:val="center"/>
          </w:tcPr>
          <w:p w:rsidR="00E20FC7" w:rsidRPr="00E20FC7" w:rsidRDefault="00E20FC7" w:rsidP="00AE332A">
            <w:pPr>
              <w:keepNext/>
              <w:jc w:val="both"/>
              <w:rPr>
                <w:b/>
                <w:sz w:val="14"/>
                <w:szCs w:val="14"/>
              </w:rPr>
            </w:pPr>
            <w:r w:rsidRPr="00E20FC7">
              <w:rPr>
                <w:rFonts w:eastAsia="Calibri"/>
                <w:b/>
                <w:lang w:eastAsia="en-US"/>
              </w:rPr>
              <w:lastRenderedPageBreak/>
              <w:t>3.   ВСПОМОГАТЕЛЬНЫЕ ВИДЫ РАЗРЕШЕННОГО ИСПОЛЬЗОВАНИЯ,</w:t>
            </w:r>
            <w:r w:rsidRPr="00E20FC7">
              <w:rPr>
                <w:b/>
                <w:caps/>
              </w:rPr>
              <w:t xml:space="preserve"> допустимые только в качестве дополнительных</w:t>
            </w:r>
            <w:r w:rsidRPr="00E20FC7">
              <w:rPr>
                <w:b/>
              </w:rPr>
              <w:t xml:space="preserve"> (Сп1-3):      не установлены</w:t>
            </w:r>
          </w:p>
        </w:tc>
      </w:tr>
    </w:tbl>
    <w:p w:rsidR="00E20FC7" w:rsidRPr="00E20FC7" w:rsidRDefault="00E20FC7" w:rsidP="00E20FC7">
      <w:pPr>
        <w:jc w:val="both"/>
      </w:pPr>
    </w:p>
    <w:p w:rsidR="00E20FC7" w:rsidRPr="00E20FC7" w:rsidRDefault="00E20FC7" w:rsidP="00E20FC7">
      <w:pPr>
        <w:jc w:val="both"/>
        <w:rPr>
          <w:i/>
          <w:caps/>
        </w:rPr>
      </w:pPr>
      <w:bookmarkStart w:id="407" w:name="_Toc315966375"/>
      <w:bookmarkStart w:id="408" w:name="_Toc352243914"/>
      <w:bookmarkEnd w:id="382"/>
      <w:r w:rsidRPr="00E20FC7">
        <w:rPr>
          <w:i/>
          <w:caps/>
        </w:rPr>
        <w:t xml:space="preserve">СТАТЬЯ 49. градостроительные регламенты для зон рекреационного назначения  </w:t>
      </w:r>
    </w:p>
    <w:p w:rsidR="00E20FC7" w:rsidRPr="00E20FC7" w:rsidRDefault="00E20FC7" w:rsidP="00E20FC7">
      <w:pPr>
        <w:jc w:val="both"/>
        <w:rPr>
          <w:b/>
          <w:bCs/>
        </w:rPr>
      </w:pPr>
    </w:p>
    <w:p w:rsidR="00E20FC7" w:rsidRPr="00E20FC7" w:rsidRDefault="00E20FC7" w:rsidP="00E20FC7">
      <w:pPr>
        <w:jc w:val="center"/>
        <w:rPr>
          <w:b/>
          <w:caps/>
        </w:rPr>
      </w:pPr>
      <w:r w:rsidRPr="00E20FC7">
        <w:rPr>
          <w:b/>
          <w:bCs/>
        </w:rPr>
        <w:t xml:space="preserve">1.  ЗОНА </w:t>
      </w:r>
      <w:r w:rsidRPr="00E20FC7">
        <w:rPr>
          <w:b/>
          <w:caps/>
        </w:rPr>
        <w:t>рекреационного назначения пассивного отдыха (</w:t>
      </w:r>
      <w:r w:rsidRPr="00E20FC7">
        <w:rPr>
          <w:b/>
        </w:rPr>
        <w:t>Р1</w:t>
      </w:r>
      <w:r w:rsidRPr="00E20FC7">
        <w:rPr>
          <w:b/>
          <w:caps/>
        </w:rPr>
        <w:t>)</w:t>
      </w:r>
    </w:p>
    <w:p w:rsidR="00E20FC7" w:rsidRPr="00E20FC7" w:rsidRDefault="00E20FC7" w:rsidP="00E20FC7">
      <w:pPr>
        <w:jc w:val="center"/>
      </w:pPr>
      <w:r w:rsidRPr="00E20FC7">
        <w:t xml:space="preserve">(наименование и числовой код зоны: </w:t>
      </w:r>
    </w:p>
    <w:p w:rsidR="00E20FC7" w:rsidRPr="00E20FC7" w:rsidRDefault="00E20FC7" w:rsidP="00E20FC7">
      <w:pPr>
        <w:jc w:val="center"/>
        <w:rPr>
          <w:b/>
          <w:snapToGrid w:val="0"/>
        </w:rPr>
      </w:pPr>
      <w:r w:rsidRPr="00E20FC7">
        <w:t>в первой редакции Правил</w:t>
      </w:r>
      <w:r w:rsidRPr="00E20FC7">
        <w:rPr>
          <w:rFonts w:eastAsia="Calibri"/>
          <w:iCs/>
        </w:rPr>
        <w:t xml:space="preserve"> –</w:t>
      </w:r>
      <w:r w:rsidRPr="00E20FC7">
        <w:rPr>
          <w:b/>
          <w:snapToGrid w:val="0"/>
        </w:rPr>
        <w:t xml:space="preserve"> Зона пассивного отдыха (Р1);</w:t>
      </w:r>
    </w:p>
    <w:p w:rsidR="00E20FC7" w:rsidRPr="00E20FC7" w:rsidRDefault="00E20FC7" w:rsidP="00E20FC7">
      <w:pPr>
        <w:jc w:val="center"/>
        <w:rPr>
          <w:rFonts w:eastAsia="Calibri"/>
          <w:b/>
          <w:iCs/>
        </w:rPr>
      </w:pPr>
      <w:r w:rsidRPr="00E20FC7">
        <w:rPr>
          <w:snapToGrid w:val="0"/>
        </w:rPr>
        <w:t>в актуализированной редакции Правил –</w:t>
      </w:r>
      <w:r w:rsidRPr="00E20FC7">
        <w:rPr>
          <w:b/>
          <w:snapToGrid w:val="0"/>
        </w:rPr>
        <w:t xml:space="preserve"> </w:t>
      </w:r>
      <w:r w:rsidRPr="00E20FC7">
        <w:rPr>
          <w:b/>
          <w:bCs/>
        </w:rPr>
        <w:t>Зона пассивного отдыха (Р-1</w:t>
      </w:r>
      <w:r w:rsidRPr="00E20FC7">
        <w:rPr>
          <w:rFonts w:eastAsia="Calibri"/>
          <w:b/>
          <w:iCs/>
        </w:rPr>
        <w:t xml:space="preserve">)) </w:t>
      </w:r>
    </w:p>
    <w:p w:rsidR="00E20FC7" w:rsidRPr="00E20FC7" w:rsidRDefault="00E20FC7" w:rsidP="00E20FC7">
      <w:pPr>
        <w:spacing w:before="120"/>
        <w:jc w:val="both"/>
        <w:rPr>
          <w:b/>
          <w:u w:val="single"/>
        </w:rPr>
      </w:pPr>
      <w:r w:rsidRPr="00E20FC7">
        <w:rPr>
          <w:bCs/>
        </w:rPr>
        <w:t xml:space="preserve">- предназначена для пассивных рекреационных функций и включает городские (поселковые) леса, водоемы, охраняемые ландшафты, </w:t>
      </w:r>
      <w:r w:rsidRPr="00E20FC7">
        <w:t>санитарно-защитные зоны предприятий, оказывающих негативное влияние на окружающую среду.</w:t>
      </w:r>
    </w:p>
    <w:p w:rsidR="00E20FC7" w:rsidRPr="00E20FC7" w:rsidRDefault="00E20FC7" w:rsidP="00E20FC7">
      <w:pPr>
        <w:jc w:val="both"/>
        <w:rPr>
          <w:rFonts w:eastAsia="Calibri"/>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74"/>
        <w:gridCol w:w="3787"/>
        <w:gridCol w:w="2778"/>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b/>
                <w:sz w:val="14"/>
                <w:szCs w:val="14"/>
              </w:rPr>
            </w:pPr>
            <w:r w:rsidRPr="00E20FC7">
              <w:rPr>
                <w:b/>
              </w:rPr>
              <w:t>1.   ОСНОВНЫЕ ВИДЫ РАЗРЕШЁННОГО ИСПОЛЬЗОВАНИЯ,</w:t>
            </w:r>
            <w:r w:rsidRPr="00E20FC7">
              <w:rPr>
                <w:b/>
                <w:caps/>
                <w:lang w:eastAsia="en-US"/>
              </w:rPr>
              <w:t xml:space="preserve"> не требующие получения зонального разрешения</w:t>
            </w:r>
            <w:r w:rsidRPr="00E20FC7">
              <w:rPr>
                <w:b/>
              </w:rPr>
              <w:t xml:space="preserve"> (Р1):</w:t>
            </w:r>
          </w:p>
        </w:tc>
      </w:tr>
      <w:tr w:rsidR="00E20FC7" w:rsidRPr="00E20FC7" w:rsidTr="00AE332A">
        <w:trPr>
          <w:trHeight w:val="647"/>
        </w:trPr>
        <w:tc>
          <w:tcPr>
            <w:tcW w:w="2694" w:type="dxa"/>
            <w:shd w:val="clear" w:color="auto" w:fill="C6D9F1"/>
            <w:vAlign w:val="center"/>
          </w:tcPr>
          <w:p w:rsidR="00E20FC7" w:rsidRPr="00E20FC7" w:rsidRDefault="00E20FC7" w:rsidP="00AE332A">
            <w:pPr>
              <w:jc w:val="both"/>
              <w:rPr>
                <w:b/>
              </w:rPr>
            </w:pPr>
            <w:r w:rsidRPr="00E20FC7">
              <w:rPr>
                <w:b/>
                <w:sz w:val="14"/>
                <w:szCs w:val="14"/>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c>
          <w:tcPr>
            <w:tcW w:w="2694" w:type="dxa"/>
          </w:tcPr>
          <w:p w:rsidR="00E20FC7" w:rsidRPr="00E20FC7" w:rsidRDefault="00E20FC7" w:rsidP="00AE332A">
            <w:pPr>
              <w:jc w:val="both"/>
              <w:rPr>
                <w:b/>
              </w:rPr>
            </w:pPr>
            <w:r w:rsidRPr="00E20FC7">
              <w:rPr>
                <w:b/>
              </w:rPr>
              <w:t>Охрана природных территорий, код 9.1</w:t>
            </w:r>
          </w:p>
          <w:p w:rsidR="00E20FC7" w:rsidRPr="00E20FC7" w:rsidRDefault="00E20FC7" w:rsidP="00AE332A">
            <w:pPr>
              <w:jc w:val="both"/>
              <w:rPr>
                <w:b/>
              </w:rPr>
            </w:pPr>
            <w:r w:rsidRPr="00E20FC7">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городскими (поселковыми) лесами, лесопарками)</w:t>
            </w:r>
          </w:p>
        </w:tc>
        <w:tc>
          <w:tcPr>
            <w:tcW w:w="3969"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E20FC7" w:rsidRPr="00E20FC7" w:rsidRDefault="00E20FC7" w:rsidP="00AE332A">
            <w:pPr>
              <w:jc w:val="both"/>
            </w:pPr>
            <w:r w:rsidRPr="00E20FC7">
              <w:t>Согласно требованиям действующего законодательства.</w:t>
            </w:r>
          </w:p>
        </w:tc>
      </w:tr>
      <w:tr w:rsidR="00E20FC7" w:rsidRPr="00E20FC7" w:rsidTr="00AE332A">
        <w:tc>
          <w:tcPr>
            <w:tcW w:w="2694" w:type="dxa"/>
          </w:tcPr>
          <w:p w:rsidR="00E20FC7" w:rsidRPr="00E20FC7" w:rsidRDefault="00E20FC7" w:rsidP="00AE332A">
            <w:pPr>
              <w:autoSpaceDN w:val="0"/>
              <w:adjustRightInd w:val="0"/>
              <w:jc w:val="both"/>
              <w:rPr>
                <w:rFonts w:eastAsia="Calibri"/>
                <w:b/>
                <w:color w:val="000000"/>
                <w:lang w:eastAsia="en-US"/>
              </w:rPr>
            </w:pPr>
            <w:bookmarkStart w:id="409" w:name="sub_1052"/>
            <w:r w:rsidRPr="00E20FC7">
              <w:rPr>
                <w:rFonts w:eastAsia="Calibri"/>
                <w:b/>
                <w:color w:val="000000"/>
                <w:lang w:eastAsia="en-US"/>
              </w:rPr>
              <w:t>Природно-познавательный туризм</w:t>
            </w:r>
            <w:bookmarkEnd w:id="409"/>
            <w:r w:rsidRPr="00E20FC7">
              <w:rPr>
                <w:rFonts w:eastAsia="Calibri"/>
                <w:b/>
                <w:color w:val="000000"/>
                <w:lang w:eastAsia="en-US"/>
              </w:rPr>
              <w:t>, код 5.2</w:t>
            </w:r>
          </w:p>
          <w:p w:rsidR="00E20FC7" w:rsidRPr="00E20FC7" w:rsidRDefault="00E20FC7" w:rsidP="00AE332A">
            <w:pPr>
              <w:autoSpaceDN w:val="0"/>
              <w:adjustRightInd w:val="0"/>
              <w:rPr>
                <w:rFonts w:eastAsia="Calibri"/>
                <w:color w:val="000000"/>
                <w:lang w:eastAsia="en-US"/>
              </w:rPr>
            </w:pPr>
            <w:r w:rsidRPr="00E20FC7">
              <w:rPr>
                <w:rFonts w:eastAsia="Calibri"/>
                <w:color w:val="000000"/>
                <w:lang w:eastAsia="en-US"/>
              </w:rPr>
              <w:t>(в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размещение щитов с познавательными сведениями об окружающей природной среде;</w:t>
            </w:r>
          </w:p>
          <w:p w:rsidR="00E20FC7" w:rsidRPr="00E20FC7" w:rsidRDefault="00E20FC7" w:rsidP="00AE332A">
            <w:pPr>
              <w:rPr>
                <w:b/>
              </w:rPr>
            </w:pPr>
            <w:r w:rsidRPr="00E20FC7">
              <w:rPr>
                <w:color w:val="000000"/>
              </w:rPr>
              <w:t xml:space="preserve">осуществление необходимых природоохранных и </w:t>
            </w:r>
            <w:proofErr w:type="spellStart"/>
            <w:r w:rsidRPr="00E20FC7">
              <w:rPr>
                <w:color w:val="000000"/>
              </w:rPr>
              <w:t>природовосстановительных</w:t>
            </w:r>
            <w:proofErr w:type="spellEnd"/>
            <w:r w:rsidRPr="00E20FC7">
              <w:rPr>
                <w:color w:val="000000"/>
              </w:rPr>
              <w:t xml:space="preserve"> </w:t>
            </w:r>
            <w:r w:rsidRPr="00E20FC7">
              <w:rPr>
                <w:color w:val="000000"/>
              </w:rPr>
              <w:lastRenderedPageBreak/>
              <w:t>мероприятий)</w:t>
            </w:r>
          </w:p>
        </w:tc>
        <w:tc>
          <w:tcPr>
            <w:tcW w:w="3969" w:type="dxa"/>
          </w:tcPr>
          <w:p w:rsidR="00E20FC7" w:rsidRPr="00E20FC7" w:rsidRDefault="00E20FC7" w:rsidP="00AE332A">
            <w:pPr>
              <w:jc w:val="both"/>
            </w:pPr>
            <w:r w:rsidRPr="00E20FC7">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E20FC7" w:rsidRPr="00E20FC7" w:rsidRDefault="00E20FC7" w:rsidP="00AE332A">
            <w:pPr>
              <w:jc w:val="both"/>
            </w:pPr>
            <w:r w:rsidRPr="00E20FC7">
              <w:t>Согласно требованиям действующего законодательства.</w:t>
            </w: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 xml:space="preserve">Религиозное использование, код 3.7 </w:t>
            </w:r>
          </w:p>
          <w:p w:rsidR="00E20FC7" w:rsidRPr="00E20FC7" w:rsidRDefault="00E20FC7" w:rsidP="00AE332A">
            <w:pPr>
              <w:tabs>
                <w:tab w:val="center" w:pos="4677"/>
                <w:tab w:val="right" w:pos="9355"/>
              </w:tabs>
              <w:jc w:val="both"/>
            </w:pPr>
            <w:r w:rsidRPr="00E20FC7">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Максимальная высота здания до конька крыши – не подлежит установлению и определяется техническими регламентами и нормативами.</w:t>
            </w:r>
          </w:p>
          <w:p w:rsidR="00E20FC7" w:rsidRPr="00E20FC7" w:rsidRDefault="00E20FC7" w:rsidP="00AE332A">
            <w:pPr>
              <w:jc w:val="both"/>
            </w:pPr>
            <w:r w:rsidRPr="00E20FC7">
              <w:t>Предельная высота ограждения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pStyle w:val="afff0"/>
              <w:rPr>
                <w:rFonts w:ascii="Times New Roman" w:hAnsi="Times New Roman" w:cs="Times New Roman"/>
                <w:b/>
              </w:rPr>
            </w:pPr>
            <w:bookmarkStart w:id="410" w:name="sub_1093"/>
            <w:r w:rsidRPr="00E20FC7">
              <w:rPr>
                <w:rFonts w:ascii="Times New Roman" w:hAnsi="Times New Roman" w:cs="Times New Roman"/>
                <w:b/>
              </w:rPr>
              <w:t>Историко-культурная деятельность</w:t>
            </w:r>
            <w:bookmarkEnd w:id="410"/>
            <w:r w:rsidRPr="00E20FC7">
              <w:rPr>
                <w:rFonts w:ascii="Times New Roman" w:hAnsi="Times New Roman" w:cs="Times New Roman"/>
                <w:b/>
              </w:rPr>
              <w:t>, код 9.3</w:t>
            </w:r>
          </w:p>
          <w:p w:rsidR="00E20FC7" w:rsidRPr="00E20FC7" w:rsidRDefault="00E20FC7" w:rsidP="00AE332A">
            <w:r w:rsidRPr="00E20FC7">
              <w:t xml:space="preserve">(в части сохранения и изучение объектов культурного наследия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хозяйственной деятельности, являющейся историческим промыслом </w:t>
            </w:r>
            <w:r w:rsidRPr="00E20FC7">
              <w:lastRenderedPageBreak/>
              <w:t>или ремеслом, а также обеспечивающей познавательный туризм)</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минимальные отступы от границ  земельного участка не подлежат установлению и определяются в соответствии с техническими регламентами и нормативами.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Максимальная высота здания до конька крыши – не подлежит установлению и определяется техническими регламентами и нормативами.</w:t>
            </w:r>
          </w:p>
          <w:p w:rsidR="00E20FC7" w:rsidRPr="00E20FC7" w:rsidRDefault="00E20FC7" w:rsidP="00AE332A">
            <w:pPr>
              <w:jc w:val="both"/>
            </w:pPr>
            <w:r w:rsidRPr="00E20FC7">
              <w:lastRenderedPageBreak/>
              <w:t>Предельная высота ограждения – 1,8 м.</w:t>
            </w:r>
          </w:p>
        </w:tc>
        <w:tc>
          <w:tcPr>
            <w:tcW w:w="2976" w:type="dxa"/>
            <w:tcBorders>
              <w:top w:val="single" w:sz="4" w:space="0" w:color="auto"/>
              <w:left w:val="single" w:sz="8" w:space="0" w:color="auto"/>
              <w:bottom w:val="single" w:sz="4"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w:t>
            </w:r>
            <w:r w:rsidRPr="00E20FC7">
              <w:lastRenderedPageBreak/>
              <w:t xml:space="preserve">негативного воздействия вод. </w:t>
            </w:r>
          </w:p>
          <w:p w:rsidR="00E20FC7" w:rsidRPr="00E20FC7" w:rsidRDefault="00E20FC7" w:rsidP="00AE332A">
            <w:pPr>
              <w:tabs>
                <w:tab w:val="center" w:pos="4677"/>
                <w:tab w:val="right" w:pos="9355"/>
              </w:tabs>
              <w:jc w:val="both"/>
            </w:pPr>
          </w:p>
        </w:tc>
      </w:tr>
      <w:tr w:rsidR="00E20FC7" w:rsidRPr="00E20FC7" w:rsidTr="00AE332A">
        <w:tc>
          <w:tcPr>
            <w:tcW w:w="2694" w:type="dxa"/>
          </w:tcPr>
          <w:p w:rsidR="00E20FC7" w:rsidRPr="00E20FC7" w:rsidRDefault="00E20FC7" w:rsidP="00AE332A">
            <w:pPr>
              <w:jc w:val="both"/>
              <w:rPr>
                <w:b/>
              </w:rPr>
            </w:pPr>
            <w:r w:rsidRPr="00E20FC7">
              <w:rPr>
                <w:b/>
              </w:rPr>
              <w:lastRenderedPageBreak/>
              <w:t>Коммунальное обслуживание, код 3.1</w:t>
            </w:r>
          </w:p>
          <w:p w:rsidR="00E20FC7" w:rsidRPr="00E20FC7" w:rsidRDefault="00E20FC7" w:rsidP="00AE332A">
            <w:pPr>
              <w:jc w:val="both"/>
              <w:rPr>
                <w:b/>
              </w:rPr>
            </w:pPr>
            <w:r w:rsidRPr="00E20FC7">
              <w:t>(в части размещения объектов магистральных сетей поставки воды, тепла, электричества, газа, связи, отвода канализационных стоков)</w:t>
            </w:r>
          </w:p>
        </w:tc>
        <w:tc>
          <w:tcPr>
            <w:tcW w:w="3969"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jc w:val="both"/>
            </w:pPr>
            <w:r w:rsidRPr="00E20FC7">
              <w:t>Максимальная высота оград -  1,8 м.</w:t>
            </w:r>
          </w:p>
        </w:tc>
        <w:tc>
          <w:tcPr>
            <w:tcW w:w="2976" w:type="dxa"/>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tc>
      </w:tr>
    </w:tbl>
    <w:p w:rsidR="00E20FC7" w:rsidRPr="00E20FC7" w:rsidRDefault="00E20FC7" w:rsidP="00E20FC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879"/>
        <w:gridCol w:w="2938"/>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rFonts w:eastAsia="Calibri"/>
                <w:b/>
              </w:rPr>
            </w:pPr>
            <w:r w:rsidRPr="00E20FC7">
              <w:rPr>
                <w:rFonts w:eastAsia="Calibri"/>
                <w:b/>
              </w:rPr>
              <w:t xml:space="preserve">2.   УСЛОВНО РАЗРЕШЁННЫЕ ВИДЫ ИСПОЛЬЗОВАНИЯ, </w:t>
            </w:r>
            <w:r w:rsidRPr="00E20FC7">
              <w:rPr>
                <w:rFonts w:eastAsia="Calibri"/>
                <w:b/>
                <w:caps/>
                <w:lang w:eastAsia="en-US"/>
              </w:rPr>
              <w:t>требующие получения зонального разрешения</w:t>
            </w:r>
            <w:r w:rsidRPr="00E20FC7">
              <w:rPr>
                <w:rFonts w:eastAsia="Calibri"/>
                <w:b/>
              </w:rPr>
              <w:t xml:space="preserve"> (Р1):       не установлены</w:t>
            </w:r>
            <w:r w:rsidRPr="00E20FC7">
              <w:rPr>
                <w:rFonts w:eastAsia="Calibri"/>
              </w:rPr>
              <w:t>.</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shd w:val="clear" w:color="auto" w:fill="C6D9F1"/>
            <w:vAlign w:val="center"/>
          </w:tcPr>
          <w:p w:rsidR="00E20FC7" w:rsidRPr="00E20FC7" w:rsidRDefault="00E20FC7" w:rsidP="00AE332A">
            <w:pPr>
              <w:jc w:val="both"/>
              <w:rPr>
                <w:b/>
              </w:rPr>
            </w:pPr>
            <w:r w:rsidRPr="00E20FC7">
              <w:rPr>
                <w:b/>
                <w:sz w:val="14"/>
                <w:szCs w:val="14"/>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pStyle w:val="aff2"/>
              <w:jc w:val="both"/>
              <w:rPr>
                <w:b/>
                <w:sz w:val="20"/>
              </w:rPr>
            </w:pPr>
            <w:r w:rsidRPr="00E20FC7">
              <w:rPr>
                <w:b/>
                <w:sz w:val="20"/>
              </w:rPr>
              <w:t xml:space="preserve">Связь, код 6.8 </w:t>
            </w:r>
          </w:p>
          <w:p w:rsidR="00E20FC7" w:rsidRPr="00E20FC7" w:rsidRDefault="00E20FC7" w:rsidP="00AE332A">
            <w:pPr>
              <w:pStyle w:val="aff2"/>
              <w:jc w:val="both"/>
              <w:rPr>
                <w:rFonts w:eastAsia="Calibri"/>
                <w:sz w:val="20"/>
              </w:rPr>
            </w:pPr>
            <w:r w:rsidRPr="00E20FC7">
              <w:rPr>
                <w:sz w:val="20"/>
              </w:rPr>
              <w:t xml:space="preserve">(в части размещения </w:t>
            </w:r>
            <w:proofErr w:type="spellStart"/>
            <w:r w:rsidRPr="00E20FC7">
              <w:rPr>
                <w:sz w:val="20"/>
              </w:rPr>
              <w:t>башень</w:t>
            </w:r>
            <w:proofErr w:type="spellEnd"/>
            <w:r w:rsidRPr="00E20FC7">
              <w:rPr>
                <w:sz w:val="20"/>
              </w:rPr>
              <w:t xml:space="preserve"> сотовой связи)</w:t>
            </w:r>
          </w:p>
        </w:tc>
        <w:tc>
          <w:tcPr>
            <w:tcW w:w="3969"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jc w:val="both"/>
              <w:rPr>
                <w:rFonts w:eastAsia="SimSun"/>
                <w:lang w:eastAsia="zh-CN"/>
              </w:rPr>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rFonts w:eastAsia="SimSun"/>
                <w:lang w:eastAsia="zh-CN"/>
              </w:rPr>
            </w:pPr>
            <w:r w:rsidRPr="00E20FC7">
              <w:t xml:space="preserve">Согласно требованиям технических регламентов и действующего законодательства. </w:t>
            </w:r>
          </w:p>
        </w:tc>
      </w:tr>
    </w:tbl>
    <w:p w:rsidR="00E20FC7" w:rsidRPr="00E20FC7" w:rsidRDefault="00E20FC7" w:rsidP="00E20FC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1"/>
        <w:gridCol w:w="2948"/>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rFonts w:eastAsia="Calibri"/>
                <w:b/>
              </w:rPr>
            </w:pPr>
            <w:r w:rsidRPr="00E20FC7">
              <w:rPr>
                <w:rFonts w:eastAsia="Calibri"/>
                <w:b/>
              </w:rPr>
              <w:t xml:space="preserve">3. ВСПОМОГАТЕЛЬНЫЕ ВИДЫ РАЗРЕШЕННОГО ИСПОЛЬЗОВАНИЯ, </w:t>
            </w:r>
            <w:r w:rsidRPr="00E20FC7">
              <w:rPr>
                <w:rFonts w:eastAsia="Calibri"/>
                <w:b/>
                <w:caps/>
              </w:rPr>
              <w:t>допустимые только в качестве дополнительных</w:t>
            </w:r>
            <w:r w:rsidRPr="00E20FC7">
              <w:rPr>
                <w:rFonts w:eastAsia="Calibri"/>
                <w:b/>
              </w:rPr>
              <w:t xml:space="preserve"> (Р1):     </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shd w:val="clear" w:color="auto" w:fill="C6D9F1"/>
            <w:vAlign w:val="center"/>
          </w:tcPr>
          <w:p w:rsidR="00E20FC7" w:rsidRPr="00E20FC7" w:rsidRDefault="00E20FC7" w:rsidP="00AE332A">
            <w:pPr>
              <w:jc w:val="both"/>
              <w:rPr>
                <w:b/>
              </w:rPr>
            </w:pPr>
            <w:r w:rsidRPr="00E20FC7">
              <w:rPr>
                <w:b/>
                <w:sz w:val="14"/>
                <w:szCs w:val="14"/>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keepNext/>
              <w:jc w:val="both"/>
            </w:pPr>
            <w:r w:rsidRPr="00E20FC7">
              <w:t xml:space="preserve">Предельные (минимальные и (или) максимальные) размеры земельных участков и предельные параметры разрешенного строительства, </w:t>
            </w:r>
            <w:r w:rsidRPr="00E20FC7">
              <w:lastRenderedPageBreak/>
              <w:t>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 xml:space="preserve">Согласно требованиям технических регламентов и действующего законодательства. </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20FC7" w:rsidRPr="00E20FC7" w:rsidRDefault="00E20FC7" w:rsidP="00E20FC7">
      <w:pPr>
        <w:jc w:val="both"/>
        <w:rPr>
          <w:b/>
        </w:rPr>
      </w:pPr>
    </w:p>
    <w:p w:rsidR="00E20FC7" w:rsidRPr="00E20FC7" w:rsidRDefault="00E20FC7" w:rsidP="00E20FC7">
      <w:pPr>
        <w:shd w:val="clear" w:color="auto" w:fill="FFFFFF"/>
        <w:ind w:firstLine="708"/>
        <w:jc w:val="center"/>
        <w:rPr>
          <w:b/>
          <w:bCs/>
        </w:rPr>
      </w:pPr>
      <w:r w:rsidRPr="00E20FC7">
        <w:rPr>
          <w:b/>
          <w:bCs/>
        </w:rPr>
        <w:t>2. ЗОНА РЕКРЕАЦИОННОГО НАЗНАЧЕНИЯ АКТИВНОГО ОТДЫХА НАСЕЛЕНИЯ (Р2)</w:t>
      </w:r>
    </w:p>
    <w:p w:rsidR="00E20FC7" w:rsidRPr="00E20FC7" w:rsidRDefault="00E20FC7" w:rsidP="00E20FC7">
      <w:pPr>
        <w:jc w:val="center"/>
        <w:rPr>
          <w:rFonts w:eastAsia="Calibri"/>
          <w:iCs/>
        </w:rPr>
      </w:pPr>
      <w:r w:rsidRPr="00E20FC7">
        <w:rPr>
          <w:rFonts w:eastAsia="Calibri"/>
          <w:iCs/>
        </w:rPr>
        <w:t xml:space="preserve">(наименование и числовой код зоны: </w:t>
      </w:r>
    </w:p>
    <w:p w:rsidR="00E20FC7" w:rsidRPr="00E20FC7" w:rsidRDefault="00E20FC7" w:rsidP="00E20FC7">
      <w:pPr>
        <w:jc w:val="center"/>
        <w:rPr>
          <w:rFonts w:eastAsia="Calibri"/>
          <w:b/>
          <w:iCs/>
        </w:rPr>
      </w:pPr>
      <w:r w:rsidRPr="00E20FC7">
        <w:rPr>
          <w:rFonts w:eastAsia="Calibri"/>
          <w:iCs/>
        </w:rPr>
        <w:t>в первой редакции Правил –</w:t>
      </w:r>
      <w:r w:rsidRPr="00E20FC7">
        <w:rPr>
          <w:b/>
          <w:snapToGrid w:val="0"/>
        </w:rPr>
        <w:t xml:space="preserve"> </w:t>
      </w:r>
      <w:r w:rsidRPr="00E20FC7">
        <w:rPr>
          <w:rFonts w:eastAsia="Calibri"/>
          <w:b/>
          <w:iCs/>
        </w:rPr>
        <w:t>Зона активного отдыха населения (Р2);</w:t>
      </w:r>
    </w:p>
    <w:p w:rsidR="00E20FC7" w:rsidRPr="00E20FC7" w:rsidRDefault="00E20FC7" w:rsidP="00E20FC7">
      <w:pPr>
        <w:spacing w:after="60"/>
        <w:jc w:val="center"/>
        <w:rPr>
          <w:b/>
          <w:bCs/>
        </w:rPr>
      </w:pPr>
      <w:r w:rsidRPr="00E20FC7">
        <w:rPr>
          <w:snapToGrid w:val="0"/>
        </w:rPr>
        <w:t xml:space="preserve">в актуализированной редакции Правил – </w:t>
      </w:r>
      <w:r w:rsidRPr="00E20FC7">
        <w:rPr>
          <w:b/>
          <w:snapToGrid w:val="0"/>
        </w:rPr>
        <w:t>Зона активного отдыха населения (Р-2))</w:t>
      </w:r>
    </w:p>
    <w:p w:rsidR="00E20FC7" w:rsidRPr="00E20FC7" w:rsidRDefault="00E20FC7" w:rsidP="00E20FC7">
      <w:pPr>
        <w:jc w:val="both"/>
        <w:rPr>
          <w:bCs/>
        </w:rPr>
      </w:pPr>
      <w:r w:rsidRPr="00E20FC7">
        <w:rPr>
          <w:bCs/>
        </w:rPr>
        <w:t xml:space="preserve">- предназначена для озеленения территории общего пользования (газоны, цветники, скверы, бульвары, зеленые насаждения), для размещения элементов благоустройства, малых архитектурных форм и т.п., использования водных объектов общего пользования для обустройства мест отдыха и купания, активного отдыха населения, занятий физкультурой и спортом в границах населенных пунктов. </w:t>
      </w:r>
    </w:p>
    <w:p w:rsidR="00E20FC7" w:rsidRPr="00E20FC7" w:rsidRDefault="00E20FC7" w:rsidP="00E20FC7">
      <w:pPr>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2976"/>
      </w:tblGrid>
      <w:tr w:rsidR="00E20FC7" w:rsidRPr="00E20FC7" w:rsidTr="00AE332A">
        <w:trPr>
          <w:trHeight w:val="552"/>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1.   ОСНОВНЫЕ ВИДЫ РАЗРЕШЁННОГО ИСПОЛЬЗОВАНИЯ,</w:t>
            </w:r>
            <w:r w:rsidRPr="00E20FC7">
              <w:rPr>
                <w:b/>
                <w:caps/>
                <w:lang w:eastAsia="en-US"/>
              </w:rPr>
              <w:t xml:space="preserve"> не требующие получения зонального разрешения</w:t>
            </w:r>
            <w:r w:rsidRPr="00E20FC7">
              <w:rPr>
                <w:b/>
              </w:rPr>
              <w:t xml:space="preserve"> (Р2):</w:t>
            </w:r>
          </w:p>
        </w:tc>
      </w:tr>
      <w:tr w:rsidR="00E20FC7" w:rsidRPr="00E20FC7" w:rsidTr="00AE332A">
        <w:trPr>
          <w:trHeight w:val="552"/>
        </w:trPr>
        <w:tc>
          <w:tcPr>
            <w:tcW w:w="2977"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686"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c>
          <w:tcPr>
            <w:tcW w:w="2977" w:type="dxa"/>
          </w:tcPr>
          <w:p w:rsidR="00E20FC7" w:rsidRPr="00E20FC7" w:rsidRDefault="00E20FC7" w:rsidP="00AE332A">
            <w:pPr>
              <w:jc w:val="both"/>
              <w:rPr>
                <w:b/>
              </w:rPr>
            </w:pPr>
            <w:r w:rsidRPr="00E20FC7">
              <w:rPr>
                <w:b/>
              </w:rPr>
              <w:t>Земельные участки (территории) общего пользования, код 12.0</w:t>
            </w:r>
          </w:p>
          <w:p w:rsidR="00E20FC7" w:rsidRPr="00E20FC7" w:rsidRDefault="00E20FC7" w:rsidP="00AE332A">
            <w:pPr>
              <w:jc w:val="both"/>
            </w:pPr>
            <w:r w:rsidRPr="00E20FC7">
              <w:t xml:space="preserve">(в части размещения объектов улично-дорожной сети, автомобильных дорог и пешеходных тротуаров, скверов, бульваров, площадей, проездов, элементов благоустройства в границах населенных </w:t>
            </w:r>
            <w:r w:rsidRPr="00E20FC7">
              <w:lastRenderedPageBreak/>
              <w:t>пунктов)</w:t>
            </w:r>
          </w:p>
        </w:tc>
        <w:tc>
          <w:tcPr>
            <w:tcW w:w="3686" w:type="dxa"/>
          </w:tcPr>
          <w:p w:rsidR="00E20FC7" w:rsidRPr="00E20FC7" w:rsidRDefault="00E20FC7" w:rsidP="00AE332A">
            <w:pPr>
              <w:jc w:val="both"/>
            </w:pPr>
            <w:r w:rsidRPr="00E20FC7">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p>
        </w:tc>
      </w:tr>
      <w:tr w:rsidR="00E20FC7" w:rsidRPr="00E20FC7" w:rsidTr="00AE332A">
        <w:tc>
          <w:tcPr>
            <w:tcW w:w="2977" w:type="dxa"/>
          </w:tcPr>
          <w:p w:rsidR="00E20FC7" w:rsidRPr="00E20FC7" w:rsidRDefault="00E20FC7" w:rsidP="00AE332A">
            <w:pPr>
              <w:jc w:val="both"/>
              <w:rPr>
                <w:b/>
              </w:rPr>
            </w:pPr>
            <w:r w:rsidRPr="00E20FC7">
              <w:rPr>
                <w:b/>
              </w:rPr>
              <w:t>Общее пользование водными объектами, код  11.1</w:t>
            </w:r>
          </w:p>
          <w:p w:rsidR="00E20FC7" w:rsidRPr="00E20FC7" w:rsidRDefault="00E20FC7" w:rsidP="00AE332A">
            <w:pPr>
              <w:jc w:val="both"/>
              <w:rPr>
                <w:rFonts w:eastAsia="Calibri"/>
                <w:bCs/>
                <w:lang w:eastAsia="en-US"/>
              </w:rPr>
            </w:pPr>
            <w:r w:rsidRPr="00E20FC7">
              <w:rPr>
                <w:rFonts w:eastAsia="Calibri"/>
                <w:bCs/>
                <w:lang w:eastAsia="en-US"/>
              </w:rPr>
              <w:t>(</w:t>
            </w:r>
            <w:r w:rsidRPr="00E20FC7">
              <w:t>в части использования земельных участков, примыкающих к водным объектам для отдыха и купания)</w:t>
            </w:r>
          </w:p>
        </w:tc>
        <w:tc>
          <w:tcPr>
            <w:tcW w:w="3686"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 xml:space="preserve">Согласно требованиям действующего законодательства. </w:t>
            </w:r>
          </w:p>
          <w:p w:rsidR="00E20FC7" w:rsidRPr="00E20FC7" w:rsidRDefault="00E20FC7" w:rsidP="00AE332A">
            <w:pPr>
              <w:jc w:val="both"/>
            </w:pPr>
          </w:p>
        </w:tc>
      </w:tr>
      <w:tr w:rsidR="00E20FC7" w:rsidRPr="00E20FC7" w:rsidTr="00AE332A">
        <w:tc>
          <w:tcPr>
            <w:tcW w:w="2977" w:type="dxa"/>
          </w:tcPr>
          <w:p w:rsidR="00E20FC7" w:rsidRPr="00E20FC7" w:rsidRDefault="00E20FC7" w:rsidP="00AE332A">
            <w:pPr>
              <w:jc w:val="both"/>
              <w:rPr>
                <w:b/>
              </w:rPr>
            </w:pPr>
            <w:bookmarkStart w:id="411" w:name="sub_10521"/>
            <w:r w:rsidRPr="00E20FC7">
              <w:rPr>
                <w:b/>
              </w:rPr>
              <w:t>Туристическое обслуживание</w:t>
            </w:r>
            <w:bookmarkEnd w:id="411"/>
            <w:r w:rsidRPr="00E20FC7">
              <w:rPr>
                <w:b/>
              </w:rPr>
              <w:t>, код 5.2.1</w:t>
            </w:r>
          </w:p>
          <w:p w:rsidR="00E20FC7" w:rsidRPr="00E20FC7" w:rsidRDefault="00E20FC7" w:rsidP="00AE332A">
            <w:r w:rsidRPr="00E20FC7">
              <w:t xml:space="preserve">(в части размещения кемпингов, домов отдыха, детских лагерей,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c>
          <w:tcPr>
            <w:tcW w:w="3686"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E20FC7" w:rsidRPr="00E20FC7" w:rsidTr="00AE332A">
        <w:tc>
          <w:tcPr>
            <w:tcW w:w="2977" w:type="dxa"/>
            <w:tcBorders>
              <w:top w:val="single" w:sz="4" w:space="0" w:color="auto"/>
              <w:left w:val="single" w:sz="8" w:space="0" w:color="auto"/>
              <w:bottom w:val="single" w:sz="8" w:space="0" w:color="auto"/>
              <w:right w:val="single" w:sz="8" w:space="0" w:color="auto"/>
            </w:tcBorders>
          </w:tcPr>
          <w:p w:rsidR="00E20FC7" w:rsidRPr="00E20FC7" w:rsidRDefault="00E20FC7" w:rsidP="00AE332A">
            <w:pPr>
              <w:jc w:val="both"/>
              <w:rPr>
                <w:b/>
              </w:rPr>
            </w:pPr>
            <w:r w:rsidRPr="00E20FC7">
              <w:rPr>
                <w:b/>
              </w:rPr>
              <w:t>Гостиничное обслуживание, код 4.7</w:t>
            </w:r>
          </w:p>
          <w:p w:rsidR="00E20FC7" w:rsidRPr="00E20FC7" w:rsidRDefault="00E20FC7" w:rsidP="00AE332A">
            <w:pPr>
              <w:jc w:val="both"/>
            </w:pPr>
            <w:r w:rsidRPr="00E20FC7">
              <w:t xml:space="preserve">(в части размещения гостиниц (в ред. Приказа </w:t>
            </w:r>
            <w:proofErr w:type="spellStart"/>
            <w:r w:rsidRPr="00E20FC7">
              <w:t>Росреестра</w:t>
            </w:r>
            <w:proofErr w:type="spellEnd"/>
            <w:r w:rsidRPr="00E20FC7">
              <w:t xml:space="preserve"> от 30.07.2021 N П/0326)</w:t>
            </w:r>
          </w:p>
        </w:tc>
        <w:tc>
          <w:tcPr>
            <w:tcW w:w="3686" w:type="dxa"/>
            <w:tcBorders>
              <w:top w:val="single" w:sz="4" w:space="0" w:color="auto"/>
              <w:left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 xml:space="preserve">Минимальная/максимальная площадь земельного </w:t>
            </w:r>
            <w:proofErr w:type="gramStart"/>
            <w:r w:rsidRPr="00E20FC7">
              <w:t>участка  не</w:t>
            </w:r>
            <w:proofErr w:type="gramEnd"/>
            <w:r w:rsidRPr="00E20FC7">
              <w:t xml:space="preserve"> подлежит установлению и определяются в соответствии с техническими регламентами и нормативами.</w:t>
            </w:r>
          </w:p>
          <w:p w:rsidR="00E20FC7" w:rsidRPr="00E20FC7" w:rsidRDefault="00E20FC7" w:rsidP="00AE332A">
            <w:pPr>
              <w:autoSpaceDN w:val="0"/>
              <w:adjustRightInd w:val="0"/>
              <w:jc w:val="both"/>
              <w:rPr>
                <w:rFonts w:eastAsia="Calibri"/>
              </w:rPr>
            </w:pPr>
            <w:r w:rsidRPr="00E20FC7">
              <w:t xml:space="preserve">Минимальный отступ </w:t>
            </w:r>
            <w:r w:rsidRPr="00E20FC7">
              <w:rPr>
                <w:rFonts w:eastAsia="Calibri"/>
              </w:rPr>
              <w:t>от красной линии улиц – 5 м</w:t>
            </w:r>
          </w:p>
          <w:p w:rsidR="00E20FC7" w:rsidRPr="00E20FC7" w:rsidRDefault="00E20FC7" w:rsidP="00AE332A">
            <w:pPr>
              <w:jc w:val="both"/>
            </w:pPr>
            <w:r w:rsidRPr="00E20FC7">
              <w:t xml:space="preserve">Минимальные отступы от границ земельного участка в целях определения места допустимого размещения объекта – 3 м. </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 xml:space="preserve">Минимальный коэффициент </w:t>
            </w:r>
            <w:r w:rsidRPr="00E20FC7">
              <w:lastRenderedPageBreak/>
              <w:t>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Максимальная высота оград -  1,5 м.</w:t>
            </w:r>
          </w:p>
        </w:tc>
        <w:tc>
          <w:tcPr>
            <w:tcW w:w="2976" w:type="dxa"/>
            <w:tcBorders>
              <w:top w:val="single" w:sz="4" w:space="0" w:color="auto"/>
              <w:left w:val="single" w:sz="8" w:space="0" w:color="auto"/>
              <w:right w:val="single" w:sz="8" w:space="0" w:color="auto"/>
            </w:tcBorders>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jc w:val="both"/>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tabs>
                <w:tab w:val="center" w:pos="4677"/>
                <w:tab w:val="right" w:pos="9355"/>
              </w:tabs>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w:t>
            </w:r>
            <w:r w:rsidRPr="00E20FC7">
              <w:lastRenderedPageBreak/>
              <w:t>допускается только с устройством водонепроницаемого выгреба.</w:t>
            </w:r>
          </w:p>
        </w:tc>
      </w:tr>
      <w:tr w:rsidR="00E20FC7" w:rsidRPr="00E20FC7" w:rsidTr="00AE332A">
        <w:tc>
          <w:tcPr>
            <w:tcW w:w="2977" w:type="dxa"/>
          </w:tcPr>
          <w:p w:rsidR="00E20FC7" w:rsidRPr="00E20FC7" w:rsidRDefault="00E20FC7" w:rsidP="00AE332A">
            <w:pPr>
              <w:jc w:val="both"/>
              <w:rPr>
                <w:b/>
              </w:rPr>
            </w:pPr>
            <w:r w:rsidRPr="00E20FC7">
              <w:rPr>
                <w:b/>
              </w:rPr>
              <w:lastRenderedPageBreak/>
              <w:t xml:space="preserve">Спорт, код 5.1 </w:t>
            </w:r>
          </w:p>
          <w:p w:rsidR="00E20FC7" w:rsidRPr="00E20FC7" w:rsidRDefault="00E20FC7" w:rsidP="00AE332A">
            <w:pPr>
              <w:jc w:val="both"/>
            </w:pPr>
            <w:r w:rsidRPr="00E20FC7">
              <w:rPr>
                <w:b/>
              </w:rPr>
              <w:t>(</w:t>
            </w:r>
            <w:r w:rsidRPr="00E20FC7">
              <w:t>в части размещения</w:t>
            </w:r>
          </w:p>
          <w:p w:rsidR="00E20FC7" w:rsidRPr="00E20FC7" w:rsidRDefault="00E20FC7" w:rsidP="00AE332A">
            <w:pPr>
              <w:jc w:val="both"/>
              <w:rPr>
                <w:b/>
              </w:rPr>
            </w:pPr>
            <w:r w:rsidRPr="00E20FC7">
              <w:t>объектов и плоскостных сооружений для занятий физкультурой и спортом)</w:t>
            </w:r>
          </w:p>
        </w:tc>
        <w:tc>
          <w:tcPr>
            <w:tcW w:w="3686"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E20FC7" w:rsidRPr="00E20FC7" w:rsidTr="00AE332A">
        <w:tc>
          <w:tcPr>
            <w:tcW w:w="2977" w:type="dxa"/>
          </w:tcPr>
          <w:p w:rsidR="00E20FC7" w:rsidRPr="00E20FC7" w:rsidRDefault="00E20FC7" w:rsidP="00AE332A">
            <w:pPr>
              <w:pStyle w:val="afff1"/>
              <w:jc w:val="both"/>
              <w:rPr>
                <w:rFonts w:ascii="Times New Roman" w:hAnsi="Times New Roman" w:cs="Times New Roman"/>
                <w:b/>
              </w:rPr>
            </w:pPr>
            <w:r w:rsidRPr="00E20FC7">
              <w:rPr>
                <w:rFonts w:ascii="Times New Roman" w:hAnsi="Times New Roman" w:cs="Times New Roman"/>
                <w:b/>
              </w:rPr>
              <w:t>Причалы для маломерных</w:t>
            </w:r>
          </w:p>
          <w:p w:rsidR="00E20FC7" w:rsidRPr="00E20FC7" w:rsidRDefault="00E20FC7" w:rsidP="00AE332A">
            <w:pPr>
              <w:jc w:val="both"/>
              <w:rPr>
                <w:b/>
              </w:rPr>
            </w:pPr>
            <w:r w:rsidRPr="00E20FC7">
              <w:rPr>
                <w:b/>
              </w:rPr>
              <w:t>судов, код 5.4</w:t>
            </w:r>
          </w:p>
          <w:p w:rsidR="00E20FC7" w:rsidRPr="00E20FC7" w:rsidRDefault="00E20FC7" w:rsidP="00AE332A">
            <w:pPr>
              <w:jc w:val="both"/>
            </w:pPr>
            <w:r w:rsidRPr="00E20FC7">
              <w:t>(в части размещения сооружений, предназначенных для причаливания, хранения и обслуживания яхт, катеров, лодок и других маломерных судов</w:t>
            </w:r>
          </w:p>
          <w:p w:rsidR="00E20FC7" w:rsidRPr="00E20FC7" w:rsidRDefault="00E20FC7" w:rsidP="00AE332A">
            <w:pPr>
              <w:jc w:val="both"/>
              <w:rPr>
                <w:b/>
              </w:rPr>
            </w:pPr>
          </w:p>
        </w:tc>
        <w:tc>
          <w:tcPr>
            <w:tcW w:w="3686" w:type="dxa"/>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p>
          <w:p w:rsidR="00E20FC7" w:rsidRPr="00E20FC7" w:rsidRDefault="00E20FC7" w:rsidP="00AE332A">
            <w:pPr>
              <w:jc w:val="both"/>
            </w:pPr>
          </w:p>
        </w:tc>
      </w:tr>
      <w:tr w:rsidR="00E20FC7" w:rsidRPr="00E20FC7" w:rsidTr="00AE332A">
        <w:tc>
          <w:tcPr>
            <w:tcW w:w="2977" w:type="dxa"/>
          </w:tcPr>
          <w:p w:rsidR="00E20FC7" w:rsidRPr="00E20FC7" w:rsidRDefault="00E20FC7" w:rsidP="00AE332A">
            <w:pPr>
              <w:jc w:val="both"/>
              <w:rPr>
                <w:b/>
              </w:rPr>
            </w:pPr>
            <w:r w:rsidRPr="00E20FC7">
              <w:rPr>
                <w:b/>
              </w:rPr>
              <w:t>Коммунальное обслуживание, код 3.1</w:t>
            </w:r>
          </w:p>
          <w:p w:rsidR="00E20FC7" w:rsidRPr="00E20FC7" w:rsidRDefault="00E20FC7" w:rsidP="00AE332A">
            <w:pPr>
              <w:jc w:val="both"/>
              <w:rPr>
                <w:b/>
              </w:rPr>
            </w:pPr>
            <w:r w:rsidRPr="00E20FC7">
              <w:t>(в части размещения объектов магистральных сетей поставки воды, тепла, электричества, газа, связи, отвода канализационных стоков)</w:t>
            </w:r>
          </w:p>
        </w:tc>
        <w:tc>
          <w:tcPr>
            <w:tcW w:w="3686"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 xml:space="preserve">Максимальный  коэффициент </w:t>
            </w:r>
            <w:r w:rsidRPr="00E20FC7">
              <w:lastRenderedPageBreak/>
              <w:t>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jc w:val="both"/>
            </w:pPr>
            <w:r w:rsidRPr="00E20FC7">
              <w:t>Максимальная высота оград -  1,8 м.</w:t>
            </w:r>
          </w:p>
        </w:tc>
        <w:tc>
          <w:tcPr>
            <w:tcW w:w="2976" w:type="dxa"/>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tc>
      </w:tr>
    </w:tbl>
    <w:p w:rsidR="00E20FC7" w:rsidRPr="00E20FC7" w:rsidRDefault="00E20FC7" w:rsidP="00E20FC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3866"/>
        <w:gridCol w:w="3083"/>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rFonts w:eastAsia="Calibri"/>
                <w:b/>
              </w:rPr>
            </w:pPr>
            <w:r w:rsidRPr="00E20FC7">
              <w:rPr>
                <w:rFonts w:eastAsia="Calibri"/>
                <w:b/>
              </w:rPr>
              <w:t xml:space="preserve">2. УСЛОВНО РАЗРЕШЁННЫЕ ВИДЫ ИСПОЛЬЗОВАНИЯ, </w:t>
            </w:r>
            <w:r w:rsidRPr="00E20FC7">
              <w:rPr>
                <w:rFonts w:eastAsia="Calibri"/>
                <w:b/>
                <w:caps/>
                <w:lang w:eastAsia="en-US"/>
              </w:rPr>
              <w:t>требующие получения зонального разрешения</w:t>
            </w:r>
            <w:r w:rsidRPr="00E20FC7">
              <w:rPr>
                <w:rFonts w:eastAsia="Calibri"/>
                <w:b/>
              </w:rPr>
              <w:t xml:space="preserve"> (Р2):       </w:t>
            </w:r>
          </w:p>
        </w:tc>
      </w:tr>
      <w:tr w:rsidR="00E20FC7" w:rsidRPr="00E20FC7" w:rsidTr="00AE332A">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tabs>
                <w:tab w:val="center" w:pos="4677"/>
                <w:tab w:val="right" w:pos="9355"/>
              </w:tabs>
              <w:jc w:val="both"/>
              <w:rPr>
                <w:b/>
              </w:rPr>
            </w:pPr>
            <w:r w:rsidRPr="00E20FC7">
              <w:rPr>
                <w:b/>
              </w:rPr>
              <w:t>Общественное питание, код 4.6</w:t>
            </w:r>
          </w:p>
          <w:p w:rsidR="00E20FC7" w:rsidRPr="00E20FC7" w:rsidRDefault="00E20FC7" w:rsidP="00AE332A">
            <w:pPr>
              <w:tabs>
                <w:tab w:val="center" w:pos="4677"/>
                <w:tab w:val="right" w:pos="9355"/>
              </w:tabs>
              <w:jc w:val="both"/>
              <w:rPr>
                <w:b/>
              </w:rPr>
            </w:pPr>
            <w:r w:rsidRPr="00E20FC7">
              <w:t>(в части размещения летних кафе)</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места допустимого размещения объекта – 3 м.</w:t>
            </w:r>
          </w:p>
          <w:p w:rsidR="00E20FC7" w:rsidRPr="00E20FC7" w:rsidRDefault="00E20FC7" w:rsidP="00AE332A">
            <w:pPr>
              <w:jc w:val="both"/>
            </w:pPr>
            <w:r w:rsidRPr="00E20FC7">
              <w:t>Максимальный  коэффициент застройки – 60%.</w:t>
            </w:r>
          </w:p>
          <w:p w:rsidR="00E20FC7" w:rsidRPr="00E20FC7" w:rsidRDefault="00E20FC7" w:rsidP="00AE332A">
            <w:pPr>
              <w:jc w:val="both"/>
            </w:pPr>
            <w:r w:rsidRPr="00E20FC7">
              <w:t>Минимальный коэффициент озеленения - 20%.</w:t>
            </w:r>
          </w:p>
          <w:p w:rsidR="00E20FC7" w:rsidRPr="00E20FC7" w:rsidRDefault="00E20FC7" w:rsidP="00AE332A">
            <w:pPr>
              <w:jc w:val="both"/>
            </w:pPr>
            <w:r w:rsidRPr="00E20FC7">
              <w:t>Предельное количество надземных этажей – 2</w:t>
            </w:r>
          </w:p>
          <w:p w:rsidR="00E20FC7" w:rsidRPr="00E20FC7" w:rsidRDefault="00E20FC7" w:rsidP="00AE332A">
            <w:pPr>
              <w:jc w:val="both"/>
            </w:pPr>
            <w:r w:rsidRPr="00E20FC7">
              <w:t xml:space="preserve"> Максимальная высота оград -  1,8 м.</w:t>
            </w:r>
          </w:p>
        </w:tc>
        <w:tc>
          <w:tcPr>
            <w:tcW w:w="3118" w:type="dxa"/>
            <w:tcBorders>
              <w:left w:val="single" w:sz="8" w:space="0" w:color="auto"/>
              <w:right w:val="single" w:sz="8" w:space="0" w:color="auto"/>
            </w:tcBorders>
          </w:tcPr>
          <w:p w:rsidR="00E20FC7" w:rsidRPr="00E20FC7" w:rsidRDefault="00E20FC7" w:rsidP="00AE332A">
            <w:pPr>
              <w:rPr>
                <w:b/>
              </w:rPr>
            </w:pPr>
            <w:r w:rsidRPr="00E20FC7">
              <w:rPr>
                <w:b/>
              </w:rPr>
              <w:t>Расстояния от границ застройки до лесных массивов должны быть не менее 30 м.</w:t>
            </w:r>
          </w:p>
          <w:p w:rsidR="00E20FC7" w:rsidRPr="00E20FC7" w:rsidRDefault="00E20FC7" w:rsidP="00AE332A">
            <w:pPr>
              <w:autoSpaceDN w:val="0"/>
              <w:adjustRightInd w:val="0"/>
              <w:ind w:left="33"/>
            </w:pPr>
            <w:r w:rsidRPr="00E20FC7">
              <w:t>Согласно требованиям технических регламентов и действующего законодательства.</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r w:rsidRPr="00E20FC7">
              <w:t xml:space="preserve">На территории </w:t>
            </w:r>
            <w:proofErr w:type="spellStart"/>
            <w:r w:rsidRPr="00E20FC7">
              <w:t>водоохранных</w:t>
            </w:r>
            <w:proofErr w:type="spellEnd"/>
            <w:r w:rsidRPr="00E20FC7">
              <w:t xml:space="preserve"> зон водных объектов общего пользования размещение надворных уборных допускается только с устройством водонепроницаемого выгреба</w:t>
            </w:r>
          </w:p>
        </w:tc>
      </w:tr>
      <w:tr w:rsidR="00E20FC7" w:rsidRPr="00E20FC7" w:rsidTr="00AE332A">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552"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pStyle w:val="aff2"/>
              <w:jc w:val="both"/>
              <w:rPr>
                <w:b/>
                <w:szCs w:val="24"/>
              </w:rPr>
            </w:pPr>
            <w:r w:rsidRPr="00E20FC7">
              <w:rPr>
                <w:b/>
                <w:szCs w:val="24"/>
              </w:rPr>
              <w:t xml:space="preserve">Связь, код 6.8 </w:t>
            </w:r>
          </w:p>
          <w:p w:rsidR="00E20FC7" w:rsidRPr="00E20FC7" w:rsidRDefault="00E20FC7" w:rsidP="00AE332A">
            <w:pPr>
              <w:pStyle w:val="aff2"/>
              <w:jc w:val="both"/>
              <w:rPr>
                <w:rFonts w:eastAsia="Calibri"/>
                <w:szCs w:val="24"/>
              </w:rPr>
            </w:pPr>
            <w:r w:rsidRPr="00E20FC7">
              <w:rPr>
                <w:szCs w:val="24"/>
              </w:rPr>
              <w:t xml:space="preserve">(в части размещения </w:t>
            </w:r>
            <w:proofErr w:type="spellStart"/>
            <w:r w:rsidRPr="00E20FC7">
              <w:rPr>
                <w:szCs w:val="24"/>
              </w:rPr>
              <w:t>башень</w:t>
            </w:r>
            <w:proofErr w:type="spellEnd"/>
            <w:r w:rsidRPr="00E20FC7">
              <w:rPr>
                <w:szCs w:val="24"/>
              </w:rPr>
              <w:t xml:space="preserve"> сотовой связи, </w:t>
            </w:r>
            <w:r w:rsidRPr="00E20FC7">
              <w:rPr>
                <w:szCs w:val="24"/>
                <w:lang w:val="en-US"/>
              </w:rPr>
              <w:t>Wi</w:t>
            </w:r>
            <w:r w:rsidRPr="00E20FC7">
              <w:rPr>
                <w:szCs w:val="24"/>
              </w:rPr>
              <w:t>-</w:t>
            </w:r>
            <w:r w:rsidRPr="00E20FC7">
              <w:rPr>
                <w:szCs w:val="24"/>
                <w:lang w:val="en-US"/>
              </w:rPr>
              <w:t>Fi</w:t>
            </w:r>
            <w:r w:rsidRPr="00E20FC7">
              <w:rPr>
                <w:szCs w:val="24"/>
              </w:rPr>
              <w:t>)</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rFonts w:eastAsia="SimSun"/>
                <w:lang w:eastAsia="zh-CN"/>
              </w:rPr>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right w:val="single" w:sz="8" w:space="0" w:color="auto"/>
            </w:tcBorders>
          </w:tcPr>
          <w:p w:rsidR="00E20FC7" w:rsidRPr="00E20FC7" w:rsidRDefault="00E20FC7" w:rsidP="00AE332A">
            <w:pPr>
              <w:jc w:val="both"/>
              <w:rPr>
                <w:rFonts w:eastAsia="SimSun"/>
                <w:lang w:eastAsia="zh-CN"/>
              </w:rPr>
            </w:pPr>
            <w:r w:rsidRPr="00E20FC7">
              <w:t xml:space="preserve">Согласно требованиям технических регламентов и действующего законодательства. </w:t>
            </w:r>
          </w:p>
        </w:tc>
      </w:tr>
    </w:tbl>
    <w:p w:rsidR="00E20FC7" w:rsidRPr="00E20FC7" w:rsidRDefault="00E20FC7" w:rsidP="00E20FC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1"/>
        <w:gridCol w:w="2948"/>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rFonts w:eastAsia="Calibri"/>
                <w:b/>
              </w:rPr>
            </w:pPr>
            <w:r w:rsidRPr="00E20FC7">
              <w:rPr>
                <w:rFonts w:eastAsia="Calibri"/>
                <w:b/>
              </w:rPr>
              <w:t xml:space="preserve">3. ВСПОМОГАТЕЛЬНЫЕ ВИДЫ РАЗРЕШЕННОГО ИСПОЛЬЗОВАНИЯ, </w:t>
            </w:r>
            <w:r w:rsidRPr="00E20FC7">
              <w:rPr>
                <w:rFonts w:eastAsia="Calibri"/>
                <w:b/>
                <w:caps/>
              </w:rPr>
              <w:t>допустимые только в качестве дополнительных</w:t>
            </w:r>
            <w:r w:rsidRPr="00E20FC7">
              <w:rPr>
                <w:rFonts w:eastAsia="Calibri"/>
                <w:b/>
              </w:rPr>
              <w:t xml:space="preserve"> (Р2):     </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 xml:space="preserve">Объекты инженерно-технического </w:t>
            </w:r>
            <w:r w:rsidRPr="00E20FC7">
              <w:lastRenderedPageBreak/>
              <w:t>обеспечения</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keepNext/>
              <w:jc w:val="both"/>
            </w:pPr>
            <w:r w:rsidRPr="00E20FC7">
              <w:lastRenderedPageBreak/>
              <w:t xml:space="preserve">Предельные (минимальные и (или) максимальные) размеры земельных </w:t>
            </w:r>
            <w:r w:rsidRPr="00E20FC7">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 xml:space="preserve">Согласно требованиям технических регламентов </w:t>
            </w:r>
            <w:r w:rsidRPr="00E20FC7">
              <w:lastRenderedPageBreak/>
              <w:t xml:space="preserve">и действующего законодательства. </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lastRenderedPageBreak/>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pPr>
            <w:r w:rsidRPr="00E20FC7">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20FC7" w:rsidRPr="00E20FC7" w:rsidRDefault="00E20FC7" w:rsidP="00E20FC7">
      <w:pPr>
        <w:jc w:val="both"/>
        <w:rPr>
          <w:b/>
        </w:rPr>
      </w:pPr>
    </w:p>
    <w:p w:rsidR="00E20FC7" w:rsidRPr="00E20FC7" w:rsidRDefault="00E20FC7" w:rsidP="00E20FC7">
      <w:pPr>
        <w:shd w:val="clear" w:color="auto" w:fill="FFFFFF"/>
        <w:ind w:firstLine="708"/>
        <w:jc w:val="center"/>
        <w:rPr>
          <w:b/>
          <w:bCs/>
        </w:rPr>
      </w:pPr>
      <w:r w:rsidRPr="00E20FC7">
        <w:rPr>
          <w:b/>
          <w:bCs/>
        </w:rPr>
        <w:t>3. ЗОНА РЕКРЕАЦИОННОГО НАЗНАЧЕНИЯ ЕСТЕСТВЕННОГО ЛАНДШАФТА (Р3)</w:t>
      </w:r>
    </w:p>
    <w:p w:rsidR="00E20FC7" w:rsidRPr="00E20FC7" w:rsidRDefault="00E20FC7" w:rsidP="00E20FC7">
      <w:pPr>
        <w:jc w:val="center"/>
        <w:rPr>
          <w:rFonts w:eastAsia="Calibri"/>
          <w:iCs/>
        </w:rPr>
      </w:pPr>
      <w:r w:rsidRPr="00E20FC7">
        <w:rPr>
          <w:rFonts w:eastAsia="Calibri"/>
          <w:iCs/>
        </w:rPr>
        <w:t>(наименование и числовой код зоны:</w:t>
      </w:r>
    </w:p>
    <w:p w:rsidR="00E20FC7" w:rsidRPr="00E20FC7" w:rsidRDefault="00E20FC7" w:rsidP="00E20FC7">
      <w:pPr>
        <w:jc w:val="center"/>
        <w:rPr>
          <w:rFonts w:eastAsia="Calibri"/>
          <w:b/>
          <w:iCs/>
        </w:rPr>
      </w:pPr>
      <w:r w:rsidRPr="00E20FC7">
        <w:rPr>
          <w:rFonts w:eastAsia="Calibri"/>
          <w:iCs/>
        </w:rPr>
        <w:t xml:space="preserve"> в первой редакции Правил –</w:t>
      </w:r>
      <w:r w:rsidRPr="00E20FC7">
        <w:rPr>
          <w:b/>
          <w:snapToGrid w:val="0"/>
        </w:rPr>
        <w:t xml:space="preserve"> </w:t>
      </w:r>
      <w:r w:rsidRPr="00E20FC7">
        <w:rPr>
          <w:rFonts w:eastAsia="Calibri"/>
          <w:b/>
          <w:iCs/>
        </w:rPr>
        <w:t>Зона естественного ландшафта (Р3);</w:t>
      </w:r>
    </w:p>
    <w:p w:rsidR="00E20FC7" w:rsidRPr="00E20FC7" w:rsidRDefault="00E20FC7" w:rsidP="00E20FC7">
      <w:pPr>
        <w:jc w:val="center"/>
        <w:rPr>
          <w:b/>
          <w:bCs/>
        </w:rPr>
      </w:pPr>
      <w:r w:rsidRPr="00E20FC7">
        <w:rPr>
          <w:snapToGrid w:val="0"/>
        </w:rPr>
        <w:t>в актуализированной редакции Правил –</w:t>
      </w:r>
      <w:r w:rsidRPr="00E20FC7">
        <w:rPr>
          <w:rFonts w:eastAsia="Calibri"/>
          <w:b/>
          <w:iCs/>
        </w:rPr>
        <w:t xml:space="preserve"> Зона естественного ландшафта (Р-3)</w:t>
      </w:r>
      <w:r w:rsidRPr="00E20FC7">
        <w:rPr>
          <w:snapToGrid w:val="0"/>
        </w:rPr>
        <w:t>)</w:t>
      </w:r>
    </w:p>
    <w:p w:rsidR="00E20FC7" w:rsidRPr="00E20FC7" w:rsidRDefault="00E20FC7" w:rsidP="00E20FC7">
      <w:pPr>
        <w:spacing w:before="120"/>
        <w:jc w:val="both"/>
        <w:rPr>
          <w:bCs/>
        </w:rPr>
      </w:pPr>
      <w:r w:rsidRPr="00E20FC7">
        <w:rPr>
          <w:bCs/>
        </w:rPr>
        <w:t>- включает в себя природные ландшафты и другие открытые пространства, расположенные в границах населенных пунктов.</w:t>
      </w:r>
    </w:p>
    <w:p w:rsidR="00E20FC7" w:rsidRPr="00E20FC7" w:rsidRDefault="00E20FC7" w:rsidP="00E20FC7">
      <w:pPr>
        <w:jc w:val="both"/>
        <w:rPr>
          <w:bC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2976"/>
      </w:tblGrid>
      <w:tr w:rsidR="00E20FC7" w:rsidRPr="00E20FC7" w:rsidTr="00AE332A">
        <w:trPr>
          <w:trHeight w:val="552"/>
        </w:trPr>
        <w:tc>
          <w:tcPr>
            <w:tcW w:w="9639" w:type="dxa"/>
            <w:gridSpan w:val="3"/>
            <w:shd w:val="clear" w:color="auto" w:fill="DAEEF3"/>
            <w:vAlign w:val="center"/>
          </w:tcPr>
          <w:p w:rsidR="00E20FC7" w:rsidRPr="00E20FC7" w:rsidRDefault="00E20FC7" w:rsidP="00AE332A">
            <w:pPr>
              <w:jc w:val="both"/>
              <w:rPr>
                <w:b/>
                <w:sz w:val="14"/>
                <w:szCs w:val="14"/>
              </w:rPr>
            </w:pPr>
            <w:r w:rsidRPr="00E20FC7">
              <w:rPr>
                <w:rFonts w:eastAsia="Calibri"/>
                <w:b/>
                <w:lang w:eastAsia="en-US"/>
              </w:rPr>
              <w:t>1.   ОСНОВНЫЕ ВИДЫ РАЗРЕШЁННОГО ИСПОЛЬЗОВАНИЯ,</w:t>
            </w:r>
            <w:r w:rsidRPr="00E20FC7">
              <w:rPr>
                <w:b/>
                <w:caps/>
                <w:lang w:eastAsia="en-US"/>
              </w:rPr>
              <w:t xml:space="preserve"> не требующие получения зонального разрешения</w:t>
            </w:r>
            <w:r w:rsidRPr="00E20FC7">
              <w:rPr>
                <w:b/>
              </w:rPr>
              <w:t xml:space="preserve"> (Р2):</w:t>
            </w:r>
          </w:p>
        </w:tc>
      </w:tr>
      <w:tr w:rsidR="00E20FC7" w:rsidRPr="00E20FC7" w:rsidTr="00AE332A">
        <w:trPr>
          <w:trHeight w:val="552"/>
        </w:trPr>
        <w:tc>
          <w:tcPr>
            <w:tcW w:w="2977"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686"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c>
          <w:tcPr>
            <w:tcW w:w="2977" w:type="dxa"/>
          </w:tcPr>
          <w:p w:rsidR="00E20FC7" w:rsidRPr="00E20FC7" w:rsidRDefault="00E20FC7" w:rsidP="00AE332A">
            <w:pPr>
              <w:jc w:val="both"/>
              <w:rPr>
                <w:b/>
              </w:rPr>
            </w:pPr>
            <w:r w:rsidRPr="00E20FC7">
              <w:rPr>
                <w:b/>
              </w:rPr>
              <w:t>Коммунальное обслуживание, код 3.1</w:t>
            </w:r>
          </w:p>
          <w:p w:rsidR="00E20FC7" w:rsidRPr="00E20FC7" w:rsidRDefault="00E20FC7" w:rsidP="00AE332A">
            <w:pPr>
              <w:jc w:val="both"/>
              <w:rPr>
                <w:b/>
              </w:rPr>
            </w:pPr>
            <w:r w:rsidRPr="00E20FC7">
              <w:t>(в части размещения объектов магистральных сетей поставки воды, тепла, электричества, газа, связи, отвода канализационных стоков)</w:t>
            </w:r>
          </w:p>
        </w:tc>
        <w:tc>
          <w:tcPr>
            <w:tcW w:w="3686" w:type="dxa"/>
          </w:tcPr>
          <w:p w:rsidR="00E20FC7" w:rsidRPr="00E20FC7" w:rsidRDefault="00E20FC7" w:rsidP="00AE332A">
            <w:pPr>
              <w:jc w:val="both"/>
            </w:pPr>
            <w:r w:rsidRPr="00E20FC7">
              <w:t>Минимальная ширина/глубина земельного участка – не подлежит установлению</w:t>
            </w:r>
          </w:p>
          <w:p w:rsidR="00E20FC7" w:rsidRPr="00E20FC7" w:rsidRDefault="00E20FC7" w:rsidP="00AE332A">
            <w:pPr>
              <w:jc w:val="both"/>
            </w:pPr>
            <w:r w:rsidRPr="00E20FC7">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20FC7" w:rsidRPr="00E20FC7" w:rsidRDefault="00E20FC7" w:rsidP="00AE332A">
            <w:pPr>
              <w:jc w:val="both"/>
            </w:pPr>
            <w:r w:rsidRPr="00E20FC7">
              <w:t>Минимальные отступы от границ земельного участка в целях определения мест допустимого размещения объекта - 1м</w:t>
            </w:r>
          </w:p>
          <w:p w:rsidR="00E20FC7" w:rsidRPr="00E20FC7" w:rsidRDefault="00E20FC7" w:rsidP="00AE332A">
            <w:pPr>
              <w:jc w:val="both"/>
            </w:pPr>
            <w:r w:rsidRPr="00E20FC7">
              <w:t xml:space="preserve">В каждом конкретном случае </w:t>
            </w:r>
            <w:r w:rsidRPr="00E20FC7">
              <w:lastRenderedPageBreak/>
              <w:t>отступы от границ земельного участка определяются в соответствии с законодательством РФ о пожарной безопасности.</w:t>
            </w:r>
          </w:p>
          <w:p w:rsidR="00E20FC7" w:rsidRPr="00E20FC7" w:rsidRDefault="00E20FC7" w:rsidP="00AE332A">
            <w:pPr>
              <w:jc w:val="both"/>
            </w:pPr>
            <w:r w:rsidRPr="00E20FC7">
              <w:t>Максимальный  коэффициент застройки – 75%.</w:t>
            </w:r>
          </w:p>
          <w:p w:rsidR="00E20FC7" w:rsidRPr="00E20FC7" w:rsidRDefault="00E20FC7" w:rsidP="00AE332A">
            <w:pPr>
              <w:jc w:val="both"/>
            </w:pPr>
            <w:r w:rsidRPr="00E20FC7">
              <w:t xml:space="preserve">Предельное количество этажей – 1 </w:t>
            </w:r>
          </w:p>
          <w:p w:rsidR="00E20FC7" w:rsidRPr="00E20FC7" w:rsidRDefault="00E20FC7" w:rsidP="00AE332A">
            <w:pPr>
              <w:jc w:val="both"/>
            </w:pPr>
            <w:r w:rsidRPr="00E20FC7">
              <w:t>Максимальная высота оград -  1,8 м.</w:t>
            </w:r>
          </w:p>
        </w:tc>
        <w:tc>
          <w:tcPr>
            <w:tcW w:w="2976" w:type="dxa"/>
          </w:tcPr>
          <w:p w:rsidR="00E20FC7" w:rsidRPr="00E20FC7" w:rsidRDefault="00E20FC7" w:rsidP="00AE332A">
            <w:pPr>
              <w:rPr>
                <w:b/>
              </w:rPr>
            </w:pPr>
            <w:r w:rsidRPr="00E20FC7">
              <w:rPr>
                <w:b/>
              </w:rPr>
              <w:lastRenderedPageBreak/>
              <w:t>Расстояния от границ застройки до лесных массивов должны быть не менее 30 м.</w:t>
            </w:r>
          </w:p>
          <w:p w:rsidR="00E20FC7" w:rsidRPr="00E20FC7" w:rsidRDefault="00E20FC7" w:rsidP="00AE332A">
            <w:pPr>
              <w:jc w:val="both"/>
            </w:pPr>
            <w:r w:rsidRPr="00E20FC7">
              <w:t xml:space="preserve">Согласно требованиям технических регламентов и действующего законодательства. </w:t>
            </w:r>
          </w:p>
          <w:p w:rsidR="00E20FC7" w:rsidRPr="00E20FC7" w:rsidRDefault="00E20FC7" w:rsidP="00AE332A">
            <w:pPr>
              <w:jc w:val="both"/>
            </w:pPr>
            <w:r w:rsidRPr="00E20FC7">
              <w:t xml:space="preserve">На территориях, подверженных затоплению запрещается строительство капитальных зданий, строений, сооружений без </w:t>
            </w:r>
            <w:r w:rsidRPr="00E20FC7">
              <w:lastRenderedPageBreak/>
              <w:t xml:space="preserve">проведения специальных защитных мероприятий по предотвращению негативного воздействия вод. </w:t>
            </w:r>
          </w:p>
          <w:p w:rsidR="00E20FC7" w:rsidRPr="00E20FC7" w:rsidRDefault="00E20FC7" w:rsidP="00AE332A">
            <w:pPr>
              <w:autoSpaceDN w:val="0"/>
              <w:adjustRightInd w:val="0"/>
              <w:ind w:left="33"/>
              <w:jc w:val="both"/>
            </w:pPr>
          </w:p>
        </w:tc>
      </w:tr>
    </w:tbl>
    <w:p w:rsidR="00E20FC7" w:rsidRPr="00E20FC7" w:rsidRDefault="00E20FC7" w:rsidP="00E20FC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879"/>
        <w:gridCol w:w="2938"/>
      </w:tblGrid>
      <w:tr w:rsidR="00E20FC7" w:rsidRPr="00E20FC7" w:rsidTr="00AE332A">
        <w:trPr>
          <w:trHeight w:val="624"/>
        </w:trPr>
        <w:tc>
          <w:tcPr>
            <w:tcW w:w="9639" w:type="dxa"/>
            <w:gridSpan w:val="3"/>
            <w:shd w:val="clear" w:color="auto" w:fill="DAEEF3"/>
            <w:vAlign w:val="center"/>
          </w:tcPr>
          <w:p w:rsidR="00E20FC7" w:rsidRPr="00E20FC7" w:rsidRDefault="00E20FC7" w:rsidP="00AE332A">
            <w:pPr>
              <w:jc w:val="both"/>
              <w:rPr>
                <w:rFonts w:eastAsia="Calibri"/>
                <w:b/>
              </w:rPr>
            </w:pPr>
            <w:r w:rsidRPr="00E20FC7">
              <w:rPr>
                <w:rFonts w:eastAsia="Calibri"/>
                <w:b/>
              </w:rPr>
              <w:t xml:space="preserve">2.   УСЛОВНО РАЗРЕШЁННЫЕ ВИДЫ ИСПОЛЬЗОВАНИЯ, </w:t>
            </w:r>
            <w:r w:rsidRPr="00E20FC7">
              <w:rPr>
                <w:rFonts w:eastAsia="Calibri"/>
                <w:b/>
                <w:caps/>
                <w:lang w:eastAsia="en-US"/>
              </w:rPr>
              <w:t>требующие получения зонального разрешения</w:t>
            </w:r>
            <w:r w:rsidRPr="00E20FC7">
              <w:rPr>
                <w:rFonts w:eastAsia="Calibri"/>
                <w:b/>
              </w:rPr>
              <w:t xml:space="preserve"> (Р3):       не установлены</w:t>
            </w:r>
            <w:r w:rsidRPr="00E20FC7">
              <w:rPr>
                <w:rFonts w:eastAsia="Calibri"/>
              </w:rPr>
              <w:t>.</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552"/>
        </w:trPr>
        <w:tc>
          <w:tcPr>
            <w:tcW w:w="2694" w:type="dxa"/>
            <w:shd w:val="clear" w:color="auto" w:fill="C6D9F1"/>
            <w:vAlign w:val="center"/>
          </w:tcPr>
          <w:p w:rsidR="00E20FC7" w:rsidRPr="00E20FC7" w:rsidRDefault="00E20FC7" w:rsidP="00AE332A">
            <w:pPr>
              <w:jc w:val="both"/>
              <w:rPr>
                <w:rFonts w:eastAsia="Calibri"/>
                <w:b/>
                <w:sz w:val="14"/>
                <w:szCs w:val="14"/>
                <w:lang w:eastAsia="en-US"/>
              </w:rPr>
            </w:pPr>
            <w:r w:rsidRPr="00E20FC7">
              <w:rPr>
                <w:rFonts w:eastAsia="Calibri"/>
                <w:b/>
                <w:sz w:val="14"/>
                <w:szCs w:val="14"/>
                <w:lang w:eastAsia="en-US"/>
              </w:rPr>
              <w:t>ВИДЫ РАЗРЕШЕННОГО ИСПОЛЬЗОВАНИЯ ЗЕМЕЛЬНЫХ УЧАСТКОВ И ОКС</w:t>
            </w:r>
          </w:p>
        </w:tc>
        <w:tc>
          <w:tcPr>
            <w:tcW w:w="3969" w:type="dxa"/>
            <w:shd w:val="clear" w:color="auto" w:fill="C6D9F1"/>
            <w:vAlign w:val="center"/>
          </w:tcPr>
          <w:p w:rsidR="00E20FC7" w:rsidRPr="00E20FC7" w:rsidRDefault="00E20FC7" w:rsidP="00AE332A">
            <w:pPr>
              <w:jc w:val="both"/>
              <w:rPr>
                <w:b/>
                <w:sz w:val="16"/>
                <w:szCs w:val="16"/>
              </w:rPr>
            </w:pPr>
            <w:r w:rsidRPr="00E20FC7">
              <w:rPr>
                <w:b/>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20FC7" w:rsidRPr="00E20FC7" w:rsidRDefault="00E20FC7" w:rsidP="00AE332A">
            <w:pPr>
              <w:jc w:val="both"/>
              <w:rPr>
                <w:b/>
                <w:sz w:val="16"/>
                <w:szCs w:val="16"/>
              </w:rPr>
            </w:pPr>
            <w:r w:rsidRPr="00E20FC7">
              <w:rPr>
                <w:b/>
                <w:sz w:val="14"/>
                <w:szCs w:val="14"/>
              </w:rPr>
              <w:t>ОГРАНИЧЕНИЯ ИСПОЛЬЗОВАНИЯ ЗЕМЕЛЬНЫХ УЧАСТКОВ И ОКС</w:t>
            </w:r>
          </w:p>
        </w:tc>
      </w:tr>
      <w:tr w:rsidR="00E20FC7" w:rsidRPr="00E20FC7" w:rsidTr="00AE332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pStyle w:val="aff2"/>
              <w:jc w:val="both"/>
              <w:rPr>
                <w:b/>
                <w:szCs w:val="24"/>
              </w:rPr>
            </w:pPr>
            <w:r w:rsidRPr="00E20FC7">
              <w:rPr>
                <w:b/>
                <w:szCs w:val="24"/>
              </w:rPr>
              <w:t xml:space="preserve">Связь, код 6.8 </w:t>
            </w:r>
          </w:p>
          <w:p w:rsidR="00E20FC7" w:rsidRPr="00E20FC7" w:rsidRDefault="00E20FC7" w:rsidP="00AE332A">
            <w:pPr>
              <w:pStyle w:val="aff2"/>
              <w:jc w:val="both"/>
              <w:rPr>
                <w:rFonts w:eastAsia="Calibri"/>
                <w:szCs w:val="24"/>
              </w:rPr>
            </w:pPr>
            <w:r w:rsidRPr="00E20FC7">
              <w:rPr>
                <w:szCs w:val="24"/>
              </w:rPr>
              <w:t xml:space="preserve">(в части размещения </w:t>
            </w:r>
            <w:proofErr w:type="spellStart"/>
            <w:r w:rsidRPr="00E20FC7">
              <w:rPr>
                <w:szCs w:val="24"/>
              </w:rPr>
              <w:t>башень</w:t>
            </w:r>
            <w:proofErr w:type="spellEnd"/>
            <w:r w:rsidRPr="00E20FC7">
              <w:rPr>
                <w:szCs w:val="24"/>
              </w:rPr>
              <w:t xml:space="preserve"> сотовой связи, </w:t>
            </w:r>
            <w:r w:rsidRPr="00E20FC7">
              <w:rPr>
                <w:szCs w:val="24"/>
                <w:lang w:val="en-US"/>
              </w:rPr>
              <w:t>Wi</w:t>
            </w:r>
            <w:r w:rsidRPr="00E20FC7">
              <w:rPr>
                <w:szCs w:val="24"/>
              </w:rPr>
              <w:t>-</w:t>
            </w:r>
            <w:r w:rsidRPr="00E20FC7">
              <w:rPr>
                <w:szCs w:val="24"/>
                <w:lang w:val="en-US"/>
              </w:rPr>
              <w:t>Fi</w:t>
            </w:r>
            <w:r w:rsidRPr="00E20FC7">
              <w:rPr>
                <w:szCs w:val="24"/>
              </w:rPr>
              <w:t>)</w:t>
            </w:r>
          </w:p>
        </w:tc>
        <w:tc>
          <w:tcPr>
            <w:tcW w:w="3969" w:type="dxa"/>
            <w:tcBorders>
              <w:top w:val="single" w:sz="8" w:space="0" w:color="auto"/>
              <w:left w:val="single" w:sz="8" w:space="0" w:color="auto"/>
              <w:bottom w:val="single" w:sz="8" w:space="0" w:color="auto"/>
              <w:right w:val="single" w:sz="8" w:space="0" w:color="auto"/>
            </w:tcBorders>
            <w:hideMark/>
          </w:tcPr>
          <w:p w:rsidR="00E20FC7" w:rsidRPr="00E20FC7" w:rsidRDefault="00E20FC7" w:rsidP="00AE332A">
            <w:pPr>
              <w:jc w:val="both"/>
              <w:rPr>
                <w:rFonts w:eastAsia="SimSun"/>
                <w:lang w:eastAsia="zh-CN"/>
              </w:rPr>
            </w:pPr>
            <w:r w:rsidRPr="00E20FC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20FC7" w:rsidRPr="00E20FC7" w:rsidRDefault="00E20FC7" w:rsidP="00AE332A">
            <w:pPr>
              <w:jc w:val="both"/>
              <w:rPr>
                <w:rFonts w:eastAsia="SimSun"/>
                <w:lang w:eastAsia="zh-CN"/>
              </w:rPr>
            </w:pPr>
            <w:r w:rsidRPr="00E20FC7">
              <w:t xml:space="preserve">Согласно требованиям технических регламентов и действующего законодательства. </w:t>
            </w:r>
          </w:p>
        </w:tc>
      </w:tr>
    </w:tbl>
    <w:p w:rsidR="00E20FC7" w:rsidRPr="00E20FC7" w:rsidRDefault="00E20FC7" w:rsidP="00E20FC7">
      <w:pPr>
        <w:spacing w:before="1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E20FC7" w:rsidRPr="00E20FC7" w:rsidTr="00AE332A">
        <w:trPr>
          <w:trHeight w:val="624"/>
        </w:trPr>
        <w:tc>
          <w:tcPr>
            <w:tcW w:w="9639" w:type="dxa"/>
            <w:shd w:val="clear" w:color="auto" w:fill="DAEEF3"/>
            <w:vAlign w:val="center"/>
          </w:tcPr>
          <w:p w:rsidR="00E20FC7" w:rsidRPr="00E20FC7" w:rsidRDefault="00E20FC7" w:rsidP="00AE332A">
            <w:pPr>
              <w:jc w:val="both"/>
              <w:rPr>
                <w:rFonts w:eastAsia="Calibri"/>
                <w:b/>
              </w:rPr>
            </w:pPr>
            <w:r w:rsidRPr="00E20FC7">
              <w:rPr>
                <w:rFonts w:eastAsia="Calibri"/>
                <w:b/>
              </w:rPr>
              <w:t xml:space="preserve">3.   ВСПОМОГАТЕЛЬНЫЕ ВИДЫ РАЗРЕШЕННОГО ИСПОЛЬЗОВАНИЯ, </w:t>
            </w:r>
            <w:r w:rsidRPr="00E20FC7">
              <w:rPr>
                <w:rFonts w:eastAsia="Calibri"/>
                <w:b/>
                <w:caps/>
              </w:rPr>
              <w:t>допустимые только в качестве дополнительных</w:t>
            </w:r>
            <w:r w:rsidRPr="00E20FC7">
              <w:rPr>
                <w:rFonts w:eastAsia="Calibri"/>
                <w:b/>
              </w:rPr>
              <w:t xml:space="preserve"> (Р3):      не установлены</w:t>
            </w:r>
            <w:r w:rsidRPr="00E20FC7">
              <w:rPr>
                <w:rFonts w:eastAsia="Calibri"/>
              </w:rPr>
              <w:t>.</w:t>
            </w:r>
          </w:p>
        </w:tc>
      </w:tr>
    </w:tbl>
    <w:p w:rsidR="00E20FC7" w:rsidRPr="00E20FC7" w:rsidRDefault="00E20FC7" w:rsidP="00E20FC7">
      <w:pPr>
        <w:jc w:val="both"/>
        <w:rPr>
          <w:b/>
        </w:rPr>
      </w:pPr>
    </w:p>
    <w:bookmarkEnd w:id="407"/>
    <w:bookmarkEnd w:id="408"/>
    <w:p w:rsidR="00E20FC7" w:rsidRPr="00E20FC7" w:rsidRDefault="00E20FC7" w:rsidP="00E20FC7">
      <w:pPr>
        <w:ind w:firstLine="284"/>
        <w:jc w:val="both"/>
        <w:rPr>
          <w:b/>
          <w:caps/>
        </w:rPr>
      </w:pPr>
      <w:r w:rsidRPr="00E20FC7">
        <w:rPr>
          <w:b/>
          <w:caps/>
        </w:rPr>
        <w:t xml:space="preserve">РАЗДЕЛ </w:t>
      </w:r>
      <w:r w:rsidRPr="00E20FC7">
        <w:rPr>
          <w:b/>
          <w:caps/>
          <w:lang w:val="en-US"/>
        </w:rPr>
        <w:t>I</w:t>
      </w:r>
      <w:r w:rsidRPr="00E20FC7">
        <w:rPr>
          <w:b/>
          <w:caps/>
        </w:rPr>
        <w:t>Y. Территории, на которые не распространяется ДЕЙСТВИЕ ГРАДОСТРОИТЕЛЬНЫХ регламентов</w:t>
      </w:r>
    </w:p>
    <w:p w:rsidR="00E20FC7" w:rsidRPr="00E20FC7" w:rsidRDefault="00E20FC7" w:rsidP="00E20FC7">
      <w:pPr>
        <w:ind w:firstLine="708"/>
        <w:jc w:val="both"/>
        <w:rPr>
          <w:b/>
        </w:rPr>
      </w:pPr>
    </w:p>
    <w:p w:rsidR="00E20FC7" w:rsidRPr="00E20FC7" w:rsidRDefault="00E20FC7" w:rsidP="00E20FC7">
      <w:pPr>
        <w:jc w:val="both"/>
        <w:outlineLvl w:val="2"/>
        <w:rPr>
          <w:rFonts w:eastAsia="SimSun"/>
          <w:bCs/>
          <w:i/>
          <w:caps/>
          <w:lang w:eastAsia="zh-CN"/>
        </w:rPr>
      </w:pPr>
      <w:bookmarkStart w:id="412" w:name="_Toc501726113"/>
      <w:bookmarkStart w:id="413" w:name="_Toc501728125"/>
      <w:bookmarkStart w:id="414" w:name="_Toc501728580"/>
      <w:r w:rsidRPr="00E20FC7">
        <w:rPr>
          <w:rFonts w:eastAsia="SimSun"/>
          <w:bCs/>
          <w:i/>
          <w:caps/>
          <w:lang w:eastAsia="zh-CN"/>
        </w:rPr>
        <w:t>СТАТЬЯ 50. СОСТАВ И НАЗНАЧЕНИЕ ТЕРРИТОРИЙ ОБЩЕГО ПОЛЬЗОВАНИЯ</w:t>
      </w:r>
      <w:bookmarkEnd w:id="412"/>
      <w:bookmarkEnd w:id="413"/>
      <w:bookmarkEnd w:id="414"/>
    </w:p>
    <w:p w:rsidR="00E20FC7" w:rsidRPr="00E20FC7" w:rsidRDefault="00E20FC7" w:rsidP="00E20FC7">
      <w:pPr>
        <w:ind w:firstLine="567"/>
        <w:jc w:val="both"/>
        <w:rPr>
          <w:lang w:eastAsia="en-US"/>
        </w:rPr>
      </w:pPr>
    </w:p>
    <w:p w:rsidR="00E20FC7" w:rsidRPr="00E20FC7" w:rsidRDefault="00E20FC7" w:rsidP="00E20FC7">
      <w:pPr>
        <w:ind w:firstLine="567"/>
        <w:jc w:val="both"/>
        <w:rPr>
          <w:lang w:eastAsia="en-US"/>
        </w:rPr>
      </w:pPr>
      <w:r w:rsidRPr="00E20FC7">
        <w:rPr>
          <w:lang w:eastAsia="en-US"/>
        </w:rPr>
        <w:t xml:space="preserve">1. </w:t>
      </w:r>
      <w:r w:rsidRPr="00E20FC7">
        <w:rPr>
          <w:b/>
          <w:i/>
          <w:lang w:eastAsia="en-US"/>
        </w:rPr>
        <w:t>Территории общего пользования</w:t>
      </w:r>
      <w:r w:rsidRPr="00E20FC7">
        <w:rPr>
          <w:lang w:eastAsia="en-US"/>
        </w:rPr>
        <w:t xml:space="preserve"> – </w:t>
      </w:r>
      <w:r w:rsidRPr="00E20FC7">
        <w:rPr>
          <w:bCs/>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E20FC7">
        <w:rPr>
          <w:lang w:eastAsia="en-US"/>
        </w:rPr>
        <w:t>.</w:t>
      </w:r>
    </w:p>
    <w:p w:rsidR="00E20FC7" w:rsidRPr="00E20FC7" w:rsidRDefault="00E20FC7" w:rsidP="00E20FC7">
      <w:pPr>
        <w:ind w:firstLine="567"/>
        <w:jc w:val="both"/>
        <w:rPr>
          <w:lang w:eastAsia="en-US"/>
        </w:rPr>
      </w:pPr>
      <w:r w:rsidRPr="00E20FC7">
        <w:rPr>
          <w:rFonts w:eastAsia="SimSun"/>
          <w:lang w:eastAsia="en-US"/>
        </w:rPr>
        <w:t xml:space="preserve">2. Земельные участки в границах территорий, занятых парками, скверами предоставляются физическим или юридическим лицам для размещения фонтанов; </w:t>
      </w:r>
      <w:r w:rsidRPr="00E20FC7">
        <w:rPr>
          <w:rFonts w:eastAsia="SimSun"/>
          <w:lang w:eastAsia="zh-CN"/>
        </w:rPr>
        <w:t xml:space="preserve">малых архитектурных форм; мемориальных комплексов; </w:t>
      </w:r>
      <w:r w:rsidRPr="00E20FC7">
        <w:rPr>
          <w:rFonts w:eastAsia="SimSun"/>
          <w:lang w:eastAsia="en-US"/>
        </w:rPr>
        <w:t>игровых площадок, площадок для национальных игр; спортплощадок; проката игрового и спортивного инвентаря; комплексов аттракционов</w:t>
      </w:r>
      <w:r w:rsidRPr="00E20FC7">
        <w:rPr>
          <w:rFonts w:eastAsia="SimSun"/>
          <w:lang w:eastAsia="zh-CN"/>
        </w:rPr>
        <w:t>; танцплощадок, дискотек; предприятий общественного питания (кафе, летние кафе); киосков, лоточной торговли, временных павильонов розничной торговли, обслуживания и общественного питания; озеленения;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и других подобных объектов.</w:t>
      </w:r>
    </w:p>
    <w:p w:rsidR="00E20FC7" w:rsidRPr="00E20FC7" w:rsidRDefault="00E20FC7" w:rsidP="00E20FC7">
      <w:pPr>
        <w:ind w:firstLine="567"/>
        <w:jc w:val="both"/>
        <w:rPr>
          <w:rFonts w:eastAsia="SimSun"/>
          <w:lang w:eastAsia="zh-CN"/>
        </w:rPr>
      </w:pPr>
      <w:r w:rsidRPr="00E20FC7">
        <w:rPr>
          <w:rFonts w:eastAsia="SimSun"/>
          <w:lang w:eastAsia="zh-CN"/>
        </w:rPr>
        <w:lastRenderedPageBreak/>
        <w:t>3. Земельные участки в границах территорий, занятых набережными предоставляются физическим или юридическим лицам для размещения спортплощадок; проката игрового и спортивного инвентаря; игровых площадок, площадок для национальных игр; парковок автомобилей; предприятий общественного питания (кафе, летние кафе); причалов, иных сооружений набережных; пунктов оказания первой медицинской помощи; опорных пунктов полиции; бассейнов, фонтанов, малых архитектурных форм; и других подобных объектов.</w:t>
      </w:r>
    </w:p>
    <w:p w:rsidR="00E20FC7" w:rsidRPr="00E20FC7" w:rsidRDefault="00E20FC7" w:rsidP="00E20FC7">
      <w:pPr>
        <w:autoSpaceDN w:val="0"/>
        <w:adjustRightInd w:val="0"/>
        <w:ind w:firstLine="567"/>
        <w:jc w:val="both"/>
        <w:rPr>
          <w:rFonts w:eastAsia="SimSun"/>
          <w:lang w:eastAsia="zh-CN"/>
        </w:rPr>
      </w:pPr>
      <w:r w:rsidRPr="00E20FC7">
        <w:rPr>
          <w:rFonts w:eastAsia="SimSun"/>
          <w:lang w:eastAsia="zh-CN"/>
        </w:rPr>
        <w:t>4. Земельные участки в границах территорий, занятых бульварами, предоставляются физическим или юридическим лицам для размещения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и других подобных объектов.</w:t>
      </w:r>
    </w:p>
    <w:p w:rsidR="00E20FC7" w:rsidRPr="00E20FC7" w:rsidRDefault="00E20FC7" w:rsidP="00E20FC7">
      <w:pPr>
        <w:ind w:firstLine="567"/>
        <w:jc w:val="both"/>
        <w:rPr>
          <w:rFonts w:eastAsia="SimSun"/>
          <w:lang w:eastAsia="zh-CN"/>
        </w:rPr>
      </w:pPr>
      <w:r w:rsidRPr="00E20FC7">
        <w:rPr>
          <w:rFonts w:eastAsia="SimSun"/>
          <w:lang w:eastAsia="zh-CN"/>
        </w:rPr>
        <w:t>5. Земельные участки в границах территорий, занятых площадями, улицами, проездами предоставляются физическим или юридическим лицам для размещения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и других подобных объектов.</w:t>
      </w:r>
    </w:p>
    <w:p w:rsidR="00E20FC7" w:rsidRPr="00E20FC7" w:rsidRDefault="00E20FC7" w:rsidP="00E20FC7">
      <w:pPr>
        <w:autoSpaceDN w:val="0"/>
        <w:adjustRightInd w:val="0"/>
        <w:ind w:firstLine="567"/>
        <w:jc w:val="both"/>
        <w:rPr>
          <w:rFonts w:eastAsia="SimSun"/>
          <w:lang w:eastAsia="zh-CN"/>
        </w:rPr>
      </w:pPr>
      <w:r w:rsidRPr="00E20FC7">
        <w:rPr>
          <w:rFonts w:eastAsia="SimSun"/>
          <w:lang w:eastAsia="zh-CN"/>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одного года) аренду в порядке, установленном правовым актом Администрации.</w:t>
      </w:r>
    </w:p>
    <w:p w:rsidR="00E20FC7" w:rsidRPr="00E20FC7" w:rsidRDefault="00E20FC7" w:rsidP="00E20FC7">
      <w:pPr>
        <w:keepNext/>
        <w:spacing w:before="240" w:after="60"/>
        <w:jc w:val="both"/>
        <w:outlineLvl w:val="2"/>
        <w:rPr>
          <w:rFonts w:cs="Arial"/>
          <w:bCs/>
          <w:i/>
          <w:caps/>
        </w:rPr>
      </w:pPr>
      <w:bookmarkStart w:id="415" w:name="_Toc200428405"/>
      <w:bookmarkStart w:id="416" w:name="_Toc496617891"/>
      <w:bookmarkStart w:id="417" w:name="_Toc501726114"/>
      <w:bookmarkStart w:id="418" w:name="_Toc501728126"/>
      <w:bookmarkStart w:id="419" w:name="_Toc501728581"/>
      <w:r w:rsidRPr="00E20FC7">
        <w:rPr>
          <w:rFonts w:cs="Arial"/>
          <w:bCs/>
          <w:i/>
          <w:caps/>
        </w:rPr>
        <w:t xml:space="preserve">Статья 51. </w:t>
      </w:r>
      <w:bookmarkEnd w:id="415"/>
      <w:r w:rsidRPr="00E20FC7">
        <w:rPr>
          <w:rFonts w:cs="Arial"/>
          <w:bCs/>
          <w:i/>
          <w:caps/>
        </w:rPr>
        <w:t>Территория улично-дорожной сети</w:t>
      </w:r>
      <w:bookmarkEnd w:id="416"/>
      <w:bookmarkEnd w:id="417"/>
      <w:bookmarkEnd w:id="418"/>
      <w:bookmarkEnd w:id="419"/>
    </w:p>
    <w:p w:rsidR="00E20FC7" w:rsidRPr="00E20FC7" w:rsidRDefault="00E20FC7" w:rsidP="00E20FC7">
      <w:pPr>
        <w:ind w:firstLine="709"/>
        <w:jc w:val="both"/>
      </w:pPr>
      <w:r w:rsidRPr="00E20FC7">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w:t>
      </w:r>
      <w:proofErr w:type="gramStart"/>
      <w:r w:rsidRPr="00E20FC7">
        <w:t>обороны  и</w:t>
      </w:r>
      <w:proofErr w:type="gramEnd"/>
      <w:r w:rsidRPr="00E20FC7">
        <w:t xml:space="preserve"> подразделяется на: </w:t>
      </w:r>
    </w:p>
    <w:p w:rsidR="00E20FC7" w:rsidRPr="00E20FC7" w:rsidRDefault="00E20FC7" w:rsidP="00E20FC7">
      <w:pPr>
        <w:ind w:firstLine="709"/>
        <w:jc w:val="both"/>
      </w:pPr>
      <w:r w:rsidRPr="00E20FC7">
        <w:t>- коммуникационные коридоры магистральных дорог,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 метров;  вне застройки - в полосе отвода, размеры которой определяются в соответствии  с проектом дороги и строительными нормами;</w:t>
      </w:r>
    </w:p>
    <w:p w:rsidR="00E20FC7" w:rsidRPr="00E20FC7" w:rsidRDefault="00E20FC7" w:rsidP="00E20FC7">
      <w:pPr>
        <w:ind w:firstLine="709"/>
        <w:jc w:val="both"/>
      </w:pPr>
      <w:r w:rsidRPr="00E20FC7">
        <w:t xml:space="preserve">- коммуникационные коридоры магистральных улиц, обеспечивающие транспортную связь между жилыми, производственными районами и общественными центрами, выделяются в застройке в границах красных </w:t>
      </w:r>
      <w:proofErr w:type="gramStart"/>
      <w:r w:rsidRPr="00E20FC7">
        <w:t>линий  шириной</w:t>
      </w:r>
      <w:proofErr w:type="gramEnd"/>
      <w:r w:rsidRPr="00E20FC7">
        <w:t xml:space="preserve"> 30 м; </w:t>
      </w:r>
    </w:p>
    <w:p w:rsidR="00E20FC7" w:rsidRPr="00E20FC7" w:rsidRDefault="00E20FC7" w:rsidP="00E20FC7">
      <w:pPr>
        <w:ind w:firstLine="709"/>
        <w:jc w:val="both"/>
      </w:pPr>
      <w:r w:rsidRPr="00E20FC7">
        <w:t xml:space="preserve"> -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7-20 метров. К ним относятся улицы в жилой, промышленно-коммунальной, складской застройке, пешеходные улицы, велодорожки, хозяйственные проезды; </w:t>
      </w:r>
    </w:p>
    <w:p w:rsidR="00E20FC7" w:rsidRPr="00E20FC7" w:rsidRDefault="00E20FC7" w:rsidP="00E20FC7">
      <w:pPr>
        <w:ind w:firstLine="709"/>
        <w:jc w:val="both"/>
      </w:pPr>
      <w:r w:rsidRPr="00E20FC7">
        <w:t>-коридоры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E20FC7" w:rsidRPr="00E20FC7" w:rsidRDefault="00E20FC7" w:rsidP="00E20FC7">
      <w:pPr>
        <w:ind w:firstLine="709"/>
        <w:jc w:val="both"/>
      </w:pPr>
      <w:r w:rsidRPr="00E20FC7">
        <w:lastRenderedPageBreak/>
        <w:t>2. В коридорах магистральных дорог разрешается:</w:t>
      </w:r>
    </w:p>
    <w:p w:rsidR="00E20FC7" w:rsidRPr="00E20FC7" w:rsidRDefault="00E20FC7" w:rsidP="00E20FC7">
      <w:pPr>
        <w:ind w:firstLine="709"/>
        <w:jc w:val="both"/>
      </w:pPr>
      <w:r w:rsidRPr="00E20FC7">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E20FC7" w:rsidRPr="00E20FC7" w:rsidRDefault="00E20FC7" w:rsidP="00E20FC7">
      <w:pPr>
        <w:ind w:firstLine="709"/>
        <w:jc w:val="both"/>
      </w:pPr>
      <w:r w:rsidRPr="00E20FC7">
        <w:t xml:space="preserve">- размещение остановочных и видовых площадок, местных проездов, </w:t>
      </w:r>
      <w:proofErr w:type="spellStart"/>
      <w:r w:rsidRPr="00E20FC7">
        <w:t>уширений</w:t>
      </w:r>
      <w:proofErr w:type="spellEnd"/>
      <w:r w:rsidRPr="00E20FC7">
        <w:t xml:space="preserve"> дороги; </w:t>
      </w:r>
    </w:p>
    <w:p w:rsidR="00E20FC7" w:rsidRPr="00E20FC7" w:rsidRDefault="00E20FC7" w:rsidP="00E20FC7">
      <w:pPr>
        <w:ind w:firstLine="709"/>
        <w:jc w:val="both"/>
      </w:pPr>
      <w:r w:rsidRPr="00E20FC7">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E20FC7" w:rsidRPr="00E20FC7" w:rsidRDefault="00E20FC7" w:rsidP="00E20FC7">
      <w:pPr>
        <w:ind w:firstLine="709"/>
        <w:jc w:val="both"/>
      </w:pPr>
      <w:r w:rsidRPr="00E20FC7">
        <w:t>3. В  коридорах магистральных улиц  в пределах красных линий разрешается:</w:t>
      </w:r>
    </w:p>
    <w:p w:rsidR="00E20FC7" w:rsidRPr="00E20FC7" w:rsidRDefault="00E20FC7" w:rsidP="00E20FC7">
      <w:pPr>
        <w:ind w:firstLine="709"/>
        <w:jc w:val="both"/>
      </w:pPr>
      <w:r w:rsidRPr="00E20FC7">
        <w:t>-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E20FC7" w:rsidRPr="00E20FC7" w:rsidRDefault="00E20FC7" w:rsidP="00E20FC7">
      <w:pPr>
        <w:ind w:firstLine="709"/>
        <w:jc w:val="both"/>
      </w:pPr>
      <w:r w:rsidRPr="00E20FC7">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E20FC7" w:rsidRPr="00E20FC7" w:rsidRDefault="00E20FC7" w:rsidP="00E20FC7">
      <w:pPr>
        <w:ind w:firstLine="709"/>
        <w:jc w:val="both"/>
      </w:pPr>
      <w:r w:rsidRPr="00E20FC7">
        <w:t>- размещение павильонов  остановочных пунктов общественного транспорта.</w:t>
      </w:r>
    </w:p>
    <w:p w:rsidR="00E20FC7" w:rsidRPr="00E20FC7" w:rsidRDefault="00E20FC7" w:rsidP="00E20FC7">
      <w:pPr>
        <w:ind w:firstLine="709"/>
        <w:jc w:val="both"/>
      </w:pPr>
      <w:r w:rsidRPr="00E20FC7">
        <w:t>4. В  коридорах местных улиц в пределах красных линий разрешается:</w:t>
      </w:r>
    </w:p>
    <w:p w:rsidR="00E20FC7" w:rsidRPr="00E20FC7" w:rsidRDefault="00E20FC7" w:rsidP="00E20FC7">
      <w:pPr>
        <w:ind w:firstLine="709"/>
        <w:jc w:val="both"/>
      </w:pPr>
      <w:r w:rsidRPr="00E20FC7">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E20FC7" w:rsidRPr="00E20FC7" w:rsidRDefault="00E20FC7" w:rsidP="00E20FC7">
      <w:pPr>
        <w:ind w:firstLine="709"/>
        <w:jc w:val="both"/>
      </w:pPr>
      <w:r w:rsidRPr="00E20FC7">
        <w:t>5. В коридорах местных дорог разрешается:</w:t>
      </w:r>
    </w:p>
    <w:p w:rsidR="00E20FC7" w:rsidRPr="00E20FC7" w:rsidRDefault="00E20FC7" w:rsidP="00E20FC7">
      <w:pPr>
        <w:ind w:firstLine="709"/>
        <w:jc w:val="both"/>
      </w:pPr>
      <w:r w:rsidRPr="00E20FC7">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E20FC7">
        <w:tab/>
      </w:r>
    </w:p>
    <w:p w:rsidR="00E20FC7" w:rsidRPr="00E20FC7" w:rsidRDefault="00E20FC7" w:rsidP="00E20FC7">
      <w:pPr>
        <w:ind w:firstLine="709"/>
        <w:jc w:val="both"/>
      </w:pPr>
      <w:r w:rsidRPr="00E20FC7">
        <w:t>6. В коридорах  магистральных дорог разрешается по согласованию:</w:t>
      </w:r>
    </w:p>
    <w:p w:rsidR="00E20FC7" w:rsidRPr="00E20FC7" w:rsidRDefault="00E20FC7" w:rsidP="00E20FC7">
      <w:pPr>
        <w:ind w:firstLine="709"/>
        <w:jc w:val="both"/>
      </w:pPr>
      <w:r w:rsidRPr="00E20FC7">
        <w:t xml:space="preserve">-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E20FC7" w:rsidRPr="00E20FC7" w:rsidRDefault="00E20FC7" w:rsidP="00E20FC7">
      <w:pPr>
        <w:ind w:firstLine="709"/>
        <w:jc w:val="both"/>
      </w:pPr>
      <w:r w:rsidRPr="00E20FC7">
        <w:t>7. В коридорах магистральных улиц разрешается по согласованию:</w:t>
      </w:r>
    </w:p>
    <w:p w:rsidR="00E20FC7" w:rsidRPr="00E20FC7" w:rsidRDefault="00E20FC7" w:rsidP="00E20FC7">
      <w:pPr>
        <w:ind w:firstLine="709"/>
        <w:jc w:val="both"/>
      </w:pPr>
      <w:r w:rsidRPr="00E20FC7">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E20FC7" w:rsidRPr="00E20FC7" w:rsidRDefault="00E20FC7" w:rsidP="00E20FC7">
      <w:pPr>
        <w:ind w:firstLine="709"/>
        <w:jc w:val="both"/>
      </w:pPr>
      <w:r w:rsidRPr="00E20FC7">
        <w:t xml:space="preserve">8. Требуется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E20FC7" w:rsidRPr="00E20FC7" w:rsidRDefault="00E20FC7" w:rsidP="00E20FC7">
      <w:pPr>
        <w:ind w:firstLine="709"/>
        <w:jc w:val="both"/>
      </w:pPr>
      <w:r w:rsidRPr="00E20FC7">
        <w:t>- не более 0,5 м.</w:t>
      </w:r>
    </w:p>
    <w:sectPr w:rsidR="00E20FC7" w:rsidRPr="00E20FC7" w:rsidSect="00054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382" w:rsidRDefault="00676382" w:rsidP="00FA6A76">
      <w:r>
        <w:separator/>
      </w:r>
    </w:p>
  </w:endnote>
  <w:endnote w:type="continuationSeparator" w:id="0">
    <w:p w:rsidR="00676382" w:rsidRDefault="00676382" w:rsidP="00FA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E9" w:rsidRDefault="00015497">
    <w:pPr>
      <w:pStyle w:val="af1"/>
      <w:jc w:val="center"/>
    </w:pPr>
    <w:r>
      <w:fldChar w:fldCharType="begin"/>
    </w:r>
    <w:r w:rsidR="00E20FC7">
      <w:instrText>PAGE   \* MERGEFORMAT</w:instrText>
    </w:r>
    <w:r>
      <w:fldChar w:fldCharType="separate"/>
    </w:r>
    <w:r w:rsidR="0047555A">
      <w:rPr>
        <w:noProof/>
      </w:rPr>
      <w:t>18</w:t>
    </w:r>
    <w:r>
      <w:fldChar w:fldCharType="end"/>
    </w:r>
  </w:p>
  <w:p w:rsidR="00B723E0" w:rsidRPr="00C6718B" w:rsidRDefault="00676382" w:rsidP="00C6718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E0" w:rsidRPr="006504C1" w:rsidRDefault="00676382" w:rsidP="006504C1">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382" w:rsidRDefault="00676382" w:rsidP="00FA6A76">
      <w:r>
        <w:separator/>
      </w:r>
    </w:p>
  </w:footnote>
  <w:footnote w:type="continuationSeparator" w:id="0">
    <w:p w:rsidR="00676382" w:rsidRDefault="00676382" w:rsidP="00FA6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E0" w:rsidRDefault="00676382" w:rsidP="00BA5427">
    <w:pPr>
      <w:pStyle w:val="af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75.45pt;margin-top:23.15pt;width:109.8pt;height:39.4pt;z-index:-251655168;visibility:visible">
          <v:imagedata r:id="rId1" o:title="колонтитул"/>
        </v:shape>
      </w:pict>
    </w:r>
    <w:r w:rsidR="00E20FC7">
      <w:rPr>
        <w:noProof/>
      </w:rPr>
      <w:t xml:space="preserve"> </w:t>
    </w:r>
  </w:p>
  <w:p w:rsidR="00B723E0" w:rsidRDefault="00676382" w:rsidP="007678BD">
    <w:pPr>
      <w:pStyle w:val="af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E0" w:rsidRDefault="00676382">
    <w:pPr>
      <w:pStyle w:val="afa"/>
      <w:jc w:val="center"/>
    </w:pPr>
  </w:p>
  <w:p w:rsidR="00B723E0" w:rsidRPr="00655D73" w:rsidRDefault="00676382" w:rsidP="00D0444C">
    <w:pPr>
      <w:pStyle w:val="af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E0" w:rsidRPr="00B9754D" w:rsidRDefault="00676382" w:rsidP="005338B5">
    <w:pPr>
      <w:pStyle w:val="afa"/>
      <w:jc w:val="center"/>
      <w:rPr>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style="position:absolute;left:0;text-align:left;margin-left:631.15pt;margin-top:26.8pt;width:109.8pt;height:28.95pt;z-index:-251656192;visibility:visible">
          <v:imagedata r:id="rId1" o:title="колонтитул"/>
        </v:shape>
      </w:pict>
    </w:r>
    <w:r w:rsidR="00E20FC7">
      <w:rPr>
        <w:noProof/>
      </w:rPr>
      <w:t xml:space="preserve"> </w:t>
    </w:r>
  </w:p>
  <w:p w:rsidR="00B723E0" w:rsidRDefault="0067638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9C32427"/>
    <w:multiLevelType w:val="hybridMultilevel"/>
    <w:tmpl w:val="6FD470F6"/>
    <w:lvl w:ilvl="0" w:tplc="23CC934C">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15:restartNumberingAfterBreak="0">
    <w:nsid w:val="172D604E"/>
    <w:multiLevelType w:val="hybridMultilevel"/>
    <w:tmpl w:val="F6549C7A"/>
    <w:lvl w:ilvl="0" w:tplc="648CCB26">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9"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15:restartNumberingAfterBreak="0">
    <w:nsid w:val="315C4A0E"/>
    <w:multiLevelType w:val="hybridMultilevel"/>
    <w:tmpl w:val="6B52841A"/>
    <w:lvl w:ilvl="0" w:tplc="601EF5A0">
      <w:start w:val="1"/>
      <w:numFmt w:val="decimal"/>
      <w:lvlText w:val="%1."/>
      <w:lvlJc w:val="left"/>
      <w:pPr>
        <w:tabs>
          <w:tab w:val="num" w:pos="502"/>
        </w:tabs>
        <w:ind w:left="502" w:hanging="360"/>
      </w:pPr>
      <w:rPr>
        <w:rFonts w:ascii="Times New Roman" w:hAnsi="Times New Roman" w:cs="Times New Roman"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5"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B6652C6"/>
    <w:multiLevelType w:val="hybridMultilevel"/>
    <w:tmpl w:val="6FD470F6"/>
    <w:lvl w:ilvl="0" w:tplc="23CC934C">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2" w15:restartNumberingAfterBreak="0">
    <w:nsid w:val="64CD6287"/>
    <w:multiLevelType w:val="hybridMultilevel"/>
    <w:tmpl w:val="4D54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679E6885"/>
    <w:multiLevelType w:val="hybridMultilevel"/>
    <w:tmpl w:val="7142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2B1A12"/>
    <w:multiLevelType w:val="hybridMultilevel"/>
    <w:tmpl w:val="AAF89420"/>
    <w:lvl w:ilvl="0" w:tplc="4756151E">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9"/>
  </w:num>
  <w:num w:numId="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7"/>
  </w:num>
  <w:num w:numId="11">
    <w:abstractNumId w:val="15"/>
  </w:num>
  <w:num w:numId="12">
    <w:abstractNumId w:val="23"/>
  </w:num>
  <w:num w:numId="13">
    <w:abstractNumId w:val="25"/>
  </w:num>
  <w:num w:numId="14">
    <w:abstractNumId w:val="4"/>
  </w:num>
  <w:num w:numId="15">
    <w:abstractNumId w:val="9"/>
  </w:num>
  <w:num w:numId="16">
    <w:abstractNumId w:val="13"/>
  </w:num>
  <w:num w:numId="17">
    <w:abstractNumId w:val="2"/>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09C4"/>
    <w:rsid w:val="00015497"/>
    <w:rsid w:val="00047D6C"/>
    <w:rsid w:val="000541D6"/>
    <w:rsid w:val="0006639F"/>
    <w:rsid w:val="000B5E9D"/>
    <w:rsid w:val="000B5FA8"/>
    <w:rsid w:val="000D61AD"/>
    <w:rsid w:val="00137E88"/>
    <w:rsid w:val="001B2557"/>
    <w:rsid w:val="001E4FB2"/>
    <w:rsid w:val="00273AE9"/>
    <w:rsid w:val="002801A7"/>
    <w:rsid w:val="002B5FE9"/>
    <w:rsid w:val="002E2B98"/>
    <w:rsid w:val="00366C77"/>
    <w:rsid w:val="003E1104"/>
    <w:rsid w:val="003E5DE6"/>
    <w:rsid w:val="00401BD6"/>
    <w:rsid w:val="00470C34"/>
    <w:rsid w:val="0047555A"/>
    <w:rsid w:val="00495DFE"/>
    <w:rsid w:val="004A3493"/>
    <w:rsid w:val="004C5821"/>
    <w:rsid w:val="005248FB"/>
    <w:rsid w:val="00562DE4"/>
    <w:rsid w:val="00594545"/>
    <w:rsid w:val="005B195B"/>
    <w:rsid w:val="005F2EDB"/>
    <w:rsid w:val="006039E7"/>
    <w:rsid w:val="00666B20"/>
    <w:rsid w:val="00676382"/>
    <w:rsid w:val="00694564"/>
    <w:rsid w:val="006C1B78"/>
    <w:rsid w:val="00707602"/>
    <w:rsid w:val="007361A8"/>
    <w:rsid w:val="007F49AE"/>
    <w:rsid w:val="008D6C82"/>
    <w:rsid w:val="008E50F1"/>
    <w:rsid w:val="00970687"/>
    <w:rsid w:val="009D446B"/>
    <w:rsid w:val="00A2552E"/>
    <w:rsid w:val="00A36C25"/>
    <w:rsid w:val="00AA1942"/>
    <w:rsid w:val="00AC419D"/>
    <w:rsid w:val="00B11DA0"/>
    <w:rsid w:val="00B23F7E"/>
    <w:rsid w:val="00B3632D"/>
    <w:rsid w:val="00B409C4"/>
    <w:rsid w:val="00BA2075"/>
    <w:rsid w:val="00C1568B"/>
    <w:rsid w:val="00C838E1"/>
    <w:rsid w:val="00C861E7"/>
    <w:rsid w:val="00D07BA9"/>
    <w:rsid w:val="00D471FD"/>
    <w:rsid w:val="00E1074B"/>
    <w:rsid w:val="00E20FC7"/>
    <w:rsid w:val="00E24CDA"/>
    <w:rsid w:val="00E73EA7"/>
    <w:rsid w:val="00E976E3"/>
    <w:rsid w:val="00EA2B6D"/>
    <w:rsid w:val="00EC14BB"/>
    <w:rsid w:val="00ED3D59"/>
    <w:rsid w:val="00F0236C"/>
    <w:rsid w:val="00F13BC5"/>
    <w:rsid w:val="00FA6A76"/>
    <w:rsid w:val="00FC107C"/>
    <w:rsid w:val="00FC5D37"/>
    <w:rsid w:val="00FC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4B58A2C-0677-4955-8DB7-24F85277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409C4"/>
    <w:pPr>
      <w:spacing w:after="0" w:line="240" w:lineRule="auto"/>
    </w:pPr>
    <w:rPr>
      <w:rFonts w:ascii="Times New Roman" w:eastAsia="Times New Roman" w:hAnsi="Times New Roman" w:cs="Times New Roman"/>
      <w:sz w:val="24"/>
      <w:szCs w:val="24"/>
      <w:lang w:eastAsia="ru-RU"/>
    </w:rPr>
  </w:style>
  <w:style w:type="paragraph" w:styleId="10">
    <w:name w:val="heading 1"/>
    <w:basedOn w:val="a7"/>
    <w:next w:val="a7"/>
    <w:link w:val="12"/>
    <w:autoRedefine/>
    <w:uiPriority w:val="9"/>
    <w:qFormat/>
    <w:rsid w:val="00E20FC7"/>
    <w:pPr>
      <w:keepNext/>
      <w:outlineLvl w:val="0"/>
    </w:pPr>
    <w:rPr>
      <w:bCs/>
      <w:kern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uiPriority w:val="9"/>
    <w:qFormat/>
    <w:rsid w:val="00E20FC7"/>
    <w:pPr>
      <w:keepNext/>
      <w:tabs>
        <w:tab w:val="left" w:pos="567"/>
        <w:tab w:val="center" w:pos="9639"/>
      </w:tabs>
      <w:jc w:val="center"/>
      <w:outlineLvl w:val="1"/>
    </w:pPr>
    <w:rPr>
      <w:b/>
      <w:bCs/>
      <w:iCs/>
      <w:shd w:val="clear" w:color="auto" w:fill="FFFFFF"/>
      <w:lang w:eastAsia="ar-SA"/>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uiPriority w:val="9"/>
    <w:qFormat/>
    <w:rsid w:val="00E20FC7"/>
    <w:pPr>
      <w:ind w:right="566"/>
      <w:jc w:val="both"/>
      <w:outlineLvl w:val="2"/>
    </w:pPr>
    <w:rPr>
      <w:rFonts w:eastAsia="SimSun"/>
      <w:bCs/>
      <w:i/>
      <w:caps/>
      <w:lang w:eastAsia="zh-CN"/>
    </w:rPr>
  </w:style>
  <w:style w:type="paragraph" w:styleId="40">
    <w:name w:val="heading 4"/>
    <w:basedOn w:val="a7"/>
    <w:next w:val="a7"/>
    <w:link w:val="41"/>
    <w:uiPriority w:val="9"/>
    <w:qFormat/>
    <w:rsid w:val="00E20FC7"/>
    <w:pPr>
      <w:keepNext/>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E20FC7"/>
    <w:pPr>
      <w:keepNext/>
      <w:autoSpaceDE w:val="0"/>
      <w:autoSpaceDN w:val="0"/>
      <w:adjustRightInd w:val="0"/>
      <w:spacing w:before="120" w:line="360" w:lineRule="auto"/>
      <w:ind w:firstLine="540"/>
      <w:jc w:val="center"/>
      <w:outlineLvl w:val="4"/>
    </w:pPr>
    <w:rPr>
      <w:rFonts w:ascii="Times New Roman CYR" w:hAnsi="Times New Roman CYR"/>
      <w:b/>
      <w:bCs/>
      <w:u w:val="single"/>
    </w:rPr>
  </w:style>
  <w:style w:type="paragraph" w:styleId="6">
    <w:name w:val="heading 6"/>
    <w:basedOn w:val="a7"/>
    <w:next w:val="a7"/>
    <w:link w:val="60"/>
    <w:qFormat/>
    <w:rsid w:val="00E20FC7"/>
    <w:pPr>
      <w:keepNext/>
      <w:autoSpaceDE w:val="0"/>
      <w:autoSpaceDN w:val="0"/>
      <w:adjustRightInd w:val="0"/>
      <w:spacing w:before="120"/>
      <w:ind w:firstLine="567"/>
      <w:jc w:val="center"/>
      <w:outlineLvl w:val="5"/>
    </w:pPr>
    <w:rPr>
      <w:b/>
      <w:bCs/>
    </w:rPr>
  </w:style>
  <w:style w:type="paragraph" w:styleId="7">
    <w:name w:val="heading 7"/>
    <w:basedOn w:val="a7"/>
    <w:next w:val="a7"/>
    <w:link w:val="70"/>
    <w:qFormat/>
    <w:rsid w:val="00E20FC7"/>
    <w:pPr>
      <w:autoSpaceDE w:val="0"/>
      <w:autoSpaceDN w:val="0"/>
      <w:adjustRightInd w:val="0"/>
      <w:spacing w:before="240" w:after="60" w:line="360" w:lineRule="auto"/>
      <w:ind w:firstLine="720"/>
      <w:jc w:val="both"/>
      <w:outlineLvl w:val="6"/>
    </w:pPr>
  </w:style>
  <w:style w:type="paragraph" w:styleId="8">
    <w:name w:val="heading 8"/>
    <w:basedOn w:val="a7"/>
    <w:next w:val="a7"/>
    <w:link w:val="80"/>
    <w:qFormat/>
    <w:rsid w:val="00E20FC7"/>
    <w:pPr>
      <w:autoSpaceDE w:val="0"/>
      <w:autoSpaceDN w:val="0"/>
      <w:adjustRightInd w:val="0"/>
      <w:spacing w:before="240" w:after="60" w:line="360" w:lineRule="auto"/>
      <w:ind w:firstLine="720"/>
      <w:jc w:val="both"/>
      <w:outlineLvl w:val="7"/>
    </w:pPr>
    <w:rPr>
      <w:i/>
      <w:iCs/>
    </w:rPr>
  </w:style>
  <w:style w:type="paragraph" w:styleId="9">
    <w:name w:val="heading 9"/>
    <w:basedOn w:val="a7"/>
    <w:next w:val="a7"/>
    <w:link w:val="90"/>
    <w:qFormat/>
    <w:rsid w:val="00E20FC7"/>
    <w:pPr>
      <w:keepNext/>
      <w:autoSpaceDE w:val="0"/>
      <w:autoSpaceDN w:val="0"/>
      <w:adjustRightInd w:val="0"/>
      <w:spacing w:before="120" w:line="360" w:lineRule="auto"/>
      <w:ind w:firstLine="540"/>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rmal">
    <w:name w:val="ConsNormal"/>
    <w:rsid w:val="00B409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uiPriority w:val="99"/>
    <w:rsid w:val="00B409C4"/>
    <w:pPr>
      <w:ind w:firstLine="708"/>
      <w:jc w:val="both"/>
    </w:pPr>
    <w:rPr>
      <w:color w:val="000000"/>
      <w:sz w:val="28"/>
    </w:rPr>
  </w:style>
  <w:style w:type="character" w:customStyle="1" w:styleId="25">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basedOn w:val="a8"/>
    <w:link w:val="24"/>
    <w:rsid w:val="00B409C4"/>
    <w:rPr>
      <w:rFonts w:ascii="Times New Roman" w:eastAsia="Times New Roman" w:hAnsi="Times New Roman" w:cs="Times New Roman"/>
      <w:color w:val="000000"/>
      <w:sz w:val="28"/>
      <w:szCs w:val="24"/>
    </w:rPr>
  </w:style>
  <w:style w:type="paragraph" w:styleId="ab">
    <w:name w:val="Balloon Text"/>
    <w:basedOn w:val="a7"/>
    <w:link w:val="ac"/>
    <w:uiPriority w:val="99"/>
    <w:unhideWhenUsed/>
    <w:rsid w:val="00B409C4"/>
    <w:rPr>
      <w:rFonts w:ascii="Tahoma" w:hAnsi="Tahoma" w:cs="Tahoma"/>
      <w:sz w:val="16"/>
      <w:szCs w:val="16"/>
    </w:rPr>
  </w:style>
  <w:style w:type="character" w:customStyle="1" w:styleId="ac">
    <w:name w:val="Текст выноски Знак"/>
    <w:basedOn w:val="a8"/>
    <w:link w:val="ab"/>
    <w:uiPriority w:val="99"/>
    <w:rsid w:val="00B409C4"/>
    <w:rPr>
      <w:rFonts w:ascii="Tahoma" w:eastAsia="Times New Roman" w:hAnsi="Tahoma" w:cs="Tahoma"/>
      <w:sz w:val="16"/>
      <w:szCs w:val="16"/>
      <w:lang w:eastAsia="ru-RU"/>
    </w:rPr>
  </w:style>
  <w:style w:type="character" w:customStyle="1" w:styleId="12">
    <w:name w:val="Заголовок 1 Знак"/>
    <w:basedOn w:val="a8"/>
    <w:link w:val="10"/>
    <w:uiPriority w:val="9"/>
    <w:rsid w:val="00E20FC7"/>
    <w:rPr>
      <w:rFonts w:ascii="Times New Roman" w:eastAsia="Times New Roman" w:hAnsi="Times New Roman" w:cs="Times New Roman"/>
      <w:bCs/>
      <w:kern w:val="32"/>
      <w:sz w:val="24"/>
      <w:szCs w:val="24"/>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uiPriority w:val="9"/>
    <w:rsid w:val="00E20FC7"/>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uiPriority w:val="9"/>
    <w:rsid w:val="00E20FC7"/>
    <w:rPr>
      <w:rFonts w:ascii="Times New Roman" w:eastAsia="SimSun" w:hAnsi="Times New Roman" w:cs="Times New Roman"/>
      <w:bCs/>
      <w:i/>
      <w:caps/>
      <w:sz w:val="24"/>
      <w:szCs w:val="24"/>
      <w:lang w:eastAsia="zh-CN"/>
    </w:rPr>
  </w:style>
  <w:style w:type="character" w:customStyle="1" w:styleId="41">
    <w:name w:val="Заголовок 4 Знак"/>
    <w:basedOn w:val="a8"/>
    <w:link w:val="40"/>
    <w:uiPriority w:val="9"/>
    <w:rsid w:val="00E20FC7"/>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E20FC7"/>
    <w:rPr>
      <w:rFonts w:ascii="Times New Roman CYR" w:eastAsia="Times New Roman" w:hAnsi="Times New Roman CYR" w:cs="Times New Roman"/>
      <w:b/>
      <w:bCs/>
      <w:sz w:val="24"/>
      <w:szCs w:val="24"/>
      <w:u w:val="single"/>
    </w:rPr>
  </w:style>
  <w:style w:type="character" w:customStyle="1" w:styleId="60">
    <w:name w:val="Заголовок 6 Знак"/>
    <w:basedOn w:val="a8"/>
    <w:link w:val="6"/>
    <w:rsid w:val="00E20FC7"/>
    <w:rPr>
      <w:rFonts w:ascii="Times New Roman" w:eastAsia="Times New Roman" w:hAnsi="Times New Roman" w:cs="Times New Roman"/>
      <w:b/>
      <w:bCs/>
      <w:sz w:val="24"/>
      <w:szCs w:val="24"/>
    </w:rPr>
  </w:style>
  <w:style w:type="character" w:customStyle="1" w:styleId="70">
    <w:name w:val="Заголовок 7 Знак"/>
    <w:basedOn w:val="a8"/>
    <w:link w:val="7"/>
    <w:rsid w:val="00E20FC7"/>
    <w:rPr>
      <w:rFonts w:ascii="Times New Roman" w:eastAsia="Times New Roman" w:hAnsi="Times New Roman" w:cs="Times New Roman"/>
      <w:sz w:val="24"/>
      <w:szCs w:val="24"/>
    </w:rPr>
  </w:style>
  <w:style w:type="character" w:customStyle="1" w:styleId="80">
    <w:name w:val="Заголовок 8 Знак"/>
    <w:basedOn w:val="a8"/>
    <w:link w:val="8"/>
    <w:rsid w:val="00E20FC7"/>
    <w:rPr>
      <w:rFonts w:ascii="Times New Roman" w:eastAsia="Times New Roman" w:hAnsi="Times New Roman" w:cs="Times New Roman"/>
      <w:i/>
      <w:iCs/>
      <w:sz w:val="24"/>
      <w:szCs w:val="24"/>
    </w:rPr>
  </w:style>
  <w:style w:type="character" w:customStyle="1" w:styleId="90">
    <w:name w:val="Заголовок 9 Знак"/>
    <w:basedOn w:val="a8"/>
    <w:link w:val="9"/>
    <w:rsid w:val="00E20FC7"/>
    <w:rPr>
      <w:rFonts w:ascii="Times New Roman" w:eastAsia="Times New Roman" w:hAnsi="Times New Roman" w:cs="Times New Roman"/>
      <w:sz w:val="24"/>
      <w:szCs w:val="24"/>
      <w:u w:val="single"/>
    </w:rPr>
  </w:style>
  <w:style w:type="paragraph" w:customStyle="1" w:styleId="ConsNonformat">
    <w:name w:val="ConsNonformat"/>
    <w:rsid w:val="00E20FC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E20FC7"/>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E20FC7"/>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E20FC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d">
    <w:name w:val="Normal (Web)"/>
    <w:aliases w:val="Обычный (Web),Обычный (Web)1,Обычный (Web)1 Знак"/>
    <w:basedOn w:val="a7"/>
    <w:uiPriority w:val="99"/>
    <w:rsid w:val="00E20FC7"/>
    <w:pPr>
      <w:spacing w:before="75" w:after="75"/>
      <w:ind w:left="75" w:right="75" w:firstLine="225"/>
      <w:jc w:val="both"/>
    </w:pPr>
    <w:rPr>
      <w:rFonts w:ascii="Verdana" w:hAnsi="Verdana" w:cs="Verdana"/>
      <w:color w:val="000000"/>
      <w:sz w:val="18"/>
      <w:szCs w:val="18"/>
    </w:rPr>
  </w:style>
  <w:style w:type="paragraph" w:customStyle="1" w:styleId="ae">
    <w:basedOn w:val="a7"/>
    <w:next w:val="af"/>
    <w:link w:val="af0"/>
    <w:uiPriority w:val="10"/>
    <w:qFormat/>
    <w:rsid w:val="00E20FC7"/>
    <w:pPr>
      <w:jc w:val="center"/>
    </w:pPr>
    <w:rPr>
      <w:rFonts w:eastAsiaTheme="minorHAnsi"/>
      <w:sz w:val="28"/>
      <w:szCs w:val="28"/>
    </w:rPr>
  </w:style>
  <w:style w:type="character" w:customStyle="1" w:styleId="af0">
    <w:name w:val="Заголовок Знак"/>
    <w:link w:val="ae"/>
    <w:uiPriority w:val="10"/>
    <w:locked/>
    <w:rsid w:val="00E20FC7"/>
    <w:rPr>
      <w:rFonts w:ascii="Times New Roman" w:hAnsi="Times New Roman" w:cs="Times New Roman"/>
      <w:sz w:val="28"/>
      <w:szCs w:val="28"/>
      <w:lang w:eastAsia="ru-RU"/>
    </w:rPr>
  </w:style>
  <w:style w:type="paragraph" w:customStyle="1" w:styleId="--">
    <w:name w:val="- СТРАНИЦА -"/>
    <w:rsid w:val="00E20FC7"/>
    <w:pPr>
      <w:spacing w:after="0" w:line="240" w:lineRule="auto"/>
    </w:pPr>
    <w:rPr>
      <w:rFonts w:ascii="Times New Roman" w:eastAsia="Times New Roman" w:hAnsi="Times New Roman" w:cs="Times New Roman"/>
      <w:sz w:val="20"/>
      <w:szCs w:val="20"/>
      <w:lang w:eastAsia="ru-RU"/>
    </w:rPr>
  </w:style>
  <w:style w:type="paragraph" w:styleId="af1">
    <w:name w:val="footer"/>
    <w:basedOn w:val="a7"/>
    <w:link w:val="af2"/>
    <w:uiPriority w:val="99"/>
    <w:rsid w:val="00E20FC7"/>
    <w:pPr>
      <w:tabs>
        <w:tab w:val="center" w:pos="4677"/>
        <w:tab w:val="right" w:pos="9355"/>
      </w:tabs>
    </w:pPr>
    <w:rPr>
      <w:rFonts w:eastAsia="SimSun"/>
      <w:lang w:eastAsia="zh-CN"/>
    </w:rPr>
  </w:style>
  <w:style w:type="character" w:customStyle="1" w:styleId="af2">
    <w:name w:val="Нижний колонтитул Знак"/>
    <w:basedOn w:val="a8"/>
    <w:link w:val="af1"/>
    <w:uiPriority w:val="99"/>
    <w:rsid w:val="00E20FC7"/>
    <w:rPr>
      <w:rFonts w:ascii="Times New Roman" w:eastAsia="SimSun" w:hAnsi="Times New Roman" w:cs="Times New Roman"/>
      <w:sz w:val="24"/>
      <w:szCs w:val="24"/>
      <w:lang w:eastAsia="zh-CN"/>
    </w:rPr>
  </w:style>
  <w:style w:type="character" w:styleId="af3">
    <w:name w:val="page number"/>
    <w:uiPriority w:val="99"/>
    <w:rsid w:val="00E20FC7"/>
    <w:rPr>
      <w:rFonts w:cs="Times New Roman"/>
    </w:rPr>
  </w:style>
  <w:style w:type="paragraph" w:customStyle="1" w:styleId="af4">
    <w:name w:val="Îáû÷íûé"/>
    <w:rsid w:val="00E20FC7"/>
    <w:pPr>
      <w:spacing w:after="0" w:line="240" w:lineRule="auto"/>
    </w:pPr>
    <w:rPr>
      <w:rFonts w:ascii="Times New Roman" w:eastAsia="Times New Roman" w:hAnsi="Times New Roman" w:cs="Times New Roman"/>
      <w:sz w:val="20"/>
      <w:szCs w:val="20"/>
      <w:lang w:val="en-US" w:eastAsia="ru-RU"/>
    </w:rPr>
  </w:style>
  <w:style w:type="paragraph" w:styleId="af5">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6"/>
    <w:uiPriority w:val="99"/>
    <w:rsid w:val="00E20FC7"/>
    <w:pPr>
      <w:jc w:val="center"/>
    </w:pPr>
    <w:rPr>
      <w:b/>
      <w:bCs/>
    </w:r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5"/>
    <w:uiPriority w:val="99"/>
    <w:rsid w:val="00E20FC7"/>
    <w:rPr>
      <w:rFonts w:ascii="Times New Roman" w:eastAsia="Times New Roman" w:hAnsi="Times New Roman" w:cs="Times New Roman"/>
      <w:b/>
      <w:bCs/>
      <w:sz w:val="24"/>
      <w:szCs w:val="24"/>
      <w:lang w:eastAsia="ru-RU"/>
    </w:rPr>
  </w:style>
  <w:style w:type="paragraph" w:styleId="af7">
    <w:name w:val="Block Text"/>
    <w:basedOn w:val="a7"/>
    <w:uiPriority w:val="99"/>
    <w:rsid w:val="00E20FC7"/>
    <w:pPr>
      <w:tabs>
        <w:tab w:val="left" w:pos="10440"/>
      </w:tabs>
      <w:spacing w:before="120"/>
      <w:ind w:left="360" w:right="333"/>
      <w:jc w:val="both"/>
    </w:pPr>
    <w:rPr>
      <w:b/>
      <w:bCs/>
    </w:rPr>
  </w:style>
  <w:style w:type="paragraph" w:styleId="af8">
    <w:name w:val="Body Text Indent"/>
    <w:basedOn w:val="a7"/>
    <w:link w:val="af9"/>
    <w:uiPriority w:val="99"/>
    <w:rsid w:val="00E20FC7"/>
    <w:pPr>
      <w:widowControl w:val="0"/>
      <w:tabs>
        <w:tab w:val="left" w:pos="3600"/>
      </w:tabs>
      <w:suppressAutoHyphens/>
      <w:overflowPunct w:val="0"/>
      <w:autoSpaceDE w:val="0"/>
      <w:ind w:left="3600" w:hanging="2700"/>
    </w:pPr>
  </w:style>
  <w:style w:type="character" w:customStyle="1" w:styleId="af9">
    <w:name w:val="Основной текст с отступом Знак"/>
    <w:basedOn w:val="a8"/>
    <w:link w:val="af8"/>
    <w:uiPriority w:val="99"/>
    <w:rsid w:val="00E20FC7"/>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uiPriority w:val="99"/>
    <w:rsid w:val="00E20FC7"/>
    <w:pPr>
      <w:widowControl w:val="0"/>
      <w:autoSpaceDE w:val="0"/>
      <w:autoSpaceDN w:val="0"/>
      <w:adjustRightInd w:val="0"/>
      <w:ind w:left="540" w:firstLine="720"/>
      <w:jc w:val="both"/>
    </w:pPr>
    <w:rPr>
      <w:color w:val="FF0000"/>
      <w:sz w:val="20"/>
      <w:szCs w:val="20"/>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E20FC7"/>
    <w:rPr>
      <w:rFonts w:ascii="Times New Roman" w:eastAsia="Times New Roman" w:hAnsi="Times New Roman" w:cs="Times New Roman"/>
      <w:color w:val="FF0000"/>
      <w:sz w:val="20"/>
      <w:szCs w:val="20"/>
      <w:lang w:eastAsia="ru-RU"/>
    </w:rPr>
  </w:style>
  <w:style w:type="paragraph" w:styleId="32">
    <w:name w:val="Body Text Indent 3"/>
    <w:basedOn w:val="a7"/>
    <w:link w:val="33"/>
    <w:uiPriority w:val="99"/>
    <w:rsid w:val="00E20FC7"/>
    <w:pPr>
      <w:ind w:left="540" w:firstLine="720"/>
      <w:jc w:val="both"/>
    </w:pPr>
    <w:rPr>
      <w:sz w:val="20"/>
      <w:szCs w:val="20"/>
    </w:rPr>
  </w:style>
  <w:style w:type="character" w:customStyle="1" w:styleId="33">
    <w:name w:val="Основной текст с отступом 3 Знак"/>
    <w:basedOn w:val="a8"/>
    <w:link w:val="32"/>
    <w:uiPriority w:val="99"/>
    <w:rsid w:val="00E20FC7"/>
    <w:rPr>
      <w:rFonts w:ascii="Times New Roman" w:eastAsia="Times New Roman" w:hAnsi="Times New Roman" w:cs="Times New Roman"/>
      <w:sz w:val="20"/>
      <w:szCs w:val="20"/>
      <w:lang w:eastAsia="ru-RU"/>
    </w:rPr>
  </w:style>
  <w:style w:type="character" w:customStyle="1" w:styleId="13">
    <w:name w:val="Заголовок 1 Знак Знак"/>
    <w:rsid w:val="00E20FC7"/>
    <w:rPr>
      <w:rFonts w:cs="Times New Roman"/>
      <w:b/>
      <w:bCs/>
      <w:sz w:val="28"/>
      <w:szCs w:val="28"/>
      <w:lang w:val="ru-RU" w:eastAsia="ru-RU" w:bidi="ar-SA"/>
    </w:rPr>
  </w:style>
  <w:style w:type="paragraph" w:styleId="afa">
    <w:name w:val="header"/>
    <w:aliases w:val="ВерхКолонтитул"/>
    <w:basedOn w:val="a7"/>
    <w:link w:val="afb"/>
    <w:uiPriority w:val="99"/>
    <w:rsid w:val="00E20FC7"/>
    <w:pPr>
      <w:tabs>
        <w:tab w:val="center" w:pos="4677"/>
        <w:tab w:val="right" w:pos="9355"/>
      </w:tabs>
    </w:pPr>
  </w:style>
  <w:style w:type="character" w:customStyle="1" w:styleId="afb">
    <w:name w:val="Верхний колонтитул Знак"/>
    <w:aliases w:val="ВерхКолонтитул Знак"/>
    <w:basedOn w:val="a8"/>
    <w:link w:val="afa"/>
    <w:uiPriority w:val="99"/>
    <w:rsid w:val="00E20FC7"/>
    <w:rPr>
      <w:rFonts w:ascii="Times New Roman" w:eastAsia="Times New Roman" w:hAnsi="Times New Roman" w:cs="Times New Roman"/>
      <w:sz w:val="24"/>
      <w:szCs w:val="24"/>
      <w:lang w:eastAsia="ru-RU"/>
    </w:rPr>
  </w:style>
  <w:style w:type="character" w:styleId="afc">
    <w:name w:val="Emphasis"/>
    <w:uiPriority w:val="20"/>
    <w:qFormat/>
    <w:rsid w:val="00E20FC7"/>
    <w:rPr>
      <w:rFonts w:cs="Times New Roman"/>
      <w:i/>
      <w:iCs/>
    </w:rPr>
  </w:style>
  <w:style w:type="paragraph" w:customStyle="1" w:styleId="ConsPlusNormal">
    <w:name w:val="ConsPlusNormal"/>
    <w:link w:val="ConsPlusNormal0"/>
    <w:rsid w:val="00E20F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20F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0FC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E20FC7"/>
    <w:pPr>
      <w:ind w:firstLine="540"/>
      <w:jc w:val="both"/>
    </w:pPr>
    <w:rPr>
      <w:sz w:val="20"/>
    </w:rPr>
  </w:style>
  <w:style w:type="paragraph" w:customStyle="1" w:styleId="S">
    <w:name w:val="S_Титульный"/>
    <w:basedOn w:val="a7"/>
    <w:rsid w:val="00E20FC7"/>
    <w:pPr>
      <w:spacing w:line="360" w:lineRule="auto"/>
      <w:ind w:left="3060"/>
      <w:jc w:val="right"/>
    </w:pPr>
    <w:rPr>
      <w:b/>
      <w:caps/>
    </w:rPr>
  </w:style>
  <w:style w:type="paragraph" w:customStyle="1" w:styleId="afd">
    <w:name w:val="Таблица"/>
    <w:basedOn w:val="a7"/>
    <w:rsid w:val="00E20FC7"/>
    <w:pPr>
      <w:jc w:val="both"/>
    </w:pPr>
  </w:style>
  <w:style w:type="paragraph" w:styleId="afe">
    <w:name w:val="footnote text"/>
    <w:aliases w:val="Знак Знак Знак3"/>
    <w:basedOn w:val="a7"/>
    <w:link w:val="aff"/>
    <w:uiPriority w:val="99"/>
    <w:semiHidden/>
    <w:rsid w:val="00E20FC7"/>
    <w:rPr>
      <w:sz w:val="20"/>
      <w:szCs w:val="20"/>
    </w:rPr>
  </w:style>
  <w:style w:type="character" w:customStyle="1" w:styleId="aff">
    <w:name w:val="Текст сноски Знак"/>
    <w:aliases w:val="Знак Знак Знак3 Знак"/>
    <w:basedOn w:val="a8"/>
    <w:link w:val="afe"/>
    <w:uiPriority w:val="99"/>
    <w:semiHidden/>
    <w:rsid w:val="00E20FC7"/>
    <w:rPr>
      <w:rFonts w:ascii="Times New Roman" w:eastAsia="Times New Roman" w:hAnsi="Times New Roman" w:cs="Times New Roman"/>
      <w:sz w:val="20"/>
      <w:szCs w:val="20"/>
      <w:lang w:eastAsia="ru-RU"/>
    </w:rPr>
  </w:style>
  <w:style w:type="paragraph" w:styleId="aff0">
    <w:name w:val="Plain Text"/>
    <w:basedOn w:val="a7"/>
    <w:link w:val="aff1"/>
    <w:uiPriority w:val="99"/>
    <w:rsid w:val="00E20FC7"/>
    <w:rPr>
      <w:rFonts w:ascii="Courier New" w:hAnsi="Courier New"/>
      <w:sz w:val="20"/>
      <w:szCs w:val="20"/>
    </w:rPr>
  </w:style>
  <w:style w:type="character" w:customStyle="1" w:styleId="aff1">
    <w:name w:val="Текст Знак"/>
    <w:basedOn w:val="a8"/>
    <w:link w:val="aff0"/>
    <w:uiPriority w:val="99"/>
    <w:rsid w:val="00E20FC7"/>
    <w:rPr>
      <w:rFonts w:ascii="Courier New" w:eastAsia="Times New Roman" w:hAnsi="Courier New" w:cs="Times New Roman"/>
      <w:sz w:val="20"/>
      <w:szCs w:val="20"/>
      <w:lang w:eastAsia="ru-RU"/>
    </w:rPr>
  </w:style>
  <w:style w:type="paragraph" w:styleId="aff2">
    <w:name w:val="No Spacing"/>
    <w:link w:val="aff3"/>
    <w:uiPriority w:val="1"/>
    <w:qFormat/>
    <w:rsid w:val="00E20FC7"/>
    <w:pPr>
      <w:spacing w:after="0" w:line="240" w:lineRule="auto"/>
    </w:pPr>
    <w:rPr>
      <w:rFonts w:ascii="Times New Roman" w:eastAsia="Times New Roman" w:hAnsi="Times New Roman" w:cs="Times New Roman"/>
      <w:sz w:val="24"/>
      <w:szCs w:val="20"/>
    </w:rPr>
  </w:style>
  <w:style w:type="paragraph" w:styleId="aff4">
    <w:name w:val="List Paragraph"/>
    <w:basedOn w:val="a7"/>
    <w:uiPriority w:val="34"/>
    <w:qFormat/>
    <w:rsid w:val="00E20FC7"/>
    <w:pPr>
      <w:spacing w:after="200" w:line="276" w:lineRule="auto"/>
      <w:ind w:left="708"/>
    </w:pPr>
    <w:rPr>
      <w:rFonts w:ascii="Calibri" w:hAnsi="Calibri"/>
      <w:sz w:val="22"/>
      <w:szCs w:val="22"/>
      <w:lang w:eastAsia="en-US"/>
    </w:rPr>
  </w:style>
  <w:style w:type="character" w:customStyle="1" w:styleId="aff5">
    <w:name w:val="Стиль полужирный"/>
    <w:rsid w:val="00E20FC7"/>
    <w:rPr>
      <w:rFonts w:cs="Times New Roman"/>
      <w:b/>
      <w:bCs/>
    </w:rPr>
  </w:style>
  <w:style w:type="paragraph" w:customStyle="1" w:styleId="34">
    <w:name w:val="Стиль Заголовок 3 + Черный"/>
    <w:basedOn w:val="30"/>
    <w:link w:val="35"/>
    <w:autoRedefine/>
    <w:rsid w:val="00E20FC7"/>
    <w:pPr>
      <w:jc w:val="center"/>
    </w:pPr>
    <w:rPr>
      <w:b/>
      <w:i w:val="0"/>
      <w:color w:val="000000"/>
      <w:u w:val="single"/>
    </w:rPr>
  </w:style>
  <w:style w:type="character" w:customStyle="1" w:styleId="35">
    <w:name w:val="Стиль Заголовок 3 + Черный Знак"/>
    <w:link w:val="34"/>
    <w:locked/>
    <w:rsid w:val="00E20FC7"/>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uiPriority w:val="39"/>
    <w:qFormat/>
    <w:rsid w:val="00E20FC7"/>
    <w:pPr>
      <w:tabs>
        <w:tab w:val="right" w:leader="dot" w:pos="9781"/>
      </w:tabs>
      <w:spacing w:before="120"/>
      <w:ind w:left="284"/>
      <w:jc w:val="both"/>
    </w:pPr>
    <w:rPr>
      <w:rFonts w:eastAsia="SimSun"/>
      <w:b/>
      <w:bC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E20FC7"/>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E20FC7"/>
    <w:pPr>
      <w:tabs>
        <w:tab w:val="right" w:leader="dot" w:pos="9639"/>
      </w:tabs>
      <w:jc w:val="both"/>
    </w:pPr>
    <w:rPr>
      <w:rFonts w:eastAsia="SimSun"/>
      <w:b/>
      <w:i/>
      <w:iCs/>
      <w:noProof/>
      <w:color w:val="000000"/>
      <w:lang w:eastAsia="zh-CN"/>
    </w:rPr>
  </w:style>
  <w:style w:type="character" w:styleId="aff6">
    <w:name w:val="Hyperlink"/>
    <w:uiPriority w:val="99"/>
    <w:rsid w:val="00E20FC7"/>
    <w:rPr>
      <w:rFonts w:cs="Times New Roman"/>
      <w:color w:val="0000FF"/>
      <w:u w:val="single"/>
    </w:rPr>
  </w:style>
  <w:style w:type="paragraph" w:styleId="42">
    <w:name w:val="toc 4"/>
    <w:basedOn w:val="a7"/>
    <w:next w:val="a7"/>
    <w:autoRedefine/>
    <w:uiPriority w:val="39"/>
    <w:rsid w:val="00E20FC7"/>
    <w:pPr>
      <w:ind w:left="720"/>
    </w:pPr>
    <w:rPr>
      <w:rFonts w:eastAsia="SimSun"/>
      <w:sz w:val="18"/>
      <w:szCs w:val="18"/>
      <w:lang w:eastAsia="zh-CN"/>
    </w:rPr>
  </w:style>
  <w:style w:type="paragraph" w:styleId="51">
    <w:name w:val="toc 5"/>
    <w:basedOn w:val="a7"/>
    <w:next w:val="a7"/>
    <w:autoRedefine/>
    <w:uiPriority w:val="39"/>
    <w:rsid w:val="00E20FC7"/>
    <w:pPr>
      <w:ind w:left="960"/>
    </w:pPr>
    <w:rPr>
      <w:rFonts w:eastAsia="SimSun"/>
      <w:sz w:val="18"/>
      <w:szCs w:val="18"/>
      <w:lang w:eastAsia="zh-CN"/>
    </w:rPr>
  </w:style>
  <w:style w:type="paragraph" w:styleId="61">
    <w:name w:val="toc 6"/>
    <w:basedOn w:val="a7"/>
    <w:next w:val="a7"/>
    <w:autoRedefine/>
    <w:uiPriority w:val="39"/>
    <w:rsid w:val="00E20FC7"/>
    <w:pPr>
      <w:ind w:left="1200"/>
    </w:pPr>
    <w:rPr>
      <w:rFonts w:eastAsia="SimSun"/>
      <w:sz w:val="18"/>
      <w:szCs w:val="18"/>
      <w:lang w:eastAsia="zh-CN"/>
    </w:rPr>
  </w:style>
  <w:style w:type="paragraph" w:styleId="71">
    <w:name w:val="toc 7"/>
    <w:basedOn w:val="a7"/>
    <w:next w:val="a7"/>
    <w:autoRedefine/>
    <w:uiPriority w:val="39"/>
    <w:rsid w:val="00E20FC7"/>
    <w:pPr>
      <w:ind w:left="1440"/>
    </w:pPr>
    <w:rPr>
      <w:rFonts w:eastAsia="SimSun"/>
      <w:sz w:val="18"/>
      <w:szCs w:val="18"/>
      <w:lang w:eastAsia="zh-CN"/>
    </w:rPr>
  </w:style>
  <w:style w:type="paragraph" w:styleId="81">
    <w:name w:val="toc 8"/>
    <w:basedOn w:val="a7"/>
    <w:next w:val="a7"/>
    <w:autoRedefine/>
    <w:uiPriority w:val="39"/>
    <w:rsid w:val="00E20FC7"/>
    <w:pPr>
      <w:ind w:left="1680"/>
    </w:pPr>
    <w:rPr>
      <w:rFonts w:eastAsia="SimSun"/>
      <w:sz w:val="18"/>
      <w:szCs w:val="18"/>
      <w:lang w:eastAsia="zh-CN"/>
    </w:rPr>
  </w:style>
  <w:style w:type="paragraph" w:styleId="91">
    <w:name w:val="toc 9"/>
    <w:basedOn w:val="a7"/>
    <w:next w:val="a7"/>
    <w:autoRedefine/>
    <w:uiPriority w:val="39"/>
    <w:rsid w:val="00E20FC7"/>
    <w:pPr>
      <w:ind w:left="1920"/>
    </w:pPr>
    <w:rPr>
      <w:rFonts w:eastAsia="SimSun"/>
      <w:sz w:val="18"/>
      <w:szCs w:val="18"/>
      <w:lang w:eastAsia="zh-CN"/>
    </w:rPr>
  </w:style>
  <w:style w:type="paragraph" w:customStyle="1" w:styleId="37">
    <w:name w:val="Стиль Заголовок 3 + подчеркивание"/>
    <w:basedOn w:val="30"/>
    <w:rsid w:val="00E20FC7"/>
    <w:pPr>
      <w:jc w:val="center"/>
    </w:pPr>
    <w:rPr>
      <w:u w:val="single"/>
    </w:rPr>
  </w:style>
  <w:style w:type="character" w:styleId="aff7">
    <w:name w:val="annotation reference"/>
    <w:uiPriority w:val="99"/>
    <w:semiHidden/>
    <w:unhideWhenUsed/>
    <w:rsid w:val="00E20FC7"/>
    <w:rPr>
      <w:rFonts w:cs="Times New Roman"/>
      <w:sz w:val="16"/>
      <w:szCs w:val="16"/>
    </w:rPr>
  </w:style>
  <w:style w:type="paragraph" w:styleId="aff8">
    <w:name w:val="annotation text"/>
    <w:basedOn w:val="a7"/>
    <w:link w:val="aff9"/>
    <w:uiPriority w:val="99"/>
    <w:semiHidden/>
    <w:unhideWhenUsed/>
    <w:rsid w:val="00E20FC7"/>
    <w:rPr>
      <w:rFonts w:eastAsia="SimSun"/>
      <w:sz w:val="20"/>
      <w:szCs w:val="20"/>
      <w:lang w:eastAsia="zh-CN"/>
    </w:rPr>
  </w:style>
  <w:style w:type="character" w:customStyle="1" w:styleId="aff9">
    <w:name w:val="Текст примечания Знак"/>
    <w:basedOn w:val="a8"/>
    <w:link w:val="aff8"/>
    <w:uiPriority w:val="99"/>
    <w:semiHidden/>
    <w:rsid w:val="00E20FC7"/>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E20FC7"/>
    <w:rPr>
      <w:b/>
      <w:bCs/>
    </w:rPr>
  </w:style>
  <w:style w:type="character" w:customStyle="1" w:styleId="affb">
    <w:name w:val="Тема примечания Знак"/>
    <w:basedOn w:val="aff9"/>
    <w:link w:val="affa"/>
    <w:uiPriority w:val="99"/>
    <w:semiHidden/>
    <w:rsid w:val="00E20FC7"/>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E20FC7"/>
    <w:pPr>
      <w:spacing w:after="60"/>
      <w:jc w:val="center"/>
      <w:outlineLvl w:val="1"/>
    </w:pPr>
    <w:rPr>
      <w:rFonts w:ascii="Cambria" w:hAnsi="Cambria"/>
      <w:lang w:eastAsia="zh-CN"/>
    </w:rPr>
  </w:style>
  <w:style w:type="character" w:customStyle="1" w:styleId="affd">
    <w:name w:val="Подзаголовок Знак"/>
    <w:basedOn w:val="a8"/>
    <w:link w:val="affc"/>
    <w:uiPriority w:val="11"/>
    <w:rsid w:val="00E20FC7"/>
    <w:rPr>
      <w:rFonts w:ascii="Cambria" w:eastAsia="Times New Roman" w:hAnsi="Cambria" w:cs="Times New Roman"/>
      <w:sz w:val="24"/>
      <w:szCs w:val="24"/>
      <w:lang w:eastAsia="zh-CN"/>
    </w:rPr>
  </w:style>
  <w:style w:type="character" w:customStyle="1" w:styleId="affe">
    <w:name w:val="Цветовое выделение"/>
    <w:uiPriority w:val="99"/>
    <w:rsid w:val="00E20FC7"/>
    <w:rPr>
      <w:b/>
      <w:color w:val="000080"/>
    </w:rPr>
  </w:style>
  <w:style w:type="character" w:customStyle="1" w:styleId="afff">
    <w:name w:val="Гипертекстовая ссылка"/>
    <w:uiPriority w:val="99"/>
    <w:rsid w:val="00E20FC7"/>
    <w:rPr>
      <w:rFonts w:cs="Times New Roman"/>
      <w:b/>
      <w:bCs/>
      <w:color w:val="008000"/>
    </w:rPr>
  </w:style>
  <w:style w:type="character" w:customStyle="1" w:styleId="aff3">
    <w:name w:val="Без интервала Знак"/>
    <w:link w:val="aff2"/>
    <w:uiPriority w:val="1"/>
    <w:locked/>
    <w:rsid w:val="00E20FC7"/>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E20FC7"/>
    <w:pPr>
      <w:autoSpaceDE w:val="0"/>
      <w:autoSpaceDN w:val="0"/>
      <w:adjustRightInd w:val="0"/>
      <w:jc w:val="both"/>
    </w:pPr>
    <w:rPr>
      <w:rFonts w:ascii="Arial" w:hAnsi="Arial" w:cs="Arial"/>
    </w:rPr>
  </w:style>
  <w:style w:type="paragraph" w:customStyle="1" w:styleId="afff1">
    <w:name w:val="Прижатый влево"/>
    <w:basedOn w:val="a7"/>
    <w:next w:val="a7"/>
    <w:rsid w:val="00E20FC7"/>
    <w:pPr>
      <w:autoSpaceDE w:val="0"/>
      <w:autoSpaceDN w:val="0"/>
      <w:adjustRightInd w:val="0"/>
    </w:pPr>
    <w:rPr>
      <w:rFonts w:ascii="Arial" w:hAnsi="Arial" w:cs="Arial"/>
    </w:rPr>
  </w:style>
  <w:style w:type="paragraph" w:customStyle="1" w:styleId="afff2">
    <w:name w:val="Заголовок статьи"/>
    <w:basedOn w:val="a7"/>
    <w:next w:val="a7"/>
    <w:uiPriority w:val="99"/>
    <w:rsid w:val="00E20FC7"/>
    <w:pPr>
      <w:autoSpaceDE w:val="0"/>
      <w:autoSpaceDN w:val="0"/>
      <w:adjustRightInd w:val="0"/>
      <w:ind w:left="1612" w:hanging="892"/>
      <w:jc w:val="both"/>
    </w:pPr>
    <w:rPr>
      <w:rFonts w:ascii="Arial" w:hAnsi="Arial" w:cs="Arial"/>
    </w:rPr>
  </w:style>
  <w:style w:type="paragraph" w:styleId="afff3">
    <w:name w:val="caption"/>
    <w:basedOn w:val="a7"/>
    <w:next w:val="a7"/>
    <w:uiPriority w:val="35"/>
    <w:unhideWhenUsed/>
    <w:qFormat/>
    <w:rsid w:val="00E20FC7"/>
    <w:rPr>
      <w:rFonts w:eastAsia="SimSun"/>
      <w:b/>
      <w:bCs/>
      <w:sz w:val="20"/>
      <w:szCs w:val="20"/>
      <w:lang w:eastAsia="zh-CN"/>
    </w:rPr>
  </w:style>
  <w:style w:type="character" w:styleId="afff4">
    <w:name w:val="Strong"/>
    <w:qFormat/>
    <w:rsid w:val="00E20FC7"/>
    <w:rPr>
      <w:b/>
    </w:rPr>
  </w:style>
  <w:style w:type="table" w:styleId="afff5">
    <w:name w:val="Table Grid"/>
    <w:basedOn w:val="a9"/>
    <w:uiPriority w:val="39"/>
    <w:rsid w:val="00E20FC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E20FC7"/>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E20FC7"/>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E20FC7"/>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E20FC7"/>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E20FC7"/>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E20FC7"/>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E20FC7"/>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E20FC7"/>
    <w:rPr>
      <w:rFonts w:eastAsia="Times New Roman" w:cs="Times New Roman"/>
      <w:sz w:val="28"/>
      <w:szCs w:val="28"/>
      <w:u w:val="thick"/>
    </w:rPr>
  </w:style>
  <w:style w:type="paragraph" w:customStyle="1" w:styleId="16">
    <w:name w:val="Без интервала1"/>
    <w:rsid w:val="00E20FC7"/>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E20FC7"/>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E20FC7"/>
    <w:pPr>
      <w:autoSpaceDE w:val="0"/>
      <w:autoSpaceDN w:val="0"/>
      <w:adjustRightInd w:val="0"/>
      <w:ind w:firstLine="540"/>
      <w:jc w:val="both"/>
    </w:pPr>
    <w:rPr>
      <w:i/>
      <w:iCs/>
      <w:color w:val="000000"/>
    </w:rPr>
  </w:style>
  <w:style w:type="character" w:customStyle="1" w:styleId="QuoteChar">
    <w:name w:val="Quote Char"/>
    <w:link w:val="210"/>
    <w:locked/>
    <w:rsid w:val="00E20FC7"/>
    <w:rPr>
      <w:rFonts w:ascii="Times New Roman" w:eastAsia="Times New Roman" w:hAnsi="Times New Roman" w:cs="Times New Roman"/>
      <w:i/>
      <w:iCs/>
      <w:color w:val="000000"/>
      <w:sz w:val="24"/>
      <w:szCs w:val="24"/>
    </w:rPr>
  </w:style>
  <w:style w:type="paragraph" w:customStyle="1" w:styleId="18">
    <w:name w:val="Выделенная цитата1"/>
    <w:basedOn w:val="a7"/>
    <w:next w:val="a7"/>
    <w:link w:val="IntenseQuoteChar"/>
    <w:rsid w:val="00E20FC7"/>
    <w:pPr>
      <w:pBdr>
        <w:bottom w:val="single" w:sz="4" w:space="4" w:color="4F81BD"/>
      </w:pBdr>
      <w:autoSpaceDE w:val="0"/>
      <w:autoSpaceDN w:val="0"/>
      <w:adjustRightInd w:val="0"/>
      <w:spacing w:before="200" w:after="280"/>
      <w:ind w:left="936" w:right="936" w:firstLine="540"/>
      <w:jc w:val="both"/>
    </w:pPr>
    <w:rPr>
      <w:b/>
      <w:bCs/>
      <w:i/>
      <w:iCs/>
      <w:color w:val="4F81BD"/>
    </w:rPr>
  </w:style>
  <w:style w:type="character" w:customStyle="1" w:styleId="IntenseQuoteChar">
    <w:name w:val="Intense Quote Char"/>
    <w:link w:val="18"/>
    <w:locked/>
    <w:rsid w:val="00E20FC7"/>
    <w:rPr>
      <w:rFonts w:ascii="Times New Roman" w:eastAsia="Times New Roman" w:hAnsi="Times New Roman" w:cs="Times New Roman"/>
      <w:b/>
      <w:bCs/>
      <w:i/>
      <w:iCs/>
      <w:color w:val="4F81BD"/>
      <w:sz w:val="24"/>
      <w:szCs w:val="24"/>
    </w:rPr>
  </w:style>
  <w:style w:type="character" w:customStyle="1" w:styleId="19">
    <w:name w:val="Слабое выделение1"/>
    <w:rsid w:val="00E20FC7"/>
    <w:rPr>
      <w:rFonts w:cs="Times New Roman"/>
      <w:i/>
      <w:iCs/>
      <w:color w:val="808080"/>
    </w:rPr>
  </w:style>
  <w:style w:type="character" w:customStyle="1" w:styleId="1a">
    <w:name w:val="Сильное выделение1"/>
    <w:rsid w:val="00E20FC7"/>
    <w:rPr>
      <w:rFonts w:cs="Times New Roman"/>
      <w:b/>
      <w:bCs/>
      <w:i/>
      <w:iCs/>
      <w:color w:val="4F81BD"/>
    </w:rPr>
  </w:style>
  <w:style w:type="character" w:customStyle="1" w:styleId="1b">
    <w:name w:val="Слабая ссылка1"/>
    <w:rsid w:val="00E20FC7"/>
    <w:rPr>
      <w:rFonts w:cs="Times New Roman"/>
      <w:smallCaps/>
      <w:color w:val="auto"/>
      <w:u w:val="single"/>
    </w:rPr>
  </w:style>
  <w:style w:type="character" w:customStyle="1" w:styleId="1c">
    <w:name w:val="Сильная ссылка1"/>
    <w:rsid w:val="00E20FC7"/>
    <w:rPr>
      <w:rFonts w:cs="Times New Roman"/>
      <w:b/>
      <w:bCs/>
      <w:smallCaps/>
      <w:color w:val="auto"/>
      <w:spacing w:val="5"/>
      <w:u w:val="single"/>
    </w:rPr>
  </w:style>
  <w:style w:type="character" w:customStyle="1" w:styleId="1d">
    <w:name w:val="Название книги1"/>
    <w:rsid w:val="00E20FC7"/>
    <w:rPr>
      <w:rFonts w:cs="Times New Roman"/>
      <w:b/>
      <w:bCs/>
      <w:smallCaps/>
      <w:spacing w:val="5"/>
    </w:rPr>
  </w:style>
  <w:style w:type="paragraph" w:customStyle="1" w:styleId="1e">
    <w:name w:val="Заголовок оглавления1"/>
    <w:basedOn w:val="10"/>
    <w:next w:val="a7"/>
    <w:rsid w:val="00E20FC7"/>
    <w:pPr>
      <w:numPr>
        <w:ilvl w:val="5"/>
      </w:numPr>
      <w:tabs>
        <w:tab w:val="num" w:pos="1152"/>
      </w:tabs>
      <w:suppressAutoHyphens/>
      <w:autoSpaceDE w:val="0"/>
      <w:autoSpaceDN w:val="0"/>
      <w:adjustRightInd w:val="0"/>
      <w:spacing w:before="240" w:after="60"/>
      <w:outlineLvl w:val="9"/>
    </w:pPr>
    <w:rPr>
      <w:rFonts w:cs="Cambria"/>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E20FC7"/>
    <w:rPr>
      <w:rFonts w:eastAsia="Times New Roman" w:cs="Times New Roman"/>
      <w:sz w:val="28"/>
      <w:szCs w:val="28"/>
      <w:u w:val="thick"/>
      <w:lang w:val="ru-RU" w:eastAsia="ru-RU"/>
    </w:rPr>
  </w:style>
  <w:style w:type="paragraph" w:customStyle="1" w:styleId="1f">
    <w:name w:val="Основной текст 1"/>
    <w:basedOn w:val="a7"/>
    <w:rsid w:val="00E20FC7"/>
    <w:pPr>
      <w:autoSpaceDE w:val="0"/>
      <w:autoSpaceDN w:val="0"/>
      <w:adjustRightInd w:val="0"/>
      <w:spacing w:line="360" w:lineRule="auto"/>
      <w:ind w:firstLine="709"/>
      <w:jc w:val="both"/>
    </w:pPr>
  </w:style>
  <w:style w:type="character" w:customStyle="1" w:styleId="FooterChar">
    <w:name w:val="Footer Char"/>
    <w:locked/>
    <w:rsid w:val="00E20FC7"/>
    <w:rPr>
      <w:rFonts w:ascii="Calibri" w:hAnsi="Calibri" w:cs="Calibri"/>
      <w:sz w:val="24"/>
      <w:szCs w:val="24"/>
      <w:lang w:val="ru-RU" w:eastAsia="ru-RU"/>
    </w:rPr>
  </w:style>
  <w:style w:type="paragraph" w:customStyle="1" w:styleId="1f0">
    <w:name w:val="Текст1"/>
    <w:basedOn w:val="a7"/>
    <w:rsid w:val="00E20FC7"/>
    <w:pPr>
      <w:autoSpaceDE w:val="0"/>
      <w:autoSpaceDN w:val="0"/>
      <w:adjustRightInd w:val="0"/>
      <w:ind w:firstLine="709"/>
      <w:jc w:val="both"/>
    </w:pPr>
  </w:style>
  <w:style w:type="character" w:styleId="afff8">
    <w:name w:val="FollowedHyperlink"/>
    <w:uiPriority w:val="99"/>
    <w:semiHidden/>
    <w:rsid w:val="00E20FC7"/>
    <w:rPr>
      <w:rFonts w:cs="Times New Roman"/>
      <w:color w:val="800080"/>
      <w:u w:val="single"/>
    </w:rPr>
  </w:style>
  <w:style w:type="character" w:customStyle="1" w:styleId="afff9">
    <w:name w:val="Текст концевой сноски Знак"/>
    <w:link w:val="afffa"/>
    <w:semiHidden/>
    <w:locked/>
    <w:rsid w:val="00E20FC7"/>
    <w:rPr>
      <w:rFonts w:ascii="Times New Roman" w:eastAsia="Times New Roman" w:hAnsi="Times New Roman" w:cs="Times New Roman"/>
      <w:sz w:val="20"/>
      <w:szCs w:val="20"/>
      <w:lang w:eastAsia="ar-SA"/>
    </w:rPr>
  </w:style>
  <w:style w:type="character" w:customStyle="1" w:styleId="afffb">
    <w:name w:val="Подпись Знак"/>
    <w:link w:val="afffc"/>
    <w:semiHidden/>
    <w:locked/>
    <w:rsid w:val="00E20FC7"/>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E20FC7"/>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E20FC7"/>
    <w:rPr>
      <w:rFonts w:cs="Times New Roman"/>
      <w:sz w:val="24"/>
      <w:szCs w:val="24"/>
    </w:rPr>
  </w:style>
  <w:style w:type="character" w:customStyle="1" w:styleId="38">
    <w:name w:val="Основной текст 3 Знак"/>
    <w:link w:val="39"/>
    <w:semiHidden/>
    <w:locked/>
    <w:rsid w:val="00E20FC7"/>
    <w:rPr>
      <w:sz w:val="24"/>
      <w:szCs w:val="24"/>
    </w:rPr>
  </w:style>
  <w:style w:type="character" w:customStyle="1" w:styleId="afffd">
    <w:name w:val="Схема документа Знак"/>
    <w:link w:val="afffe"/>
    <w:semiHidden/>
    <w:locked/>
    <w:rsid w:val="00E20FC7"/>
    <w:rPr>
      <w:rFonts w:ascii="Tahoma" w:hAnsi="Tahoma"/>
    </w:rPr>
  </w:style>
  <w:style w:type="character" w:customStyle="1" w:styleId="CommentTextChar1">
    <w:name w:val="Comment Text Char1"/>
    <w:semiHidden/>
    <w:locked/>
    <w:rsid w:val="00E20FC7"/>
    <w:rPr>
      <w:rFonts w:cs="Times New Roman"/>
      <w:sz w:val="20"/>
      <w:szCs w:val="20"/>
    </w:rPr>
  </w:style>
  <w:style w:type="character" w:customStyle="1" w:styleId="1f2">
    <w:name w:val="Текст примечания Знак1"/>
    <w:semiHidden/>
    <w:locked/>
    <w:rsid w:val="00E20FC7"/>
    <w:rPr>
      <w:rFonts w:cs="Times New Roman"/>
    </w:rPr>
  </w:style>
  <w:style w:type="character" w:customStyle="1" w:styleId="affff">
    <w:name w:val="Обычный (веб) Знак"/>
    <w:aliases w:val="Обычный (Web) Знак"/>
    <w:semiHidden/>
    <w:locked/>
    <w:rsid w:val="00E20FC7"/>
    <w:rPr>
      <w:rFonts w:ascii="Tahoma" w:hAnsi="Tahoma" w:cs="Tahoma"/>
      <w:sz w:val="16"/>
      <w:szCs w:val="16"/>
    </w:rPr>
  </w:style>
  <w:style w:type="paragraph" w:customStyle="1" w:styleId="29">
    <w:name w:val="Текст2"/>
    <w:basedOn w:val="a7"/>
    <w:rsid w:val="00E20FC7"/>
    <w:pPr>
      <w:autoSpaceDE w:val="0"/>
      <w:autoSpaceDN w:val="0"/>
      <w:adjustRightInd w:val="0"/>
      <w:ind w:firstLine="709"/>
      <w:jc w:val="both"/>
    </w:pPr>
  </w:style>
  <w:style w:type="paragraph" w:customStyle="1" w:styleId="BodyText21">
    <w:name w:val="Body Text 21"/>
    <w:basedOn w:val="a7"/>
    <w:rsid w:val="00E20FC7"/>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E20FC7"/>
    <w:rPr>
      <w:rFonts w:cs="Times New Roman"/>
      <w:sz w:val="24"/>
      <w:szCs w:val="24"/>
    </w:rPr>
  </w:style>
  <w:style w:type="character" w:customStyle="1" w:styleId="211">
    <w:name w:val="Основной текст 2 Знак1"/>
    <w:semiHidden/>
    <w:locked/>
    <w:rsid w:val="00E20FC7"/>
    <w:rPr>
      <w:rFonts w:cs="Times New Roman"/>
      <w:sz w:val="24"/>
      <w:szCs w:val="24"/>
    </w:rPr>
  </w:style>
  <w:style w:type="paragraph" w:customStyle="1" w:styleId="affff0">
    <w:name w:val="Название закона"/>
    <w:basedOn w:val="a7"/>
    <w:next w:val="26"/>
    <w:rsid w:val="00E20FC7"/>
    <w:pPr>
      <w:autoSpaceDE w:val="0"/>
      <w:autoSpaceDN w:val="0"/>
      <w:adjustRightInd w:val="0"/>
      <w:ind w:firstLine="540"/>
      <w:jc w:val="center"/>
    </w:pPr>
    <w:rPr>
      <w:b/>
      <w:bCs/>
    </w:rPr>
  </w:style>
  <w:style w:type="paragraph" w:customStyle="1" w:styleId="212">
    <w:name w:val="Основной текст с отступом 21"/>
    <w:basedOn w:val="a7"/>
    <w:rsid w:val="00E20FC7"/>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E20FC7"/>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E20FC7"/>
    <w:pPr>
      <w:overflowPunct w:val="0"/>
      <w:autoSpaceDE w:val="0"/>
      <w:autoSpaceDN w:val="0"/>
      <w:adjustRightInd w:val="0"/>
      <w:spacing w:before="120"/>
      <w:ind w:firstLine="709"/>
      <w:jc w:val="both"/>
    </w:pPr>
  </w:style>
  <w:style w:type="paragraph" w:customStyle="1" w:styleId="312">
    <w:name w:val="Основной текст 31"/>
    <w:basedOn w:val="a7"/>
    <w:rsid w:val="00E20FC7"/>
    <w:pPr>
      <w:overflowPunct w:val="0"/>
      <w:autoSpaceDE w:val="0"/>
      <w:autoSpaceDN w:val="0"/>
      <w:adjustRightInd w:val="0"/>
      <w:ind w:firstLine="540"/>
      <w:jc w:val="center"/>
    </w:pPr>
    <w:rPr>
      <w:b/>
      <w:bCs/>
    </w:rPr>
  </w:style>
  <w:style w:type="paragraph" w:customStyle="1" w:styleId="1f3">
    <w:name w:val="Стиль1"/>
    <w:basedOn w:val="a7"/>
    <w:rsid w:val="00E20FC7"/>
    <w:pPr>
      <w:autoSpaceDE w:val="0"/>
      <w:autoSpaceDN w:val="0"/>
      <w:adjustRightInd w:val="0"/>
      <w:ind w:firstLine="720"/>
      <w:jc w:val="both"/>
    </w:pPr>
  </w:style>
  <w:style w:type="paragraph" w:customStyle="1" w:styleId="1f4">
    <w:name w:val="Обычный (веб)1"/>
    <w:basedOn w:val="a7"/>
    <w:rsid w:val="00E20FC7"/>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E20FC7"/>
    <w:pPr>
      <w:overflowPunct w:val="0"/>
      <w:autoSpaceDE w:val="0"/>
      <w:autoSpaceDN w:val="0"/>
      <w:adjustRightInd w:val="0"/>
      <w:ind w:firstLine="720"/>
      <w:jc w:val="both"/>
    </w:pPr>
  </w:style>
  <w:style w:type="paragraph" w:customStyle="1" w:styleId="1f5">
    <w:name w:val="1"/>
    <w:basedOn w:val="a7"/>
    <w:next w:val="ad"/>
    <w:rsid w:val="00E20FC7"/>
    <w:pPr>
      <w:autoSpaceDE w:val="0"/>
      <w:autoSpaceDN w:val="0"/>
      <w:adjustRightInd w:val="0"/>
      <w:spacing w:before="100" w:beforeAutospacing="1" w:after="100" w:afterAutospacing="1"/>
      <w:ind w:firstLine="540"/>
      <w:jc w:val="both"/>
    </w:pPr>
    <w:rPr>
      <w:color w:val="000000"/>
    </w:rPr>
  </w:style>
  <w:style w:type="paragraph" w:customStyle="1" w:styleId="xl24">
    <w:name w:val="xl24"/>
    <w:basedOn w:val="a7"/>
    <w:rsid w:val="00E20FC7"/>
    <w:pPr>
      <w:autoSpaceDE w:val="0"/>
      <w:autoSpaceDN w:val="0"/>
      <w:adjustRightInd w:val="0"/>
      <w:spacing w:before="100" w:beforeAutospacing="1" w:after="100" w:afterAutospacing="1"/>
      <w:ind w:firstLine="540"/>
      <w:jc w:val="center"/>
    </w:pPr>
  </w:style>
  <w:style w:type="paragraph" w:customStyle="1" w:styleId="affff1">
    <w:name w:val="Основной"/>
    <w:basedOn w:val="a7"/>
    <w:rsid w:val="00E20FC7"/>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E20FC7"/>
    <w:rPr>
      <w:b/>
      <w:sz w:val="24"/>
    </w:rPr>
  </w:style>
  <w:style w:type="paragraph" w:customStyle="1" w:styleId="212pt0">
    <w:name w:val="Заголовок 2 + 12 pt Знак Знак"/>
    <w:basedOn w:val="a7"/>
    <w:next w:val="a7"/>
    <w:link w:val="212pt"/>
    <w:autoRedefine/>
    <w:rsid w:val="00E20FC7"/>
    <w:pPr>
      <w:keepNext/>
      <w:autoSpaceDE w:val="0"/>
      <w:autoSpaceDN w:val="0"/>
      <w:adjustRightInd w:val="0"/>
      <w:ind w:firstLine="540"/>
      <w:jc w:val="center"/>
      <w:outlineLvl w:val="0"/>
    </w:pPr>
    <w:rPr>
      <w:rFonts w:asciiTheme="minorHAnsi" w:eastAsiaTheme="minorHAnsi" w:hAnsiTheme="minorHAnsi" w:cstheme="minorBidi"/>
      <w:b/>
      <w:szCs w:val="22"/>
      <w:lang w:eastAsia="en-US"/>
    </w:rPr>
  </w:style>
  <w:style w:type="paragraph" w:customStyle="1" w:styleId="212pt1">
    <w:name w:val="Заголовок 2 + 12 pt"/>
    <w:basedOn w:val="a7"/>
    <w:next w:val="a7"/>
    <w:autoRedefine/>
    <w:rsid w:val="00E20FC7"/>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f5"/>
    <w:autoRedefine/>
    <w:rsid w:val="00E20FC7"/>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E20FC7"/>
    <w:pPr>
      <w:keepNext/>
      <w:autoSpaceDE w:val="0"/>
      <w:autoSpaceDN w:val="0"/>
      <w:adjustRightInd w:val="0"/>
      <w:ind w:firstLine="540"/>
      <w:jc w:val="center"/>
      <w:outlineLvl w:val="0"/>
    </w:pPr>
    <w:rPr>
      <w:sz w:val="20"/>
      <w:szCs w:val="20"/>
    </w:rPr>
  </w:style>
  <w:style w:type="paragraph" w:customStyle="1" w:styleId="2a">
    <w:name w:val="Знак2"/>
    <w:basedOn w:val="a7"/>
    <w:next w:val="22"/>
    <w:autoRedefine/>
    <w:rsid w:val="00E20FC7"/>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E20FC7"/>
    <w:rPr>
      <w:rFonts w:cs="Times New Roman"/>
      <w:sz w:val="24"/>
      <w:szCs w:val="24"/>
    </w:rPr>
  </w:style>
  <w:style w:type="character" w:customStyle="1" w:styleId="1f6">
    <w:name w:val="Основной текст с отступом Знак1"/>
    <w:semiHidden/>
    <w:locked/>
    <w:rsid w:val="00E20FC7"/>
    <w:rPr>
      <w:rFonts w:cs="Times New Roman"/>
      <w:sz w:val="24"/>
      <w:szCs w:val="24"/>
    </w:rPr>
  </w:style>
  <w:style w:type="character" w:customStyle="1" w:styleId="affff2">
    <w:name w:val="Основной текст с точкой Знак"/>
    <w:link w:val="a1"/>
    <w:locked/>
    <w:rsid w:val="00E20FC7"/>
    <w:rPr>
      <w:rFonts w:cs="Times New Roman"/>
      <w:b/>
      <w:bCs/>
      <w:sz w:val="24"/>
      <w:szCs w:val="24"/>
      <w:u w:val="single"/>
    </w:rPr>
  </w:style>
  <w:style w:type="paragraph" w:customStyle="1" w:styleId="a1">
    <w:name w:val="Основной текст с точкой"/>
    <w:basedOn w:val="af8"/>
    <w:link w:val="affff2"/>
    <w:rsid w:val="00E20FC7"/>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lang w:eastAsia="en-US"/>
    </w:rPr>
  </w:style>
  <w:style w:type="paragraph" w:customStyle="1" w:styleId="Oaaeeiuenoeeu">
    <w:name w:val="Oaaee?iue noeeu"/>
    <w:basedOn w:val="a7"/>
    <w:rsid w:val="00E20FC7"/>
    <w:pPr>
      <w:overflowPunct w:val="0"/>
      <w:autoSpaceDE w:val="0"/>
      <w:autoSpaceDN w:val="0"/>
      <w:adjustRightInd w:val="0"/>
      <w:ind w:firstLine="540"/>
      <w:jc w:val="center"/>
    </w:pPr>
    <w:rPr>
      <w:sz w:val="22"/>
      <w:szCs w:val="22"/>
    </w:rPr>
  </w:style>
  <w:style w:type="paragraph" w:customStyle="1" w:styleId="affff3">
    <w:name w:val="Краткий обратный адрес"/>
    <w:basedOn w:val="a7"/>
    <w:rsid w:val="00E20FC7"/>
    <w:pPr>
      <w:overflowPunct w:val="0"/>
      <w:autoSpaceDE w:val="0"/>
      <w:autoSpaceDN w:val="0"/>
      <w:adjustRightInd w:val="0"/>
      <w:ind w:firstLine="540"/>
      <w:jc w:val="both"/>
    </w:pPr>
  </w:style>
  <w:style w:type="paragraph" w:customStyle="1" w:styleId="podzag">
    <w:name w:val="podzag"/>
    <w:basedOn w:val="a7"/>
    <w:rsid w:val="00E20FC7"/>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E20FC7"/>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E20FC7"/>
    <w:pPr>
      <w:numPr>
        <w:numId w:val="4"/>
      </w:numPr>
      <w:autoSpaceDE w:val="0"/>
      <w:autoSpaceDN w:val="0"/>
      <w:adjustRightInd w:val="0"/>
      <w:spacing w:before="120"/>
      <w:jc w:val="both"/>
    </w:pPr>
  </w:style>
  <w:style w:type="paragraph" w:customStyle="1" w:styleId="affff4">
    <w:name w:val="Эко_таб"/>
    <w:basedOn w:val="a7"/>
    <w:rsid w:val="00E20FC7"/>
    <w:pPr>
      <w:autoSpaceDE w:val="0"/>
      <w:autoSpaceDN w:val="0"/>
      <w:adjustRightInd w:val="0"/>
      <w:spacing w:before="120" w:after="120"/>
      <w:ind w:firstLine="540"/>
      <w:jc w:val="center"/>
    </w:pPr>
    <w:rPr>
      <w:b/>
      <w:bCs/>
      <w:i/>
      <w:iCs/>
    </w:rPr>
  </w:style>
  <w:style w:type="paragraph" w:customStyle="1" w:styleId="150">
    <w:name w:val="Шанпар1.5"/>
    <w:basedOn w:val="a7"/>
    <w:rsid w:val="00E20FC7"/>
    <w:pPr>
      <w:autoSpaceDE w:val="0"/>
      <w:autoSpaceDN w:val="0"/>
      <w:adjustRightInd w:val="0"/>
      <w:spacing w:before="120" w:line="360" w:lineRule="auto"/>
      <w:ind w:firstLine="720"/>
      <w:jc w:val="both"/>
    </w:pPr>
  </w:style>
  <w:style w:type="paragraph" w:customStyle="1" w:styleId="Bullet1">
    <w:name w:val="Bullet 1"/>
    <w:basedOn w:val="a7"/>
    <w:rsid w:val="00E20FC7"/>
    <w:pPr>
      <w:numPr>
        <w:numId w:val="2"/>
      </w:numPr>
      <w:autoSpaceDE w:val="0"/>
      <w:autoSpaceDN w:val="0"/>
      <w:adjustRightInd w:val="0"/>
      <w:spacing w:before="120" w:line="240" w:lineRule="atLeast"/>
      <w:jc w:val="both"/>
    </w:pPr>
    <w:rPr>
      <w:sz w:val="22"/>
      <w:szCs w:val="22"/>
      <w:lang w:val="en-AU"/>
    </w:rPr>
  </w:style>
  <w:style w:type="paragraph" w:customStyle="1" w:styleId="affff5">
    <w:name w:val="Обычный для таблицы"/>
    <w:basedOn w:val="a7"/>
    <w:rsid w:val="00E20FC7"/>
    <w:pPr>
      <w:autoSpaceDE w:val="0"/>
      <w:autoSpaceDN w:val="0"/>
      <w:adjustRightInd w:val="0"/>
      <w:spacing w:before="120" w:after="120"/>
      <w:ind w:firstLine="540"/>
      <w:jc w:val="center"/>
    </w:pPr>
  </w:style>
  <w:style w:type="paragraph" w:customStyle="1" w:styleId="solo11">
    <w:name w:val="solo11"/>
    <w:basedOn w:val="a7"/>
    <w:rsid w:val="00E20FC7"/>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E20FC7"/>
    <w:pPr>
      <w:autoSpaceDE w:val="0"/>
      <w:autoSpaceDN w:val="0"/>
      <w:adjustRightInd w:val="0"/>
      <w:ind w:firstLine="567"/>
      <w:jc w:val="both"/>
    </w:pPr>
  </w:style>
  <w:style w:type="paragraph" w:customStyle="1" w:styleId="1f7">
    <w:name w:val="1 Знак"/>
    <w:basedOn w:val="a7"/>
    <w:rsid w:val="00E20FC7"/>
    <w:pPr>
      <w:autoSpaceDE w:val="0"/>
      <w:autoSpaceDN w:val="0"/>
      <w:adjustRightInd w:val="0"/>
      <w:spacing w:before="100" w:beforeAutospacing="1" w:after="100" w:afterAutospacing="1"/>
      <w:ind w:firstLine="540"/>
      <w:jc w:val="both"/>
    </w:pPr>
    <w:rPr>
      <w:rFonts w:ascii="Tahoma" w:hAnsi="Tahoma" w:cs="Tahoma"/>
      <w:sz w:val="20"/>
      <w:szCs w:val="20"/>
      <w:lang w:val="en-US" w:eastAsia="en-US"/>
    </w:rPr>
  </w:style>
  <w:style w:type="paragraph" w:customStyle="1" w:styleId="affff6">
    <w:name w:val="Обычный +"/>
    <w:aliases w:val="По ширине"/>
    <w:basedOn w:val="a7"/>
    <w:rsid w:val="00E20FC7"/>
    <w:pPr>
      <w:autoSpaceDE w:val="0"/>
      <w:autoSpaceDN w:val="0"/>
      <w:adjustRightInd w:val="0"/>
      <w:ind w:firstLine="540"/>
      <w:jc w:val="both"/>
    </w:pPr>
    <w:rPr>
      <w:sz w:val="22"/>
      <w:szCs w:val="22"/>
    </w:rPr>
  </w:style>
  <w:style w:type="paragraph" w:customStyle="1" w:styleId="Caaieiaieioi">
    <w:name w:val="Caaieiaie ioi"/>
    <w:basedOn w:val="a7"/>
    <w:rsid w:val="00E20FC7"/>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E20FC7"/>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E20FC7"/>
    <w:pPr>
      <w:autoSpaceDE w:val="0"/>
      <w:autoSpaceDN w:val="0"/>
      <w:adjustRightInd w:val="0"/>
      <w:ind w:left="4252" w:firstLine="540"/>
      <w:jc w:val="both"/>
    </w:pPr>
    <w:rPr>
      <w:rFonts w:asciiTheme="minorHAnsi" w:eastAsiaTheme="minorHAnsi" w:hAnsiTheme="minorHAnsi" w:cstheme="minorBidi"/>
      <w:lang w:eastAsia="en-US"/>
    </w:rPr>
  </w:style>
  <w:style w:type="character" w:customStyle="1" w:styleId="1f8">
    <w:name w:val="Подпись Знак1"/>
    <w:basedOn w:val="a8"/>
    <w:semiHidden/>
    <w:rsid w:val="00E20FC7"/>
    <w:rPr>
      <w:rFonts w:ascii="Times New Roman" w:eastAsia="Times New Roman" w:hAnsi="Times New Roman" w:cs="Times New Roman"/>
      <w:sz w:val="24"/>
      <w:szCs w:val="24"/>
      <w:lang w:eastAsia="ru-RU"/>
    </w:rPr>
  </w:style>
  <w:style w:type="character" w:customStyle="1" w:styleId="SignatureChar1">
    <w:name w:val="Signature Char1"/>
    <w:semiHidden/>
    <w:locked/>
    <w:rsid w:val="00E20FC7"/>
    <w:rPr>
      <w:rFonts w:cs="Times New Roman"/>
      <w:sz w:val="24"/>
      <w:szCs w:val="24"/>
    </w:rPr>
  </w:style>
  <w:style w:type="paragraph" w:customStyle="1" w:styleId="PP">
    <w:name w:val="Строка PP"/>
    <w:basedOn w:val="afffc"/>
    <w:rsid w:val="00E20FC7"/>
    <w:pPr>
      <w:overflowPunct w:val="0"/>
    </w:pPr>
  </w:style>
  <w:style w:type="paragraph" w:customStyle="1" w:styleId="Iauiue">
    <w:name w:val="Iau?iue"/>
    <w:rsid w:val="00E20FC7"/>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E20FC7"/>
    <w:pPr>
      <w:autoSpaceDE w:val="0"/>
      <w:autoSpaceDN w:val="0"/>
      <w:adjustRightInd w:val="0"/>
      <w:spacing w:before="100" w:beforeAutospacing="1" w:after="100" w:afterAutospacing="1"/>
      <w:ind w:firstLine="540"/>
      <w:jc w:val="both"/>
    </w:pPr>
  </w:style>
  <w:style w:type="paragraph" w:customStyle="1" w:styleId="xl26">
    <w:name w:val="xl26"/>
    <w:basedOn w:val="a7"/>
    <w:rsid w:val="00E20FC7"/>
    <w:pPr>
      <w:pBdr>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27">
    <w:name w:val="xl27"/>
    <w:basedOn w:val="a7"/>
    <w:rsid w:val="00E20FC7"/>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E20FC7"/>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E20FC7"/>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E20FC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E20FC7"/>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E20FC7"/>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E20FC7"/>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E20FC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E20FC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E20FC7"/>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E20FC7"/>
    <w:pPr>
      <w:autoSpaceDE w:val="0"/>
      <w:autoSpaceDN w:val="0"/>
      <w:adjustRightInd w:val="0"/>
      <w:spacing w:before="100" w:beforeAutospacing="1" w:after="100" w:afterAutospacing="1"/>
      <w:ind w:firstLine="540"/>
      <w:jc w:val="center"/>
    </w:pPr>
  </w:style>
  <w:style w:type="paragraph" w:customStyle="1" w:styleId="xl40">
    <w:name w:val="xl40"/>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E20FC7"/>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E20FC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E20FC7"/>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E20FC7"/>
    <w:pPr>
      <w:autoSpaceDE w:val="0"/>
      <w:autoSpaceDN w:val="0"/>
      <w:adjustRightInd w:val="0"/>
      <w:spacing w:before="100" w:beforeAutospacing="1" w:after="100" w:afterAutospacing="1"/>
      <w:ind w:firstLine="540"/>
      <w:jc w:val="right"/>
    </w:pPr>
  </w:style>
  <w:style w:type="paragraph" w:customStyle="1" w:styleId="xl48">
    <w:name w:val="xl48"/>
    <w:basedOn w:val="a7"/>
    <w:rsid w:val="00E20FC7"/>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E20FC7"/>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E20FC7"/>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E20FC7"/>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E20FC7"/>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f5"/>
    <w:autoRedefine/>
    <w:rsid w:val="00E20FC7"/>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E20FC7"/>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E20FC7"/>
    <w:pPr>
      <w:numPr>
        <w:ilvl w:val="5"/>
      </w:numPr>
      <w:tabs>
        <w:tab w:val="num" w:pos="1152"/>
      </w:tabs>
      <w:suppressAutoHyphens/>
      <w:autoSpaceDE w:val="0"/>
      <w:autoSpaceDN w:val="0"/>
      <w:adjustRightInd w:val="0"/>
      <w:spacing w:after="360"/>
    </w:pPr>
    <w:rPr>
      <w:b/>
      <w:bCs w:val="0"/>
      <w:kern w:val="0"/>
      <w:sz w:val="28"/>
      <w:szCs w:val="20"/>
    </w:rPr>
  </w:style>
  <w:style w:type="paragraph" w:customStyle="1" w:styleId="FR1">
    <w:name w:val="FR1"/>
    <w:rsid w:val="00E20FC7"/>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E20FC7"/>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E20FC7"/>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E20FC7"/>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f5"/>
    <w:rsid w:val="00E20FC7"/>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E20FC7"/>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E20FC7"/>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E20FC7"/>
    <w:pPr>
      <w:autoSpaceDE w:val="0"/>
      <w:autoSpaceDN w:val="0"/>
      <w:adjustRightInd w:val="0"/>
      <w:ind w:firstLine="225"/>
      <w:jc w:val="both"/>
    </w:pPr>
  </w:style>
  <w:style w:type="paragraph" w:customStyle="1" w:styleId="a3">
    <w:name w:val="штрих"/>
    <w:basedOn w:val="af5"/>
    <w:rsid w:val="00E20FC7"/>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1fa">
    <w:name w:val="Заголовок1"/>
    <w:basedOn w:val="a7"/>
    <w:next w:val="a7"/>
    <w:rsid w:val="00E20FC7"/>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E20FC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E20FC7"/>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E20FC7"/>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E20FC7"/>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E20FC7"/>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E20FC7"/>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E20FC7"/>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E20FC7"/>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E20FC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E20FC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b">
    <w:name w:val="Список маркированный 2 Знак"/>
    <w:link w:val="21"/>
    <w:locked/>
    <w:rsid w:val="00E20FC7"/>
    <w:rPr>
      <w:rFonts w:cs="Times New Roman"/>
      <w:sz w:val="24"/>
      <w:szCs w:val="24"/>
    </w:rPr>
  </w:style>
  <w:style w:type="paragraph" w:customStyle="1" w:styleId="21">
    <w:name w:val="Список маркированный 2"/>
    <w:basedOn w:val="a7"/>
    <w:link w:val="2b"/>
    <w:rsid w:val="00E20FC7"/>
    <w:pPr>
      <w:numPr>
        <w:numId w:val="7"/>
      </w:numPr>
      <w:tabs>
        <w:tab w:val="num" w:pos="360"/>
        <w:tab w:val="left" w:pos="1560"/>
      </w:tabs>
      <w:autoSpaceDE w:val="0"/>
      <w:autoSpaceDN w:val="0"/>
      <w:adjustRightInd w:val="0"/>
      <w:spacing w:line="360" w:lineRule="auto"/>
      <w:ind w:left="1560" w:hanging="426"/>
      <w:jc w:val="both"/>
    </w:pPr>
    <w:rPr>
      <w:rFonts w:asciiTheme="minorHAnsi" w:eastAsiaTheme="minorHAnsi" w:hAnsiTheme="minorHAnsi"/>
      <w:lang w:eastAsia="en-US"/>
    </w:rPr>
  </w:style>
  <w:style w:type="paragraph" w:customStyle="1" w:styleId="1fb">
    <w:name w:val="Основной текст с отступом1"/>
    <w:basedOn w:val="a7"/>
    <w:rsid w:val="00E20FC7"/>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c">
    <w:name w:val="2 Знак"/>
    <w:basedOn w:val="a7"/>
    <w:next w:val="22"/>
    <w:autoRedefine/>
    <w:rsid w:val="00E20FC7"/>
    <w:pPr>
      <w:autoSpaceDE w:val="0"/>
      <w:autoSpaceDN w:val="0"/>
      <w:adjustRightInd w:val="0"/>
      <w:spacing w:after="160" w:line="240" w:lineRule="exact"/>
      <w:ind w:firstLine="540"/>
      <w:jc w:val="right"/>
    </w:pPr>
    <w:rPr>
      <w:noProof/>
      <w:lang w:val="en-US" w:eastAsia="en-US"/>
    </w:rPr>
  </w:style>
  <w:style w:type="paragraph" w:customStyle="1" w:styleId="2d">
    <w:name w:val="Знак Знак Знак2 Знак"/>
    <w:basedOn w:val="a7"/>
    <w:next w:val="22"/>
    <w:autoRedefine/>
    <w:rsid w:val="00E20FC7"/>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E20FC7"/>
    <w:pPr>
      <w:autoSpaceDE w:val="0"/>
      <w:autoSpaceDN w:val="0"/>
      <w:adjustRightInd w:val="0"/>
      <w:spacing w:before="100" w:beforeAutospacing="1" w:after="100" w:afterAutospacing="1"/>
      <w:ind w:firstLine="540"/>
      <w:jc w:val="both"/>
    </w:pPr>
  </w:style>
  <w:style w:type="paragraph" w:customStyle="1" w:styleId="tekstob">
    <w:name w:val="tekstob"/>
    <w:basedOn w:val="a7"/>
    <w:rsid w:val="00E20FC7"/>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E20FC7"/>
    <w:pPr>
      <w:autoSpaceDE w:val="0"/>
      <w:autoSpaceDN w:val="0"/>
      <w:adjustRightInd w:val="0"/>
      <w:ind w:left="720" w:firstLine="540"/>
      <w:jc w:val="both"/>
    </w:pPr>
  </w:style>
  <w:style w:type="paragraph" w:customStyle="1" w:styleId="affff8">
    <w:name w:val="ñïèñîê"/>
    <w:basedOn w:val="a7"/>
    <w:rsid w:val="00E20FC7"/>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E20FC7"/>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E20FC7"/>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E20FC7"/>
    <w:pPr>
      <w:autoSpaceDE w:val="0"/>
      <w:autoSpaceDN w:val="0"/>
      <w:adjustRightInd w:val="0"/>
      <w:ind w:left="720" w:firstLine="540"/>
      <w:jc w:val="both"/>
    </w:pPr>
    <w:rPr>
      <w:szCs w:val="20"/>
    </w:rPr>
  </w:style>
  <w:style w:type="paragraph" w:customStyle="1" w:styleId="uni">
    <w:name w:val="uni"/>
    <w:basedOn w:val="a7"/>
    <w:rsid w:val="00E20FC7"/>
    <w:pPr>
      <w:autoSpaceDE w:val="0"/>
      <w:autoSpaceDN w:val="0"/>
      <w:adjustRightInd w:val="0"/>
      <w:ind w:firstLine="390"/>
      <w:jc w:val="both"/>
    </w:pPr>
  </w:style>
  <w:style w:type="paragraph" w:customStyle="1" w:styleId="unip">
    <w:name w:val="unip"/>
    <w:basedOn w:val="a7"/>
    <w:rsid w:val="00E20FC7"/>
    <w:pPr>
      <w:autoSpaceDE w:val="0"/>
      <w:autoSpaceDN w:val="0"/>
      <w:adjustRightInd w:val="0"/>
      <w:ind w:firstLine="390"/>
      <w:jc w:val="both"/>
    </w:pPr>
  </w:style>
  <w:style w:type="paragraph" w:customStyle="1" w:styleId="Default">
    <w:name w:val="Default"/>
    <w:rsid w:val="00E20F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9">
    <w:name w:val="Комментарий"/>
    <w:basedOn w:val="a7"/>
    <w:next w:val="a7"/>
    <w:rsid w:val="00E20FC7"/>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a">
    <w:name w:val="Информация об изменениях документа"/>
    <w:basedOn w:val="affff9"/>
    <w:next w:val="a7"/>
    <w:rsid w:val="00E20FC7"/>
    <w:pPr>
      <w:spacing w:before="0"/>
    </w:pPr>
    <w:rPr>
      <w:i/>
      <w:iCs/>
    </w:rPr>
  </w:style>
  <w:style w:type="paragraph" w:customStyle="1" w:styleId="113">
    <w:name w:val="Без интервала11"/>
    <w:rsid w:val="00E20FC7"/>
    <w:pPr>
      <w:spacing w:after="0" w:line="240" w:lineRule="auto"/>
    </w:pPr>
    <w:rPr>
      <w:rFonts w:ascii="Calibri" w:eastAsia="Times New Roman" w:hAnsi="Calibri" w:cs="Calibri"/>
      <w:lang w:eastAsia="ru-RU"/>
    </w:rPr>
  </w:style>
  <w:style w:type="character" w:styleId="affffb">
    <w:name w:val="footnote reference"/>
    <w:semiHidden/>
    <w:rsid w:val="00E20FC7"/>
    <w:rPr>
      <w:rFonts w:cs="Times New Roman"/>
      <w:vertAlign w:val="superscript"/>
    </w:rPr>
  </w:style>
  <w:style w:type="character" w:styleId="affffc">
    <w:name w:val="endnote reference"/>
    <w:semiHidden/>
    <w:rsid w:val="00E20FC7"/>
    <w:rPr>
      <w:rFonts w:cs="Times New Roman"/>
      <w:vertAlign w:val="superscript"/>
    </w:rPr>
  </w:style>
  <w:style w:type="character" w:customStyle="1" w:styleId="710">
    <w:name w:val="Заголовок 7 Знак1"/>
    <w:semiHidden/>
    <w:rsid w:val="00E20FC7"/>
    <w:rPr>
      <w:rFonts w:ascii="Cambria" w:hAnsi="Cambria" w:cs="Cambria"/>
      <w:i/>
      <w:iCs/>
      <w:color w:val="auto"/>
      <w:sz w:val="24"/>
      <w:szCs w:val="24"/>
    </w:rPr>
  </w:style>
  <w:style w:type="character" w:customStyle="1" w:styleId="810">
    <w:name w:val="Заголовок 8 Знак1"/>
    <w:semiHidden/>
    <w:rsid w:val="00E20FC7"/>
    <w:rPr>
      <w:rFonts w:ascii="Cambria" w:hAnsi="Cambria" w:cs="Cambria"/>
      <w:color w:val="auto"/>
    </w:rPr>
  </w:style>
  <w:style w:type="character" w:customStyle="1" w:styleId="910">
    <w:name w:val="Заголовок 9 Знак1"/>
    <w:semiHidden/>
    <w:rsid w:val="00E20FC7"/>
    <w:rPr>
      <w:rFonts w:ascii="Cambria" w:hAnsi="Cambria" w:cs="Cambria"/>
      <w:i/>
      <w:iCs/>
      <w:color w:val="auto"/>
    </w:rPr>
  </w:style>
  <w:style w:type="character" w:customStyle="1" w:styleId="1fc">
    <w:name w:val="Верхний колонтитул Знак1"/>
    <w:semiHidden/>
    <w:rsid w:val="00E20FC7"/>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E20FC7"/>
    <w:rPr>
      <w:rFonts w:cs="Times New Roman"/>
      <w:sz w:val="24"/>
      <w:szCs w:val="24"/>
    </w:rPr>
  </w:style>
  <w:style w:type="character" w:customStyle="1" w:styleId="214">
    <w:name w:val="Основной текст с отступом 2 Знак1"/>
    <w:semiHidden/>
    <w:locked/>
    <w:rsid w:val="00E20FC7"/>
    <w:rPr>
      <w:rFonts w:cs="Times New Roman"/>
      <w:sz w:val="24"/>
      <w:szCs w:val="24"/>
    </w:rPr>
  </w:style>
  <w:style w:type="character" w:customStyle="1" w:styleId="BodyTextIndent3Char1">
    <w:name w:val="Body Text Indent 3 Char1"/>
    <w:semiHidden/>
    <w:locked/>
    <w:rsid w:val="00E20FC7"/>
    <w:rPr>
      <w:rFonts w:cs="Times New Roman"/>
      <w:sz w:val="16"/>
      <w:szCs w:val="16"/>
    </w:rPr>
  </w:style>
  <w:style w:type="character" w:customStyle="1" w:styleId="313">
    <w:name w:val="Основной текст с отступом 3 Знак1"/>
    <w:semiHidden/>
    <w:locked/>
    <w:rsid w:val="00E20FC7"/>
    <w:rPr>
      <w:rFonts w:cs="Times New Roman"/>
      <w:sz w:val="16"/>
      <w:szCs w:val="16"/>
    </w:rPr>
  </w:style>
  <w:style w:type="paragraph" w:styleId="39">
    <w:name w:val="Body Text 3"/>
    <w:basedOn w:val="a7"/>
    <w:link w:val="38"/>
    <w:semiHidden/>
    <w:rsid w:val="00E20FC7"/>
    <w:pPr>
      <w:autoSpaceDE w:val="0"/>
      <w:autoSpaceDN w:val="0"/>
      <w:adjustRightInd w:val="0"/>
      <w:spacing w:after="120"/>
      <w:ind w:firstLine="540"/>
      <w:jc w:val="both"/>
    </w:pPr>
    <w:rPr>
      <w:rFonts w:asciiTheme="minorHAnsi" w:eastAsiaTheme="minorHAnsi" w:hAnsiTheme="minorHAnsi" w:cstheme="minorBidi"/>
      <w:lang w:eastAsia="en-US"/>
    </w:rPr>
  </w:style>
  <w:style w:type="character" w:customStyle="1" w:styleId="314">
    <w:name w:val="Основной текст 3 Знак1"/>
    <w:basedOn w:val="a8"/>
    <w:semiHidden/>
    <w:rsid w:val="00E20FC7"/>
    <w:rPr>
      <w:rFonts w:ascii="Times New Roman" w:eastAsia="Times New Roman" w:hAnsi="Times New Roman" w:cs="Times New Roman"/>
      <w:sz w:val="16"/>
      <w:szCs w:val="16"/>
      <w:lang w:eastAsia="ru-RU"/>
    </w:rPr>
  </w:style>
  <w:style w:type="character" w:customStyle="1" w:styleId="BodyText3Char1">
    <w:name w:val="Body Text 3 Char1"/>
    <w:semiHidden/>
    <w:locked/>
    <w:rsid w:val="00E20FC7"/>
    <w:rPr>
      <w:rFonts w:cs="Times New Roman"/>
      <w:sz w:val="16"/>
      <w:szCs w:val="16"/>
    </w:rPr>
  </w:style>
  <w:style w:type="character" w:customStyle="1" w:styleId="1fd">
    <w:name w:val="Нижний колонтитул Знак1"/>
    <w:semiHidden/>
    <w:rsid w:val="00E20FC7"/>
    <w:rPr>
      <w:rFonts w:cs="Times New Roman"/>
      <w:sz w:val="24"/>
      <w:szCs w:val="24"/>
    </w:rPr>
  </w:style>
  <w:style w:type="character" w:customStyle="1" w:styleId="1fe">
    <w:name w:val="Название Знак1"/>
    <w:rsid w:val="00E20FC7"/>
    <w:rPr>
      <w:rFonts w:ascii="Cambria" w:hAnsi="Cambria" w:cs="Cambria"/>
      <w:color w:val="auto"/>
      <w:spacing w:val="5"/>
      <w:kern w:val="28"/>
      <w:sz w:val="52"/>
      <w:szCs w:val="52"/>
    </w:rPr>
  </w:style>
  <w:style w:type="character" w:customStyle="1" w:styleId="CommentSubjectChar1">
    <w:name w:val="Comment Subject Char1"/>
    <w:semiHidden/>
    <w:locked/>
    <w:rsid w:val="00E20FC7"/>
    <w:rPr>
      <w:rFonts w:cs="Times New Roman"/>
      <w:b/>
      <w:bCs/>
      <w:sz w:val="20"/>
      <w:szCs w:val="20"/>
    </w:rPr>
  </w:style>
  <w:style w:type="character" w:customStyle="1" w:styleId="1ff">
    <w:name w:val="Тема примечания Знак1"/>
    <w:semiHidden/>
    <w:locked/>
    <w:rsid w:val="00E20FC7"/>
    <w:rPr>
      <w:rFonts w:cs="Times New Roman"/>
      <w:b/>
      <w:bCs/>
    </w:rPr>
  </w:style>
  <w:style w:type="character" w:customStyle="1" w:styleId="1ff0">
    <w:name w:val="Текст выноски Знак1"/>
    <w:semiHidden/>
    <w:rsid w:val="00E20FC7"/>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E20FC7"/>
    <w:rPr>
      <w:b/>
      <w:sz w:val="24"/>
    </w:rPr>
  </w:style>
  <w:style w:type="paragraph" w:styleId="afffe">
    <w:name w:val="Document Map"/>
    <w:basedOn w:val="a7"/>
    <w:link w:val="afffd"/>
    <w:semiHidden/>
    <w:rsid w:val="00E20FC7"/>
    <w:pPr>
      <w:autoSpaceDE w:val="0"/>
      <w:autoSpaceDN w:val="0"/>
      <w:adjustRightInd w:val="0"/>
      <w:ind w:firstLine="540"/>
      <w:jc w:val="both"/>
    </w:pPr>
    <w:rPr>
      <w:rFonts w:ascii="Tahoma" w:eastAsiaTheme="minorHAnsi" w:hAnsi="Tahoma" w:cstheme="minorBidi"/>
      <w:sz w:val="22"/>
      <w:szCs w:val="22"/>
      <w:lang w:eastAsia="en-US"/>
    </w:rPr>
  </w:style>
  <w:style w:type="character" w:customStyle="1" w:styleId="1ff1">
    <w:name w:val="Схема документа Знак1"/>
    <w:basedOn w:val="a8"/>
    <w:semiHidden/>
    <w:rsid w:val="00E20FC7"/>
    <w:rPr>
      <w:rFonts w:ascii="Tahoma" w:eastAsia="Times New Roman" w:hAnsi="Tahoma" w:cs="Tahoma"/>
      <w:sz w:val="16"/>
      <w:szCs w:val="16"/>
      <w:lang w:eastAsia="ru-RU"/>
    </w:rPr>
  </w:style>
  <w:style w:type="character" w:customStyle="1" w:styleId="DocumentMapChar1">
    <w:name w:val="Document Map Char1"/>
    <w:semiHidden/>
    <w:locked/>
    <w:rsid w:val="00E20FC7"/>
    <w:rPr>
      <w:rFonts w:cs="Times New Roman"/>
      <w:sz w:val="2"/>
    </w:rPr>
  </w:style>
  <w:style w:type="character" w:customStyle="1" w:styleId="PlainTextChar1">
    <w:name w:val="Plain Text Char1"/>
    <w:semiHidden/>
    <w:locked/>
    <w:rsid w:val="00E20FC7"/>
    <w:rPr>
      <w:rFonts w:ascii="Courier New" w:hAnsi="Courier New" w:cs="Courier New"/>
      <w:sz w:val="20"/>
      <w:szCs w:val="20"/>
    </w:rPr>
  </w:style>
  <w:style w:type="character" w:customStyle="1" w:styleId="1ff2">
    <w:name w:val="Текст Знак1"/>
    <w:semiHidden/>
    <w:locked/>
    <w:rsid w:val="00E20FC7"/>
    <w:rPr>
      <w:rFonts w:ascii="Consolas" w:hAnsi="Consolas" w:cs="Consolas"/>
      <w:sz w:val="21"/>
      <w:szCs w:val="21"/>
    </w:rPr>
  </w:style>
  <w:style w:type="character" w:customStyle="1" w:styleId="1ff3">
    <w:name w:val="Подзаголовок Знак1"/>
    <w:rsid w:val="00E20FC7"/>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E20FC7"/>
    <w:rPr>
      <w:color w:val="000000"/>
      <w:sz w:val="24"/>
      <w:lang w:val="ru-RU" w:eastAsia="ru-RU"/>
    </w:rPr>
  </w:style>
  <w:style w:type="character" w:customStyle="1" w:styleId="212pt3">
    <w:name w:val="Заголовок 2 + 12 pt Знак Знак Знак Знак Знак"/>
    <w:rsid w:val="00E20FC7"/>
    <w:rPr>
      <w:b/>
      <w:sz w:val="24"/>
      <w:lang w:val="ru-RU" w:eastAsia="ru-RU"/>
    </w:rPr>
  </w:style>
  <w:style w:type="paragraph" w:styleId="afffa">
    <w:name w:val="endnote text"/>
    <w:basedOn w:val="a7"/>
    <w:link w:val="afff9"/>
    <w:semiHidden/>
    <w:rsid w:val="00E20FC7"/>
    <w:pPr>
      <w:autoSpaceDE w:val="0"/>
      <w:autoSpaceDN w:val="0"/>
      <w:adjustRightInd w:val="0"/>
      <w:ind w:firstLine="540"/>
      <w:jc w:val="both"/>
    </w:pPr>
    <w:rPr>
      <w:sz w:val="20"/>
      <w:szCs w:val="20"/>
      <w:lang w:eastAsia="ar-SA"/>
    </w:rPr>
  </w:style>
  <w:style w:type="character" w:customStyle="1" w:styleId="1ff4">
    <w:name w:val="Текст концевой сноски Знак1"/>
    <w:basedOn w:val="a8"/>
    <w:semiHidden/>
    <w:rsid w:val="00E20FC7"/>
    <w:rPr>
      <w:rFonts w:ascii="Times New Roman" w:eastAsia="Times New Roman" w:hAnsi="Times New Roman" w:cs="Times New Roman"/>
      <w:sz w:val="20"/>
      <w:szCs w:val="20"/>
      <w:lang w:eastAsia="ru-RU"/>
    </w:rPr>
  </w:style>
  <w:style w:type="character" w:customStyle="1" w:styleId="EndnoteTextChar1">
    <w:name w:val="Endnote Text Char1"/>
    <w:semiHidden/>
    <w:locked/>
    <w:rsid w:val="00E20FC7"/>
    <w:rPr>
      <w:rFonts w:cs="Times New Roman"/>
      <w:sz w:val="20"/>
      <w:szCs w:val="20"/>
    </w:rPr>
  </w:style>
  <w:style w:type="character" w:customStyle="1" w:styleId="212pt4">
    <w:name w:val="Заголовок 2 + 12 pt Знак Знак Знак Знак"/>
    <w:rsid w:val="00E20FC7"/>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E20FC7"/>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E20FC7"/>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E20FC7"/>
    <w:rPr>
      <w:rFonts w:ascii="Calibri" w:hAnsi="Calibri"/>
      <w:lang w:val="ru-RU" w:eastAsia="ru-RU"/>
    </w:rPr>
  </w:style>
  <w:style w:type="character" w:customStyle="1" w:styleId="apple-converted-space">
    <w:name w:val="apple-converted-space"/>
    <w:rsid w:val="00E20FC7"/>
    <w:rPr>
      <w:rFonts w:ascii="Times New Roman" w:hAnsi="Times New Roman"/>
    </w:rPr>
  </w:style>
  <w:style w:type="table" w:styleId="1ff5">
    <w:name w:val="Table Columns 1"/>
    <w:basedOn w:val="a9"/>
    <w:semiHidden/>
    <w:rsid w:val="00E20FC7"/>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E20FC7"/>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E20FC7"/>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E20FC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E20FC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E20FC7"/>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d">
    <w:name w:val="Table Contemporary"/>
    <w:basedOn w:val="a9"/>
    <w:semiHidden/>
    <w:rsid w:val="00E20FC7"/>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e">
    <w:name w:val="Table Elegant"/>
    <w:basedOn w:val="a9"/>
    <w:semiHidden/>
    <w:rsid w:val="00E20FC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6">
    <w:name w:val="Table Subtle 1"/>
    <w:basedOn w:val="a9"/>
    <w:semiHidden/>
    <w:rsid w:val="00E20FC7"/>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E20FC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7">
    <w:name w:val="Стиль таблицы1"/>
    <w:basedOn w:val="afff5"/>
    <w:rsid w:val="00E20FC7"/>
    <w:rPr>
      <w:rFonts w:eastAsia="Times New Roman"/>
    </w:rPr>
    <w:tblPr/>
  </w:style>
  <w:style w:type="paragraph" w:styleId="43">
    <w:name w:val="List Bullet 4"/>
    <w:basedOn w:val="a7"/>
    <w:semiHidden/>
    <w:rsid w:val="00E20FC7"/>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E20FC7"/>
    <w:rPr>
      <w:rFonts w:ascii="Cambria" w:hAnsi="Cambria" w:cs="Cambria"/>
      <w:color w:val="auto"/>
      <w:sz w:val="24"/>
      <w:szCs w:val="24"/>
    </w:rPr>
  </w:style>
  <w:style w:type="character" w:customStyle="1" w:styleId="1ff8">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E20FC7"/>
    <w:rPr>
      <w:rFonts w:cs="Times New Roman"/>
    </w:rPr>
  </w:style>
  <w:style w:type="character" w:customStyle="1" w:styleId="ListParagraphChar">
    <w:name w:val="List Paragraph Char"/>
    <w:link w:val="112"/>
    <w:locked/>
    <w:rsid w:val="00E20FC7"/>
    <w:rPr>
      <w:rFonts w:ascii="Times New Roman" w:eastAsia="Times New Roman" w:hAnsi="Times New Roman" w:cs="Times New Roman"/>
      <w:sz w:val="24"/>
      <w:szCs w:val="20"/>
    </w:rPr>
  </w:style>
  <w:style w:type="paragraph" w:customStyle="1" w:styleId="2e">
    <w:name w:val="Абзац списка2"/>
    <w:basedOn w:val="a7"/>
    <w:rsid w:val="00E20FC7"/>
    <w:pPr>
      <w:autoSpaceDE w:val="0"/>
      <w:autoSpaceDN w:val="0"/>
      <w:adjustRightInd w:val="0"/>
      <w:ind w:left="720" w:firstLine="540"/>
      <w:jc w:val="both"/>
    </w:pPr>
  </w:style>
  <w:style w:type="paragraph" w:customStyle="1" w:styleId="2f">
    <w:name w:val="Заголовок оглавления2"/>
    <w:basedOn w:val="10"/>
    <w:next w:val="a7"/>
    <w:rsid w:val="00E20FC7"/>
    <w:pPr>
      <w:keepLines/>
      <w:numPr>
        <w:ilvl w:val="5"/>
      </w:numPr>
      <w:tabs>
        <w:tab w:val="num" w:pos="1152"/>
      </w:tabs>
      <w:suppressAutoHyphens/>
      <w:autoSpaceDE w:val="0"/>
      <w:autoSpaceDN w:val="0"/>
      <w:adjustRightInd w:val="0"/>
      <w:spacing w:before="480" w:line="276" w:lineRule="auto"/>
      <w:outlineLvl w:val="9"/>
    </w:pPr>
    <w:rPr>
      <w:bCs w:val="0"/>
      <w:caps/>
      <w:color w:val="365F91"/>
      <w:kern w:val="0"/>
      <w:lang w:eastAsia="en-US"/>
    </w:rPr>
  </w:style>
  <w:style w:type="paragraph" w:customStyle="1" w:styleId="12pt125">
    <w:name w:val="Стиль 12 pt полужирный по центру Первая строка:  125 см Перед:..."/>
    <w:basedOn w:val="a7"/>
    <w:rsid w:val="00E20FC7"/>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E20FC7"/>
    <w:rPr>
      <w:b/>
      <w:color w:val="000000"/>
      <w:sz w:val="24"/>
      <w:lang w:val="ru-RU" w:eastAsia="ru-RU"/>
    </w:rPr>
  </w:style>
  <w:style w:type="paragraph" w:styleId="2f0">
    <w:name w:val="List Continue 2"/>
    <w:basedOn w:val="a7"/>
    <w:rsid w:val="00E20FC7"/>
    <w:pPr>
      <w:overflowPunct w:val="0"/>
      <w:autoSpaceDE w:val="0"/>
      <w:autoSpaceDN w:val="0"/>
      <w:adjustRightInd w:val="0"/>
      <w:spacing w:after="120"/>
      <w:ind w:left="720" w:firstLine="540"/>
      <w:jc w:val="both"/>
    </w:pPr>
    <w:rPr>
      <w:szCs w:val="20"/>
    </w:rPr>
  </w:style>
  <w:style w:type="paragraph" w:styleId="3c">
    <w:name w:val="List 3"/>
    <w:basedOn w:val="a7"/>
    <w:rsid w:val="00E20FC7"/>
    <w:pPr>
      <w:overflowPunct w:val="0"/>
      <w:autoSpaceDE w:val="0"/>
      <w:autoSpaceDN w:val="0"/>
      <w:adjustRightInd w:val="0"/>
      <w:ind w:left="849" w:hanging="283"/>
      <w:jc w:val="both"/>
    </w:pPr>
    <w:rPr>
      <w:szCs w:val="20"/>
    </w:rPr>
  </w:style>
  <w:style w:type="paragraph" w:styleId="2f1">
    <w:name w:val="List 2"/>
    <w:basedOn w:val="a7"/>
    <w:rsid w:val="00E20FC7"/>
    <w:pPr>
      <w:overflowPunct w:val="0"/>
      <w:autoSpaceDE w:val="0"/>
      <w:autoSpaceDN w:val="0"/>
      <w:adjustRightInd w:val="0"/>
      <w:ind w:left="566" w:hanging="283"/>
      <w:jc w:val="both"/>
    </w:pPr>
    <w:rPr>
      <w:szCs w:val="20"/>
    </w:rPr>
  </w:style>
  <w:style w:type="paragraph" w:customStyle="1" w:styleId="ConsPlusCell">
    <w:name w:val="ConsPlusCell"/>
    <w:rsid w:val="00E20F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E20FC7"/>
    <w:pPr>
      <w:numPr>
        <w:numId w:val="8"/>
      </w:numPr>
      <w:autoSpaceDE w:val="0"/>
      <w:autoSpaceDN w:val="0"/>
      <w:adjustRightInd w:val="0"/>
      <w:ind w:left="312" w:firstLine="390"/>
      <w:jc w:val="both"/>
    </w:pPr>
  </w:style>
  <w:style w:type="paragraph" w:customStyle="1" w:styleId="215">
    <w:name w:val="Маркированный список 21"/>
    <w:basedOn w:val="a7"/>
    <w:rsid w:val="00E20FC7"/>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E20F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E20FC7"/>
    <w:pPr>
      <w:overflowPunct w:val="0"/>
      <w:autoSpaceDE w:val="0"/>
      <w:autoSpaceDN w:val="0"/>
      <w:adjustRightInd w:val="0"/>
      <w:ind w:firstLine="720"/>
      <w:jc w:val="both"/>
      <w:textAlignment w:val="baseline"/>
    </w:pPr>
    <w:rPr>
      <w:szCs w:val="20"/>
    </w:rPr>
  </w:style>
  <w:style w:type="paragraph" w:styleId="afffff">
    <w:name w:val="Message Header"/>
    <w:basedOn w:val="a7"/>
    <w:link w:val="afffff0"/>
    <w:rsid w:val="00E20FC7"/>
    <w:pPr>
      <w:autoSpaceDE w:val="0"/>
      <w:autoSpaceDN w:val="0"/>
      <w:adjustRightInd w:val="0"/>
      <w:spacing w:before="120" w:after="120" w:line="199" w:lineRule="auto"/>
      <w:ind w:left="-57" w:right="113" w:firstLine="540"/>
      <w:jc w:val="right"/>
    </w:pPr>
    <w:rPr>
      <w:rFonts w:ascii="NTHelvetica/Cyrillic" w:hAnsi="NTHelvetica/Cyrillic"/>
      <w:sz w:val="16"/>
      <w:szCs w:val="20"/>
    </w:rPr>
  </w:style>
  <w:style w:type="character" w:customStyle="1" w:styleId="afffff0">
    <w:name w:val="Шапка Знак"/>
    <w:basedOn w:val="a8"/>
    <w:link w:val="afffff"/>
    <w:rsid w:val="00E20FC7"/>
    <w:rPr>
      <w:rFonts w:ascii="NTHelvetica/Cyrillic" w:eastAsia="Times New Roman" w:hAnsi="NTHelvetica/Cyrillic" w:cs="Times New Roman"/>
      <w:sz w:val="16"/>
      <w:szCs w:val="20"/>
    </w:rPr>
  </w:style>
  <w:style w:type="paragraph" w:customStyle="1" w:styleId="afffff1">
    <w:name w:val="Цифры"/>
    <w:basedOn w:val="afd"/>
    <w:rsid w:val="00E20FC7"/>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5"/>
    <w:rsid w:val="00E20FC7"/>
    <w:pPr>
      <w:widowControl w:val="0"/>
      <w:suppressAutoHyphens/>
      <w:overflowPunct w:val="0"/>
      <w:autoSpaceDE w:val="0"/>
      <w:jc w:val="left"/>
    </w:pPr>
    <w:rPr>
      <w:b w:val="0"/>
      <w:bCs w:val="0"/>
      <w:sz w:val="20"/>
      <w:szCs w:val="20"/>
      <w:lang w:eastAsia="ar-SA"/>
    </w:rPr>
  </w:style>
  <w:style w:type="paragraph" w:customStyle="1" w:styleId="1ff9">
    <w:name w:val="Заголовок 1 с Нум"/>
    <w:basedOn w:val="10"/>
    <w:rsid w:val="00E20FC7"/>
    <w:pPr>
      <w:numPr>
        <w:ilvl w:val="5"/>
      </w:numPr>
      <w:tabs>
        <w:tab w:val="num" w:pos="1152"/>
      </w:tabs>
      <w:suppressAutoHyphens/>
      <w:autoSpaceDE w:val="0"/>
      <w:autoSpaceDN w:val="0"/>
      <w:adjustRightInd w:val="0"/>
      <w:spacing w:before="240" w:after="60"/>
    </w:pPr>
    <w:rPr>
      <w:rFonts w:cs="Arial"/>
      <w:bCs w:val="0"/>
      <w:caps/>
    </w:rPr>
  </w:style>
  <w:style w:type="paragraph" w:customStyle="1" w:styleId="1ffa">
    <w:name w:val="Знак Знак Знак1 Знак Знак Знак Знак"/>
    <w:basedOn w:val="a7"/>
    <w:next w:val="22"/>
    <w:autoRedefine/>
    <w:rsid w:val="00E20FC7"/>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E20FC7"/>
    <w:pPr>
      <w:overflowPunct w:val="0"/>
      <w:autoSpaceDE w:val="0"/>
      <w:autoSpaceDN w:val="0"/>
      <w:adjustRightInd w:val="0"/>
      <w:ind w:firstLine="540"/>
      <w:jc w:val="center"/>
      <w:textAlignment w:val="baseline"/>
    </w:pPr>
    <w:rPr>
      <w:b/>
      <w:szCs w:val="20"/>
    </w:rPr>
  </w:style>
  <w:style w:type="paragraph" w:styleId="afffff2">
    <w:name w:val="Normal Indent"/>
    <w:basedOn w:val="a7"/>
    <w:rsid w:val="00E20FC7"/>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E20FC7"/>
    <w:pPr>
      <w:numPr>
        <w:numId w:val="13"/>
      </w:numPr>
      <w:overflowPunct w:val="0"/>
      <w:autoSpaceDE w:val="0"/>
      <w:autoSpaceDN w:val="0"/>
      <w:adjustRightInd w:val="0"/>
      <w:jc w:val="both"/>
    </w:pPr>
    <w:rPr>
      <w:sz w:val="20"/>
      <w:szCs w:val="20"/>
    </w:rPr>
  </w:style>
  <w:style w:type="paragraph" w:styleId="afffff3">
    <w:name w:val="Body Text First Indent"/>
    <w:basedOn w:val="af5"/>
    <w:link w:val="afffff4"/>
    <w:rsid w:val="00E20FC7"/>
    <w:pPr>
      <w:autoSpaceDE w:val="0"/>
      <w:autoSpaceDN w:val="0"/>
      <w:adjustRightInd w:val="0"/>
      <w:spacing w:after="120"/>
      <w:ind w:firstLine="210"/>
      <w:jc w:val="both"/>
    </w:pPr>
  </w:style>
  <w:style w:type="character" w:customStyle="1" w:styleId="afffff4">
    <w:name w:val="Красная строка Знак"/>
    <w:basedOn w:val="af6"/>
    <w:link w:val="afffff3"/>
    <w:rsid w:val="00E20FC7"/>
    <w:rPr>
      <w:rFonts w:ascii="Times New Roman" w:eastAsia="Times New Roman" w:hAnsi="Times New Roman" w:cs="Times New Roman"/>
      <w:b/>
      <w:bCs/>
      <w:sz w:val="24"/>
      <w:szCs w:val="24"/>
      <w:lang w:eastAsia="ru-RU"/>
    </w:rPr>
  </w:style>
  <w:style w:type="paragraph" w:styleId="2f2">
    <w:name w:val="Body Text First Indent 2"/>
    <w:basedOn w:val="af8"/>
    <w:link w:val="2f3"/>
    <w:rsid w:val="00E20FC7"/>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9"/>
    <w:link w:val="2f2"/>
    <w:rsid w:val="00E20FC7"/>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E20FC7"/>
    <w:pPr>
      <w:autoSpaceDE w:val="0"/>
      <w:autoSpaceDN w:val="0"/>
      <w:adjustRightInd w:val="0"/>
      <w:spacing w:after="160" w:line="240" w:lineRule="exact"/>
      <w:ind w:firstLine="540"/>
      <w:jc w:val="right"/>
    </w:pPr>
    <w:rPr>
      <w:noProof/>
      <w:lang w:val="en-US" w:eastAsia="en-US"/>
    </w:rPr>
  </w:style>
  <w:style w:type="character" w:customStyle="1" w:styleId="afffff5">
    <w:name w:val="Обычный отступ Знак"/>
    <w:rsid w:val="00E20FC7"/>
    <w:rPr>
      <w:sz w:val="24"/>
      <w:lang w:val="ru-RU" w:eastAsia="ru-RU"/>
    </w:rPr>
  </w:style>
  <w:style w:type="table" w:styleId="3d">
    <w:name w:val="Table Classic 3"/>
    <w:basedOn w:val="a9"/>
    <w:rsid w:val="00E20FC7"/>
    <w:pPr>
      <w:autoSpaceDE w:val="0"/>
      <w:autoSpaceDN w:val="0"/>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E20FC7"/>
    <w:pPr>
      <w:autoSpaceDE w:val="0"/>
      <w:autoSpaceDN w:val="0"/>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E20FC7"/>
    <w:pPr>
      <w:autoSpaceDE w:val="0"/>
      <w:autoSpaceDN w:val="0"/>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6">
    <w:name w:val="Письмо"/>
    <w:basedOn w:val="a7"/>
    <w:rsid w:val="00E20FC7"/>
    <w:pPr>
      <w:autoSpaceDE w:val="0"/>
      <w:autoSpaceDN w:val="0"/>
      <w:adjustRightInd w:val="0"/>
      <w:ind w:firstLine="709"/>
      <w:jc w:val="both"/>
    </w:pPr>
    <w:rPr>
      <w:sz w:val="28"/>
    </w:rPr>
  </w:style>
  <w:style w:type="character" w:customStyle="1" w:styleId="afffff7">
    <w:name w:val="Знак Знак"/>
    <w:rsid w:val="00E20FC7"/>
    <w:rPr>
      <w:sz w:val="24"/>
      <w:lang w:val="ru-RU" w:eastAsia="ru-RU"/>
    </w:rPr>
  </w:style>
  <w:style w:type="paragraph" w:customStyle="1" w:styleId="1111">
    <w:name w:val="1.1.1.1_ норм"/>
    <w:basedOn w:val="a7"/>
    <w:link w:val="11110"/>
    <w:autoRedefine/>
    <w:rsid w:val="00E20FC7"/>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E20FC7"/>
    <w:rPr>
      <w:rFonts w:ascii="Times New Roman" w:eastAsia="Times New Roman" w:hAnsi="Times New Roman" w:cs="Times New Roman"/>
      <w:sz w:val="24"/>
      <w:szCs w:val="20"/>
    </w:rPr>
  </w:style>
  <w:style w:type="paragraph" w:customStyle="1" w:styleId="-">
    <w:name w:val="Таблица - Шапка"/>
    <w:basedOn w:val="a7"/>
    <w:rsid w:val="00E20FC7"/>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E20FC7"/>
    <w:rPr>
      <w:rFonts w:ascii="Times New Roman" w:hAnsi="Times New Roman"/>
      <w:vertAlign w:val="superscript"/>
    </w:rPr>
  </w:style>
  <w:style w:type="paragraph" w:customStyle="1" w:styleId="-0">
    <w:name w:val="Таблица - Текст основной"/>
    <w:basedOn w:val="a7"/>
    <w:link w:val="-1"/>
    <w:rsid w:val="00E20FC7"/>
    <w:pPr>
      <w:widowControl w:val="0"/>
      <w:autoSpaceDE w:val="0"/>
      <w:autoSpaceDN w:val="0"/>
      <w:adjustRightInd w:val="0"/>
      <w:ind w:firstLine="540"/>
      <w:jc w:val="both"/>
    </w:pPr>
    <w:rPr>
      <w:rFonts w:ascii="Arial" w:hAnsi="Arial"/>
      <w:sz w:val="18"/>
      <w:szCs w:val="20"/>
    </w:rPr>
  </w:style>
  <w:style w:type="paragraph" w:customStyle="1" w:styleId="-4">
    <w:name w:val="Таблица - Числа справа"/>
    <w:basedOn w:val="-0"/>
    <w:rsid w:val="00E20FC7"/>
    <w:pPr>
      <w:jc w:val="right"/>
    </w:pPr>
  </w:style>
  <w:style w:type="paragraph" w:customStyle="1" w:styleId="-5">
    <w:name w:val="Таблица - Текст центр"/>
    <w:basedOn w:val="-0"/>
    <w:rsid w:val="00E20FC7"/>
    <w:pPr>
      <w:jc w:val="center"/>
    </w:pPr>
  </w:style>
  <w:style w:type="paragraph" w:customStyle="1" w:styleId="-20">
    <w:name w:val="Таблица - Числа справа 2"/>
    <w:basedOn w:val="-4"/>
    <w:rsid w:val="00E20FC7"/>
    <w:pPr>
      <w:ind w:right="113"/>
    </w:pPr>
  </w:style>
  <w:style w:type="paragraph" w:customStyle="1" w:styleId="1ffb">
    <w:name w:val="Знак Знак Знак1 Знак"/>
    <w:basedOn w:val="a7"/>
    <w:next w:val="22"/>
    <w:autoRedefine/>
    <w:rsid w:val="00E20FC7"/>
    <w:pPr>
      <w:autoSpaceDE w:val="0"/>
      <w:autoSpaceDN w:val="0"/>
      <w:adjustRightInd w:val="0"/>
      <w:spacing w:after="160" w:line="240" w:lineRule="exact"/>
      <w:ind w:firstLine="540"/>
      <w:jc w:val="right"/>
    </w:pPr>
    <w:rPr>
      <w:noProof/>
      <w:lang w:val="en-US" w:eastAsia="en-US"/>
    </w:rPr>
  </w:style>
  <w:style w:type="paragraph" w:customStyle="1" w:styleId="1ffc">
    <w:name w:val="1 Знак Знак Знак Знак"/>
    <w:basedOn w:val="a7"/>
    <w:rsid w:val="00E20FC7"/>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E20FC7"/>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E20FC7"/>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E20FC7"/>
    <w:pPr>
      <w:autoSpaceDE w:val="0"/>
      <w:autoSpaceDN w:val="0"/>
      <w:adjustRightInd w:val="0"/>
      <w:spacing w:after="120"/>
      <w:ind w:firstLine="540"/>
      <w:jc w:val="both"/>
    </w:pPr>
    <w:rPr>
      <w:sz w:val="28"/>
      <w:szCs w:val="20"/>
    </w:rPr>
  </w:style>
  <w:style w:type="paragraph" w:customStyle="1" w:styleId="3f">
    <w:name w:val="заг 3"/>
    <w:basedOn w:val="30"/>
    <w:rsid w:val="00E20FC7"/>
    <w:pPr>
      <w:autoSpaceDE w:val="0"/>
      <w:autoSpaceDN w:val="0"/>
      <w:adjustRightInd w:val="0"/>
      <w:ind w:firstLine="540"/>
      <w:jc w:val="center"/>
    </w:pPr>
    <w:rPr>
      <w:rFonts w:eastAsia="Times New Roman"/>
      <w:bCs w:val="0"/>
      <w:szCs w:val="20"/>
      <w:lang w:eastAsia="ru-RU"/>
    </w:rPr>
  </w:style>
  <w:style w:type="paragraph" w:styleId="afffff9">
    <w:name w:val="List"/>
    <w:basedOn w:val="a7"/>
    <w:rsid w:val="00E20FC7"/>
    <w:pPr>
      <w:autoSpaceDE w:val="0"/>
      <w:autoSpaceDN w:val="0"/>
      <w:adjustRightInd w:val="0"/>
      <w:ind w:left="283" w:hanging="283"/>
      <w:jc w:val="both"/>
    </w:pPr>
  </w:style>
  <w:style w:type="paragraph" w:styleId="HTML">
    <w:name w:val="HTML Preformatted"/>
    <w:basedOn w:val="a7"/>
    <w:link w:val="HTML0"/>
    <w:rsid w:val="00E20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rPr>
  </w:style>
  <w:style w:type="character" w:customStyle="1" w:styleId="HTML0">
    <w:name w:val="Стандартный HTML Знак"/>
    <w:basedOn w:val="a8"/>
    <w:link w:val="HTML"/>
    <w:rsid w:val="00E20FC7"/>
    <w:rPr>
      <w:rFonts w:ascii="Courier New" w:eastAsia="Times New Roman" w:hAnsi="Courier New" w:cs="Times New Roman"/>
      <w:sz w:val="20"/>
      <w:szCs w:val="20"/>
    </w:rPr>
  </w:style>
  <w:style w:type="paragraph" w:customStyle="1" w:styleId="BodyTextIndent21">
    <w:name w:val="Body Text Indent 21"/>
    <w:basedOn w:val="a7"/>
    <w:rsid w:val="00E20FC7"/>
    <w:pPr>
      <w:autoSpaceDE w:val="0"/>
      <w:autoSpaceDN w:val="0"/>
      <w:adjustRightInd w:val="0"/>
      <w:spacing w:before="120"/>
      <w:ind w:firstLine="709"/>
      <w:jc w:val="both"/>
    </w:pPr>
    <w:rPr>
      <w:szCs w:val="20"/>
    </w:rPr>
  </w:style>
  <w:style w:type="character" w:customStyle="1" w:styleId="afffffa">
    <w:name w:val="Основно Знак Знак Знак"/>
    <w:rsid w:val="00E20FC7"/>
    <w:rPr>
      <w:snapToGrid/>
      <w:sz w:val="24"/>
      <w:lang w:val="ru-RU" w:eastAsia="ru-RU"/>
    </w:rPr>
  </w:style>
  <w:style w:type="character" w:customStyle="1" w:styleId="c1">
    <w:name w:val="c1"/>
    <w:rsid w:val="00E20FC7"/>
    <w:rPr>
      <w:color w:val="0000FF"/>
    </w:rPr>
  </w:style>
  <w:style w:type="character" w:customStyle="1" w:styleId="c3">
    <w:name w:val="c3"/>
    <w:rsid w:val="00E20FC7"/>
    <w:rPr>
      <w:color w:val="800080"/>
    </w:rPr>
  </w:style>
  <w:style w:type="paragraph" w:customStyle="1" w:styleId="justify1">
    <w:name w:val="justify1"/>
    <w:basedOn w:val="a7"/>
    <w:rsid w:val="00E20FC7"/>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f5"/>
    <w:rsid w:val="00E20FC7"/>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d"/>
    <w:qFormat/>
    <w:rsid w:val="00E20FC7"/>
    <w:pPr>
      <w:numPr>
        <w:numId w:val="14"/>
      </w:numPr>
      <w:autoSpaceDE w:val="0"/>
      <w:autoSpaceDN w:val="0"/>
      <w:adjustRightInd w:val="0"/>
      <w:spacing w:line="360" w:lineRule="auto"/>
      <w:jc w:val="both"/>
    </w:pPr>
  </w:style>
  <w:style w:type="paragraph" w:customStyle="1" w:styleId="1ffe">
    <w:name w:val="Рецензия1"/>
    <w:hidden/>
    <w:semiHidden/>
    <w:rsid w:val="00E20FC7"/>
    <w:pPr>
      <w:spacing w:after="0" w:line="240" w:lineRule="auto"/>
    </w:pPr>
    <w:rPr>
      <w:rFonts w:ascii="Times New Roman" w:eastAsia="Times New Roman" w:hAnsi="Times New Roman" w:cs="Times New Roman"/>
      <w:sz w:val="24"/>
      <w:szCs w:val="24"/>
      <w:lang w:eastAsia="ru-RU"/>
    </w:rPr>
  </w:style>
  <w:style w:type="paragraph" w:customStyle="1" w:styleId="afffffc">
    <w:name w:val="Стиль"/>
    <w:rsid w:val="00E20FC7"/>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d">
    <w:name w:val="Название статьи"/>
    <w:basedOn w:val="a7"/>
    <w:rsid w:val="00E20FC7"/>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
    <w:name w:val="табличный заголовок 1"/>
    <w:basedOn w:val="a7"/>
    <w:rsid w:val="00E20FC7"/>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E20FC7"/>
    <w:pPr>
      <w:tabs>
        <w:tab w:val="clear" w:pos="926"/>
        <w:tab w:val="num" w:pos="360"/>
      </w:tabs>
      <w:ind w:left="360" w:firstLine="360"/>
    </w:pPr>
    <w:rPr>
      <w:i/>
    </w:rPr>
  </w:style>
  <w:style w:type="paragraph" w:styleId="affffff">
    <w:name w:val="List Number"/>
    <w:basedOn w:val="a7"/>
    <w:rsid w:val="00E20FC7"/>
    <w:pPr>
      <w:tabs>
        <w:tab w:val="num" w:pos="926"/>
        <w:tab w:val="num" w:pos="1349"/>
      </w:tabs>
      <w:autoSpaceDE w:val="0"/>
      <w:autoSpaceDN w:val="0"/>
      <w:adjustRightInd w:val="0"/>
      <w:ind w:left="926" w:hanging="360"/>
      <w:jc w:val="both"/>
    </w:pPr>
  </w:style>
  <w:style w:type="paragraph" w:styleId="a">
    <w:name w:val="List Bullet"/>
    <w:basedOn w:val="a7"/>
    <w:autoRedefine/>
    <w:rsid w:val="00E20FC7"/>
    <w:pPr>
      <w:numPr>
        <w:numId w:val="10"/>
      </w:numPr>
      <w:autoSpaceDE w:val="0"/>
      <w:autoSpaceDN w:val="0"/>
      <w:adjustRightInd w:val="0"/>
      <w:ind w:left="1429"/>
      <w:jc w:val="both"/>
    </w:pPr>
    <w:rPr>
      <w:noProof/>
      <w:szCs w:val="20"/>
    </w:rPr>
  </w:style>
  <w:style w:type="paragraph" w:customStyle="1" w:styleId="affffff0">
    <w:name w:val="Основно"/>
    <w:basedOn w:val="a7"/>
    <w:rsid w:val="00E20FC7"/>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E20FC7"/>
    <w:pPr>
      <w:widowControl w:val="0"/>
      <w:autoSpaceDE w:val="0"/>
      <w:autoSpaceDN w:val="0"/>
      <w:adjustRightInd w:val="0"/>
      <w:snapToGrid w:val="0"/>
      <w:spacing w:before="120" w:line="336" w:lineRule="auto"/>
      <w:ind w:firstLine="720"/>
      <w:jc w:val="both"/>
    </w:pPr>
  </w:style>
  <w:style w:type="character" w:customStyle="1" w:styleId="1ffd">
    <w:name w:val="Список маркированный 1 Знак"/>
    <w:link w:val="1"/>
    <w:locked/>
    <w:rsid w:val="00E20FC7"/>
    <w:rPr>
      <w:rFonts w:ascii="Times New Roman" w:eastAsia="Times New Roman" w:hAnsi="Times New Roman" w:cs="Times New Roman"/>
      <w:sz w:val="24"/>
      <w:szCs w:val="24"/>
    </w:rPr>
  </w:style>
  <w:style w:type="paragraph" w:customStyle="1" w:styleId="3TimesNewRoman12">
    <w:name w:val="Стиль Заголовок 3 + Times New Roman 12 пт не полужирный По ширин..."/>
    <w:basedOn w:val="30"/>
    <w:rsid w:val="00E20FC7"/>
    <w:pPr>
      <w:numPr>
        <w:ilvl w:val="2"/>
      </w:numPr>
      <w:tabs>
        <w:tab w:val="num" w:pos="1531"/>
      </w:tabs>
      <w:autoSpaceDE w:val="0"/>
      <w:autoSpaceDN w:val="0"/>
      <w:adjustRightInd w:val="0"/>
      <w:ind w:left="1560" w:firstLine="567"/>
    </w:pPr>
    <w:rPr>
      <w:rFonts w:eastAsia="Times New Roman"/>
      <w:b/>
      <w:bCs w:val="0"/>
      <w:iCs/>
      <w:szCs w:val="20"/>
      <w:lang w:eastAsia="ru-RU"/>
    </w:rPr>
  </w:style>
  <w:style w:type="paragraph" w:styleId="affffff2">
    <w:name w:val="table of figures"/>
    <w:basedOn w:val="a7"/>
    <w:next w:val="a7"/>
    <w:semiHidden/>
    <w:rsid w:val="00E20FC7"/>
    <w:pPr>
      <w:autoSpaceDE w:val="0"/>
      <w:autoSpaceDN w:val="0"/>
      <w:adjustRightInd w:val="0"/>
      <w:ind w:firstLine="540"/>
      <w:jc w:val="both"/>
    </w:pPr>
  </w:style>
  <w:style w:type="character" w:customStyle="1" w:styleId="116">
    <w:name w:val="Знак11"/>
    <w:rsid w:val="00E20FC7"/>
    <w:rPr>
      <w:b/>
      <w:kern w:val="32"/>
      <w:sz w:val="32"/>
      <w:lang w:val="ru-RU" w:eastAsia="ru-RU"/>
    </w:rPr>
  </w:style>
  <w:style w:type="paragraph" w:customStyle="1" w:styleId="text">
    <w:name w:val="text"/>
    <w:basedOn w:val="a7"/>
    <w:rsid w:val="00E20FC7"/>
    <w:pPr>
      <w:autoSpaceDE w:val="0"/>
      <w:autoSpaceDN w:val="0"/>
      <w:adjustRightInd w:val="0"/>
      <w:spacing w:before="100" w:beforeAutospacing="1" w:after="100" w:afterAutospacing="1"/>
      <w:ind w:firstLine="540"/>
      <w:jc w:val="both"/>
    </w:pPr>
    <w:rPr>
      <w:rFonts w:ascii="Arial" w:hAnsi="Arial" w:cs="Arial"/>
    </w:rPr>
  </w:style>
  <w:style w:type="character" w:customStyle="1" w:styleId="1fff0">
    <w:name w:val="Знак Знак Знак1"/>
    <w:aliases w:val="Знак Знак Знак Знак Знак Знак2,Знак Знак Знак Знак Знак1"/>
    <w:rsid w:val="00E20FC7"/>
    <w:rPr>
      <w:sz w:val="24"/>
      <w:lang w:val="ru-RU" w:eastAsia="ru-RU"/>
    </w:rPr>
  </w:style>
  <w:style w:type="paragraph" w:customStyle="1" w:styleId="000">
    <w:name w:val="Стиль Заголовок 0 + Первая строка:  0 см"/>
    <w:basedOn w:val="0"/>
    <w:rsid w:val="00E20FC7"/>
    <w:pPr>
      <w:pageBreakBefore/>
      <w:spacing w:before="3600" w:after="240"/>
      <w:outlineLvl w:val="9"/>
    </w:pPr>
    <w:rPr>
      <w:caps/>
      <w:kern w:val="32"/>
    </w:rPr>
  </w:style>
  <w:style w:type="paragraph" w:customStyle="1" w:styleId="-6">
    <w:name w:val="Таблица - Раздел"/>
    <w:basedOn w:val="-"/>
    <w:rsid w:val="00E20FC7"/>
    <w:rPr>
      <w:sz w:val="24"/>
      <w:szCs w:val="24"/>
    </w:rPr>
  </w:style>
  <w:style w:type="paragraph" w:customStyle="1" w:styleId="121">
    <w:name w:val="Сноска 12"/>
    <w:basedOn w:val="1f"/>
    <w:rsid w:val="00E20FC7"/>
    <w:rPr>
      <w:bCs/>
    </w:rPr>
  </w:style>
  <w:style w:type="paragraph" w:customStyle="1" w:styleId="0woNewPage">
    <w:name w:val="Заголовок 0 w/o NewPage"/>
    <w:link w:val="0woNewPage0"/>
    <w:rsid w:val="00E20FC7"/>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E20FC7"/>
    <w:rPr>
      <w:b/>
      <w:sz w:val="24"/>
      <w:lang w:val="ru-RU" w:eastAsia="ru-RU"/>
    </w:rPr>
  </w:style>
  <w:style w:type="character" w:customStyle="1" w:styleId="00">
    <w:name w:val="Заголовок 0 Знак"/>
    <w:link w:val="0"/>
    <w:locked/>
    <w:rsid w:val="00E20FC7"/>
    <w:rPr>
      <w:rFonts w:ascii="Times New Roman" w:eastAsia="Times New Roman" w:hAnsi="Times New Roman" w:cs="Times New Roman"/>
      <w:b/>
      <w:sz w:val="28"/>
      <w:szCs w:val="20"/>
    </w:rPr>
  </w:style>
  <w:style w:type="character" w:customStyle="1" w:styleId="0woNewPage0">
    <w:name w:val="Заголовок 0 w/o NewPage Знак"/>
    <w:link w:val="0woNewPage"/>
    <w:locked/>
    <w:rsid w:val="00E20FC7"/>
    <w:rPr>
      <w:rFonts w:ascii="Times New Roman" w:eastAsia="Times New Roman" w:hAnsi="Times New Roman" w:cs="Times New Roman"/>
      <w:b/>
      <w:lang w:eastAsia="ru-RU"/>
    </w:rPr>
  </w:style>
  <w:style w:type="paragraph" w:customStyle="1" w:styleId="affffff3">
    <w:name w:val="Утверждение"/>
    <w:basedOn w:val="a7"/>
    <w:link w:val="affffff4"/>
    <w:rsid w:val="00E20FC7"/>
    <w:pPr>
      <w:autoSpaceDE w:val="0"/>
      <w:autoSpaceDN w:val="0"/>
      <w:adjustRightInd w:val="0"/>
      <w:ind w:firstLine="540"/>
      <w:jc w:val="right"/>
    </w:pPr>
    <w:rPr>
      <w:sz w:val="20"/>
      <w:szCs w:val="20"/>
    </w:rPr>
  </w:style>
  <w:style w:type="character" w:customStyle="1" w:styleId="affffff4">
    <w:name w:val="Утверждение Знак"/>
    <w:link w:val="affffff3"/>
    <w:locked/>
    <w:rsid w:val="00E20FC7"/>
    <w:rPr>
      <w:rFonts w:ascii="Times New Roman" w:eastAsia="Times New Roman" w:hAnsi="Times New Roman" w:cs="Times New Roman"/>
      <w:sz w:val="20"/>
      <w:szCs w:val="20"/>
    </w:rPr>
  </w:style>
  <w:style w:type="paragraph" w:customStyle="1" w:styleId="affffff5">
    <w:name w:val="Основно Знак Знак"/>
    <w:basedOn w:val="a7"/>
    <w:rsid w:val="00E20FC7"/>
    <w:pPr>
      <w:widowControl w:val="0"/>
      <w:autoSpaceDE w:val="0"/>
      <w:autoSpaceDN w:val="0"/>
      <w:adjustRightInd w:val="0"/>
      <w:spacing w:before="120" w:line="336" w:lineRule="auto"/>
      <w:ind w:firstLine="720"/>
      <w:jc w:val="both"/>
    </w:pPr>
  </w:style>
  <w:style w:type="character" w:customStyle="1" w:styleId="1fff1">
    <w:name w:val="Заголовок 1 с Нум Знак"/>
    <w:rsid w:val="00E20FC7"/>
    <w:rPr>
      <w:rFonts w:cs="Arial"/>
      <w:b/>
      <w:bCs/>
      <w:kern w:val="32"/>
      <w:sz w:val="32"/>
      <w:szCs w:val="32"/>
      <w:lang w:val="ru-RU" w:eastAsia="ru-RU" w:bidi="ar-SA"/>
    </w:rPr>
  </w:style>
  <w:style w:type="paragraph" w:customStyle="1" w:styleId="-40">
    <w:name w:val="Стиль Таблица - Числа справа 4"/>
    <w:basedOn w:val="-4"/>
    <w:rsid w:val="00E20FC7"/>
    <w:pPr>
      <w:ind w:right="227"/>
    </w:pPr>
  </w:style>
  <w:style w:type="paragraph" w:customStyle="1" w:styleId="-41">
    <w:name w:val="Таблица - Числа справа 4"/>
    <w:basedOn w:val="-4"/>
    <w:rsid w:val="00E20FC7"/>
    <w:pPr>
      <w:ind w:right="227"/>
    </w:pPr>
  </w:style>
  <w:style w:type="paragraph" w:customStyle="1" w:styleId="-04">
    <w:name w:val="Стиль Таблица - Числа справа 04"/>
    <w:basedOn w:val="-4"/>
    <w:rsid w:val="00E20FC7"/>
    <w:pPr>
      <w:ind w:right="227"/>
    </w:pPr>
  </w:style>
  <w:style w:type="paragraph" w:customStyle="1" w:styleId="2f4">
    <w:name w:val="Без интервала2"/>
    <w:link w:val="NoSpacingChar"/>
    <w:rsid w:val="00E20FC7"/>
    <w:pPr>
      <w:spacing w:after="0" w:line="240" w:lineRule="auto"/>
    </w:pPr>
    <w:rPr>
      <w:rFonts w:ascii="Calibri" w:eastAsia="Times New Roman" w:hAnsi="Calibri" w:cs="Times New Roman"/>
    </w:rPr>
  </w:style>
  <w:style w:type="character" w:customStyle="1" w:styleId="NoSpacingChar">
    <w:name w:val="No Spacing Char"/>
    <w:link w:val="2f4"/>
    <w:locked/>
    <w:rsid w:val="00E20FC7"/>
    <w:rPr>
      <w:rFonts w:ascii="Calibri" w:eastAsia="Times New Roman" w:hAnsi="Calibri" w:cs="Times New Roman"/>
    </w:rPr>
  </w:style>
  <w:style w:type="paragraph" w:customStyle="1" w:styleId="1fff2">
    <w:name w:val="1 Знак Знак Знак Знак Знак Знак Знак Знак Знак Знак Знак Знак Знак"/>
    <w:basedOn w:val="a7"/>
    <w:rsid w:val="00E20FC7"/>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5">
    <w:name w:val="Знак Знак2"/>
    <w:basedOn w:val="a7"/>
    <w:next w:val="22"/>
    <w:autoRedefine/>
    <w:rsid w:val="00E20FC7"/>
    <w:pPr>
      <w:autoSpaceDE w:val="0"/>
      <w:autoSpaceDN w:val="0"/>
      <w:adjustRightInd w:val="0"/>
      <w:spacing w:after="160" w:line="240" w:lineRule="exact"/>
      <w:ind w:firstLine="540"/>
      <w:jc w:val="right"/>
    </w:pPr>
    <w:rPr>
      <w:noProof/>
      <w:lang w:val="en-US" w:eastAsia="en-US"/>
    </w:rPr>
  </w:style>
  <w:style w:type="paragraph" w:customStyle="1" w:styleId="1fff3">
    <w:name w:val="Знак Знак Знак1 Знак Знак Знак Знак Знак Знак Знак Знак Знак Знак"/>
    <w:basedOn w:val="a7"/>
    <w:next w:val="22"/>
    <w:link w:val="1fff4"/>
    <w:autoRedefine/>
    <w:rsid w:val="00E20FC7"/>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E20FC7"/>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E20FC7"/>
    <w:pPr>
      <w:autoSpaceDE w:val="0"/>
      <w:autoSpaceDN w:val="0"/>
      <w:adjustRightInd w:val="0"/>
      <w:spacing w:before="100" w:beforeAutospacing="1" w:after="100" w:afterAutospacing="1"/>
      <w:ind w:firstLine="540"/>
      <w:jc w:val="both"/>
    </w:pPr>
  </w:style>
  <w:style w:type="paragraph" w:styleId="1fff5">
    <w:name w:val="index 1"/>
    <w:basedOn w:val="a7"/>
    <w:next w:val="a7"/>
    <w:autoRedefine/>
    <w:semiHidden/>
    <w:rsid w:val="00E20FC7"/>
    <w:pPr>
      <w:autoSpaceDE w:val="0"/>
      <w:autoSpaceDN w:val="0"/>
      <w:adjustRightInd w:val="0"/>
      <w:ind w:left="240" w:hanging="240"/>
      <w:jc w:val="both"/>
    </w:pPr>
    <w:rPr>
      <w:sz w:val="18"/>
      <w:szCs w:val="18"/>
    </w:rPr>
  </w:style>
  <w:style w:type="paragraph" w:styleId="2f6">
    <w:name w:val="index 2"/>
    <w:basedOn w:val="a7"/>
    <w:next w:val="a7"/>
    <w:autoRedefine/>
    <w:semiHidden/>
    <w:rsid w:val="00E20FC7"/>
    <w:pPr>
      <w:autoSpaceDE w:val="0"/>
      <w:autoSpaceDN w:val="0"/>
      <w:adjustRightInd w:val="0"/>
      <w:ind w:left="480" w:hanging="240"/>
      <w:jc w:val="both"/>
    </w:pPr>
    <w:rPr>
      <w:sz w:val="18"/>
      <w:szCs w:val="18"/>
    </w:rPr>
  </w:style>
  <w:style w:type="paragraph" w:styleId="3f2">
    <w:name w:val="index 3"/>
    <w:basedOn w:val="a7"/>
    <w:next w:val="a7"/>
    <w:autoRedefine/>
    <w:semiHidden/>
    <w:rsid w:val="00E20FC7"/>
    <w:pPr>
      <w:autoSpaceDE w:val="0"/>
      <w:autoSpaceDN w:val="0"/>
      <w:adjustRightInd w:val="0"/>
      <w:ind w:left="720" w:hanging="240"/>
      <w:jc w:val="both"/>
    </w:pPr>
    <w:rPr>
      <w:sz w:val="18"/>
      <w:szCs w:val="18"/>
    </w:rPr>
  </w:style>
  <w:style w:type="paragraph" w:styleId="46">
    <w:name w:val="index 4"/>
    <w:basedOn w:val="a7"/>
    <w:next w:val="a7"/>
    <w:autoRedefine/>
    <w:semiHidden/>
    <w:rsid w:val="00E20FC7"/>
    <w:pPr>
      <w:autoSpaceDE w:val="0"/>
      <w:autoSpaceDN w:val="0"/>
      <w:adjustRightInd w:val="0"/>
      <w:ind w:left="960" w:hanging="240"/>
      <w:jc w:val="both"/>
    </w:pPr>
    <w:rPr>
      <w:sz w:val="18"/>
      <w:szCs w:val="18"/>
    </w:rPr>
  </w:style>
  <w:style w:type="paragraph" w:styleId="54">
    <w:name w:val="index 5"/>
    <w:basedOn w:val="a7"/>
    <w:next w:val="a7"/>
    <w:autoRedefine/>
    <w:semiHidden/>
    <w:rsid w:val="00E20FC7"/>
    <w:pPr>
      <w:autoSpaceDE w:val="0"/>
      <w:autoSpaceDN w:val="0"/>
      <w:adjustRightInd w:val="0"/>
      <w:ind w:left="1200" w:hanging="240"/>
      <w:jc w:val="both"/>
    </w:pPr>
    <w:rPr>
      <w:sz w:val="18"/>
      <w:szCs w:val="18"/>
    </w:rPr>
  </w:style>
  <w:style w:type="paragraph" w:styleId="62">
    <w:name w:val="index 6"/>
    <w:basedOn w:val="a7"/>
    <w:next w:val="a7"/>
    <w:autoRedefine/>
    <w:semiHidden/>
    <w:rsid w:val="00E20FC7"/>
    <w:pPr>
      <w:autoSpaceDE w:val="0"/>
      <w:autoSpaceDN w:val="0"/>
      <w:adjustRightInd w:val="0"/>
      <w:ind w:left="1440" w:hanging="240"/>
      <w:jc w:val="both"/>
    </w:pPr>
    <w:rPr>
      <w:sz w:val="18"/>
      <w:szCs w:val="18"/>
    </w:rPr>
  </w:style>
  <w:style w:type="paragraph" w:styleId="72">
    <w:name w:val="index 7"/>
    <w:basedOn w:val="a7"/>
    <w:next w:val="a7"/>
    <w:autoRedefine/>
    <w:semiHidden/>
    <w:rsid w:val="00E20FC7"/>
    <w:pPr>
      <w:autoSpaceDE w:val="0"/>
      <w:autoSpaceDN w:val="0"/>
      <w:adjustRightInd w:val="0"/>
      <w:ind w:left="1680" w:hanging="240"/>
      <w:jc w:val="both"/>
    </w:pPr>
    <w:rPr>
      <w:sz w:val="18"/>
      <w:szCs w:val="18"/>
    </w:rPr>
  </w:style>
  <w:style w:type="paragraph" w:styleId="82">
    <w:name w:val="index 8"/>
    <w:basedOn w:val="a7"/>
    <w:next w:val="a7"/>
    <w:autoRedefine/>
    <w:semiHidden/>
    <w:rsid w:val="00E20FC7"/>
    <w:pPr>
      <w:autoSpaceDE w:val="0"/>
      <w:autoSpaceDN w:val="0"/>
      <w:adjustRightInd w:val="0"/>
      <w:ind w:left="1920" w:hanging="240"/>
      <w:jc w:val="both"/>
    </w:pPr>
    <w:rPr>
      <w:sz w:val="18"/>
      <w:szCs w:val="18"/>
    </w:rPr>
  </w:style>
  <w:style w:type="paragraph" w:styleId="92">
    <w:name w:val="index 9"/>
    <w:basedOn w:val="a7"/>
    <w:next w:val="a7"/>
    <w:autoRedefine/>
    <w:semiHidden/>
    <w:rsid w:val="00E20FC7"/>
    <w:pPr>
      <w:autoSpaceDE w:val="0"/>
      <w:autoSpaceDN w:val="0"/>
      <w:adjustRightInd w:val="0"/>
      <w:ind w:left="2160" w:hanging="240"/>
      <w:jc w:val="both"/>
    </w:pPr>
    <w:rPr>
      <w:sz w:val="18"/>
      <w:szCs w:val="18"/>
    </w:rPr>
  </w:style>
  <w:style w:type="paragraph" w:styleId="affffff6">
    <w:name w:val="index heading"/>
    <w:basedOn w:val="a7"/>
    <w:next w:val="1fff5"/>
    <w:semiHidden/>
    <w:rsid w:val="00E20FC7"/>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E20FC7"/>
    <w:pPr>
      <w:autoSpaceDE w:val="0"/>
      <w:autoSpaceDN w:val="0"/>
      <w:adjustRightInd w:val="0"/>
      <w:ind w:left="720" w:firstLine="540"/>
      <w:jc w:val="both"/>
    </w:pPr>
  </w:style>
  <w:style w:type="numbering" w:customStyle="1" w:styleId="2">
    <w:name w:val="Стиль2"/>
    <w:rsid w:val="00E20FC7"/>
    <w:pPr>
      <w:numPr>
        <w:numId w:val="8"/>
      </w:numPr>
    </w:pPr>
  </w:style>
  <w:style w:type="numbering" w:customStyle="1" w:styleId="3">
    <w:name w:val="Стиль3"/>
    <w:rsid w:val="00E20FC7"/>
    <w:pPr>
      <w:numPr>
        <w:numId w:val="9"/>
      </w:numPr>
    </w:pPr>
  </w:style>
  <w:style w:type="numbering" w:customStyle="1" w:styleId="4">
    <w:name w:val="Стиль4"/>
    <w:rsid w:val="00E20FC7"/>
    <w:pPr>
      <w:numPr>
        <w:numId w:val="10"/>
      </w:numPr>
    </w:pPr>
  </w:style>
  <w:style w:type="numbering" w:customStyle="1" w:styleId="123">
    <w:name w:val="Список нумерованный 1.2.3."/>
    <w:rsid w:val="00E20FC7"/>
    <w:pPr>
      <w:numPr>
        <w:numId w:val="15"/>
      </w:numPr>
    </w:pPr>
  </w:style>
  <w:style w:type="numbering" w:customStyle="1" w:styleId="a2">
    <w:name w:val="Список нумерованный"/>
    <w:rsid w:val="00E20FC7"/>
    <w:pPr>
      <w:numPr>
        <w:numId w:val="16"/>
      </w:numPr>
    </w:pPr>
  </w:style>
  <w:style w:type="numbering" w:styleId="111111">
    <w:name w:val="Outline List 2"/>
    <w:basedOn w:val="aa"/>
    <w:rsid w:val="00E20FC7"/>
    <w:pPr>
      <w:numPr>
        <w:numId w:val="11"/>
      </w:numPr>
    </w:pPr>
  </w:style>
  <w:style w:type="numbering" w:customStyle="1" w:styleId="ArticleSection1">
    <w:name w:val="Article / Section1"/>
    <w:rsid w:val="00E20FC7"/>
    <w:pPr>
      <w:numPr>
        <w:numId w:val="12"/>
      </w:numPr>
    </w:pPr>
  </w:style>
  <w:style w:type="character" w:customStyle="1" w:styleId="ConsPlusNormal0">
    <w:name w:val="ConsPlusNormal Знак"/>
    <w:link w:val="ConsPlusNormal"/>
    <w:rsid w:val="00E20FC7"/>
    <w:rPr>
      <w:rFonts w:ascii="Arial" w:eastAsia="Times New Roman" w:hAnsi="Arial" w:cs="Arial"/>
      <w:sz w:val="20"/>
      <w:szCs w:val="20"/>
      <w:lang w:eastAsia="ru-RU"/>
    </w:rPr>
  </w:style>
  <w:style w:type="paragraph" w:customStyle="1" w:styleId="190">
    <w:name w:val="Знак Знак19 Знак Знак"/>
    <w:basedOn w:val="a7"/>
    <w:rsid w:val="00E20FC7"/>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E20F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E20FC7"/>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E20FC7"/>
    <w:rPr>
      <w:rFonts w:ascii="Times New Roman" w:eastAsia="Calibri" w:hAnsi="Times New Roman" w:cs="Times New Roman"/>
      <w:lang w:eastAsia="ru-RU"/>
    </w:rPr>
  </w:style>
  <w:style w:type="paragraph" w:customStyle="1" w:styleId="affffff7">
    <w:name w:val="Абзац"/>
    <w:link w:val="affffff8"/>
    <w:rsid w:val="00E20FC7"/>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8">
    <w:name w:val="Абзац Знак"/>
    <w:link w:val="affffff7"/>
    <w:locked/>
    <w:rsid w:val="00E20FC7"/>
    <w:rPr>
      <w:rFonts w:ascii="Times New Roman" w:eastAsia="Calibri" w:hAnsi="Times New Roman" w:cs="Times New Roman"/>
      <w:sz w:val="24"/>
      <w:szCs w:val="24"/>
      <w:lang w:eastAsia="ru-RU"/>
    </w:rPr>
  </w:style>
  <w:style w:type="character" w:customStyle="1" w:styleId="match">
    <w:name w:val="match"/>
    <w:basedOn w:val="a8"/>
    <w:rsid w:val="00E20FC7"/>
  </w:style>
  <w:style w:type="paragraph" w:customStyle="1" w:styleId="11">
    <w:name w:val="Табличный_маркированный_11"/>
    <w:link w:val="119"/>
    <w:qFormat/>
    <w:rsid w:val="00E20FC7"/>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E20FC7"/>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E20FC7"/>
    <w:rPr>
      <w:rFonts w:ascii="Tahoma" w:eastAsia="Times New Roman" w:hAnsi="Tahoma" w:cs="Times New Roman"/>
      <w:sz w:val="20"/>
      <w:szCs w:val="20"/>
      <w:lang w:val="en-US"/>
    </w:rPr>
  </w:style>
  <w:style w:type="character" w:customStyle="1" w:styleId="1fff4">
    <w:name w:val="Знак Знак Знак1 Знак Знак Знак Знак Знак Знак Знак Знак Знак Знак Знак"/>
    <w:link w:val="1fff3"/>
    <w:rsid w:val="00E20FC7"/>
    <w:rPr>
      <w:rFonts w:ascii="Times New Roman" w:eastAsia="Times New Roman" w:hAnsi="Times New Roman" w:cs="Times New Roman"/>
      <w:noProof/>
      <w:sz w:val="24"/>
      <w:szCs w:val="24"/>
      <w:lang w:val="en-US"/>
    </w:rPr>
  </w:style>
  <w:style w:type="paragraph" w:customStyle="1" w:styleId="2f7">
    <w:name w:val="Знак Знак Знак2"/>
    <w:basedOn w:val="a7"/>
    <w:rsid w:val="00E20FC7"/>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E20FC7"/>
    <w:pPr>
      <w:keepLines/>
      <w:numPr>
        <w:ilvl w:val="5"/>
      </w:numPr>
      <w:tabs>
        <w:tab w:val="num" w:pos="1152"/>
      </w:tabs>
      <w:suppressAutoHyphens/>
      <w:autoSpaceDE w:val="0"/>
      <w:autoSpaceDN w:val="0"/>
      <w:adjustRightInd w:val="0"/>
      <w:spacing w:before="480" w:line="276" w:lineRule="auto"/>
      <w:outlineLvl w:val="9"/>
    </w:pPr>
    <w:rPr>
      <w:bCs w:val="0"/>
      <w:caps/>
      <w:color w:val="365F91"/>
      <w:kern w:val="0"/>
    </w:rPr>
  </w:style>
  <w:style w:type="paragraph" w:customStyle="1" w:styleId="191">
    <w:name w:val="Знак Знак19"/>
    <w:basedOn w:val="a7"/>
    <w:rsid w:val="00E20FC7"/>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E20FC7"/>
    <w:rPr>
      <w:rFonts w:ascii="Tahoma" w:hAnsi="Tahoma" w:cs="Tahoma"/>
      <w:lang w:val="en-US" w:eastAsia="en-US" w:bidi="ar-SA"/>
    </w:rPr>
  </w:style>
  <w:style w:type="paragraph" w:customStyle="1" w:styleId="txt">
    <w:name w:val="txt"/>
    <w:basedOn w:val="a7"/>
    <w:rsid w:val="00E20FC7"/>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6">
    <w:name w:val="З1"/>
    <w:basedOn w:val="a7"/>
    <w:next w:val="a7"/>
    <w:rsid w:val="00E20FC7"/>
    <w:pPr>
      <w:autoSpaceDE w:val="0"/>
      <w:autoSpaceDN w:val="0"/>
      <w:adjustRightInd w:val="0"/>
      <w:spacing w:line="360" w:lineRule="auto"/>
      <w:ind w:firstLine="748"/>
      <w:jc w:val="both"/>
    </w:pPr>
    <w:rPr>
      <w:b/>
    </w:rPr>
  </w:style>
  <w:style w:type="paragraph" w:customStyle="1" w:styleId="4-123">
    <w:name w:val="Заг4 - Пункт нумерованный 1.2.3."/>
    <w:basedOn w:val="af5"/>
    <w:link w:val="4-1230"/>
    <w:rsid w:val="00E20FC7"/>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E20FC7"/>
    <w:rPr>
      <w:rFonts w:ascii="Times New Roman" w:eastAsia="Times New Roman" w:hAnsi="Times New Roman" w:cs="Times New Roman"/>
      <w:sz w:val="24"/>
      <w:szCs w:val="20"/>
    </w:rPr>
  </w:style>
  <w:style w:type="character" w:customStyle="1" w:styleId="3-0">
    <w:name w:val="Заг3 - Статья Знак"/>
    <w:link w:val="3-"/>
    <w:locked/>
    <w:rsid w:val="00E20FC7"/>
    <w:rPr>
      <w:rFonts w:ascii="Arial" w:hAnsi="Arial" w:cs="Times New Roman"/>
      <w:i/>
      <w:sz w:val="24"/>
    </w:rPr>
  </w:style>
  <w:style w:type="paragraph" w:customStyle="1" w:styleId="3-">
    <w:name w:val="Заг3 - Статья"/>
    <w:basedOn w:val="a7"/>
    <w:link w:val="3-0"/>
    <w:rsid w:val="00E20FC7"/>
    <w:pPr>
      <w:keepNext/>
      <w:keepLines/>
      <w:numPr>
        <w:numId w:val="19"/>
      </w:numPr>
      <w:autoSpaceDE w:val="0"/>
      <w:autoSpaceDN w:val="0"/>
      <w:adjustRightInd w:val="0"/>
      <w:spacing w:before="360" w:after="120"/>
      <w:jc w:val="both"/>
      <w:outlineLvl w:val="2"/>
    </w:pPr>
    <w:rPr>
      <w:rFonts w:ascii="Arial" w:eastAsiaTheme="minorHAnsi" w:hAnsi="Arial"/>
      <w:i/>
      <w:szCs w:val="22"/>
      <w:lang w:eastAsia="en-US"/>
    </w:rPr>
  </w:style>
  <w:style w:type="character" w:customStyle="1" w:styleId="-1">
    <w:name w:val="Таблица - Текст основной Знак"/>
    <w:link w:val="-0"/>
    <w:locked/>
    <w:rsid w:val="00E20FC7"/>
    <w:rPr>
      <w:rFonts w:ascii="Arial" w:eastAsia="Times New Roman" w:hAnsi="Arial" w:cs="Times New Roman"/>
      <w:sz w:val="18"/>
      <w:szCs w:val="20"/>
    </w:rPr>
  </w:style>
  <w:style w:type="character" w:customStyle="1" w:styleId="s3">
    <w:name w:val="s3"/>
    <w:rsid w:val="00E20FC7"/>
    <w:rPr>
      <w:rFonts w:cs="Times New Roman"/>
    </w:rPr>
  </w:style>
  <w:style w:type="character" w:customStyle="1" w:styleId="affffffa">
    <w:name w:val="ВерхКолонтитул Знак Знак"/>
    <w:locked/>
    <w:rsid w:val="00E20FC7"/>
    <w:rPr>
      <w:rFonts w:ascii="Arial" w:hAnsi="Arial"/>
      <w:position w:val="6"/>
      <w:sz w:val="24"/>
      <w:szCs w:val="24"/>
      <w:lang w:bidi="ar-SA"/>
    </w:rPr>
  </w:style>
  <w:style w:type="paragraph" w:customStyle="1" w:styleId="1fff7">
    <w:name w:val="Верхний колонтитул1"/>
    <w:basedOn w:val="a7"/>
    <w:rsid w:val="00E20FC7"/>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E20FC7"/>
    <w:rPr>
      <w:rFonts w:cs="Times New Roman"/>
    </w:rPr>
  </w:style>
  <w:style w:type="paragraph" w:customStyle="1" w:styleId="affffffb">
    <w:name w:val="МОЕ"/>
    <w:basedOn w:val="a7"/>
    <w:rsid w:val="00E20FC7"/>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E20FC7"/>
    <w:rPr>
      <w:sz w:val="24"/>
      <w:szCs w:val="24"/>
      <w:lang w:bidi="ar-SA"/>
    </w:rPr>
  </w:style>
  <w:style w:type="character" w:customStyle="1" w:styleId="55">
    <w:name w:val="Знак Знак5"/>
    <w:rsid w:val="00E20FC7"/>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E20FC7"/>
    <w:pPr>
      <w:widowControl w:val="0"/>
      <w:autoSpaceDE w:val="0"/>
      <w:autoSpaceDN w:val="0"/>
      <w:adjustRightInd w:val="0"/>
      <w:ind w:firstLine="709"/>
      <w:jc w:val="both"/>
    </w:pPr>
    <w:rPr>
      <w:rFonts w:ascii="Courier New" w:hAnsi="Courier New" w:cs="Courier New"/>
      <w:sz w:val="26"/>
      <w:szCs w:val="26"/>
    </w:rPr>
  </w:style>
  <w:style w:type="paragraph" w:customStyle="1" w:styleId="1fff8">
    <w:name w:val="Знак1 Знак Знак Знак"/>
    <w:basedOn w:val="a7"/>
    <w:rsid w:val="00E20FC7"/>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E20FC7"/>
    <w:pPr>
      <w:autoSpaceDE w:val="0"/>
      <w:autoSpaceDN w:val="0"/>
      <w:adjustRightInd w:val="0"/>
      <w:ind w:firstLine="709"/>
      <w:jc w:val="both"/>
    </w:pPr>
  </w:style>
  <w:style w:type="paragraph" w:customStyle="1" w:styleId="S0">
    <w:name w:val="S_Обычный"/>
    <w:basedOn w:val="a7"/>
    <w:link w:val="S1"/>
    <w:rsid w:val="00E20FC7"/>
    <w:pPr>
      <w:autoSpaceDE w:val="0"/>
      <w:autoSpaceDN w:val="0"/>
      <w:adjustRightInd w:val="0"/>
      <w:spacing w:line="360" w:lineRule="auto"/>
      <w:ind w:firstLine="709"/>
      <w:jc w:val="both"/>
    </w:pPr>
  </w:style>
  <w:style w:type="character" w:customStyle="1" w:styleId="S1">
    <w:name w:val="S_Обычный Знак"/>
    <w:link w:val="S0"/>
    <w:locked/>
    <w:rsid w:val="00E20FC7"/>
    <w:rPr>
      <w:rFonts w:ascii="Times New Roman" w:eastAsia="Times New Roman" w:hAnsi="Times New Roman" w:cs="Times New Roman"/>
      <w:sz w:val="24"/>
      <w:szCs w:val="24"/>
    </w:rPr>
  </w:style>
  <w:style w:type="paragraph" w:customStyle="1" w:styleId="Iniiaiieoaenonionooiii2">
    <w:name w:val="Iniiaiie oaeno n ionooiii 2"/>
    <w:basedOn w:val="Iauiue"/>
    <w:rsid w:val="00E20FC7"/>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E20FC7"/>
    <w:pPr>
      <w:keepLines/>
      <w:autoSpaceDE w:val="0"/>
      <w:autoSpaceDN w:val="0"/>
      <w:adjustRightInd w:val="0"/>
      <w:spacing w:before="480" w:line="276" w:lineRule="auto"/>
      <w:ind w:firstLine="709"/>
      <w:jc w:val="both"/>
      <w:outlineLvl w:val="9"/>
    </w:pPr>
    <w:rPr>
      <w:color w:val="365F91"/>
      <w:kern w:val="0"/>
    </w:rPr>
  </w:style>
  <w:style w:type="paragraph" w:customStyle="1" w:styleId="affffffd">
    <w:name w:val="Содержимое врезки"/>
    <w:basedOn w:val="a7"/>
    <w:rsid w:val="00E20FC7"/>
    <w:pPr>
      <w:autoSpaceDE w:val="0"/>
      <w:autoSpaceDN w:val="0"/>
      <w:adjustRightInd w:val="0"/>
      <w:ind w:firstLine="709"/>
      <w:jc w:val="both"/>
    </w:pPr>
    <w:rPr>
      <w:color w:val="00000A"/>
      <w:szCs w:val="22"/>
    </w:rPr>
  </w:style>
  <w:style w:type="character" w:customStyle="1" w:styleId="-9">
    <w:name w:val="Интернет-ссылка"/>
    <w:rsid w:val="00E20FC7"/>
    <w:rPr>
      <w:rFonts w:cs="Times New Roman"/>
      <w:color w:val="0000FF"/>
      <w:u w:val="single"/>
    </w:rPr>
  </w:style>
  <w:style w:type="character" w:customStyle="1" w:styleId="ListLabel1">
    <w:name w:val="ListLabel 1"/>
    <w:rsid w:val="00E20FC7"/>
  </w:style>
  <w:style w:type="character" w:customStyle="1" w:styleId="ListLabel2">
    <w:name w:val="ListLabel 2"/>
    <w:rsid w:val="00E20FC7"/>
  </w:style>
  <w:style w:type="character" w:customStyle="1" w:styleId="ListLabel3">
    <w:name w:val="ListLabel 3"/>
    <w:rsid w:val="00E20FC7"/>
    <w:rPr>
      <w:rFonts w:eastAsia="Times New Roman"/>
    </w:rPr>
  </w:style>
  <w:style w:type="character" w:customStyle="1" w:styleId="ListLabel4">
    <w:name w:val="ListLabel 4"/>
    <w:rsid w:val="00E20FC7"/>
  </w:style>
  <w:style w:type="character" w:customStyle="1" w:styleId="ListLabel5">
    <w:name w:val="ListLabel 5"/>
    <w:rsid w:val="00E20FC7"/>
    <w:rPr>
      <w:rFonts w:eastAsia="Times New Roman"/>
    </w:rPr>
  </w:style>
  <w:style w:type="character" w:customStyle="1" w:styleId="affffffe">
    <w:name w:val="Ссылка указателя"/>
    <w:rsid w:val="00E20FC7"/>
  </w:style>
  <w:style w:type="character" w:customStyle="1" w:styleId="blk">
    <w:name w:val="blk"/>
    <w:rsid w:val="00E20FC7"/>
    <w:rPr>
      <w:rFonts w:cs="Times New Roman"/>
    </w:rPr>
  </w:style>
  <w:style w:type="paragraph" w:customStyle="1" w:styleId="afffffff">
    <w:name w:val="Заглавие"/>
    <w:basedOn w:val="a7"/>
    <w:rsid w:val="00E20FC7"/>
    <w:pPr>
      <w:autoSpaceDE w:val="0"/>
      <w:autoSpaceDN w:val="0"/>
      <w:adjustRightInd w:val="0"/>
      <w:ind w:firstLine="709"/>
      <w:jc w:val="center"/>
    </w:pPr>
    <w:rPr>
      <w:b/>
      <w:color w:val="00000A"/>
      <w:szCs w:val="20"/>
    </w:rPr>
  </w:style>
  <w:style w:type="paragraph" w:customStyle="1" w:styleId="afffffff0">
    <w:name w:val="Блочная цитата"/>
    <w:basedOn w:val="a7"/>
    <w:rsid w:val="00E20FC7"/>
    <w:pPr>
      <w:autoSpaceDE w:val="0"/>
      <w:autoSpaceDN w:val="0"/>
      <w:adjustRightInd w:val="0"/>
      <w:ind w:firstLine="709"/>
      <w:jc w:val="both"/>
    </w:pPr>
    <w:rPr>
      <w:color w:val="00000A"/>
      <w:szCs w:val="22"/>
    </w:rPr>
  </w:style>
  <w:style w:type="paragraph" w:customStyle="1" w:styleId="afffffff1">
    <w:name w:val="Содержимое таблицы"/>
    <w:basedOn w:val="a7"/>
    <w:rsid w:val="00E20FC7"/>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E20FC7"/>
  </w:style>
  <w:style w:type="paragraph" w:customStyle="1" w:styleId="font5">
    <w:name w:val="font5"/>
    <w:basedOn w:val="a7"/>
    <w:rsid w:val="00E20FC7"/>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E20FC7"/>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E20FC7"/>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E20FC7"/>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E20FC7"/>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E20FC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E20FC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E20FC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E20FC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E20FC7"/>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E20FC7"/>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E20FC7"/>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E20FC7"/>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E20FC7"/>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E20FC7"/>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E20FC7"/>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E20FC7"/>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E20FC7"/>
    <w:pPr>
      <w:spacing w:before="100" w:beforeAutospacing="1" w:after="100" w:afterAutospacing="1"/>
    </w:pPr>
  </w:style>
  <w:style w:type="paragraph" w:customStyle="1" w:styleId="315">
    <w:name w:val="Абзац списка31"/>
    <w:basedOn w:val="a7"/>
    <w:rsid w:val="00E20FC7"/>
    <w:pPr>
      <w:autoSpaceDE w:val="0"/>
      <w:autoSpaceDN w:val="0"/>
      <w:adjustRightInd w:val="0"/>
      <w:ind w:left="720" w:firstLine="540"/>
      <w:jc w:val="both"/>
    </w:pPr>
  </w:style>
  <w:style w:type="paragraph" w:customStyle="1" w:styleId="316">
    <w:name w:val="Заголовок оглавления31"/>
    <w:basedOn w:val="10"/>
    <w:next w:val="a7"/>
    <w:rsid w:val="00E20FC7"/>
    <w:pPr>
      <w:keepLines/>
      <w:tabs>
        <w:tab w:val="num" w:pos="1152"/>
      </w:tabs>
      <w:autoSpaceDE w:val="0"/>
      <w:autoSpaceDN w:val="0"/>
      <w:adjustRightInd w:val="0"/>
      <w:spacing w:before="480" w:line="276" w:lineRule="auto"/>
      <w:ind w:firstLine="709"/>
      <w:jc w:val="both"/>
      <w:outlineLvl w:val="9"/>
    </w:pPr>
    <w:rPr>
      <w:color w:val="365F91"/>
      <w:kern w:val="0"/>
      <w:lang w:eastAsia="ru-RU"/>
    </w:rPr>
  </w:style>
  <w:style w:type="paragraph" w:customStyle="1" w:styleId="font0">
    <w:name w:val="font0"/>
    <w:basedOn w:val="a7"/>
    <w:rsid w:val="00E20FC7"/>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E20FC7"/>
    <w:rPr>
      <w:rFonts w:ascii="Arial" w:hAnsi="Arial"/>
      <w:i/>
      <w:sz w:val="24"/>
      <w:szCs w:val="24"/>
      <w:lang w:bidi="ar-SA"/>
    </w:rPr>
  </w:style>
  <w:style w:type="character" w:customStyle="1" w:styleId="2f8">
    <w:name w:val="Список маркированный 2 Знак Знак"/>
    <w:rsid w:val="00E20FC7"/>
    <w:rPr>
      <w:sz w:val="24"/>
      <w:szCs w:val="24"/>
      <w:lang w:bidi="ar-SA"/>
    </w:rPr>
  </w:style>
  <w:style w:type="character" w:customStyle="1" w:styleId="Bodytext2Bold">
    <w:name w:val="Body text (2) + Bold"/>
    <w:rsid w:val="00E20F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E20FC7"/>
    <w:rPr>
      <w:b/>
      <w:bCs/>
      <w:sz w:val="22"/>
      <w:szCs w:val="22"/>
    </w:rPr>
  </w:style>
  <w:style w:type="paragraph" w:styleId="af">
    <w:name w:val="Title"/>
    <w:basedOn w:val="a7"/>
    <w:next w:val="a7"/>
    <w:link w:val="1fff9"/>
    <w:uiPriority w:val="10"/>
    <w:qFormat/>
    <w:rsid w:val="00E20F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ff9">
    <w:name w:val="Заголовок Знак1"/>
    <w:basedOn w:val="a8"/>
    <w:link w:val="af"/>
    <w:uiPriority w:val="10"/>
    <w:rsid w:val="00E20FC7"/>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garantF1://15015568.0" TargetMode="External"/><Relationship Id="rId18" Type="http://schemas.openxmlformats.org/officeDocument/2006/relationships/hyperlink" Target="consultantplus://offline/main?base=LAW;n=112770;fld=134"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garantF1://12024624.0" TargetMode="External"/><Relationship Id="rId17" Type="http://schemas.openxmlformats.org/officeDocument/2006/relationships/hyperlink" Target="http://ivo.garant.ru/document?id=12024624&amp;sub=2"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garantF1://15015568.0" TargetMode="External"/><Relationship Id="rId20" Type="http://schemas.openxmlformats.org/officeDocument/2006/relationships/header" Target="header3.xm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58.0"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garantF1://12038258.0"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eader" Target="header2.xml"/><Relationship Id="rId19" Type="http://schemas.openxmlformats.org/officeDocument/2006/relationships/hyperlink" Target="consultantplus://offline/main?base=LAW;n=117339;fld=1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ivo.garant.ru/document?id=12012604&amp;sub=4" TargetMode="External"/><Relationship Id="rId22" Type="http://schemas.openxmlformats.org/officeDocument/2006/relationships/footer" Target="footer2.xml"/><Relationship Id="rId27" Type="http://schemas.openxmlformats.org/officeDocument/2006/relationships/image" Target="media/image8.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1740</TotalTime>
  <Pages>1</Pages>
  <Words>47211</Words>
  <Characters>269105</Characters>
  <Application>Microsoft Office Word</Application>
  <DocSecurity>0</DocSecurity>
  <Lines>2242</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26</cp:revision>
  <cp:lastPrinted>2023-01-12T07:09:00Z</cp:lastPrinted>
  <dcterms:created xsi:type="dcterms:W3CDTF">2022-03-24T06:26:00Z</dcterms:created>
  <dcterms:modified xsi:type="dcterms:W3CDTF">2023-03-01T08:51:00Z</dcterms:modified>
</cp:coreProperties>
</file>