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456" w:rsidRPr="00B55EFF" w:rsidRDefault="009C5456">
      <w:pPr>
        <w:rPr>
          <w:bCs/>
          <w:sz w:val="28"/>
          <w:szCs w:val="28"/>
        </w:rPr>
      </w:pPr>
    </w:p>
    <w:p w:rsidR="009C5456" w:rsidRPr="00B55EFF" w:rsidRDefault="009C5456">
      <w:pPr>
        <w:rPr>
          <w:bCs/>
          <w:sz w:val="28"/>
          <w:szCs w:val="28"/>
        </w:rPr>
      </w:pPr>
    </w:p>
    <w:p w:rsidR="009C5456" w:rsidRPr="00B55EFF" w:rsidRDefault="00391333">
      <w:pPr>
        <w:rPr>
          <w:bCs/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18pt;width:55.35pt;height:55.35pt;z-index:-1;mso-wrap-distance-left:9.05pt;mso-wrap-distance-right:9.05pt" wrapcoords="-583 0 -583 21050 21634 21050 21634 0 -583 0" filled="t">
            <v:fill color2="black"/>
            <v:imagedata r:id="rId5" o:title="" croptop="-37f" cropbottom="-37f" cropleft="-37f" cropright="-37f"/>
            <w10:wrap type="tight"/>
          </v:shape>
        </w:pict>
      </w:r>
      <w:bookmarkEnd w:id="0"/>
    </w:p>
    <w:p w:rsidR="009C5456" w:rsidRPr="00B55EFF" w:rsidRDefault="009C5456">
      <w:pPr>
        <w:rPr>
          <w:b/>
          <w:bCs/>
          <w:sz w:val="28"/>
          <w:szCs w:val="28"/>
        </w:rPr>
      </w:pPr>
    </w:p>
    <w:p w:rsidR="009C5456" w:rsidRPr="00B55EFF" w:rsidRDefault="009C5456">
      <w:pPr>
        <w:rPr>
          <w:b/>
          <w:bCs/>
          <w:sz w:val="28"/>
          <w:szCs w:val="28"/>
        </w:rPr>
      </w:pPr>
    </w:p>
    <w:p w:rsidR="009C5456" w:rsidRPr="00B55EFF" w:rsidRDefault="009C5456">
      <w:pPr>
        <w:jc w:val="center"/>
        <w:rPr>
          <w:sz w:val="28"/>
          <w:szCs w:val="28"/>
        </w:rPr>
      </w:pPr>
      <w:r w:rsidRPr="00B55EFF">
        <w:rPr>
          <w:b/>
          <w:bCs/>
          <w:sz w:val="28"/>
          <w:szCs w:val="28"/>
        </w:rPr>
        <w:t>КРАСНОЯРСКИЙ КРАЙ</w:t>
      </w:r>
    </w:p>
    <w:p w:rsidR="009C5456" w:rsidRPr="00B55EFF" w:rsidRDefault="009C5456">
      <w:pPr>
        <w:jc w:val="center"/>
        <w:rPr>
          <w:sz w:val="28"/>
          <w:szCs w:val="28"/>
        </w:rPr>
      </w:pPr>
      <w:r w:rsidRPr="00B55EFF">
        <w:rPr>
          <w:b/>
          <w:bCs/>
          <w:sz w:val="28"/>
          <w:szCs w:val="28"/>
        </w:rPr>
        <w:t>ШУШЕНСКИЙ РАЙОННЫЙ СОВЕТ ДЕПУТАТОВ</w:t>
      </w:r>
    </w:p>
    <w:p w:rsidR="009C5456" w:rsidRPr="00B55EFF" w:rsidRDefault="009C5456">
      <w:pPr>
        <w:jc w:val="center"/>
        <w:rPr>
          <w:b/>
          <w:bCs/>
          <w:sz w:val="28"/>
          <w:szCs w:val="28"/>
        </w:rPr>
      </w:pPr>
    </w:p>
    <w:p w:rsidR="009C5456" w:rsidRPr="00B55EFF" w:rsidRDefault="009C5456">
      <w:pPr>
        <w:jc w:val="center"/>
        <w:rPr>
          <w:sz w:val="28"/>
          <w:szCs w:val="28"/>
        </w:rPr>
      </w:pPr>
      <w:r w:rsidRPr="00B55EFF">
        <w:rPr>
          <w:b/>
          <w:bCs/>
          <w:sz w:val="28"/>
          <w:szCs w:val="28"/>
        </w:rPr>
        <w:t>Р Е Ш Е Н И Е</w:t>
      </w:r>
    </w:p>
    <w:p w:rsidR="009C5456" w:rsidRPr="00B55EFF" w:rsidRDefault="009C5456">
      <w:pPr>
        <w:jc w:val="center"/>
        <w:rPr>
          <w:b/>
          <w:bCs/>
          <w:color w:val="FF0000"/>
          <w:sz w:val="28"/>
          <w:szCs w:val="28"/>
        </w:rPr>
      </w:pPr>
    </w:p>
    <w:p w:rsidR="00D8400C" w:rsidRPr="00B55EFF" w:rsidRDefault="00CF4502" w:rsidP="00D8400C">
      <w:pPr>
        <w:jc w:val="both"/>
        <w:rPr>
          <w:sz w:val="28"/>
          <w:szCs w:val="28"/>
        </w:rPr>
      </w:pPr>
      <w:r>
        <w:rPr>
          <w:sz w:val="28"/>
          <w:szCs w:val="28"/>
        </w:rPr>
        <w:t>19.05.</w:t>
      </w:r>
      <w:r w:rsidR="009C5456" w:rsidRPr="00B55EFF">
        <w:rPr>
          <w:sz w:val="28"/>
          <w:szCs w:val="28"/>
        </w:rPr>
        <w:t>202</w:t>
      </w:r>
      <w:r w:rsidR="00B039E2" w:rsidRPr="00B55EFF">
        <w:rPr>
          <w:sz w:val="28"/>
          <w:szCs w:val="28"/>
        </w:rPr>
        <w:t>3</w:t>
      </w:r>
      <w:r w:rsidR="009C5456" w:rsidRPr="00B55EF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="009C5456" w:rsidRPr="00B55EFF">
        <w:rPr>
          <w:sz w:val="28"/>
          <w:szCs w:val="28"/>
        </w:rPr>
        <w:t xml:space="preserve">пгт Шушенское </w:t>
      </w:r>
      <w:r w:rsidR="009C5456" w:rsidRPr="00B55EFF">
        <w:rPr>
          <w:sz w:val="28"/>
          <w:szCs w:val="28"/>
        </w:rPr>
        <w:tab/>
      </w:r>
      <w:r w:rsidR="009C5456" w:rsidRPr="00B55EFF">
        <w:rPr>
          <w:sz w:val="28"/>
          <w:szCs w:val="28"/>
        </w:rPr>
        <w:tab/>
      </w:r>
      <w:r w:rsidR="009C5456" w:rsidRPr="00B55EF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="009C5456" w:rsidRPr="00B55EFF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297-27/н</w:t>
      </w:r>
      <w:r w:rsidR="009C5456" w:rsidRPr="00B55EFF">
        <w:rPr>
          <w:sz w:val="28"/>
          <w:szCs w:val="28"/>
        </w:rPr>
        <w:t xml:space="preserve"> </w:t>
      </w:r>
    </w:p>
    <w:p w:rsidR="00D8400C" w:rsidRPr="00B55EFF" w:rsidRDefault="00D8400C" w:rsidP="00D8400C">
      <w:pPr>
        <w:jc w:val="both"/>
        <w:rPr>
          <w:sz w:val="28"/>
          <w:szCs w:val="28"/>
        </w:rPr>
      </w:pPr>
    </w:p>
    <w:p w:rsidR="009C5456" w:rsidRPr="00B55EFF" w:rsidRDefault="009C5456">
      <w:pPr>
        <w:keepNext/>
        <w:ind w:right="-1"/>
        <w:rPr>
          <w:sz w:val="28"/>
          <w:szCs w:val="28"/>
        </w:rPr>
      </w:pPr>
      <w:r w:rsidRPr="00B55EFF">
        <w:rPr>
          <w:sz w:val="28"/>
          <w:szCs w:val="28"/>
        </w:rPr>
        <w:t>О внесении изменений и дополнений</w:t>
      </w:r>
    </w:p>
    <w:p w:rsidR="009C5456" w:rsidRPr="00B55EFF" w:rsidRDefault="009C5456">
      <w:pPr>
        <w:keepNext/>
        <w:ind w:right="-1"/>
        <w:rPr>
          <w:sz w:val="28"/>
          <w:szCs w:val="28"/>
        </w:rPr>
      </w:pPr>
      <w:r w:rsidRPr="00B55EFF">
        <w:rPr>
          <w:sz w:val="28"/>
          <w:szCs w:val="28"/>
        </w:rPr>
        <w:t xml:space="preserve">в Устав Шушенского района Красноярского </w:t>
      </w:r>
    </w:p>
    <w:p w:rsidR="009C5456" w:rsidRPr="00B55EFF" w:rsidRDefault="009C5456">
      <w:pPr>
        <w:keepNext/>
        <w:ind w:right="-1"/>
        <w:rPr>
          <w:sz w:val="28"/>
          <w:szCs w:val="28"/>
        </w:rPr>
      </w:pPr>
      <w:r w:rsidRPr="00B55EFF">
        <w:rPr>
          <w:sz w:val="28"/>
          <w:szCs w:val="28"/>
        </w:rPr>
        <w:t xml:space="preserve">края </w:t>
      </w:r>
    </w:p>
    <w:p w:rsidR="009C5456" w:rsidRPr="00B55EFF" w:rsidRDefault="009C5456">
      <w:pPr>
        <w:rPr>
          <w:i/>
          <w:sz w:val="28"/>
          <w:szCs w:val="28"/>
        </w:rPr>
      </w:pPr>
    </w:p>
    <w:p w:rsidR="009C5456" w:rsidRPr="00B55EFF" w:rsidRDefault="009C5456">
      <w:pPr>
        <w:jc w:val="both"/>
        <w:rPr>
          <w:sz w:val="28"/>
          <w:szCs w:val="28"/>
        </w:rPr>
      </w:pPr>
      <w:r w:rsidRPr="00B55EFF">
        <w:rPr>
          <w:sz w:val="28"/>
          <w:szCs w:val="28"/>
        </w:rPr>
        <w:tab/>
        <w:t>В целях приведения Устава Шушенского района Красноярского края 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18, 26, 30 Устава Шушенского района Красноярского края, Шушенский районный Совет депутатов</w:t>
      </w:r>
    </w:p>
    <w:p w:rsidR="009C5456" w:rsidRPr="00B55EFF" w:rsidRDefault="00D8400C">
      <w:pPr>
        <w:ind w:firstLine="567"/>
        <w:jc w:val="both"/>
        <w:rPr>
          <w:sz w:val="28"/>
          <w:szCs w:val="28"/>
        </w:rPr>
      </w:pPr>
      <w:r w:rsidRPr="00B55EFF">
        <w:rPr>
          <w:sz w:val="28"/>
          <w:szCs w:val="28"/>
        </w:rPr>
        <w:t xml:space="preserve">  </w:t>
      </w:r>
      <w:r w:rsidR="009C5456" w:rsidRPr="00B55EFF">
        <w:rPr>
          <w:sz w:val="28"/>
          <w:szCs w:val="28"/>
        </w:rPr>
        <w:t>РЕШИЛ:</w:t>
      </w:r>
    </w:p>
    <w:p w:rsidR="009C5456" w:rsidRPr="00B55EFF" w:rsidRDefault="009C5456">
      <w:pPr>
        <w:ind w:firstLine="709"/>
        <w:jc w:val="both"/>
        <w:rPr>
          <w:sz w:val="28"/>
          <w:szCs w:val="28"/>
        </w:rPr>
      </w:pPr>
      <w:r w:rsidRPr="00B55EFF">
        <w:rPr>
          <w:sz w:val="28"/>
          <w:szCs w:val="28"/>
        </w:rPr>
        <w:t>1. Внести в Устав Шушенского района Красноярского края</w:t>
      </w:r>
      <w:r w:rsidR="00A32BBB" w:rsidRPr="00B55EFF">
        <w:rPr>
          <w:sz w:val="28"/>
          <w:szCs w:val="28"/>
        </w:rPr>
        <w:t xml:space="preserve"> (в редакции </w:t>
      </w:r>
      <w:r w:rsidR="001B5C9B" w:rsidRPr="00B55EFF">
        <w:rPr>
          <w:sz w:val="28"/>
          <w:szCs w:val="28"/>
        </w:rPr>
        <w:t xml:space="preserve">решений </w:t>
      </w:r>
      <w:r w:rsidR="00A32BBB" w:rsidRPr="00B55EFF">
        <w:rPr>
          <w:sz w:val="28"/>
          <w:szCs w:val="28"/>
        </w:rPr>
        <w:t>от 29.06.2012 № 280-17/н, от 15.11.2013 № 434-31/н, от 28.04.2015 № 592-47/н, от 26.08.2016 № 87-вн/н, от 22.12.2017 № 215-вн/н, от 29.06.2018                                       № 274-вн/н, 26.03.2019 № 355-вн/н,</w:t>
      </w:r>
      <w:hyperlink r:id="rId6" w:history="1">
        <w:r w:rsidR="00A32BBB" w:rsidRPr="00B55EFF">
          <w:rPr>
            <w:sz w:val="28"/>
            <w:szCs w:val="28"/>
          </w:rPr>
          <w:t xml:space="preserve"> 20.12.2019 № 418-40/н</w:t>
        </w:r>
      </w:hyperlink>
      <w:r w:rsidR="00A64E94" w:rsidRPr="00B55EFF">
        <w:rPr>
          <w:sz w:val="28"/>
          <w:szCs w:val="28"/>
        </w:rPr>
        <w:t>, 12.11.2021 № 117-11/н</w:t>
      </w:r>
      <w:r w:rsidR="00B039E2" w:rsidRPr="00B55EFF">
        <w:rPr>
          <w:sz w:val="28"/>
          <w:szCs w:val="28"/>
        </w:rPr>
        <w:t>, 19.08.2022 № 208-20/н</w:t>
      </w:r>
      <w:r w:rsidR="00A64E94" w:rsidRPr="00B55EFF">
        <w:rPr>
          <w:sz w:val="28"/>
          <w:szCs w:val="28"/>
        </w:rPr>
        <w:t>)</w:t>
      </w:r>
      <w:r w:rsidR="009A0513" w:rsidRPr="00B55EFF">
        <w:rPr>
          <w:sz w:val="28"/>
          <w:szCs w:val="28"/>
        </w:rPr>
        <w:t xml:space="preserve"> </w:t>
      </w:r>
      <w:r w:rsidRPr="00B55EFF">
        <w:rPr>
          <w:sz w:val="28"/>
          <w:szCs w:val="28"/>
        </w:rPr>
        <w:t xml:space="preserve">следующие изменения: </w:t>
      </w:r>
    </w:p>
    <w:p w:rsidR="00CD142E" w:rsidRPr="00B55EFF" w:rsidRDefault="005B5FE3" w:rsidP="00FB2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EFF">
        <w:rPr>
          <w:sz w:val="28"/>
          <w:szCs w:val="28"/>
        </w:rPr>
        <w:t xml:space="preserve">   </w:t>
      </w:r>
      <w:r w:rsidR="00FB2AD9" w:rsidRPr="00B55EFF">
        <w:rPr>
          <w:sz w:val="28"/>
          <w:szCs w:val="28"/>
        </w:rPr>
        <w:t xml:space="preserve">1.1. </w:t>
      </w:r>
      <w:r w:rsidR="000726C4" w:rsidRPr="00B55EFF">
        <w:rPr>
          <w:sz w:val="28"/>
          <w:szCs w:val="28"/>
        </w:rPr>
        <w:t xml:space="preserve">в </w:t>
      </w:r>
      <w:r w:rsidR="00236F03" w:rsidRPr="00B55EFF">
        <w:rPr>
          <w:sz w:val="28"/>
          <w:szCs w:val="28"/>
        </w:rPr>
        <w:t>подпункт</w:t>
      </w:r>
      <w:r w:rsidR="000726C4" w:rsidRPr="00B55EFF">
        <w:rPr>
          <w:sz w:val="28"/>
          <w:szCs w:val="28"/>
        </w:rPr>
        <w:t>е</w:t>
      </w:r>
      <w:r w:rsidR="00236F03" w:rsidRPr="00B55EFF">
        <w:rPr>
          <w:sz w:val="28"/>
          <w:szCs w:val="28"/>
        </w:rPr>
        <w:t xml:space="preserve"> 20 пункта 2</w:t>
      </w:r>
      <w:r w:rsidR="00FB2AD9" w:rsidRPr="00B55EFF">
        <w:rPr>
          <w:sz w:val="28"/>
          <w:szCs w:val="28"/>
        </w:rPr>
        <w:t xml:space="preserve"> статьи 18 </w:t>
      </w:r>
      <w:r w:rsidR="000726C4" w:rsidRPr="00B55EFF">
        <w:rPr>
          <w:sz w:val="28"/>
          <w:szCs w:val="28"/>
        </w:rPr>
        <w:t xml:space="preserve"> слова «</w:t>
      </w:r>
      <w:r w:rsidR="000726C4" w:rsidRPr="00B55EFF">
        <w:rPr>
          <w:color w:val="000000"/>
          <w:sz w:val="28"/>
          <w:szCs w:val="28"/>
          <w:lang w:eastAsia="ru-RU"/>
        </w:rPr>
        <w:t>кандидатуру первого заместителя главы района,»</w:t>
      </w:r>
      <w:r w:rsidR="000726C4" w:rsidRPr="00B55EFF">
        <w:rPr>
          <w:sz w:val="28"/>
          <w:szCs w:val="28"/>
        </w:rPr>
        <w:t xml:space="preserve"> </w:t>
      </w:r>
      <w:r w:rsidR="00236F03" w:rsidRPr="00B55EFF">
        <w:rPr>
          <w:sz w:val="28"/>
          <w:szCs w:val="28"/>
        </w:rPr>
        <w:t xml:space="preserve"> исключить;</w:t>
      </w:r>
    </w:p>
    <w:p w:rsidR="00236F03" w:rsidRPr="00B55EFF" w:rsidRDefault="0080517F" w:rsidP="00FB2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EFF">
        <w:rPr>
          <w:sz w:val="28"/>
          <w:szCs w:val="28"/>
        </w:rPr>
        <w:t xml:space="preserve">   </w:t>
      </w:r>
      <w:r w:rsidR="00FB2AD9" w:rsidRPr="00B55EFF">
        <w:rPr>
          <w:sz w:val="28"/>
          <w:szCs w:val="28"/>
        </w:rPr>
        <w:t>1.2.</w:t>
      </w:r>
      <w:r w:rsidR="009F7187">
        <w:rPr>
          <w:sz w:val="28"/>
          <w:szCs w:val="28"/>
        </w:rPr>
        <w:t xml:space="preserve"> </w:t>
      </w:r>
      <w:r w:rsidR="000726C4" w:rsidRPr="00B55EFF">
        <w:rPr>
          <w:sz w:val="28"/>
          <w:szCs w:val="28"/>
        </w:rPr>
        <w:t xml:space="preserve">в </w:t>
      </w:r>
      <w:r w:rsidRPr="00B55EFF">
        <w:rPr>
          <w:sz w:val="28"/>
          <w:szCs w:val="28"/>
        </w:rPr>
        <w:t>п</w:t>
      </w:r>
      <w:r w:rsidR="00236F03" w:rsidRPr="00B55EFF">
        <w:rPr>
          <w:sz w:val="28"/>
          <w:szCs w:val="28"/>
        </w:rPr>
        <w:t>одпункт</w:t>
      </w:r>
      <w:r w:rsidR="000726C4" w:rsidRPr="00B55EFF">
        <w:rPr>
          <w:sz w:val="28"/>
          <w:szCs w:val="28"/>
        </w:rPr>
        <w:t>е</w:t>
      </w:r>
      <w:r w:rsidR="00236F03" w:rsidRPr="00B55EFF">
        <w:rPr>
          <w:sz w:val="28"/>
          <w:szCs w:val="28"/>
        </w:rPr>
        <w:t xml:space="preserve"> 12 пункта 1 </w:t>
      </w:r>
      <w:r w:rsidR="00FB2AD9" w:rsidRPr="00B55EFF">
        <w:rPr>
          <w:sz w:val="28"/>
          <w:szCs w:val="28"/>
        </w:rPr>
        <w:t xml:space="preserve">статьи 26 </w:t>
      </w:r>
      <w:r w:rsidR="000726C4" w:rsidRPr="00B55EFF">
        <w:rPr>
          <w:sz w:val="28"/>
          <w:szCs w:val="28"/>
        </w:rPr>
        <w:t xml:space="preserve"> слова «</w:t>
      </w:r>
      <w:r w:rsidR="00F95D9A" w:rsidRPr="00B55EFF">
        <w:rPr>
          <w:color w:val="000000"/>
          <w:sz w:val="28"/>
          <w:szCs w:val="28"/>
          <w:lang w:eastAsia="ru-RU"/>
        </w:rPr>
        <w:t>кандидатуры первого заместителя главы района;»</w:t>
      </w:r>
      <w:r w:rsidR="00F95D9A" w:rsidRPr="00B55EFF">
        <w:rPr>
          <w:sz w:val="28"/>
          <w:szCs w:val="28"/>
        </w:rPr>
        <w:t xml:space="preserve"> </w:t>
      </w:r>
      <w:r w:rsidR="00236F03" w:rsidRPr="00B55EFF">
        <w:rPr>
          <w:sz w:val="28"/>
          <w:szCs w:val="28"/>
        </w:rPr>
        <w:t xml:space="preserve"> исключить;</w:t>
      </w:r>
    </w:p>
    <w:p w:rsidR="00236F03" w:rsidRPr="00B55EFF" w:rsidRDefault="0080517F" w:rsidP="00CD1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EFF">
        <w:rPr>
          <w:sz w:val="28"/>
          <w:szCs w:val="28"/>
        </w:rPr>
        <w:t xml:space="preserve">   </w:t>
      </w:r>
      <w:r w:rsidR="00236F03" w:rsidRPr="00B55EFF">
        <w:rPr>
          <w:sz w:val="28"/>
          <w:szCs w:val="28"/>
        </w:rPr>
        <w:t>1.3.</w:t>
      </w:r>
      <w:r w:rsidR="009F7187">
        <w:rPr>
          <w:sz w:val="28"/>
          <w:szCs w:val="28"/>
        </w:rPr>
        <w:t xml:space="preserve"> </w:t>
      </w:r>
      <w:r w:rsidR="00236F03" w:rsidRPr="00B55EFF">
        <w:rPr>
          <w:sz w:val="28"/>
          <w:szCs w:val="28"/>
        </w:rPr>
        <w:t>в статье 48:</w:t>
      </w:r>
    </w:p>
    <w:p w:rsidR="00236F03" w:rsidRPr="00B55EFF" w:rsidRDefault="00FB2AD9" w:rsidP="00FB2A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5EFF">
        <w:rPr>
          <w:sz w:val="28"/>
          <w:szCs w:val="28"/>
        </w:rPr>
        <w:t xml:space="preserve">         </w:t>
      </w:r>
      <w:r w:rsidR="00236F03" w:rsidRPr="00B55EFF">
        <w:rPr>
          <w:sz w:val="28"/>
          <w:szCs w:val="28"/>
        </w:rPr>
        <w:t>- в пункте 3 слова «</w:t>
      </w:r>
      <w:r w:rsidR="00236F03" w:rsidRPr="00B55EFF">
        <w:rPr>
          <w:sz w:val="28"/>
          <w:szCs w:val="28"/>
          <w:lang w:eastAsia="ru-RU"/>
        </w:rPr>
        <w:t>Избирательная комиссия муниципального образования не входит в структуру органов местного самоуправления района.» - исключить;</w:t>
      </w:r>
    </w:p>
    <w:p w:rsidR="00236F03" w:rsidRPr="00B55EFF" w:rsidRDefault="009F7187" w:rsidP="0080517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236F03" w:rsidRPr="00B55EFF">
        <w:rPr>
          <w:sz w:val="28"/>
          <w:szCs w:val="28"/>
          <w:lang w:eastAsia="ru-RU"/>
        </w:rPr>
        <w:t>1.</w:t>
      </w:r>
      <w:r w:rsidR="0080517F" w:rsidRPr="00B55EFF">
        <w:rPr>
          <w:sz w:val="28"/>
          <w:szCs w:val="28"/>
          <w:lang w:eastAsia="ru-RU"/>
        </w:rPr>
        <w:t>4</w:t>
      </w:r>
      <w:r w:rsidR="00236F03" w:rsidRPr="00B55EFF">
        <w:rPr>
          <w:sz w:val="28"/>
          <w:szCs w:val="28"/>
          <w:lang w:eastAsia="ru-RU"/>
        </w:rPr>
        <w:t>. статью 49- исключить;</w:t>
      </w:r>
    </w:p>
    <w:p w:rsidR="00CD142E" w:rsidRPr="00B55EFF" w:rsidRDefault="009F7187" w:rsidP="00CD1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517F" w:rsidRPr="00B55EFF">
        <w:rPr>
          <w:sz w:val="28"/>
          <w:szCs w:val="28"/>
        </w:rPr>
        <w:t>1.5. пункт 1 статьи 32</w:t>
      </w:r>
      <w:r w:rsidR="00FB2AD9" w:rsidRPr="00B55EFF">
        <w:rPr>
          <w:sz w:val="28"/>
          <w:szCs w:val="28"/>
        </w:rPr>
        <w:t xml:space="preserve"> </w:t>
      </w:r>
      <w:r w:rsidR="005B5FE3" w:rsidRPr="00B55EFF">
        <w:rPr>
          <w:sz w:val="28"/>
          <w:szCs w:val="28"/>
        </w:rPr>
        <w:t xml:space="preserve"> </w:t>
      </w:r>
      <w:r w:rsidR="00CD142E" w:rsidRPr="00B55EFF">
        <w:rPr>
          <w:sz w:val="28"/>
          <w:szCs w:val="28"/>
        </w:rPr>
        <w:t>дополнить п</w:t>
      </w:r>
      <w:r w:rsidR="0080517F" w:rsidRPr="00B55EFF">
        <w:rPr>
          <w:sz w:val="28"/>
          <w:szCs w:val="28"/>
        </w:rPr>
        <w:t xml:space="preserve">унктом </w:t>
      </w:r>
      <w:r w:rsidR="00CD142E" w:rsidRPr="00B55EFF">
        <w:rPr>
          <w:sz w:val="28"/>
          <w:szCs w:val="28"/>
        </w:rPr>
        <w:t>1</w:t>
      </w:r>
      <w:r w:rsidR="0080517F" w:rsidRPr="00B55EFF">
        <w:rPr>
          <w:sz w:val="28"/>
          <w:szCs w:val="28"/>
        </w:rPr>
        <w:t xml:space="preserve">.3 </w:t>
      </w:r>
      <w:r w:rsidR="00CD142E" w:rsidRPr="00B55EFF">
        <w:rPr>
          <w:sz w:val="28"/>
          <w:szCs w:val="28"/>
        </w:rPr>
        <w:t xml:space="preserve"> следующего содержания:</w:t>
      </w:r>
    </w:p>
    <w:p w:rsidR="00CD142E" w:rsidRPr="00B55EFF" w:rsidRDefault="005B5FE3" w:rsidP="0080517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55EFF">
        <w:rPr>
          <w:sz w:val="28"/>
          <w:szCs w:val="28"/>
        </w:rPr>
        <w:t xml:space="preserve"> </w:t>
      </w:r>
      <w:r w:rsidR="00B55EFF">
        <w:rPr>
          <w:sz w:val="28"/>
          <w:szCs w:val="28"/>
        </w:rPr>
        <w:tab/>
      </w:r>
      <w:r w:rsidRPr="00B55EFF">
        <w:rPr>
          <w:sz w:val="28"/>
          <w:szCs w:val="28"/>
        </w:rPr>
        <w:t xml:space="preserve"> </w:t>
      </w:r>
      <w:r w:rsidR="0080517F" w:rsidRPr="00B55EFF">
        <w:rPr>
          <w:sz w:val="28"/>
          <w:szCs w:val="28"/>
        </w:rPr>
        <w:t xml:space="preserve">«1.3. </w:t>
      </w:r>
      <w:r w:rsidR="0080517F" w:rsidRPr="00B55EFF">
        <w:rPr>
          <w:sz w:val="28"/>
          <w:szCs w:val="28"/>
          <w:lang w:eastAsia="ru-RU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9C5456" w:rsidRPr="00B55EFF" w:rsidRDefault="00FB2AD9">
      <w:pPr>
        <w:autoSpaceDE w:val="0"/>
        <w:jc w:val="both"/>
        <w:rPr>
          <w:sz w:val="28"/>
          <w:szCs w:val="28"/>
        </w:rPr>
      </w:pPr>
      <w:r w:rsidRPr="00B55EFF">
        <w:rPr>
          <w:sz w:val="28"/>
          <w:szCs w:val="28"/>
        </w:rPr>
        <w:tab/>
      </w:r>
      <w:r w:rsidR="009C5456" w:rsidRPr="00B55EFF">
        <w:rPr>
          <w:sz w:val="28"/>
          <w:szCs w:val="28"/>
        </w:rPr>
        <w:t xml:space="preserve">2. Настоящее решение «О внесении изменений и дополнений в Устав Шушенского района Красноярского края» подлежит официальному опубликованию  в газете «Ведомости» Шушенского района после его государственной регистрации и вступает в силу </w:t>
      </w:r>
      <w:r w:rsidR="00DC6DE6" w:rsidRPr="00B55EFF">
        <w:rPr>
          <w:sz w:val="28"/>
          <w:szCs w:val="28"/>
        </w:rPr>
        <w:t>после его</w:t>
      </w:r>
      <w:r w:rsidR="009C5456" w:rsidRPr="00B55EFF">
        <w:rPr>
          <w:sz w:val="28"/>
          <w:szCs w:val="28"/>
        </w:rPr>
        <w:t xml:space="preserve"> официального опубликования.</w:t>
      </w:r>
    </w:p>
    <w:p w:rsidR="005B5FE3" w:rsidRPr="00B55EFF" w:rsidRDefault="009C5456" w:rsidP="002F0BD1">
      <w:pPr>
        <w:autoSpaceDE w:val="0"/>
        <w:ind w:right="-1" w:firstLine="709"/>
        <w:jc w:val="both"/>
        <w:rPr>
          <w:sz w:val="28"/>
          <w:szCs w:val="28"/>
        </w:rPr>
      </w:pPr>
      <w:r w:rsidRPr="00B55EFF">
        <w:rPr>
          <w:sz w:val="28"/>
          <w:szCs w:val="28"/>
        </w:rPr>
        <w:lastRenderedPageBreak/>
        <w:t xml:space="preserve">3. Контроль за исполнением настоящего </w:t>
      </w:r>
      <w:r w:rsidR="00E15ADF">
        <w:rPr>
          <w:sz w:val="28"/>
          <w:szCs w:val="28"/>
        </w:rPr>
        <w:t>р</w:t>
      </w:r>
      <w:r w:rsidRPr="00B55EFF">
        <w:rPr>
          <w:sz w:val="28"/>
          <w:szCs w:val="28"/>
        </w:rPr>
        <w:t>ешения возложить на постоянную комиссию по законности, правопорядку, защите прав граждан, местному самоуправлению.</w:t>
      </w:r>
    </w:p>
    <w:p w:rsidR="005B5FE3" w:rsidRDefault="005B5FE3">
      <w:pPr>
        <w:jc w:val="both"/>
        <w:rPr>
          <w:sz w:val="28"/>
          <w:szCs w:val="28"/>
        </w:rPr>
      </w:pPr>
    </w:p>
    <w:p w:rsidR="00B55EFF" w:rsidRPr="00B55EFF" w:rsidRDefault="00B55EFF">
      <w:pPr>
        <w:jc w:val="both"/>
        <w:rPr>
          <w:sz w:val="28"/>
          <w:szCs w:val="28"/>
        </w:rPr>
      </w:pPr>
    </w:p>
    <w:p w:rsidR="009C5456" w:rsidRPr="00B55EFF" w:rsidRDefault="00B039E2">
      <w:pPr>
        <w:jc w:val="both"/>
        <w:rPr>
          <w:sz w:val="28"/>
          <w:szCs w:val="28"/>
        </w:rPr>
      </w:pPr>
      <w:r w:rsidRPr="00B55EFF">
        <w:rPr>
          <w:sz w:val="28"/>
          <w:szCs w:val="28"/>
        </w:rPr>
        <w:t>П</w:t>
      </w:r>
      <w:r w:rsidR="009C5456" w:rsidRPr="00B55EFF">
        <w:rPr>
          <w:sz w:val="28"/>
          <w:szCs w:val="28"/>
        </w:rPr>
        <w:t>редседател</w:t>
      </w:r>
      <w:r w:rsidRPr="00B55EFF">
        <w:rPr>
          <w:sz w:val="28"/>
          <w:szCs w:val="28"/>
        </w:rPr>
        <w:t>ь</w:t>
      </w:r>
      <w:r w:rsidR="009C5456" w:rsidRPr="00B55EFF">
        <w:rPr>
          <w:sz w:val="28"/>
          <w:szCs w:val="28"/>
        </w:rPr>
        <w:t xml:space="preserve"> Шушенского                                       Глава Шушенского района                          </w:t>
      </w:r>
    </w:p>
    <w:p w:rsidR="009C5456" w:rsidRPr="00B55EFF" w:rsidRDefault="009C5456">
      <w:pPr>
        <w:jc w:val="both"/>
        <w:rPr>
          <w:sz w:val="28"/>
          <w:szCs w:val="28"/>
        </w:rPr>
      </w:pPr>
      <w:r w:rsidRPr="00B55EFF">
        <w:rPr>
          <w:sz w:val="28"/>
          <w:szCs w:val="28"/>
        </w:rPr>
        <w:t xml:space="preserve">районного Совета депутатов                                             </w:t>
      </w:r>
    </w:p>
    <w:p w:rsidR="009C5456" w:rsidRPr="00B55EFF" w:rsidRDefault="009C5456">
      <w:pPr>
        <w:jc w:val="both"/>
        <w:rPr>
          <w:sz w:val="28"/>
          <w:szCs w:val="28"/>
        </w:rPr>
      </w:pPr>
      <w:r w:rsidRPr="00B55EFF">
        <w:rPr>
          <w:rFonts w:eastAsia="Arial"/>
          <w:sz w:val="28"/>
          <w:szCs w:val="28"/>
        </w:rPr>
        <w:t xml:space="preserve"> </w:t>
      </w:r>
      <w:r w:rsidRPr="00B55EFF">
        <w:rPr>
          <w:sz w:val="28"/>
          <w:szCs w:val="28"/>
        </w:rPr>
        <w:t>______________</w:t>
      </w:r>
      <w:r w:rsidR="00B039E2" w:rsidRPr="00B55EFF">
        <w:rPr>
          <w:sz w:val="28"/>
          <w:szCs w:val="28"/>
        </w:rPr>
        <w:t>А.Г.</w:t>
      </w:r>
      <w:r w:rsidR="00B55EFF">
        <w:rPr>
          <w:sz w:val="28"/>
          <w:szCs w:val="28"/>
        </w:rPr>
        <w:t xml:space="preserve"> </w:t>
      </w:r>
      <w:r w:rsidR="00B039E2" w:rsidRPr="00B55EFF">
        <w:rPr>
          <w:sz w:val="28"/>
          <w:szCs w:val="28"/>
        </w:rPr>
        <w:t>Керзик</w:t>
      </w:r>
      <w:r w:rsidRPr="00B55EFF">
        <w:rPr>
          <w:sz w:val="28"/>
          <w:szCs w:val="28"/>
        </w:rPr>
        <w:t xml:space="preserve">                                      ________ Д.В. Джигренюк  </w:t>
      </w:r>
    </w:p>
    <w:p w:rsidR="009C5456" w:rsidRPr="00B55EFF" w:rsidRDefault="009C5456">
      <w:pPr>
        <w:jc w:val="both"/>
        <w:rPr>
          <w:sz w:val="28"/>
          <w:szCs w:val="28"/>
        </w:rPr>
      </w:pPr>
    </w:p>
    <w:p w:rsidR="009C5456" w:rsidRPr="00B55EFF" w:rsidRDefault="009C5456">
      <w:pPr>
        <w:jc w:val="both"/>
        <w:rPr>
          <w:sz w:val="28"/>
          <w:szCs w:val="28"/>
        </w:rPr>
      </w:pPr>
    </w:p>
    <w:p w:rsidR="009C5456" w:rsidRPr="00B55EFF" w:rsidRDefault="009C5456">
      <w:pPr>
        <w:jc w:val="both"/>
        <w:rPr>
          <w:sz w:val="28"/>
          <w:szCs w:val="28"/>
        </w:rPr>
      </w:pPr>
    </w:p>
    <w:p w:rsidR="009C5456" w:rsidRPr="00B55EFF" w:rsidRDefault="009C5456">
      <w:pPr>
        <w:jc w:val="both"/>
        <w:rPr>
          <w:sz w:val="28"/>
          <w:szCs w:val="28"/>
        </w:rPr>
      </w:pPr>
    </w:p>
    <w:p w:rsidR="009C5456" w:rsidRPr="00B55EFF" w:rsidRDefault="009C5456">
      <w:pPr>
        <w:jc w:val="both"/>
        <w:rPr>
          <w:sz w:val="28"/>
          <w:szCs w:val="28"/>
        </w:rPr>
      </w:pPr>
    </w:p>
    <w:p w:rsidR="009C5456" w:rsidRPr="00B55EFF" w:rsidRDefault="009C5456">
      <w:pPr>
        <w:jc w:val="both"/>
        <w:rPr>
          <w:sz w:val="28"/>
          <w:szCs w:val="28"/>
        </w:rPr>
      </w:pPr>
    </w:p>
    <w:sectPr w:rsidR="009C5456" w:rsidRPr="00B55EFF" w:rsidSect="00D8400C">
      <w:pgSz w:w="11906" w:h="16838"/>
      <w:pgMar w:top="426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67B"/>
    <w:rsid w:val="000726C4"/>
    <w:rsid w:val="000C5673"/>
    <w:rsid w:val="000D39B9"/>
    <w:rsid w:val="001971ED"/>
    <w:rsid w:val="001B5C9B"/>
    <w:rsid w:val="001C467B"/>
    <w:rsid w:val="001D04B8"/>
    <w:rsid w:val="00222B33"/>
    <w:rsid w:val="00236F03"/>
    <w:rsid w:val="00241CF7"/>
    <w:rsid w:val="002F0BD1"/>
    <w:rsid w:val="00303DA8"/>
    <w:rsid w:val="00320891"/>
    <w:rsid w:val="00356B1E"/>
    <w:rsid w:val="00391333"/>
    <w:rsid w:val="003B4649"/>
    <w:rsid w:val="003B76AB"/>
    <w:rsid w:val="003D6158"/>
    <w:rsid w:val="003E6033"/>
    <w:rsid w:val="004058F4"/>
    <w:rsid w:val="004811E8"/>
    <w:rsid w:val="004E21D8"/>
    <w:rsid w:val="005730CE"/>
    <w:rsid w:val="005901AB"/>
    <w:rsid w:val="005B5FE3"/>
    <w:rsid w:val="005D1589"/>
    <w:rsid w:val="005F01BE"/>
    <w:rsid w:val="00696C03"/>
    <w:rsid w:val="006E400E"/>
    <w:rsid w:val="00793133"/>
    <w:rsid w:val="0079714A"/>
    <w:rsid w:val="007C3960"/>
    <w:rsid w:val="0080517F"/>
    <w:rsid w:val="008374AA"/>
    <w:rsid w:val="008A04FB"/>
    <w:rsid w:val="00906CE7"/>
    <w:rsid w:val="00915799"/>
    <w:rsid w:val="00925423"/>
    <w:rsid w:val="009A0513"/>
    <w:rsid w:val="009C5456"/>
    <w:rsid w:val="009F7187"/>
    <w:rsid w:val="00A32BBB"/>
    <w:rsid w:val="00A64E94"/>
    <w:rsid w:val="00B039E2"/>
    <w:rsid w:val="00B20712"/>
    <w:rsid w:val="00B55EFF"/>
    <w:rsid w:val="00B97D8F"/>
    <w:rsid w:val="00BB1A82"/>
    <w:rsid w:val="00C224C6"/>
    <w:rsid w:val="00C27CE1"/>
    <w:rsid w:val="00CD142E"/>
    <w:rsid w:val="00CF4502"/>
    <w:rsid w:val="00D51A37"/>
    <w:rsid w:val="00D8400C"/>
    <w:rsid w:val="00DC6DE6"/>
    <w:rsid w:val="00DE78BC"/>
    <w:rsid w:val="00E15ADF"/>
    <w:rsid w:val="00E562E1"/>
    <w:rsid w:val="00E6219D"/>
    <w:rsid w:val="00EE1CDB"/>
    <w:rsid w:val="00F41DC3"/>
    <w:rsid w:val="00F502B4"/>
    <w:rsid w:val="00F95D9A"/>
    <w:rsid w:val="00FB2AD9"/>
    <w:rsid w:val="00FC1C9F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4C865E3D-1129-4085-A8D6-3AD8942E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sz w:val="26"/>
      <w:szCs w:val="2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i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3">
    <w:name w:val="Основной текст 3 Знак"/>
    <w:rPr>
      <w:rFonts w:ascii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  <w:rPr>
      <w:sz w:val="20"/>
      <w:szCs w:val="20"/>
    </w:rPr>
  </w:style>
  <w:style w:type="paragraph" w:styleId="ad">
    <w:name w:val="List"/>
    <w:basedOn w:val="a0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Normal (Web)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val="en-US" w:bidi="hi-IN"/>
    </w:rPr>
  </w:style>
  <w:style w:type="paragraph" w:customStyle="1" w:styleId="af5">
    <w:name w:val="Содержимое таблицы"/>
    <w:basedOn w:val="a"/>
    <w:pPr>
      <w:suppressLineNumbers/>
    </w:pPr>
    <w:rPr>
      <w:rFonts w:ascii="Liberation Serif" w:eastAsia="SimSun" w:hAnsi="Liberation Serif" w:cs="Mangal"/>
      <w:kern w:val="2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FB4B4561-6125-4498-8EB4-C31F55AD1CA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Links>
    <vt:vector size="6" baseType="variant">
      <vt:variant>
        <vt:i4>2162806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http://pravo.minjust.ru:8080/bigs/showDocument.html?id=FB4B4561-6125-4498-8EB4-C31F55AD1CAC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4</cp:revision>
  <cp:lastPrinted>2023-04-17T08:23:00Z</cp:lastPrinted>
  <dcterms:created xsi:type="dcterms:W3CDTF">2023-08-09T03:00:00Z</dcterms:created>
  <dcterms:modified xsi:type="dcterms:W3CDTF">2023-08-09T04:03:00Z</dcterms:modified>
</cp:coreProperties>
</file>