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66" w:rsidRDefault="00EE7766" w:rsidP="00012794">
      <w:pPr>
        <w:pStyle w:val="a9"/>
        <w:ind w:right="567"/>
        <w:rPr>
          <w:rFonts w:ascii="Arial" w:hAnsi="Arial" w:cs="Arial"/>
          <w:noProof/>
          <w:sz w:val="28"/>
          <w:szCs w:val="28"/>
        </w:rPr>
      </w:pPr>
      <w:r w:rsidRPr="0039064F">
        <w:rPr>
          <w:rFonts w:ascii="Arial" w:hAnsi="Arial" w:cs="Arial"/>
          <w:noProof/>
          <w:sz w:val="28"/>
          <w:szCs w:val="28"/>
        </w:rPr>
        <w:t xml:space="preserve"> </w:t>
      </w:r>
    </w:p>
    <w:p w:rsidR="0058088A" w:rsidRDefault="0058088A" w:rsidP="0058088A">
      <w:pPr>
        <w:rPr>
          <w:lang w:eastAsia="ru-RU"/>
        </w:rPr>
      </w:pPr>
    </w:p>
    <w:p w:rsidR="0058088A" w:rsidRPr="0058088A" w:rsidRDefault="0058088A" w:rsidP="0058088A">
      <w:pPr>
        <w:rPr>
          <w:lang w:eastAsia="ru-RU"/>
        </w:rPr>
      </w:pPr>
    </w:p>
    <w:p w:rsidR="00EE7766" w:rsidRPr="0039064F" w:rsidRDefault="00EE7766" w:rsidP="00012794">
      <w:pPr>
        <w:spacing w:line="240" w:lineRule="auto"/>
        <w:rPr>
          <w:rFonts w:ascii="Arial" w:hAnsi="Arial" w:cs="Arial"/>
          <w:sz w:val="28"/>
          <w:szCs w:val="28"/>
        </w:rPr>
      </w:pPr>
    </w:p>
    <w:p w:rsidR="00EE7766" w:rsidRPr="0039064F" w:rsidRDefault="00EE7766" w:rsidP="00012794">
      <w:pPr>
        <w:pStyle w:val="a9"/>
        <w:ind w:right="567"/>
        <w:rPr>
          <w:rFonts w:ascii="Arial" w:hAnsi="Arial" w:cs="Arial"/>
          <w:sz w:val="28"/>
          <w:szCs w:val="28"/>
        </w:rPr>
      </w:pPr>
      <w:r w:rsidRPr="0039064F">
        <w:rPr>
          <w:rFonts w:ascii="Arial" w:hAnsi="Arial" w:cs="Arial"/>
          <w:sz w:val="28"/>
          <w:szCs w:val="28"/>
        </w:rPr>
        <w:t>КРАСНОЯРСКИЙ КРАЙ</w:t>
      </w:r>
    </w:p>
    <w:p w:rsidR="00EE7766" w:rsidRPr="0039064F" w:rsidRDefault="00EE7766" w:rsidP="00FA77EE">
      <w:pPr>
        <w:spacing w:line="240" w:lineRule="auto"/>
        <w:ind w:right="567"/>
        <w:jc w:val="center"/>
        <w:rPr>
          <w:rFonts w:ascii="Arial" w:hAnsi="Arial" w:cs="Arial"/>
          <w:b/>
          <w:sz w:val="28"/>
          <w:szCs w:val="28"/>
        </w:rPr>
      </w:pPr>
      <w:r w:rsidRPr="0039064F">
        <w:rPr>
          <w:rFonts w:ascii="Arial" w:hAnsi="Arial" w:cs="Arial"/>
          <w:b/>
          <w:sz w:val="28"/>
          <w:szCs w:val="28"/>
        </w:rPr>
        <w:t>АДМИНИСТРАЦИЯ ШУШЕНСКОГО РАЙОНА</w:t>
      </w:r>
    </w:p>
    <w:p w:rsidR="00EE7766" w:rsidRPr="0039064F" w:rsidRDefault="00EE7766" w:rsidP="00012794">
      <w:pPr>
        <w:pStyle w:val="1"/>
        <w:ind w:right="567"/>
        <w:rPr>
          <w:rFonts w:ascii="Arial" w:hAnsi="Arial" w:cs="Arial"/>
          <w:b/>
          <w:sz w:val="28"/>
          <w:szCs w:val="28"/>
        </w:rPr>
      </w:pPr>
      <w:r w:rsidRPr="0039064F">
        <w:rPr>
          <w:rFonts w:ascii="Arial" w:hAnsi="Arial" w:cs="Arial"/>
          <w:b/>
          <w:sz w:val="28"/>
          <w:szCs w:val="28"/>
        </w:rPr>
        <w:t>ПОСТАНОВЛЕНИЕ</w:t>
      </w:r>
    </w:p>
    <w:p w:rsidR="00EE7766" w:rsidRPr="0039064F" w:rsidRDefault="00EE7766" w:rsidP="0039064F">
      <w:pPr>
        <w:spacing w:line="240" w:lineRule="auto"/>
        <w:ind w:right="-1"/>
        <w:jc w:val="center"/>
        <w:rPr>
          <w:rFonts w:ascii="Arial" w:hAnsi="Arial" w:cs="Arial"/>
          <w:sz w:val="28"/>
          <w:szCs w:val="28"/>
        </w:rPr>
      </w:pPr>
    </w:p>
    <w:p w:rsidR="00EE7766" w:rsidRPr="0039064F" w:rsidRDefault="0058088A" w:rsidP="0058088A">
      <w:pPr>
        <w:spacing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09.01.2018                       </w:t>
      </w:r>
      <w:r w:rsidR="00EE7766" w:rsidRPr="0039064F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EE7766" w:rsidRPr="0039064F">
        <w:rPr>
          <w:rFonts w:ascii="Arial" w:hAnsi="Arial" w:cs="Arial"/>
          <w:sz w:val="24"/>
          <w:szCs w:val="24"/>
        </w:rPr>
        <w:t>пгт</w:t>
      </w:r>
      <w:proofErr w:type="spellEnd"/>
      <w:r w:rsidR="00EE7766" w:rsidRPr="0039064F">
        <w:rPr>
          <w:rFonts w:ascii="Arial" w:hAnsi="Arial" w:cs="Arial"/>
          <w:sz w:val="24"/>
          <w:szCs w:val="24"/>
        </w:rPr>
        <w:t xml:space="preserve"> Шушенское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EE7766" w:rsidRPr="0039064F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06</w:t>
      </w:r>
    </w:p>
    <w:p w:rsidR="00C15F31" w:rsidRPr="0039064F" w:rsidRDefault="005E5EBF" w:rsidP="00012794">
      <w:pPr>
        <w:autoSpaceDE w:val="0"/>
        <w:autoSpaceDN w:val="0"/>
        <w:spacing w:after="0" w:line="240" w:lineRule="auto"/>
        <w:ind w:right="-1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5E5EBF">
        <w:rPr>
          <w:rFonts w:ascii="Arial" w:eastAsia="Calibri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2pt;margin-top:4.2pt;width:402.6pt;height:62.4pt;z-index:251662336;mso-height-percent:200;mso-height-percent:200;mso-width-relative:margin;mso-height-relative:margin" stroked="f">
            <v:textbox style="mso-fit-shape-to-text:t">
              <w:txbxContent>
                <w:p w:rsidR="00EE7766" w:rsidRPr="0039064F" w:rsidRDefault="00EE7766" w:rsidP="00EE776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Arial" w:eastAsia="Calibri" w:hAnsi="Arial" w:cs="Arial"/>
                      <w:iCs/>
                      <w:sz w:val="24"/>
                      <w:szCs w:val="24"/>
                      <w:lang w:eastAsia="ru-RU"/>
                    </w:rPr>
                  </w:pPr>
                  <w:r w:rsidRPr="0039064F">
                    <w:rPr>
                      <w:rFonts w:ascii="Arial" w:eastAsia="Calibri" w:hAnsi="Arial" w:cs="Arial"/>
                      <w:iCs/>
                      <w:sz w:val="24"/>
                      <w:szCs w:val="24"/>
                      <w:lang w:eastAsia="ru-RU"/>
                    </w:rPr>
                    <w:t xml:space="preserve">«Об утверждении </w:t>
                  </w:r>
                  <w:proofErr w:type="gramStart"/>
                  <w:r w:rsidRPr="0039064F">
                    <w:rPr>
                      <w:rFonts w:ascii="Arial" w:eastAsia="Calibri" w:hAnsi="Arial" w:cs="Arial"/>
                      <w:iCs/>
                      <w:sz w:val="24"/>
                      <w:szCs w:val="24"/>
                      <w:lang w:eastAsia="ru-RU"/>
                    </w:rPr>
                    <w:t>Порядка проведения оценки регулирующего воздействия проектов муниципальных нормативных правовых актов администрации Шушенского района</w:t>
                  </w:r>
                  <w:proofErr w:type="gramEnd"/>
                  <w:r w:rsidRPr="0039064F">
                    <w:rPr>
                      <w:rFonts w:ascii="Arial" w:eastAsia="Calibri" w:hAnsi="Arial" w:cs="Arial"/>
                      <w:iCs/>
                      <w:sz w:val="24"/>
                      <w:szCs w:val="24"/>
                      <w:lang w:eastAsia="ru-RU"/>
                    </w:rPr>
                    <w:t xml:space="preserve"> и экспертизы муниципальных нормативных правовых актов администрации Шушенского района»</w:t>
                  </w:r>
                </w:p>
              </w:txbxContent>
            </v:textbox>
          </v:shape>
        </w:pict>
      </w:r>
    </w:p>
    <w:p w:rsidR="00EE7766" w:rsidRPr="0039064F" w:rsidRDefault="00EE7766" w:rsidP="000127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E7766" w:rsidRPr="0039064F" w:rsidRDefault="00EE7766" w:rsidP="000127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E7766" w:rsidRPr="0039064F" w:rsidRDefault="00EE7766" w:rsidP="000127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E7766" w:rsidRPr="0039064F" w:rsidRDefault="00EE7766" w:rsidP="000127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E7766" w:rsidRPr="0039064F" w:rsidRDefault="00EE7766" w:rsidP="000127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E7766" w:rsidRPr="0039064F" w:rsidRDefault="00EE7766" w:rsidP="0001279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15F31" w:rsidRPr="0039064F" w:rsidRDefault="00C15F31" w:rsidP="0001279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39064F">
        <w:rPr>
          <w:rFonts w:ascii="Arial" w:eastAsia="Calibri" w:hAnsi="Arial" w:cs="Arial"/>
          <w:sz w:val="24"/>
          <w:szCs w:val="24"/>
          <w:lang w:eastAsia="ru-RU"/>
        </w:rPr>
        <w:t>В соответствии с частью 6 статьи 7, частью 3 статьи 46  Федерального закона от 06.10.2003 № 131-ФЗ «Об общих принципах организации местного самоуправления в Российской Федерации»,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</w:t>
      </w:r>
      <w:r w:rsidRPr="0039064F">
        <w:rPr>
          <w:rFonts w:ascii="Arial" w:eastAsia="Calibri" w:hAnsi="Arial" w:cs="Arial"/>
          <w:b/>
          <w:sz w:val="24"/>
          <w:szCs w:val="24"/>
          <w:lang w:eastAsia="ru-RU"/>
        </w:rPr>
        <w:t xml:space="preserve"> </w:t>
      </w:r>
      <w:r w:rsidRPr="0039064F">
        <w:rPr>
          <w:rFonts w:ascii="Arial" w:eastAsia="Calibri" w:hAnsi="Arial" w:cs="Arial"/>
          <w:sz w:val="24"/>
          <w:szCs w:val="24"/>
          <w:lang w:eastAsia="ru-RU"/>
        </w:rPr>
        <w:t>руководствуясь стать</w:t>
      </w:r>
      <w:r w:rsidR="00EE7766" w:rsidRPr="0039064F">
        <w:rPr>
          <w:rFonts w:ascii="Arial" w:eastAsia="Calibri" w:hAnsi="Arial" w:cs="Arial"/>
          <w:sz w:val="24"/>
          <w:szCs w:val="24"/>
          <w:lang w:eastAsia="ru-RU"/>
        </w:rPr>
        <w:t xml:space="preserve">ями 15,18,21 </w:t>
      </w:r>
      <w:r w:rsidRPr="0039064F">
        <w:rPr>
          <w:rFonts w:ascii="Arial" w:eastAsia="Calibri" w:hAnsi="Arial" w:cs="Arial"/>
          <w:sz w:val="24"/>
          <w:szCs w:val="24"/>
          <w:lang w:eastAsia="ru-RU"/>
        </w:rPr>
        <w:t xml:space="preserve">Устава </w:t>
      </w:r>
      <w:r w:rsidR="00EE7766" w:rsidRPr="0039064F">
        <w:rPr>
          <w:rFonts w:ascii="Arial" w:eastAsia="Calibri" w:hAnsi="Arial" w:cs="Arial"/>
          <w:sz w:val="24"/>
          <w:szCs w:val="24"/>
          <w:lang w:eastAsia="ru-RU"/>
        </w:rPr>
        <w:t>Шушенского района,</w:t>
      </w:r>
      <w:r w:rsidRPr="0039064F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E7766" w:rsidRPr="0039064F">
        <w:rPr>
          <w:rFonts w:ascii="Arial" w:eastAsia="Calibri" w:hAnsi="Arial" w:cs="Arial"/>
          <w:sz w:val="24"/>
          <w:szCs w:val="24"/>
          <w:lang w:eastAsia="ru-RU"/>
        </w:rPr>
        <w:t>ПОСТАНОВЛЯЮ</w:t>
      </w:r>
      <w:r w:rsidRPr="0039064F">
        <w:rPr>
          <w:rFonts w:ascii="Arial" w:eastAsia="Calibri" w:hAnsi="Arial" w:cs="Arial"/>
          <w:sz w:val="24"/>
          <w:szCs w:val="24"/>
          <w:lang w:eastAsia="ru-RU"/>
        </w:rPr>
        <w:t>:</w:t>
      </w:r>
      <w:proofErr w:type="gramEnd"/>
    </w:p>
    <w:p w:rsidR="001A3DC9" w:rsidRPr="0039064F" w:rsidRDefault="001A3DC9" w:rsidP="0039064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39064F">
        <w:rPr>
          <w:rFonts w:ascii="Arial" w:hAnsi="Arial" w:cs="Arial"/>
          <w:sz w:val="24"/>
          <w:szCs w:val="24"/>
        </w:rPr>
        <w:t xml:space="preserve">1. Утвердить Порядок </w:t>
      </w:r>
      <w:proofErr w:type="gramStart"/>
      <w:r w:rsidRPr="0039064F">
        <w:rPr>
          <w:rFonts w:ascii="Arial" w:hAnsi="Arial" w:cs="Arial"/>
          <w:sz w:val="24"/>
          <w:szCs w:val="24"/>
        </w:rPr>
        <w:t xml:space="preserve">проведения оценки регулирующего воздействия проектов нормативных правовых актов администрации </w:t>
      </w:r>
      <w:r w:rsidR="00741544" w:rsidRPr="0039064F">
        <w:rPr>
          <w:rFonts w:ascii="Arial" w:hAnsi="Arial" w:cs="Arial"/>
          <w:sz w:val="24"/>
          <w:szCs w:val="24"/>
        </w:rPr>
        <w:t xml:space="preserve"> Шушенского</w:t>
      </w:r>
      <w:proofErr w:type="gramEnd"/>
      <w:r w:rsidR="00741544" w:rsidRPr="0039064F">
        <w:rPr>
          <w:rFonts w:ascii="Arial" w:hAnsi="Arial" w:cs="Arial"/>
          <w:sz w:val="24"/>
          <w:szCs w:val="24"/>
        </w:rPr>
        <w:t xml:space="preserve"> </w:t>
      </w:r>
      <w:r w:rsidRPr="0039064F">
        <w:rPr>
          <w:rFonts w:ascii="Arial" w:hAnsi="Arial" w:cs="Arial"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деятельности, согласно Приложению №1 к настоящему Постановлению.</w:t>
      </w:r>
    </w:p>
    <w:p w:rsidR="001A3DC9" w:rsidRPr="0039064F" w:rsidRDefault="001A3DC9" w:rsidP="0039064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39064F">
        <w:rPr>
          <w:rFonts w:ascii="Arial" w:hAnsi="Arial" w:cs="Arial"/>
          <w:sz w:val="24"/>
          <w:szCs w:val="24"/>
        </w:rPr>
        <w:t xml:space="preserve">2. Утвердить Порядок проведения экспертизы нормативных правовых актов администрации </w:t>
      </w:r>
      <w:r w:rsidR="00741544" w:rsidRPr="0039064F">
        <w:rPr>
          <w:rFonts w:ascii="Arial" w:hAnsi="Arial" w:cs="Arial"/>
          <w:sz w:val="24"/>
          <w:szCs w:val="24"/>
        </w:rPr>
        <w:t xml:space="preserve"> Шушенского </w:t>
      </w:r>
      <w:r w:rsidRPr="0039064F">
        <w:rPr>
          <w:rFonts w:ascii="Arial" w:hAnsi="Arial" w:cs="Arial"/>
          <w:sz w:val="24"/>
          <w:szCs w:val="24"/>
        </w:rPr>
        <w:t xml:space="preserve"> района, затрагивающих вопросы осуществления предпринимательской и инвестиционной деятельности, согласно Приложению №2 к настоящему Постановлению.</w:t>
      </w:r>
    </w:p>
    <w:p w:rsidR="00C15F31" w:rsidRPr="0039064F" w:rsidRDefault="001A3DC9" w:rsidP="0039064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39064F">
        <w:rPr>
          <w:rFonts w:ascii="Arial" w:hAnsi="Arial" w:cs="Arial"/>
          <w:sz w:val="24"/>
          <w:szCs w:val="24"/>
        </w:rPr>
        <w:t>3. Утвердить состав комиссии</w:t>
      </w:r>
      <w:r w:rsidR="00741544" w:rsidRPr="0039064F">
        <w:rPr>
          <w:rFonts w:ascii="Arial" w:hAnsi="Arial" w:cs="Arial"/>
          <w:sz w:val="24"/>
          <w:szCs w:val="24"/>
        </w:rPr>
        <w:t xml:space="preserve"> по урегулированию разногласий, возникающих по результатам оценки регулирующего воздействия</w:t>
      </w:r>
      <w:r w:rsidRPr="0039064F">
        <w:rPr>
          <w:rFonts w:ascii="Arial" w:hAnsi="Arial" w:cs="Arial"/>
          <w:sz w:val="24"/>
          <w:szCs w:val="24"/>
        </w:rPr>
        <w:t>, согласно Приложению№3</w:t>
      </w:r>
      <w:bookmarkEnd w:id="2"/>
    </w:p>
    <w:p w:rsidR="00C15F31" w:rsidRPr="0039064F" w:rsidRDefault="001A3DC9" w:rsidP="0039064F">
      <w:pPr>
        <w:tabs>
          <w:tab w:val="left" w:pos="10490"/>
        </w:tabs>
        <w:spacing w:after="0" w:line="240" w:lineRule="auto"/>
        <w:ind w:right="-1" w:firstLine="567"/>
        <w:jc w:val="both"/>
        <w:rPr>
          <w:rFonts w:ascii="Arial" w:eastAsia="Calibri" w:hAnsi="Arial" w:cs="Arial"/>
          <w:sz w:val="24"/>
          <w:szCs w:val="24"/>
        </w:rPr>
      </w:pPr>
      <w:r w:rsidRPr="0039064F">
        <w:rPr>
          <w:rFonts w:ascii="Arial" w:eastAsia="Calibri" w:hAnsi="Arial" w:cs="Arial"/>
          <w:sz w:val="24"/>
          <w:szCs w:val="24"/>
        </w:rPr>
        <w:t>4</w:t>
      </w:r>
      <w:r w:rsidR="00C15F31" w:rsidRPr="0039064F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C15F31" w:rsidRPr="0039064F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="00C15F31" w:rsidRPr="0039064F">
        <w:rPr>
          <w:rFonts w:ascii="Arial" w:eastAsia="Calibri" w:hAnsi="Arial" w:cs="Arial"/>
          <w:sz w:val="24"/>
          <w:szCs w:val="24"/>
        </w:rPr>
        <w:t xml:space="preserve"> исполнением настоящего </w:t>
      </w:r>
      <w:r w:rsidR="00EE7766" w:rsidRPr="0039064F">
        <w:rPr>
          <w:rFonts w:ascii="Arial" w:eastAsia="Calibri" w:hAnsi="Arial" w:cs="Arial"/>
          <w:sz w:val="24"/>
          <w:szCs w:val="24"/>
        </w:rPr>
        <w:t>постановления</w:t>
      </w:r>
      <w:r w:rsidR="00C15F31" w:rsidRPr="0039064F">
        <w:rPr>
          <w:rFonts w:ascii="Arial" w:eastAsia="Calibri" w:hAnsi="Arial" w:cs="Arial"/>
          <w:sz w:val="24"/>
          <w:szCs w:val="24"/>
        </w:rPr>
        <w:t xml:space="preserve"> </w:t>
      </w:r>
      <w:r w:rsidRPr="0039064F">
        <w:rPr>
          <w:rFonts w:ascii="Arial" w:eastAsia="Calibri" w:hAnsi="Arial" w:cs="Arial"/>
          <w:sz w:val="24"/>
          <w:szCs w:val="24"/>
        </w:rPr>
        <w:t>оставляю за собой</w:t>
      </w:r>
    </w:p>
    <w:p w:rsidR="00C15F31" w:rsidRPr="0039064F" w:rsidRDefault="001A3DC9" w:rsidP="0039064F">
      <w:pPr>
        <w:tabs>
          <w:tab w:val="left" w:pos="10348"/>
          <w:tab w:val="left" w:pos="10490"/>
        </w:tabs>
        <w:spacing w:after="0" w:line="240" w:lineRule="auto"/>
        <w:ind w:right="-1" w:firstLine="567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064F">
        <w:rPr>
          <w:rFonts w:ascii="Arial" w:eastAsia="Calibri" w:hAnsi="Arial" w:cs="Arial"/>
          <w:sz w:val="24"/>
          <w:szCs w:val="24"/>
          <w:lang w:eastAsia="ru-RU"/>
        </w:rPr>
        <w:t>5</w:t>
      </w:r>
      <w:r w:rsidR="00C15F31" w:rsidRPr="0039064F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="00EE7766" w:rsidRPr="0039064F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газете «Ведомости» Шушенского района</w:t>
      </w:r>
    </w:p>
    <w:p w:rsidR="00EE7766" w:rsidRPr="0039064F" w:rsidRDefault="00EE7766" w:rsidP="00012794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A77EE" w:rsidRPr="0039064F" w:rsidRDefault="00FA77EE" w:rsidP="00012794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EE7766" w:rsidRPr="0039064F" w:rsidRDefault="00EE7766" w:rsidP="00012794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064F">
        <w:rPr>
          <w:rFonts w:ascii="Arial" w:eastAsia="Calibri" w:hAnsi="Arial" w:cs="Arial"/>
          <w:sz w:val="24"/>
          <w:szCs w:val="24"/>
          <w:lang w:eastAsia="ru-RU"/>
        </w:rPr>
        <w:t>Глава района                                                                                        А.Г. Керзик</w:t>
      </w:r>
    </w:p>
    <w:p w:rsidR="00741544" w:rsidRPr="0039064F" w:rsidRDefault="00741544" w:rsidP="00012794">
      <w:pPr>
        <w:spacing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9064F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C15F31" w:rsidRPr="0039064F" w:rsidRDefault="005E5EBF" w:rsidP="00012794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pict>
          <v:shape id="_x0000_s1029" type="#_x0000_t202" style="position:absolute;margin-left:263.7pt;margin-top:-22.8pt;width:223.65pt;height:72.75pt;z-index:251664384;mso-height-percent:200;mso-height-percent:200;mso-width-relative:margin;mso-height-relative:margin" stroked="f">
            <v:textbox style="mso-fit-shape-to-text:t">
              <w:txbxContent>
                <w:p w:rsidR="00EE7766" w:rsidRPr="0039064F" w:rsidRDefault="00EE7766" w:rsidP="00B754F1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Приложени</w:t>
                  </w:r>
                  <w:r w:rsidR="00B754F1" w:rsidRPr="0039064F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="003B4C92" w:rsidRPr="0039064F">
                    <w:rPr>
                      <w:rFonts w:ascii="Arial" w:hAnsi="Arial" w:cs="Arial"/>
                      <w:sz w:val="24"/>
                      <w:szCs w:val="24"/>
                    </w:rPr>
                    <w:t xml:space="preserve"> №1</w:t>
                  </w:r>
                  <w:r w:rsidR="00B754F1" w:rsidRPr="0039064F">
                    <w:rPr>
                      <w:rFonts w:ascii="Arial" w:hAnsi="Arial" w:cs="Arial"/>
                      <w:sz w:val="24"/>
                      <w:szCs w:val="24"/>
                    </w:rPr>
                    <w:t xml:space="preserve"> к поста</w:t>
                  </w:r>
                  <w:r w:rsidR="003B4C92" w:rsidRPr="0039064F">
                    <w:rPr>
                      <w:rFonts w:ascii="Arial" w:hAnsi="Arial" w:cs="Arial"/>
                      <w:sz w:val="24"/>
                      <w:szCs w:val="24"/>
                    </w:rPr>
                    <w:t>но</w:t>
                  </w:r>
                  <w:r w:rsidR="00B754F1" w:rsidRPr="0039064F">
                    <w:rPr>
                      <w:rFonts w:ascii="Arial" w:hAnsi="Arial" w:cs="Arial"/>
                      <w:sz w:val="24"/>
                      <w:szCs w:val="24"/>
                    </w:rPr>
                    <w:t>влению администрации Ш</w:t>
                  </w: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ушенского района от «</w:t>
                  </w:r>
                  <w:r w:rsidR="0058088A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  <w:r w:rsidR="000874A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874AC">
                    <w:rPr>
                      <w:rFonts w:ascii="Arial" w:hAnsi="Arial" w:cs="Arial"/>
                      <w:sz w:val="24"/>
                      <w:szCs w:val="24"/>
                    </w:rPr>
                    <w:t>01.</w:t>
                  </w: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58088A">
                    <w:rPr>
                      <w:rFonts w:ascii="Arial" w:hAnsi="Arial" w:cs="Arial"/>
                      <w:sz w:val="24"/>
                      <w:szCs w:val="24"/>
                    </w:rPr>
                    <w:t>018</w:t>
                  </w: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г. №</w:t>
                  </w:r>
                  <w:r w:rsidR="0058088A">
                    <w:rPr>
                      <w:rFonts w:ascii="Arial" w:hAnsi="Arial" w:cs="Arial"/>
                      <w:sz w:val="24"/>
                      <w:szCs w:val="24"/>
                    </w:rPr>
                    <w:t xml:space="preserve"> 06</w:t>
                  </w:r>
                </w:p>
              </w:txbxContent>
            </v:textbox>
          </v:shape>
        </w:pict>
      </w:r>
    </w:p>
    <w:p w:rsidR="00C15F31" w:rsidRPr="0039064F" w:rsidRDefault="00C15F31" w:rsidP="00012794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15F31" w:rsidRPr="0039064F" w:rsidRDefault="00C15F31" w:rsidP="00012794">
      <w:p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741544" w:rsidRPr="0039064F" w:rsidRDefault="00741544" w:rsidP="000127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15F31" w:rsidRPr="0039064F" w:rsidRDefault="00C15F31" w:rsidP="00012794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B4C92" w:rsidRPr="0039064F" w:rsidRDefault="003B4C92" w:rsidP="00012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b/>
          <w:sz w:val="24"/>
          <w:szCs w:val="24"/>
        </w:rPr>
        <w:t>Порядок</w:t>
      </w:r>
      <w:r w:rsidRPr="0039064F">
        <w:rPr>
          <w:rFonts w:ascii="Arial" w:hAnsi="Arial" w:cs="Arial"/>
          <w:sz w:val="24"/>
          <w:szCs w:val="24"/>
        </w:rPr>
        <w:br/>
      </w:r>
      <w:proofErr w:type="gramStart"/>
      <w:r w:rsidRPr="0039064F">
        <w:rPr>
          <w:rFonts w:ascii="Arial" w:hAnsi="Arial" w:cs="Arial"/>
          <w:sz w:val="24"/>
          <w:szCs w:val="24"/>
        </w:rPr>
        <w:t>проведения оценки регулирующего воздействия проектов нормативных правовых актов администрации  Шушенского</w:t>
      </w:r>
      <w:proofErr w:type="gramEnd"/>
      <w:r w:rsidRPr="0039064F">
        <w:rPr>
          <w:rFonts w:ascii="Arial" w:hAnsi="Arial" w:cs="Arial"/>
          <w:sz w:val="24"/>
          <w:szCs w:val="24"/>
        </w:rPr>
        <w:t xml:space="preserve">  района, затрагивающих вопросы</w:t>
      </w:r>
      <w:r w:rsidRPr="0039064F">
        <w:rPr>
          <w:rFonts w:ascii="Arial" w:hAnsi="Arial" w:cs="Arial"/>
          <w:sz w:val="24"/>
          <w:szCs w:val="24"/>
        </w:rPr>
        <w:br/>
        <w:t>осуществления предпринимательской и инвестиционной деятельности</w:t>
      </w:r>
    </w:p>
    <w:p w:rsidR="003B4C92" w:rsidRPr="0039064F" w:rsidRDefault="003B4C92" w:rsidP="000127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11"/>
      <w:r w:rsidRPr="0039064F">
        <w:rPr>
          <w:rFonts w:ascii="Arial" w:hAnsi="Arial" w:cs="Arial"/>
          <w:sz w:val="24"/>
          <w:szCs w:val="24"/>
        </w:rPr>
        <w:t>1. Настоящий Порядок определяет процедуру проведения оценки регулирующего воздействия проектов нормативных правовых актов администрации Шушенского район</w:t>
      </w:r>
      <w:proofErr w:type="gramStart"/>
      <w:r w:rsidRPr="0039064F">
        <w:rPr>
          <w:rFonts w:ascii="Arial" w:hAnsi="Arial" w:cs="Arial"/>
          <w:sz w:val="24"/>
          <w:szCs w:val="24"/>
        </w:rPr>
        <w:t>а(</w:t>
      </w:r>
      <w:proofErr w:type="gramEnd"/>
      <w:r w:rsidRPr="0039064F">
        <w:rPr>
          <w:rFonts w:ascii="Arial" w:hAnsi="Arial" w:cs="Arial"/>
          <w:sz w:val="24"/>
          <w:szCs w:val="24"/>
        </w:rPr>
        <w:t>далее - район), затрагивающих вопросы осуществления предпринимательской и инвестиционной деятельности (далее - оценка регулирующего воздействия).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12"/>
      <w:bookmarkEnd w:id="3"/>
      <w:r w:rsidRPr="0039064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9064F">
        <w:rPr>
          <w:rFonts w:ascii="Arial" w:hAnsi="Arial" w:cs="Arial"/>
          <w:sz w:val="24"/>
          <w:szCs w:val="24"/>
        </w:rPr>
        <w:t>Оценка регулирующего воздействия проводится отделом экономического развития и муниципального заказа администрации Шушенского района (далее</w:t>
      </w:r>
      <w:proofErr w:type="gramEnd"/>
      <w:r w:rsidRPr="0039064F">
        <w:rPr>
          <w:rFonts w:ascii="Arial" w:hAnsi="Arial" w:cs="Arial"/>
          <w:sz w:val="24"/>
          <w:szCs w:val="24"/>
        </w:rPr>
        <w:t xml:space="preserve"> - уполномоченный орган)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 Шушенского  района.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3"/>
      <w:bookmarkEnd w:id="4"/>
      <w:r w:rsidRPr="0039064F">
        <w:rPr>
          <w:rFonts w:ascii="Arial" w:hAnsi="Arial" w:cs="Arial"/>
          <w:sz w:val="24"/>
          <w:szCs w:val="24"/>
        </w:rPr>
        <w:t>3. Оценке регулирующего воздействия подлежат проекты нормативных правовых актов района, затрагивающие вопросы осуществления предпринимательской и инвестиционной деятельности (далее - проект правового акта, проект).</w:t>
      </w:r>
    </w:p>
    <w:p w:rsidR="00C232B1" w:rsidRPr="0039064F" w:rsidRDefault="00C232B1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Оценке регулирующего воздействия проектов муниципальных правовых актов не подлежат:</w:t>
      </w:r>
    </w:p>
    <w:p w:rsidR="00C232B1" w:rsidRPr="0039064F" w:rsidRDefault="00C232B1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-проекты нормативно правовых актов представительных органов Шушенского района, устанавливающих, изменяющих, приостанавливающих, отменяющих местные налоги и сборы;</w:t>
      </w:r>
    </w:p>
    <w:p w:rsidR="00C232B1" w:rsidRPr="0039064F" w:rsidRDefault="00C232B1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- проекты нормативно правовых актов представительных органов Шушенского района, регулирующих бюджетные правоотношения.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4"/>
      <w:bookmarkEnd w:id="5"/>
      <w:r w:rsidRPr="0039064F">
        <w:rPr>
          <w:rFonts w:ascii="Arial" w:hAnsi="Arial" w:cs="Arial"/>
          <w:sz w:val="24"/>
          <w:szCs w:val="24"/>
        </w:rPr>
        <w:t>4. Проекты правовых актов могут разрабатываться органами администрации района, а также субъектами правотворческой инициативы, определенными Уставом  Шушенского  района (далее - разработчики).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5"/>
      <w:bookmarkEnd w:id="6"/>
      <w:r w:rsidRPr="0039064F">
        <w:rPr>
          <w:rFonts w:ascii="Arial" w:hAnsi="Arial" w:cs="Arial"/>
          <w:sz w:val="24"/>
          <w:szCs w:val="24"/>
        </w:rPr>
        <w:t>5. На разработчика возлагаются следующие функции:</w:t>
      </w:r>
    </w:p>
    <w:bookmarkEnd w:id="7"/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идентификация положений, указанных в пункте 2 настоящего Порядка, в подготовленном проекте правового акта;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формирование перечня вопросов по проекту правового акта, которые, по мнению разработчика, следует вынести на публичное обсуждение;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направление проекта в уполномоченный орган;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доработка проекта правового акта в случае, если в заключении об оценке регулирующего воздействия (далее - Заключение) сделан вывод о наличии в проекте положений, указанных в пункте 2 настоящего Порядка.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6"/>
      <w:r w:rsidRPr="0039064F">
        <w:rPr>
          <w:rFonts w:ascii="Arial" w:hAnsi="Arial" w:cs="Arial"/>
          <w:sz w:val="24"/>
          <w:szCs w:val="24"/>
        </w:rPr>
        <w:t>6. На уполномоченный орган возлагаются следующие функции:</w:t>
      </w:r>
    </w:p>
    <w:bookmarkEnd w:id="8"/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 xml:space="preserve">размещение на официальном сайте администрации Шушенского </w:t>
      </w:r>
      <w:r w:rsidR="00684D4B" w:rsidRPr="0039064F">
        <w:rPr>
          <w:rFonts w:ascii="Arial" w:hAnsi="Arial" w:cs="Arial"/>
          <w:sz w:val="24"/>
          <w:szCs w:val="24"/>
        </w:rPr>
        <w:t>района</w:t>
      </w:r>
      <w:r w:rsidRPr="0039064F">
        <w:rPr>
          <w:rFonts w:ascii="Arial" w:hAnsi="Arial" w:cs="Arial"/>
          <w:sz w:val="24"/>
          <w:szCs w:val="24"/>
        </w:rPr>
        <w:t xml:space="preserve"> информационно-телекоммуникационной сети Интернет (далее - сайт администрации) уведомления о проведении публичного обсуждения (далее - Уведомление);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организация и проведение публичного обсуждения;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составление отчета по результатам публичного обсуждения (далее - Отчет) и размещение его на сайте администрации;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lastRenderedPageBreak/>
        <w:t>подготовка Заключения и размещение его на сайте администрации.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7"/>
      <w:r w:rsidRPr="0039064F">
        <w:rPr>
          <w:rFonts w:ascii="Arial" w:hAnsi="Arial" w:cs="Arial"/>
          <w:sz w:val="24"/>
          <w:szCs w:val="24"/>
        </w:rPr>
        <w:t xml:space="preserve">7. Для проведения </w:t>
      </w:r>
      <w:proofErr w:type="gramStart"/>
      <w:r w:rsidRPr="0039064F">
        <w:rPr>
          <w:rFonts w:ascii="Arial" w:hAnsi="Arial" w:cs="Arial"/>
          <w:sz w:val="24"/>
          <w:szCs w:val="24"/>
        </w:rPr>
        <w:t>оценки регулирующего воздействия проекта правового акта района</w:t>
      </w:r>
      <w:proofErr w:type="gramEnd"/>
      <w:r w:rsidRPr="0039064F">
        <w:rPr>
          <w:rFonts w:ascii="Arial" w:hAnsi="Arial" w:cs="Arial"/>
          <w:sz w:val="24"/>
          <w:szCs w:val="24"/>
        </w:rPr>
        <w:t xml:space="preserve"> разработчик направляет в уполномоченный орган:</w:t>
      </w:r>
    </w:p>
    <w:bookmarkEnd w:id="9"/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проект правового акта с приложением документов и материалов, приложение которых к проекту является обязательным в соответствии с законодательством, правовыми актами администрации  Шушенского  района;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перечень вопросов по проекту правового акта, которые, по мнению разработчика, следует вынести на публичное обсуждение.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8"/>
      <w:r w:rsidRPr="0039064F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39064F">
        <w:rPr>
          <w:rFonts w:ascii="Arial" w:hAnsi="Arial" w:cs="Arial"/>
          <w:sz w:val="24"/>
          <w:szCs w:val="24"/>
        </w:rPr>
        <w:t>Публичное обсуждение проводится в целях оценки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и представление интересов субъектов предпринимательской и инвестиционной деятельности, и иными лицами, интересы которых прямо или косвенно затрагиваются проектом правового акта (далее - участники публичного обсуждения), проекта правового акта на предмет выявления в нем положений, вводящих избыточные обязанности, запреты и ограничения</w:t>
      </w:r>
      <w:proofErr w:type="gramEnd"/>
      <w:r w:rsidRPr="0039064F">
        <w:rPr>
          <w:rFonts w:ascii="Arial" w:hAnsi="Arial" w:cs="Arial"/>
          <w:sz w:val="24"/>
          <w:szCs w:val="24"/>
        </w:rPr>
        <w:t xml:space="preserve">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 Шушенского  района.</w:t>
      </w:r>
    </w:p>
    <w:bookmarkEnd w:id="10"/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В целях публичного обсуждения на сайте администрации размещается: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проект правового акта, в отношении которого проводится оценка регулирующего воздействия;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Уведомление о проведении публичного обсуждения проекта правового акта подлежит размещению в течение 3 рабочих дней со дня поступления проекта правового акта в уполномоченный орган.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Уполномоченный орган вправе дополнить представленный разработчиком перечень вопросов по проекту правового акта, выносимых на публичное обсуждение.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Для подготовки окончательного перечня вопросов, выносимых на публичное обсуждение, уполномоченный орган вправе обратиться за содействием к разработчику.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sub_19"/>
      <w:r w:rsidRPr="0039064F">
        <w:rPr>
          <w:rFonts w:ascii="Arial" w:hAnsi="Arial" w:cs="Arial"/>
          <w:sz w:val="24"/>
          <w:szCs w:val="24"/>
        </w:rPr>
        <w:t>9. Срок проведения публичного обсуждения проекта правового акта устанавливается уполномоченным органом, но не может быть менее 15 календарных дней со дня размещения Уведомления на сайте администрации и не более 30 календарных дней со дня поступления проекта правового акта в уполномоченный орган.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2" w:name="sub_110"/>
      <w:bookmarkEnd w:id="11"/>
      <w:r w:rsidRPr="0039064F">
        <w:rPr>
          <w:rFonts w:ascii="Arial" w:hAnsi="Arial" w:cs="Arial"/>
          <w:sz w:val="24"/>
          <w:szCs w:val="24"/>
        </w:rPr>
        <w:t xml:space="preserve">10. </w:t>
      </w:r>
      <w:proofErr w:type="gramStart"/>
      <w:r w:rsidRPr="0039064F">
        <w:rPr>
          <w:rFonts w:ascii="Arial" w:hAnsi="Arial" w:cs="Arial"/>
          <w:sz w:val="24"/>
          <w:szCs w:val="24"/>
        </w:rPr>
        <w:t>По результатам публичного обсуждения уполномоченным органом составляется Отчет, в который включаются сведения об участниках публичного обсуждения, о поступивших от них предложениях, замечаниях и мнениях по проекту правового акта, о результатах публичного обсуждения, включая предложения о возможных выгодах и затратах предлагаемого проектом варианта достижения поставленной цели, об альтернативных способах решения проблемы и оценке их последствий в случае их поступления.</w:t>
      </w:r>
      <w:proofErr w:type="gramEnd"/>
    </w:p>
    <w:bookmarkEnd w:id="12"/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Отчет о проведении публичного обсуждения проекта правового акта подписывается руководителем уполномоченного органа и размещается на сайте администрации в срок не позднее 5 рабочих дней со дня окончания срока публичного обсуждения.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3" w:name="sub_111"/>
      <w:r w:rsidRPr="0039064F">
        <w:rPr>
          <w:rFonts w:ascii="Arial" w:hAnsi="Arial" w:cs="Arial"/>
          <w:sz w:val="24"/>
          <w:szCs w:val="24"/>
        </w:rPr>
        <w:t xml:space="preserve">11. По результатам оценки регулирующего воздействия уполномоченным органом подготавливается Заключение, которое должно содержать вывод об </w:t>
      </w:r>
      <w:r w:rsidRPr="0039064F">
        <w:rPr>
          <w:rFonts w:ascii="Arial" w:hAnsi="Arial" w:cs="Arial"/>
          <w:sz w:val="24"/>
          <w:szCs w:val="24"/>
        </w:rPr>
        <w:lastRenderedPageBreak/>
        <w:t>отсутствии или о наличии в проекте правового акта положений, указанных в пункте 2 настоящего Порядка.</w:t>
      </w:r>
    </w:p>
    <w:bookmarkEnd w:id="13"/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Заключение направляется разработчику и размещается на сайте администрации в срок не более 30 календарных дней со дня поступления проекта правового акта в уполномоченный орган.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sub_112"/>
      <w:r w:rsidRPr="0039064F">
        <w:rPr>
          <w:rFonts w:ascii="Arial" w:hAnsi="Arial" w:cs="Arial"/>
          <w:sz w:val="24"/>
          <w:szCs w:val="24"/>
        </w:rPr>
        <w:t>12. В случае если в Заключении сделаны выводы о наличии положений, указанных в пункте 2 настоящего Порядка, оно должно содержать обоснование таких выводов, а также требования о доработке проекта правового акта и устранении замечаний, указанных в Заключении.</w:t>
      </w:r>
    </w:p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sub_113"/>
      <w:bookmarkEnd w:id="14"/>
      <w:r w:rsidRPr="0039064F">
        <w:rPr>
          <w:rFonts w:ascii="Arial" w:hAnsi="Arial" w:cs="Arial"/>
          <w:sz w:val="24"/>
          <w:szCs w:val="24"/>
        </w:rPr>
        <w:t xml:space="preserve">13. </w:t>
      </w:r>
      <w:proofErr w:type="gramStart"/>
      <w:r w:rsidRPr="0039064F">
        <w:rPr>
          <w:rFonts w:ascii="Arial" w:hAnsi="Arial" w:cs="Arial"/>
          <w:sz w:val="24"/>
          <w:szCs w:val="24"/>
        </w:rPr>
        <w:t>При поступлении Заключения, в котором сделан вывод о наличии в проекте правового акта положений, указанных в пункте 2 настоящего Порядка, разработчик осуществляет доработку проекта правового акта района путем устранения замечаний, указанных в Заключении, и в срок не более 15 рабочих дней со дня получения Заключения повторно направляет проект правового акта в уполномоченный орган.</w:t>
      </w:r>
      <w:proofErr w:type="gramEnd"/>
    </w:p>
    <w:bookmarkEnd w:id="15"/>
    <w:p w:rsidR="003B4C92" w:rsidRPr="0039064F" w:rsidRDefault="003B4C92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Уполномоченный орган в течение 2 рабочих дней рассматривает доработанный проект правового акта и подготавливает новое Заключение.</w:t>
      </w:r>
    </w:p>
    <w:p w:rsidR="00012794" w:rsidRPr="0039064F" w:rsidRDefault="00012794" w:rsidP="00012794">
      <w:pPr>
        <w:autoSpaceDE w:val="0"/>
        <w:autoSpaceDN w:val="0"/>
        <w:spacing w:after="1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064F">
        <w:rPr>
          <w:rFonts w:ascii="Arial" w:eastAsia="Times New Roman" w:hAnsi="Arial" w:cs="Arial"/>
          <w:bCs/>
          <w:sz w:val="24"/>
          <w:szCs w:val="24"/>
        </w:rPr>
        <w:t xml:space="preserve">14. </w:t>
      </w:r>
      <w:r w:rsidRPr="0039064F">
        <w:rPr>
          <w:rFonts w:ascii="Arial" w:eastAsia="Calibri" w:hAnsi="Arial" w:cs="Arial"/>
          <w:sz w:val="24"/>
          <w:szCs w:val="24"/>
          <w:lang w:eastAsia="ru-RU"/>
        </w:rPr>
        <w:t xml:space="preserve">В случае если разработчик не согласен с Заключением, то в течение 3 рабочих дней со дня получения Заключения он направляет в уполномоченный орган письмо о необходимости рассмотрения разногласий с мотивированным обоснованием своей позиции. </w:t>
      </w:r>
    </w:p>
    <w:p w:rsidR="00012794" w:rsidRPr="0039064F" w:rsidRDefault="00012794" w:rsidP="00012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9064F">
        <w:rPr>
          <w:rFonts w:ascii="Arial" w:eastAsia="Times New Roman" w:hAnsi="Arial" w:cs="Arial"/>
          <w:bCs/>
          <w:sz w:val="24"/>
          <w:szCs w:val="24"/>
        </w:rPr>
        <w:t xml:space="preserve">15. Уполномоченный орган в срок не более 7 рабочих дней </w:t>
      </w:r>
      <w:proofErr w:type="gramStart"/>
      <w:r w:rsidRPr="0039064F">
        <w:rPr>
          <w:rFonts w:ascii="Arial" w:eastAsia="Times New Roman" w:hAnsi="Arial" w:cs="Arial"/>
          <w:bCs/>
          <w:sz w:val="24"/>
          <w:szCs w:val="24"/>
        </w:rPr>
        <w:t>с даты получения</w:t>
      </w:r>
      <w:proofErr w:type="gramEnd"/>
      <w:r w:rsidRPr="0039064F">
        <w:rPr>
          <w:rFonts w:ascii="Arial" w:eastAsia="Times New Roman" w:hAnsi="Arial" w:cs="Arial"/>
          <w:bCs/>
          <w:sz w:val="24"/>
          <w:szCs w:val="24"/>
        </w:rPr>
        <w:t xml:space="preserve"> письма о необходимости рассмотрения разногласий проводит с разработчиком проекта правового акта согласительное совещание.</w:t>
      </w:r>
    </w:p>
    <w:p w:rsidR="00012794" w:rsidRPr="0039064F" w:rsidRDefault="00012794" w:rsidP="00012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9064F">
        <w:rPr>
          <w:rFonts w:ascii="Arial" w:eastAsia="Times New Roman" w:hAnsi="Arial" w:cs="Arial"/>
          <w:bCs/>
          <w:sz w:val="24"/>
          <w:szCs w:val="24"/>
        </w:rPr>
        <w:t xml:space="preserve">Итоги проведения согласительного совещания оформляются протоколом и подписываются руководителем уполномоченного органа и разработчиком не позднее 2 рабочих дней со дня проведения согласительного совещания. Подготовка протокола осуществляется уполномоченным органом. </w:t>
      </w:r>
    </w:p>
    <w:p w:rsidR="00012794" w:rsidRPr="0039064F" w:rsidRDefault="00012794" w:rsidP="00012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9064F">
        <w:rPr>
          <w:rFonts w:ascii="Arial" w:eastAsia="Times New Roman" w:hAnsi="Arial" w:cs="Arial"/>
          <w:bCs/>
          <w:sz w:val="24"/>
          <w:szCs w:val="24"/>
        </w:rPr>
        <w:t>В случае достижения согласованного решения по итогам согласительного совещания проект правового акта дорабатывается разработчиком с учетом достигнутых договоренностей по разногласиям, указанных в протоколе согласительного совещания. Протокол согласительного совещания приобщается к Заключению.</w:t>
      </w:r>
    </w:p>
    <w:p w:rsidR="00012794" w:rsidRPr="0039064F" w:rsidRDefault="00012794" w:rsidP="00012794">
      <w:pPr>
        <w:autoSpaceDE w:val="0"/>
        <w:autoSpaceDN w:val="0"/>
        <w:spacing w:after="1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064F">
        <w:rPr>
          <w:rFonts w:ascii="Arial" w:eastAsia="Calibri" w:hAnsi="Arial" w:cs="Arial"/>
          <w:sz w:val="24"/>
          <w:szCs w:val="24"/>
          <w:lang w:eastAsia="ru-RU"/>
        </w:rPr>
        <w:t>В случае не достижения согласованного решения по итогам согласительного совещания протокол согласительного совещания с указанием сути разногласий по Заключению между уполномоченным органом и разработчиком с приложением позиции разработчика, оформленной отдельным документом, в обязательном порядке прилагаются к проекту правового акта, Заключению и учитываются при принятии нормативного правового акта.</w:t>
      </w:r>
    </w:p>
    <w:p w:rsidR="00012794" w:rsidRPr="0039064F" w:rsidRDefault="00012794" w:rsidP="00012794">
      <w:pPr>
        <w:autoSpaceDE w:val="0"/>
        <w:autoSpaceDN w:val="0"/>
        <w:spacing w:after="1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064F">
        <w:rPr>
          <w:rFonts w:ascii="Arial" w:eastAsia="Calibri" w:hAnsi="Arial" w:cs="Arial"/>
          <w:sz w:val="24"/>
          <w:szCs w:val="24"/>
          <w:lang w:eastAsia="ru-RU"/>
        </w:rPr>
        <w:t xml:space="preserve">16. Принятие проекта правового акта без Заключения не допускается.  </w:t>
      </w:r>
    </w:p>
    <w:p w:rsidR="00012794" w:rsidRPr="0039064F" w:rsidRDefault="00012794" w:rsidP="00012794">
      <w:pPr>
        <w:autoSpaceDE w:val="0"/>
        <w:autoSpaceDN w:val="0"/>
        <w:spacing w:after="1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9064F">
        <w:rPr>
          <w:rFonts w:ascii="Arial" w:eastAsia="Calibri" w:hAnsi="Arial" w:cs="Arial"/>
          <w:sz w:val="24"/>
          <w:szCs w:val="24"/>
          <w:lang w:eastAsia="ru-RU"/>
        </w:rPr>
        <w:t>17. Заключение об оценке регулирующего воздействия, в котором сделан вывод о наличии в проекте правового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012794" w:rsidRPr="0039064F" w:rsidRDefault="00012794" w:rsidP="000127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012794" w:rsidRPr="0039064F" w:rsidRDefault="00012794" w:rsidP="00012794">
      <w:pPr>
        <w:autoSpaceDE w:val="0"/>
        <w:autoSpaceDN w:val="0"/>
        <w:spacing w:after="1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41544" w:rsidRPr="0039064F" w:rsidRDefault="00741544" w:rsidP="00012794">
      <w:pPr>
        <w:spacing w:line="240" w:lineRule="auto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br w:type="page"/>
      </w:r>
    </w:p>
    <w:p w:rsidR="003B4C92" w:rsidRPr="0039064F" w:rsidRDefault="005E5EBF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5EBF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pict>
          <v:shape id="_x0000_s1030" type="#_x0000_t202" style="position:absolute;left:0;text-align:left;margin-left:263.75pt;margin-top:-25.85pt;width:223.65pt;height:72.75pt;z-index:251665408;mso-height-percent:200;mso-height-percent:200;mso-width-relative:margin;mso-height-relative:margin" stroked="f">
            <v:textbox style="mso-fit-shape-to-text:t">
              <w:txbxContent>
                <w:p w:rsidR="001A3DC9" w:rsidRPr="0039064F" w:rsidRDefault="001A3DC9" w:rsidP="001A3DC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Приложение №2 к постановлению администрации Шушенского района от «</w:t>
                  </w:r>
                  <w:r w:rsidR="0058088A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»</w:t>
                  </w:r>
                  <w:r w:rsidR="0058088A">
                    <w:rPr>
                      <w:rFonts w:ascii="Arial" w:hAnsi="Arial" w:cs="Arial"/>
                      <w:sz w:val="24"/>
                      <w:szCs w:val="24"/>
                    </w:rPr>
                    <w:t>01.</w:t>
                  </w: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  <w:r w:rsidR="0058088A">
                    <w:rPr>
                      <w:rFonts w:ascii="Arial" w:hAnsi="Arial" w:cs="Arial"/>
                      <w:sz w:val="24"/>
                      <w:szCs w:val="24"/>
                    </w:rPr>
                    <w:t xml:space="preserve">18 </w:t>
                  </w:r>
                  <w:r w:rsidRPr="0039064F">
                    <w:rPr>
                      <w:rFonts w:ascii="Arial" w:hAnsi="Arial" w:cs="Arial"/>
                      <w:sz w:val="24"/>
                      <w:szCs w:val="24"/>
                    </w:rPr>
                    <w:t>г. №</w:t>
                  </w:r>
                  <w:r w:rsidR="0058088A">
                    <w:rPr>
                      <w:rFonts w:ascii="Arial" w:hAnsi="Arial" w:cs="Arial"/>
                      <w:sz w:val="24"/>
                      <w:szCs w:val="24"/>
                    </w:rPr>
                    <w:t xml:space="preserve"> 06</w:t>
                  </w:r>
                </w:p>
              </w:txbxContent>
            </v:textbox>
          </v:shape>
        </w:pict>
      </w:r>
    </w:p>
    <w:p w:rsidR="00C15F31" w:rsidRPr="0039064F" w:rsidRDefault="00C15F31" w:rsidP="00012794">
      <w:pPr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41544" w:rsidRPr="0039064F" w:rsidRDefault="00741544" w:rsidP="00012794">
      <w:pPr>
        <w:spacing w:line="240" w:lineRule="auto"/>
        <w:rPr>
          <w:rFonts w:ascii="Arial" w:hAnsi="Arial" w:cs="Arial"/>
          <w:sz w:val="24"/>
          <w:szCs w:val="24"/>
        </w:rPr>
      </w:pPr>
      <w:bookmarkStart w:id="16" w:name="_GoBack"/>
      <w:bookmarkEnd w:id="16"/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b/>
          <w:sz w:val="24"/>
          <w:szCs w:val="24"/>
        </w:rPr>
        <w:t>Порядок</w:t>
      </w:r>
      <w:r w:rsidRPr="0039064F">
        <w:rPr>
          <w:rFonts w:ascii="Arial" w:hAnsi="Arial" w:cs="Arial"/>
          <w:b/>
          <w:sz w:val="24"/>
          <w:szCs w:val="24"/>
        </w:rPr>
        <w:br/>
      </w:r>
      <w:r w:rsidRPr="0039064F">
        <w:rPr>
          <w:rFonts w:ascii="Arial" w:hAnsi="Arial" w:cs="Arial"/>
          <w:sz w:val="24"/>
          <w:szCs w:val="24"/>
        </w:rPr>
        <w:t>проведения экспертизы нормативных правовых актов администрации Шушенского  района, затрагивающих вопросы осуществления предпринимательской и инвестиционной деятельности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21"/>
      <w:r w:rsidRPr="0039064F">
        <w:rPr>
          <w:rFonts w:ascii="Arial" w:hAnsi="Arial" w:cs="Arial"/>
          <w:sz w:val="24"/>
          <w:szCs w:val="24"/>
        </w:rPr>
        <w:t>1. Настоящий порядок определяет процедуру проведения экспертизы нормативных правовых актов администрации  Шушенского  района (далее также - район), затрагивающих вопросы осуществления предпринимательской и инвестиционной деятельности (далее - правовые акты).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22"/>
      <w:bookmarkEnd w:id="17"/>
      <w:r w:rsidRPr="0039064F">
        <w:rPr>
          <w:rFonts w:ascii="Arial" w:hAnsi="Arial" w:cs="Arial"/>
          <w:sz w:val="24"/>
          <w:szCs w:val="24"/>
        </w:rPr>
        <w:t>2. Экспертиза правовых актов (далее - экспертиза) проводится отделом экономического развития и муниципального заказа администрации  Шушенского  района (далее - уполномоченный орган)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23"/>
      <w:bookmarkEnd w:id="18"/>
      <w:r w:rsidRPr="0039064F">
        <w:rPr>
          <w:rFonts w:ascii="Arial" w:hAnsi="Arial" w:cs="Arial"/>
          <w:sz w:val="24"/>
          <w:szCs w:val="24"/>
        </w:rPr>
        <w:t>3. Экспертиза проводится в отношении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sub_24"/>
      <w:bookmarkEnd w:id="19"/>
      <w:r w:rsidRPr="0039064F">
        <w:rPr>
          <w:rFonts w:ascii="Arial" w:hAnsi="Arial" w:cs="Arial"/>
          <w:sz w:val="24"/>
          <w:szCs w:val="24"/>
        </w:rPr>
        <w:t>4. Экспертиза проводится на основании ежегодного плана экспертиз (далее - план экспертиз), утверждаемого руководителем уполномоченного органа.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sub_25"/>
      <w:bookmarkEnd w:id="20"/>
      <w:r w:rsidRPr="0039064F">
        <w:rPr>
          <w:rFonts w:ascii="Arial" w:hAnsi="Arial" w:cs="Arial"/>
          <w:sz w:val="24"/>
          <w:szCs w:val="24"/>
        </w:rPr>
        <w:t>5. План экспертиз на следующий календарный год утверждается до 31 декабря текущего календарного года и размещается на официальном сайте администрации  Шушенского  района в информационно-телекоммуникационной сети Интернет (далее - сайт администрации).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2" w:name="sub_26"/>
      <w:bookmarkEnd w:id="21"/>
      <w:r w:rsidRPr="0039064F">
        <w:rPr>
          <w:rFonts w:ascii="Arial" w:hAnsi="Arial" w:cs="Arial"/>
          <w:sz w:val="24"/>
          <w:szCs w:val="24"/>
        </w:rPr>
        <w:t xml:space="preserve">6. В план </w:t>
      </w:r>
      <w:proofErr w:type="gramStart"/>
      <w:r w:rsidRPr="0039064F">
        <w:rPr>
          <w:rFonts w:ascii="Arial" w:hAnsi="Arial" w:cs="Arial"/>
          <w:sz w:val="24"/>
          <w:szCs w:val="24"/>
        </w:rPr>
        <w:t>экспертиз</w:t>
      </w:r>
      <w:proofErr w:type="gramEnd"/>
      <w:r w:rsidRPr="0039064F">
        <w:rPr>
          <w:rFonts w:ascii="Arial" w:hAnsi="Arial" w:cs="Arial"/>
          <w:sz w:val="24"/>
          <w:szCs w:val="24"/>
        </w:rPr>
        <w:t xml:space="preserve"> в том числе включаются правовые акты, в отношении которых имеются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физических и юридических лиц, общественных объединений, занятых в сфере предпринимательской, инвестиционной деятельности, объединений потребителей, </w:t>
      </w:r>
      <w:proofErr w:type="spellStart"/>
      <w:r w:rsidRPr="0039064F">
        <w:rPr>
          <w:rFonts w:ascii="Arial" w:hAnsi="Arial" w:cs="Arial"/>
          <w:sz w:val="24"/>
          <w:szCs w:val="24"/>
        </w:rPr>
        <w:t>саморегулируемых</w:t>
      </w:r>
      <w:proofErr w:type="spellEnd"/>
      <w:r w:rsidRPr="0039064F">
        <w:rPr>
          <w:rFonts w:ascii="Arial" w:hAnsi="Arial" w:cs="Arial"/>
          <w:sz w:val="24"/>
          <w:szCs w:val="24"/>
        </w:rPr>
        <w:t xml:space="preserve"> организаций и научно-экспертных организаций, органов самоуправления, органов государственной власти Красноярского края.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sub_27"/>
      <w:bookmarkEnd w:id="22"/>
      <w:r w:rsidRPr="0039064F">
        <w:rPr>
          <w:rFonts w:ascii="Arial" w:hAnsi="Arial" w:cs="Arial"/>
          <w:sz w:val="24"/>
          <w:szCs w:val="24"/>
        </w:rPr>
        <w:t>7. Срок проведения экспертизы устанавливается в плане экспертиз и не должен превышать двух месяцев.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28"/>
      <w:bookmarkEnd w:id="23"/>
      <w:r w:rsidRPr="0039064F">
        <w:rPr>
          <w:rFonts w:ascii="Arial" w:hAnsi="Arial" w:cs="Arial"/>
          <w:sz w:val="24"/>
          <w:szCs w:val="24"/>
        </w:rPr>
        <w:t>8. По результатам экспертизы уполномоченным органом подготавливается заключение, которое размещается на сайте администрации в срок не более 30 календарных дней со дня, установленного в качестве даты окончания проведения экспертизы в плане экспертиз.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29"/>
      <w:bookmarkEnd w:id="24"/>
      <w:r w:rsidRPr="0039064F">
        <w:rPr>
          <w:rFonts w:ascii="Arial" w:hAnsi="Arial" w:cs="Arial"/>
          <w:sz w:val="24"/>
          <w:szCs w:val="24"/>
        </w:rPr>
        <w:t>9. Заключение должно содержать вывод о наличии или отсутствии в правовом акте положений, необоснованно затрудняющих осуществление предпринимательской и инвестиционной деятельности, а также обоснование такого вывода.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210"/>
      <w:bookmarkEnd w:id="25"/>
      <w:r w:rsidRPr="0039064F">
        <w:rPr>
          <w:rFonts w:ascii="Arial" w:hAnsi="Arial" w:cs="Arial"/>
          <w:sz w:val="24"/>
          <w:szCs w:val="24"/>
        </w:rPr>
        <w:t xml:space="preserve">10. В случае выявления в правовом акте положений, необоснованно затрудняющих осуществление предпринимательской и инвестиционной деятельности, уполномоченный орган вносит в орган местного самоуправления, </w:t>
      </w:r>
      <w:r w:rsidRPr="0039064F">
        <w:rPr>
          <w:rFonts w:ascii="Arial" w:hAnsi="Arial" w:cs="Arial"/>
          <w:sz w:val="24"/>
          <w:szCs w:val="24"/>
        </w:rPr>
        <w:lastRenderedPageBreak/>
        <w:t>принявший правовой акт, предложения об отмене или изменении соответствующим образом правового акта с приложением копии заключения.</w:t>
      </w:r>
    </w:p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211"/>
      <w:bookmarkEnd w:id="26"/>
      <w:r w:rsidRPr="0039064F">
        <w:rPr>
          <w:rFonts w:ascii="Arial" w:hAnsi="Arial" w:cs="Arial"/>
          <w:sz w:val="24"/>
          <w:szCs w:val="24"/>
        </w:rPr>
        <w:t>11. После получения заключения, в котором содержится вывод о наличии в правовом акте положений, необоснованно затрудняющих осуществление предпринимательской и инвестиционной деятельности, орган местного самоуправления, принявший правовой акт, в срок не более 30 календарных дней со дня получения заключения направляет в уполномоченный орган информацию о принятых мерах.</w:t>
      </w:r>
    </w:p>
    <w:bookmarkEnd w:id="27"/>
    <w:p w:rsidR="001A3DC9" w:rsidRPr="0039064F" w:rsidRDefault="001A3DC9" w:rsidP="000127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>12. В случае если орган местного самоуправления, принявший правовой акт, не согласен с заключением и предложениями уполномоченного органа, то в течение 30 календарных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A3DC9" w:rsidRPr="0039064F" w:rsidRDefault="001A3DC9" w:rsidP="00012794">
      <w:pPr>
        <w:tabs>
          <w:tab w:val="left" w:pos="954"/>
        </w:tabs>
        <w:spacing w:line="240" w:lineRule="auto"/>
        <w:rPr>
          <w:rFonts w:ascii="Arial" w:hAnsi="Arial" w:cs="Arial"/>
          <w:sz w:val="24"/>
          <w:szCs w:val="24"/>
        </w:rPr>
      </w:pPr>
      <w:r w:rsidRPr="0039064F">
        <w:rPr>
          <w:rFonts w:ascii="Arial" w:hAnsi="Arial" w:cs="Arial"/>
          <w:sz w:val="24"/>
          <w:szCs w:val="24"/>
        </w:rPr>
        <w:tab/>
      </w:r>
    </w:p>
    <w:p w:rsidR="000279CD" w:rsidRPr="0039064F" w:rsidRDefault="000279CD" w:rsidP="00FD5955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0279CD" w:rsidRPr="0039064F" w:rsidSect="00FA77EE">
      <w:headerReference w:type="even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E3C" w:rsidRDefault="00156E3C" w:rsidP="00C15F31">
      <w:pPr>
        <w:spacing w:after="0" w:line="240" w:lineRule="auto"/>
      </w:pPr>
      <w:r>
        <w:separator/>
      </w:r>
    </w:p>
  </w:endnote>
  <w:endnote w:type="continuationSeparator" w:id="0">
    <w:p w:rsidR="00156E3C" w:rsidRDefault="00156E3C" w:rsidP="00C1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E3C" w:rsidRDefault="00156E3C" w:rsidP="00C15F31">
      <w:pPr>
        <w:spacing w:after="0" w:line="240" w:lineRule="auto"/>
      </w:pPr>
      <w:r>
        <w:separator/>
      </w:r>
    </w:p>
  </w:footnote>
  <w:footnote w:type="continuationSeparator" w:id="0">
    <w:p w:rsidR="00156E3C" w:rsidRDefault="00156E3C" w:rsidP="00C1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85A" w:rsidRDefault="005E5EBF" w:rsidP="0021440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0D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85A" w:rsidRDefault="00156E3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EBC"/>
    <w:rsid w:val="00012794"/>
    <w:rsid w:val="000279CD"/>
    <w:rsid w:val="00056064"/>
    <w:rsid w:val="000874AC"/>
    <w:rsid w:val="00125201"/>
    <w:rsid w:val="00156E3C"/>
    <w:rsid w:val="001A3DC9"/>
    <w:rsid w:val="002014AB"/>
    <w:rsid w:val="00220DF1"/>
    <w:rsid w:val="00287EE0"/>
    <w:rsid w:val="0039064F"/>
    <w:rsid w:val="003B4C92"/>
    <w:rsid w:val="00467DF3"/>
    <w:rsid w:val="0058088A"/>
    <w:rsid w:val="005E5EBF"/>
    <w:rsid w:val="00652A56"/>
    <w:rsid w:val="00684D4B"/>
    <w:rsid w:val="006E29BC"/>
    <w:rsid w:val="00741544"/>
    <w:rsid w:val="00743587"/>
    <w:rsid w:val="008B1A91"/>
    <w:rsid w:val="009A00F8"/>
    <w:rsid w:val="00A4290E"/>
    <w:rsid w:val="00A55F58"/>
    <w:rsid w:val="00AD2B2B"/>
    <w:rsid w:val="00B47245"/>
    <w:rsid w:val="00B754F1"/>
    <w:rsid w:val="00C15F31"/>
    <w:rsid w:val="00C232B1"/>
    <w:rsid w:val="00C50C39"/>
    <w:rsid w:val="00D41855"/>
    <w:rsid w:val="00DE5C0D"/>
    <w:rsid w:val="00E53418"/>
    <w:rsid w:val="00E87E5E"/>
    <w:rsid w:val="00EE7766"/>
    <w:rsid w:val="00EF1718"/>
    <w:rsid w:val="00F054CC"/>
    <w:rsid w:val="00F613CC"/>
    <w:rsid w:val="00F92EBC"/>
    <w:rsid w:val="00FA77EE"/>
    <w:rsid w:val="00FD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9BC"/>
  </w:style>
  <w:style w:type="paragraph" w:styleId="1">
    <w:name w:val="heading 1"/>
    <w:basedOn w:val="a"/>
    <w:next w:val="a"/>
    <w:link w:val="10"/>
    <w:qFormat/>
    <w:rsid w:val="00EE77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5F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5F31"/>
    <w:rPr>
      <w:sz w:val="20"/>
      <w:szCs w:val="20"/>
    </w:rPr>
  </w:style>
  <w:style w:type="character" w:styleId="a5">
    <w:name w:val="footnote reference"/>
    <w:basedOn w:val="a0"/>
    <w:rsid w:val="00C15F31"/>
    <w:rPr>
      <w:rFonts w:cs="Times New Roman"/>
      <w:vertAlign w:val="superscript"/>
    </w:rPr>
  </w:style>
  <w:style w:type="paragraph" w:styleId="a6">
    <w:name w:val="header"/>
    <w:basedOn w:val="a"/>
    <w:link w:val="a7"/>
    <w:rsid w:val="00C15F3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15F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15F31"/>
  </w:style>
  <w:style w:type="character" w:customStyle="1" w:styleId="10">
    <w:name w:val="Заголовок 1 Знак"/>
    <w:basedOn w:val="a0"/>
    <w:link w:val="1"/>
    <w:rsid w:val="00EE77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caption"/>
    <w:basedOn w:val="a"/>
    <w:next w:val="a"/>
    <w:qFormat/>
    <w:rsid w:val="00EE7766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position w:val="6"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7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776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B75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54F1"/>
  </w:style>
  <w:style w:type="character" w:customStyle="1" w:styleId="ae">
    <w:name w:val="Гипертекстовая ссылка"/>
    <w:basedOn w:val="a0"/>
    <w:uiPriority w:val="99"/>
    <w:rsid w:val="003B4C92"/>
    <w:rPr>
      <w:color w:val="106BBE"/>
    </w:rPr>
  </w:style>
  <w:style w:type="character" w:styleId="af">
    <w:name w:val="Hyperlink"/>
    <w:basedOn w:val="a0"/>
    <w:uiPriority w:val="99"/>
    <w:unhideWhenUsed/>
    <w:rsid w:val="003B4C92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1A3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15F3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5F31"/>
    <w:rPr>
      <w:sz w:val="20"/>
      <w:szCs w:val="20"/>
    </w:rPr>
  </w:style>
  <w:style w:type="character" w:styleId="a5">
    <w:name w:val="footnote reference"/>
    <w:basedOn w:val="a0"/>
    <w:rsid w:val="00C15F31"/>
    <w:rPr>
      <w:rFonts w:cs="Times New Roman"/>
      <w:vertAlign w:val="superscript"/>
    </w:rPr>
  </w:style>
  <w:style w:type="paragraph" w:styleId="a6">
    <w:name w:val="header"/>
    <w:basedOn w:val="a"/>
    <w:link w:val="a7"/>
    <w:rsid w:val="00C15F3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C15F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1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2018-01-10T08:51:00Z</cp:lastPrinted>
  <dcterms:created xsi:type="dcterms:W3CDTF">2017-07-22T10:42:00Z</dcterms:created>
  <dcterms:modified xsi:type="dcterms:W3CDTF">2018-01-15T05:44:00Z</dcterms:modified>
</cp:coreProperties>
</file>