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037" w:rsidRDefault="00B93037" w:rsidP="00B93037">
      <w:pPr>
        <w:pStyle w:val="a4"/>
        <w:ind w:left="9" w:firstLine="699"/>
        <w:jc w:val="both"/>
        <w:rPr>
          <w:b/>
          <w:sz w:val="28"/>
          <w:szCs w:val="28"/>
        </w:rPr>
      </w:pPr>
      <w:r w:rsidRPr="00B93037">
        <w:rPr>
          <w:b/>
          <w:sz w:val="28"/>
          <w:szCs w:val="28"/>
        </w:rPr>
        <w:t xml:space="preserve">Права несовершеннолетних </w:t>
      </w:r>
    </w:p>
    <w:p w:rsidR="00B93037" w:rsidRPr="00B93037" w:rsidRDefault="00B93037" w:rsidP="00B93037">
      <w:pPr>
        <w:pStyle w:val="a4"/>
        <w:ind w:left="9" w:firstLine="699"/>
        <w:jc w:val="both"/>
        <w:rPr>
          <w:b/>
          <w:sz w:val="28"/>
          <w:szCs w:val="28"/>
        </w:rPr>
      </w:pP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Несовершеннолетний имеет право на защиту своих прав и законных интересов. Защита прав и законных интересов несовершеннолетнего осуществляется: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- родителями (лицами, их заменяющими);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- органом опеки и попечительства;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- прокурором;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- судом.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Несовершеннолетний имеет право на защиту от злоупотреблений со стороны родителей (лиц, их заменяющих). При нарушении прав и законных интересов ребенка, в том числе при невыполнении или при ненадлежащем выполнении родителями (одним из них) обязанностей по воспитанию, образованию ребенка либо при злоупотреблении родительскими правами, ребенок вправе самостоятельно обращаться за их защитой в орган опеки и попечительства, а по достижении возраста 14 лет - в суд.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Должностные лица организаций и иные граждане, которым станет известно об угрозе жизни или здоровью ребенка, о нарушении его прав и законных интересов, обязаны сообщить об этом в орган опеки и попечительства по месту фактического нахождения ребенка. При получении таких сведений орган опеки и попечительства обязан принять необходимые меры по защите прав и законных интересов ребенка.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 xml:space="preserve">Защита прав и законных интересов несовершеннолетнего - </w:t>
      </w:r>
      <w:proofErr w:type="gramStart"/>
      <w:r w:rsidRPr="003673EE">
        <w:rPr>
          <w:color w:val="000000"/>
          <w:sz w:val="28"/>
          <w:szCs w:val="28"/>
        </w:rPr>
        <w:t>задача</w:t>
      </w:r>
      <w:proofErr w:type="gramEnd"/>
      <w:r w:rsidRPr="003673EE">
        <w:rPr>
          <w:color w:val="000000"/>
          <w:sz w:val="28"/>
          <w:szCs w:val="28"/>
        </w:rPr>
        <w:t xml:space="preserve"> прежде всего родителей. Причем раздельное проживание с ребенком не освобождает родителя от обязанности защищать права ребенка.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Не могут осуществлять защиту прав и законных интересов несовершеннолетнего: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- лица, лишенные родительских прав;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- граждане, у которых он отобран по решению суда либо органом опеки и попечительства;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- лица, признанные недееспособными;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- граждане, чья дееспособность ограничена из-за злоупотребления спиртными напитками или наркотическими средствами.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Задача защиты прав несовершеннолетних может быть возложена на опекунов (попечителей), на усыновителя, на администрацию детского воспитательного, лечебного учреждения, учреждение социальной защиты (причем даже в случае временного пребывания ребенка в таком учреждении). Если нет возможности вернуть ребенка в семью, устроить его в другую семью или устроить в одно из детских воспитательных учреждений, то в таком случае права и интересы несовершеннолетнего временно защищает орган опеки и попечительства.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Прокурор защищает права и законные интересы ребенка путем: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 xml:space="preserve">- надзора за тем, как они соблюдаются, как правило, </w:t>
      </w:r>
      <w:proofErr w:type="spellStart"/>
      <w:r w:rsidRPr="003673EE">
        <w:rPr>
          <w:color w:val="000000"/>
          <w:sz w:val="28"/>
          <w:szCs w:val="28"/>
        </w:rPr>
        <w:t>управомоченными</w:t>
      </w:r>
      <w:proofErr w:type="spellEnd"/>
      <w:r w:rsidRPr="003673EE">
        <w:rPr>
          <w:color w:val="000000"/>
          <w:sz w:val="28"/>
          <w:szCs w:val="28"/>
        </w:rPr>
        <w:t xml:space="preserve"> органами;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- непосредственного участия в делах, связанных с защитой прав детей.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lastRenderedPageBreak/>
        <w:t>Суд также осуществляет защиту прав несовершеннолетних, рассматривая споры.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Если несовершеннолетний становится дееспособным до достижения 18 лет, то он вправе не только самостоятельно осуществлять свои права и обязанности, в том числе и семейно-правовые, но и защищать себя. Стать дееспособным несовершеннолетний может: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- вступив в брак до достижения совершеннолетия (п. 2 ст. 21 ГК РФ);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- через эмансипацию, т.е. объявление полностью дееспособным, если он работает по трудовому договору, в том числе по контракту, или с согласия родителей, усыновителей или попечителя занимается предпринимательской деятельностью (ст. 27 ГК РФ).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Семейный кодекс Российской Федерации говорит о злоупотреблении родительскими правами следующее: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ст. 56: ребенок имеет право в случае злоупотребления родительскими правами самостоятельно обратиться за защитой своих прав и интересов в органы опеки и попечительства, а по достижении возраста 14 лет - в суд;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ст. 69: возможность лишения родительских прав в случае злоупотребления ими;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ст. 141: злоупотребление родительскими правами усыновителями - одно из оснований отмены усыновления.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3673EE">
        <w:rPr>
          <w:color w:val="000000"/>
          <w:sz w:val="28"/>
          <w:szCs w:val="28"/>
        </w:rPr>
        <w:t>Верховный Суд РФ в Постановлении от 27.05.1998 № 10 "О применении судами законодательства при разрешении споров, связанных с воспитанием детей" разъясняет, что под злоупотреблением родительскими правами следует понимать использование этих прав в ущерб интересам детей, например создание препятствий в обучении, склонение к попрошайничеству, воровству, проституции, употреблению спиртных напитков или наркотиков и т.п." (</w:t>
      </w:r>
      <w:proofErr w:type="spellStart"/>
      <w:r w:rsidRPr="003673EE">
        <w:rPr>
          <w:color w:val="000000"/>
          <w:sz w:val="28"/>
          <w:szCs w:val="28"/>
        </w:rPr>
        <w:t>абз</w:t>
      </w:r>
      <w:proofErr w:type="spellEnd"/>
      <w:r w:rsidRPr="003673EE">
        <w:rPr>
          <w:color w:val="000000"/>
          <w:sz w:val="28"/>
          <w:szCs w:val="28"/>
        </w:rPr>
        <w:t>. 3 п. 11).</w:t>
      </w:r>
      <w:proofErr w:type="gramEnd"/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 xml:space="preserve">Перечень не </w:t>
      </w:r>
      <w:proofErr w:type="gramStart"/>
      <w:r w:rsidRPr="003673EE">
        <w:rPr>
          <w:color w:val="000000"/>
          <w:sz w:val="28"/>
          <w:szCs w:val="28"/>
        </w:rPr>
        <w:t>закрытый</w:t>
      </w:r>
      <w:proofErr w:type="gramEnd"/>
      <w:r w:rsidRPr="003673EE">
        <w:rPr>
          <w:color w:val="000000"/>
          <w:sz w:val="28"/>
          <w:szCs w:val="28"/>
        </w:rPr>
        <w:t xml:space="preserve"> если учесть, что вовлечение в проституцию, преступную деятельность и употребление наркотических веществ - преступления. На практике под злоупотреблением родительскими правами понимают такое их осуществление, которое причиняет вред детям, причем данный вид осуществления прав происходит в противоречии с их задачами. Эти задачи определены в ст. 63 СК РФ: родители обязаны воспитывать своих детей, заботиться об их здоровье, физическом, психическом и нравственном развитии, а также обеспечивать получение детьми основного общего образования.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Злоупотребление родительскими правами - это одно из оснований для лишения родительских прав.</w:t>
      </w:r>
    </w:p>
    <w:p w:rsidR="00B93037" w:rsidRPr="003673EE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Сотрудники органа опеки и попечительства обязаны выслушать несовершеннолетнего, ознакомиться с его просьбой и принять необходимые меры.</w:t>
      </w:r>
    </w:p>
    <w:p w:rsidR="00B93037" w:rsidRDefault="00B93037" w:rsidP="00B93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3EE">
        <w:rPr>
          <w:color w:val="000000"/>
          <w:sz w:val="28"/>
          <w:szCs w:val="28"/>
        </w:rPr>
        <w:t>Семейный кодекс РФ устанавливает обязанность должностных лиц или граждан, которым стало известно о нарушении прав ребенка, угрозе его жизни или здоровью, незамедлительно сообщить об этом органу опеки и попечительства. Это касается не только должностных лиц, но и всех граждан.</w:t>
      </w:r>
    </w:p>
    <w:p w:rsidR="001B1097" w:rsidRPr="00B93037" w:rsidRDefault="00B93037" w:rsidP="00B93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Источник Красноярская транспортная прокуратура</w:t>
      </w:r>
    </w:p>
    <w:sectPr w:rsidR="001B1097" w:rsidRPr="00B93037" w:rsidSect="00B9303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3037"/>
    <w:rsid w:val="001B1097"/>
    <w:rsid w:val="00B93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3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иль"/>
    <w:uiPriority w:val="99"/>
    <w:semiHidden/>
    <w:rsid w:val="00B930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749</Words>
  <Characters>4272</Characters>
  <Application>Microsoft Office Word</Application>
  <DocSecurity>0</DocSecurity>
  <Lines>35</Lines>
  <Paragraphs>10</Paragraphs>
  <ScaleCrop>false</ScaleCrop>
  <Company>Microsoft</Company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zstp</dc:creator>
  <cp:keywords/>
  <dc:description/>
  <cp:lastModifiedBy>zstp</cp:lastModifiedBy>
  <cp:revision>3</cp:revision>
  <dcterms:created xsi:type="dcterms:W3CDTF">2021-05-20T11:23:00Z</dcterms:created>
  <dcterms:modified xsi:type="dcterms:W3CDTF">2021-05-20T11:24:00Z</dcterms:modified>
</cp:coreProperties>
</file>