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F7" w:rsidRPr="0069417F" w:rsidRDefault="00FA5FF7" w:rsidP="00FA5FF7">
      <w:pPr>
        <w:pStyle w:val="1"/>
        <w:keepLines/>
        <w:widowControl w:val="0"/>
        <w:jc w:val="center"/>
        <w:outlineLvl w:val="0"/>
        <w:rPr>
          <w:rFonts w:ascii="Arial" w:hAnsi="Arial" w:cs="Arial"/>
          <w:b/>
          <w:szCs w:val="24"/>
        </w:rPr>
      </w:pPr>
      <w:bookmarkStart w:id="0" w:name="_GoBack"/>
      <w:r w:rsidRPr="0069417F">
        <w:rPr>
          <w:rFonts w:ascii="Arial" w:hAnsi="Arial" w:cs="Arial"/>
          <w:b/>
          <w:noProof/>
          <w:szCs w:val="24"/>
        </w:rPr>
        <w:drawing>
          <wp:anchor distT="0" distB="0" distL="114300" distR="114300" simplePos="0" relativeHeight="251659264" behindDoc="0" locked="0" layoutInCell="1" allowOverlap="1">
            <wp:simplePos x="0" y="0"/>
            <wp:positionH relativeFrom="column">
              <wp:posOffset>2621915</wp:posOffset>
            </wp:positionH>
            <wp:positionV relativeFrom="paragraph">
              <wp:posOffset>308610</wp:posOffset>
            </wp:positionV>
            <wp:extent cx="635000" cy="775335"/>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35000" cy="775335"/>
                    </a:xfrm>
                    <a:prstGeom prst="rect">
                      <a:avLst/>
                    </a:prstGeom>
                    <a:noFill/>
                  </pic:spPr>
                </pic:pic>
              </a:graphicData>
            </a:graphic>
          </wp:anchor>
        </w:drawing>
      </w:r>
      <w:bookmarkEnd w:id="0"/>
    </w:p>
    <w:p w:rsidR="00FA5FF7" w:rsidRPr="0069417F" w:rsidRDefault="00FA5FF7" w:rsidP="00FA5FF7">
      <w:pPr>
        <w:pStyle w:val="1"/>
        <w:keepLines/>
        <w:widowControl w:val="0"/>
        <w:jc w:val="center"/>
        <w:outlineLvl w:val="0"/>
        <w:rPr>
          <w:rFonts w:ascii="Arial" w:hAnsi="Arial" w:cs="Arial"/>
          <w:b/>
          <w:szCs w:val="24"/>
        </w:rPr>
      </w:pPr>
      <w:r w:rsidRPr="0069417F">
        <w:rPr>
          <w:rFonts w:ascii="Arial" w:hAnsi="Arial" w:cs="Arial"/>
          <w:b/>
          <w:szCs w:val="24"/>
        </w:rPr>
        <w:t>КРАСНОЯРСКИЙ  КРАЙ</w:t>
      </w:r>
    </w:p>
    <w:p w:rsidR="00FA5FF7" w:rsidRPr="0069417F" w:rsidRDefault="00FA5FF7" w:rsidP="00FA5FF7">
      <w:pPr>
        <w:keepNext/>
        <w:keepLines/>
        <w:widowControl w:val="0"/>
        <w:spacing w:after="0" w:line="240" w:lineRule="auto"/>
        <w:jc w:val="center"/>
        <w:outlineLvl w:val="0"/>
        <w:rPr>
          <w:rFonts w:ascii="Arial" w:hAnsi="Arial" w:cs="Arial"/>
          <w:b/>
          <w:sz w:val="24"/>
          <w:szCs w:val="24"/>
        </w:rPr>
      </w:pPr>
      <w:r w:rsidRPr="0069417F">
        <w:rPr>
          <w:rFonts w:ascii="Arial" w:hAnsi="Arial" w:cs="Arial"/>
          <w:b/>
          <w:sz w:val="24"/>
          <w:szCs w:val="24"/>
        </w:rPr>
        <w:t xml:space="preserve">ШУШЕНСКИЙ РАЙОННЫЙ СОВЕТ ДЕПУТАТОВ </w:t>
      </w:r>
    </w:p>
    <w:p w:rsidR="00FA5FF7" w:rsidRPr="0069417F" w:rsidRDefault="00FA5FF7" w:rsidP="00FA5FF7">
      <w:pPr>
        <w:keepNext/>
        <w:keepLines/>
        <w:widowControl w:val="0"/>
        <w:spacing w:after="0" w:line="240" w:lineRule="auto"/>
        <w:jc w:val="center"/>
        <w:rPr>
          <w:rFonts w:ascii="Arial" w:hAnsi="Arial" w:cs="Arial"/>
          <w:sz w:val="24"/>
          <w:szCs w:val="24"/>
        </w:rPr>
      </w:pPr>
    </w:p>
    <w:p w:rsidR="00FA5FF7" w:rsidRPr="0069417F" w:rsidRDefault="00DC1446" w:rsidP="00FA5FF7">
      <w:pPr>
        <w:keepNext/>
        <w:keepLines/>
        <w:widowControl w:val="0"/>
        <w:spacing w:after="0" w:line="240" w:lineRule="auto"/>
        <w:jc w:val="center"/>
        <w:outlineLvl w:val="0"/>
        <w:rPr>
          <w:rFonts w:ascii="Arial" w:hAnsi="Arial" w:cs="Arial"/>
          <w:b/>
          <w:sz w:val="24"/>
          <w:szCs w:val="24"/>
        </w:rPr>
      </w:pPr>
      <w:r>
        <w:rPr>
          <w:rFonts w:ascii="Arial" w:hAnsi="Arial" w:cs="Arial"/>
          <w:b/>
          <w:sz w:val="24"/>
          <w:szCs w:val="24"/>
        </w:rPr>
        <w:t>РЕШЕНИЕ</w:t>
      </w:r>
    </w:p>
    <w:p w:rsidR="00FA5FF7" w:rsidRPr="0069417F" w:rsidRDefault="00FA5FF7" w:rsidP="00FA5FF7">
      <w:pPr>
        <w:keepNext/>
        <w:keepLines/>
        <w:widowControl w:val="0"/>
        <w:spacing w:after="0" w:line="240" w:lineRule="auto"/>
        <w:jc w:val="center"/>
        <w:rPr>
          <w:rFonts w:ascii="Arial" w:hAnsi="Arial" w:cs="Arial"/>
          <w:sz w:val="24"/>
          <w:szCs w:val="24"/>
        </w:rPr>
      </w:pPr>
    </w:p>
    <w:p w:rsidR="00FA5FF7" w:rsidRPr="0069417F" w:rsidRDefault="0069417F" w:rsidP="00FA5FF7">
      <w:pPr>
        <w:keepNext/>
        <w:keepLines/>
        <w:widowControl w:val="0"/>
        <w:spacing w:after="0" w:line="240" w:lineRule="auto"/>
        <w:rPr>
          <w:rFonts w:ascii="Arial" w:hAnsi="Arial" w:cs="Arial"/>
          <w:sz w:val="24"/>
          <w:szCs w:val="24"/>
        </w:rPr>
      </w:pPr>
      <w:r>
        <w:rPr>
          <w:rFonts w:ascii="Arial" w:hAnsi="Arial" w:cs="Arial"/>
          <w:sz w:val="24"/>
          <w:szCs w:val="24"/>
        </w:rPr>
        <w:t xml:space="preserve">  </w:t>
      </w:r>
      <w:r w:rsidR="008F60BF">
        <w:rPr>
          <w:rFonts w:ascii="Arial" w:hAnsi="Arial" w:cs="Arial"/>
          <w:sz w:val="24"/>
          <w:szCs w:val="24"/>
        </w:rPr>
        <w:t>24.06.</w:t>
      </w:r>
      <w:r w:rsidR="00C059C1" w:rsidRPr="0069417F">
        <w:rPr>
          <w:rFonts w:ascii="Arial" w:hAnsi="Arial" w:cs="Arial"/>
          <w:sz w:val="24"/>
          <w:szCs w:val="24"/>
        </w:rPr>
        <w:t>202</w:t>
      </w:r>
      <w:r w:rsidR="00EE1CD6">
        <w:rPr>
          <w:rFonts w:ascii="Arial" w:hAnsi="Arial" w:cs="Arial"/>
          <w:sz w:val="24"/>
          <w:szCs w:val="24"/>
        </w:rPr>
        <w:t>2</w:t>
      </w:r>
      <w:r w:rsidR="00FA5FF7" w:rsidRPr="0069417F">
        <w:rPr>
          <w:rFonts w:ascii="Arial" w:hAnsi="Arial" w:cs="Arial"/>
          <w:sz w:val="24"/>
          <w:szCs w:val="24"/>
        </w:rPr>
        <w:t xml:space="preserve">               </w:t>
      </w:r>
      <w:r>
        <w:rPr>
          <w:rFonts w:ascii="Arial" w:hAnsi="Arial" w:cs="Arial"/>
          <w:sz w:val="24"/>
          <w:szCs w:val="24"/>
        </w:rPr>
        <w:t xml:space="preserve">      </w:t>
      </w:r>
      <w:r w:rsidR="00DC1446">
        <w:rPr>
          <w:rFonts w:ascii="Arial" w:hAnsi="Arial" w:cs="Arial"/>
          <w:sz w:val="24"/>
          <w:szCs w:val="24"/>
        </w:rPr>
        <w:t xml:space="preserve"> </w:t>
      </w:r>
      <w:r>
        <w:rPr>
          <w:rFonts w:ascii="Arial" w:hAnsi="Arial" w:cs="Arial"/>
          <w:sz w:val="24"/>
          <w:szCs w:val="24"/>
        </w:rPr>
        <w:t xml:space="preserve">    </w:t>
      </w:r>
      <w:r w:rsidR="000929B1" w:rsidRPr="0069417F">
        <w:rPr>
          <w:rFonts w:ascii="Arial" w:hAnsi="Arial" w:cs="Arial"/>
          <w:sz w:val="24"/>
          <w:szCs w:val="24"/>
        </w:rPr>
        <w:t xml:space="preserve">    </w:t>
      </w:r>
      <w:r w:rsidR="00FE35AE" w:rsidRPr="0069417F">
        <w:rPr>
          <w:rFonts w:ascii="Arial" w:hAnsi="Arial" w:cs="Arial"/>
          <w:sz w:val="24"/>
          <w:szCs w:val="24"/>
        </w:rPr>
        <w:t xml:space="preserve"> </w:t>
      </w:r>
      <w:r w:rsidR="008F60BF">
        <w:rPr>
          <w:rFonts w:ascii="Arial" w:hAnsi="Arial" w:cs="Arial"/>
          <w:sz w:val="24"/>
          <w:szCs w:val="24"/>
        </w:rPr>
        <w:t xml:space="preserve">       </w:t>
      </w:r>
      <w:r w:rsidR="00FA5FF7" w:rsidRPr="0069417F">
        <w:rPr>
          <w:rFonts w:ascii="Arial" w:hAnsi="Arial" w:cs="Arial"/>
          <w:sz w:val="24"/>
          <w:szCs w:val="24"/>
        </w:rPr>
        <w:t xml:space="preserve">пгт  Шушенское                            </w:t>
      </w:r>
      <w:r w:rsidR="00C220DC">
        <w:rPr>
          <w:rFonts w:ascii="Arial" w:hAnsi="Arial" w:cs="Arial"/>
          <w:sz w:val="24"/>
          <w:szCs w:val="24"/>
        </w:rPr>
        <w:t xml:space="preserve">      </w:t>
      </w:r>
      <w:r w:rsidR="00FA5FF7" w:rsidRPr="0069417F">
        <w:rPr>
          <w:rFonts w:ascii="Arial" w:hAnsi="Arial" w:cs="Arial"/>
          <w:sz w:val="24"/>
          <w:szCs w:val="24"/>
        </w:rPr>
        <w:t xml:space="preserve">№ </w:t>
      </w:r>
      <w:r w:rsidR="008F60BF">
        <w:rPr>
          <w:rFonts w:ascii="Arial" w:hAnsi="Arial" w:cs="Arial"/>
          <w:sz w:val="24"/>
          <w:szCs w:val="24"/>
        </w:rPr>
        <w:t>199-19/н</w:t>
      </w:r>
    </w:p>
    <w:p w:rsidR="00FA5FF7" w:rsidRPr="0069417F" w:rsidRDefault="00FA5FF7" w:rsidP="00FA5FF7">
      <w:pPr>
        <w:keepNext/>
        <w:keepLines/>
        <w:widowControl w:val="0"/>
        <w:rPr>
          <w:rFonts w:ascii="Arial" w:hAnsi="Arial" w:cs="Arial"/>
          <w:sz w:val="24"/>
          <w:szCs w:val="24"/>
        </w:rPr>
      </w:pPr>
      <w:r w:rsidRPr="0069417F">
        <w:rPr>
          <w:rFonts w:ascii="Arial" w:hAnsi="Arial" w:cs="Arial"/>
          <w:sz w:val="24"/>
          <w:szCs w:val="24"/>
        </w:rPr>
        <w:t xml:space="preserve">   </w:t>
      </w:r>
    </w:p>
    <w:tbl>
      <w:tblPr>
        <w:tblStyle w:val="a3"/>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30"/>
      </w:tblGrid>
      <w:tr w:rsidR="00EE1CD6" w:rsidTr="008619DE">
        <w:tc>
          <w:tcPr>
            <w:tcW w:w="5070" w:type="dxa"/>
          </w:tcPr>
          <w:p w:rsidR="00EE1CD6" w:rsidRDefault="00E157E6" w:rsidP="0089705C">
            <w:pPr>
              <w:keepNext/>
              <w:keepLines/>
              <w:widowControl w:val="0"/>
              <w:jc w:val="both"/>
              <w:rPr>
                <w:rFonts w:ascii="Arial" w:hAnsi="Arial" w:cs="Arial"/>
                <w:bCs/>
                <w:sz w:val="24"/>
                <w:szCs w:val="24"/>
              </w:rPr>
            </w:pPr>
            <w:r w:rsidRPr="00EE1CD6">
              <w:rPr>
                <w:rFonts w:ascii="Arial" w:hAnsi="Arial" w:cs="Arial"/>
                <w:bCs/>
                <w:sz w:val="24"/>
                <w:szCs w:val="24"/>
              </w:rPr>
              <w:t>Об утверждении Порядка предоставления иных межбюджетных трансфертов бюджетам поселений Шушенского района на частичное финансирование (возмещение) расходов на увеличение (индексацию) оплаты труда отдельным категориям работников бюджетной сферы</w:t>
            </w:r>
            <w:r w:rsidR="00BC3E08">
              <w:rPr>
                <w:rFonts w:ascii="Arial" w:hAnsi="Arial" w:cs="Arial"/>
                <w:bCs/>
                <w:sz w:val="24"/>
                <w:szCs w:val="24"/>
              </w:rPr>
              <w:t xml:space="preserve"> поселений</w:t>
            </w:r>
            <w:r w:rsidRPr="00EE1CD6">
              <w:rPr>
                <w:rFonts w:ascii="Arial" w:hAnsi="Arial" w:cs="Arial"/>
                <w:bCs/>
                <w:sz w:val="24"/>
                <w:szCs w:val="24"/>
              </w:rPr>
              <w:t xml:space="preserve"> </w:t>
            </w:r>
          </w:p>
        </w:tc>
        <w:tc>
          <w:tcPr>
            <w:tcW w:w="4730" w:type="dxa"/>
          </w:tcPr>
          <w:p w:rsidR="00EE1CD6" w:rsidRDefault="00EE1CD6" w:rsidP="00234E21">
            <w:pPr>
              <w:keepNext/>
              <w:keepLines/>
              <w:widowControl w:val="0"/>
              <w:jc w:val="both"/>
              <w:rPr>
                <w:rFonts w:ascii="Arial" w:hAnsi="Arial" w:cs="Arial"/>
                <w:bCs/>
                <w:sz w:val="24"/>
                <w:szCs w:val="24"/>
              </w:rPr>
            </w:pPr>
          </w:p>
        </w:tc>
      </w:tr>
    </w:tbl>
    <w:p w:rsidR="00382DAF" w:rsidRPr="00EE1CD6" w:rsidRDefault="00382DAF" w:rsidP="00C220DC">
      <w:pPr>
        <w:keepNext/>
        <w:keepLines/>
        <w:widowControl w:val="0"/>
        <w:spacing w:after="0" w:line="240" w:lineRule="auto"/>
        <w:jc w:val="both"/>
        <w:rPr>
          <w:rFonts w:ascii="Arial" w:hAnsi="Arial" w:cs="Arial"/>
          <w:bCs/>
          <w:sz w:val="24"/>
          <w:szCs w:val="24"/>
        </w:rPr>
      </w:pPr>
    </w:p>
    <w:p w:rsidR="00FA5FF7" w:rsidRPr="00EE1CD6" w:rsidRDefault="000D51CD" w:rsidP="00234E21">
      <w:pPr>
        <w:keepNext/>
        <w:keepLines/>
        <w:widowControl w:val="0"/>
        <w:spacing w:after="0" w:line="240" w:lineRule="auto"/>
        <w:ind w:firstLine="709"/>
        <w:jc w:val="both"/>
        <w:rPr>
          <w:rFonts w:ascii="Arial" w:hAnsi="Arial" w:cs="Arial"/>
          <w:sz w:val="24"/>
          <w:szCs w:val="24"/>
        </w:rPr>
      </w:pPr>
      <w:r w:rsidRPr="00EE1CD6">
        <w:rPr>
          <w:rFonts w:ascii="Arial" w:hAnsi="Arial" w:cs="Arial"/>
          <w:sz w:val="24"/>
          <w:szCs w:val="24"/>
        </w:rPr>
        <w:t>В соответствии со статьей 142 Бюджетного кодекса Российской Федерации, р</w:t>
      </w:r>
      <w:r w:rsidR="00FA5FF7" w:rsidRPr="00EE1CD6">
        <w:rPr>
          <w:rFonts w:ascii="Arial" w:hAnsi="Arial" w:cs="Arial"/>
          <w:sz w:val="24"/>
          <w:szCs w:val="24"/>
        </w:rPr>
        <w:t>уководствуясь статями 18,</w:t>
      </w:r>
      <w:r w:rsidR="00BF014F" w:rsidRPr="00EE1CD6">
        <w:rPr>
          <w:rFonts w:ascii="Arial" w:hAnsi="Arial" w:cs="Arial"/>
          <w:sz w:val="24"/>
          <w:szCs w:val="24"/>
        </w:rPr>
        <w:t xml:space="preserve"> 23, </w:t>
      </w:r>
      <w:r w:rsidR="00FA5FF7" w:rsidRPr="00EE1CD6">
        <w:rPr>
          <w:rFonts w:ascii="Arial" w:hAnsi="Arial" w:cs="Arial"/>
          <w:sz w:val="24"/>
          <w:szCs w:val="24"/>
        </w:rPr>
        <w:t xml:space="preserve">26, 30 Устава Шушенского района Красноярского края, Шушенский районный Совет депутатов </w:t>
      </w:r>
    </w:p>
    <w:p w:rsidR="00FA5FF7" w:rsidRPr="00C220DC" w:rsidRDefault="00FA5FF7" w:rsidP="00C220DC">
      <w:pPr>
        <w:spacing w:after="0" w:line="240" w:lineRule="auto"/>
        <w:ind w:firstLine="360"/>
        <w:jc w:val="both"/>
        <w:rPr>
          <w:rFonts w:ascii="Arial" w:hAnsi="Arial" w:cs="Arial"/>
          <w:sz w:val="24"/>
          <w:szCs w:val="24"/>
        </w:rPr>
      </w:pPr>
      <w:r w:rsidRPr="00EE1CD6">
        <w:rPr>
          <w:rFonts w:ascii="Arial" w:hAnsi="Arial" w:cs="Arial"/>
          <w:sz w:val="24"/>
          <w:szCs w:val="24"/>
        </w:rPr>
        <w:t>РЕШИЛ:</w:t>
      </w:r>
    </w:p>
    <w:p w:rsidR="001F02CD" w:rsidRDefault="001F02CD" w:rsidP="0002137C">
      <w:pPr>
        <w:widowControl w:val="0"/>
        <w:autoSpaceDE w:val="0"/>
        <w:autoSpaceDN w:val="0"/>
        <w:adjustRightInd w:val="0"/>
        <w:spacing w:after="0" w:line="240" w:lineRule="auto"/>
        <w:ind w:firstLine="709"/>
        <w:jc w:val="both"/>
        <w:rPr>
          <w:rFonts w:ascii="Arial" w:hAnsi="Arial" w:cs="Arial"/>
          <w:bCs/>
          <w:sz w:val="24"/>
          <w:szCs w:val="24"/>
        </w:rPr>
      </w:pPr>
      <w:r w:rsidRPr="00EE1CD6">
        <w:rPr>
          <w:rFonts w:ascii="Arial" w:hAnsi="Arial" w:cs="Arial"/>
          <w:bCs/>
          <w:sz w:val="24"/>
          <w:szCs w:val="24"/>
        </w:rPr>
        <w:t>1. Утвердить Порядок предоставления</w:t>
      </w:r>
      <w:r w:rsidR="00B80D8C" w:rsidRPr="00EE1CD6">
        <w:rPr>
          <w:rFonts w:ascii="Arial" w:hAnsi="Arial" w:cs="Arial"/>
          <w:bCs/>
          <w:sz w:val="24"/>
          <w:szCs w:val="24"/>
        </w:rPr>
        <w:t xml:space="preserve"> </w:t>
      </w:r>
      <w:r w:rsidR="00C059C1" w:rsidRPr="00EE1CD6">
        <w:rPr>
          <w:rFonts w:ascii="Arial" w:hAnsi="Arial" w:cs="Arial"/>
          <w:bCs/>
          <w:sz w:val="24"/>
          <w:szCs w:val="24"/>
        </w:rPr>
        <w:t>иных межбюджетных трансфертов бю</w:t>
      </w:r>
      <w:r w:rsidRPr="00EE1CD6">
        <w:rPr>
          <w:rFonts w:ascii="Arial" w:hAnsi="Arial" w:cs="Arial"/>
          <w:bCs/>
          <w:sz w:val="24"/>
          <w:szCs w:val="24"/>
        </w:rPr>
        <w:t xml:space="preserve">джетам поселений Шушенского района </w:t>
      </w:r>
      <w:r w:rsidR="00EE1CD6" w:rsidRPr="00EE1CD6">
        <w:rPr>
          <w:rFonts w:ascii="Arial" w:hAnsi="Arial" w:cs="Arial"/>
          <w:bCs/>
          <w:sz w:val="24"/>
          <w:szCs w:val="24"/>
        </w:rPr>
        <w:t>на частичное финансирование (возмещение) расходов на увеличение (индексацию) оплаты труда отдельным категориям работников бюджетной сферы</w:t>
      </w:r>
      <w:r w:rsidR="00BC3E08">
        <w:rPr>
          <w:rFonts w:ascii="Arial" w:hAnsi="Arial" w:cs="Arial"/>
          <w:bCs/>
          <w:sz w:val="24"/>
          <w:szCs w:val="24"/>
        </w:rPr>
        <w:t xml:space="preserve"> поселений</w:t>
      </w:r>
      <w:r w:rsidR="0089705C">
        <w:rPr>
          <w:rFonts w:ascii="Arial" w:hAnsi="Arial" w:cs="Arial"/>
          <w:bCs/>
          <w:sz w:val="24"/>
          <w:szCs w:val="24"/>
        </w:rPr>
        <w:t xml:space="preserve">, </w:t>
      </w:r>
      <w:r w:rsidRPr="00EE1CD6">
        <w:rPr>
          <w:rFonts w:ascii="Arial" w:hAnsi="Arial" w:cs="Arial"/>
          <w:bCs/>
          <w:sz w:val="24"/>
          <w:szCs w:val="24"/>
        </w:rPr>
        <w:t xml:space="preserve">согласно </w:t>
      </w:r>
      <w:r w:rsidR="00F16690" w:rsidRPr="00EE1CD6">
        <w:rPr>
          <w:rFonts w:ascii="Arial" w:hAnsi="Arial" w:cs="Arial"/>
          <w:bCs/>
          <w:sz w:val="24"/>
          <w:szCs w:val="24"/>
        </w:rPr>
        <w:t>приложению,</w:t>
      </w:r>
      <w:r w:rsidRPr="00EE1CD6">
        <w:rPr>
          <w:rFonts w:ascii="Arial" w:hAnsi="Arial" w:cs="Arial"/>
          <w:bCs/>
          <w:sz w:val="24"/>
          <w:szCs w:val="24"/>
        </w:rPr>
        <w:t xml:space="preserve"> к настоящему </w:t>
      </w:r>
      <w:r w:rsidR="00EE1CD6">
        <w:rPr>
          <w:rFonts w:ascii="Arial" w:hAnsi="Arial" w:cs="Arial"/>
          <w:bCs/>
          <w:sz w:val="24"/>
          <w:szCs w:val="24"/>
        </w:rPr>
        <w:t>р</w:t>
      </w:r>
      <w:r w:rsidRPr="00EE1CD6">
        <w:rPr>
          <w:rFonts w:ascii="Arial" w:hAnsi="Arial" w:cs="Arial"/>
          <w:bCs/>
          <w:sz w:val="24"/>
          <w:szCs w:val="24"/>
        </w:rPr>
        <w:t>ешению.</w:t>
      </w:r>
    </w:p>
    <w:p w:rsidR="00E34567" w:rsidRDefault="00EE1CD6" w:rsidP="0002137C">
      <w:pPr>
        <w:spacing w:after="0"/>
        <w:ind w:firstLine="720"/>
        <w:jc w:val="both"/>
        <w:rPr>
          <w:rFonts w:ascii="Arial" w:hAnsi="Arial" w:cs="Arial"/>
          <w:sz w:val="24"/>
          <w:szCs w:val="24"/>
        </w:rPr>
      </w:pPr>
      <w:r>
        <w:rPr>
          <w:rFonts w:ascii="Arial" w:hAnsi="Arial" w:cs="Arial"/>
          <w:bCs/>
          <w:sz w:val="24"/>
          <w:szCs w:val="24"/>
        </w:rPr>
        <w:t>2</w:t>
      </w:r>
      <w:r w:rsidR="00FA5FF7" w:rsidRPr="00EE1CD6">
        <w:rPr>
          <w:rFonts w:ascii="Arial" w:hAnsi="Arial" w:cs="Arial"/>
          <w:bCs/>
          <w:sz w:val="24"/>
          <w:szCs w:val="24"/>
        </w:rPr>
        <w:t xml:space="preserve">. </w:t>
      </w:r>
      <w:r w:rsidR="00E34567" w:rsidRPr="00EE1CD6">
        <w:rPr>
          <w:rFonts w:ascii="Arial" w:hAnsi="Arial" w:cs="Arial"/>
          <w:sz w:val="24"/>
          <w:szCs w:val="24"/>
        </w:rPr>
        <w:t>Контроль за исполнением настоящего решения возложить на постоянную комиссию по экономической политике, финансам, бюджету, собственности и малому бизнесу.</w:t>
      </w:r>
    </w:p>
    <w:p w:rsidR="009034CD" w:rsidRPr="00EE1CD6" w:rsidRDefault="00EE1CD6" w:rsidP="0002137C">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w:t>
      </w:r>
      <w:r w:rsidR="00FA5FF7" w:rsidRPr="00EE1CD6">
        <w:rPr>
          <w:rFonts w:ascii="Arial" w:hAnsi="Arial" w:cs="Arial"/>
          <w:bCs/>
          <w:sz w:val="24"/>
          <w:szCs w:val="24"/>
        </w:rPr>
        <w:t xml:space="preserve">. </w:t>
      </w:r>
      <w:r w:rsidR="00D92125">
        <w:rPr>
          <w:rFonts w:ascii="Arial" w:hAnsi="Arial" w:cs="Arial"/>
          <w:bCs/>
          <w:sz w:val="24"/>
          <w:szCs w:val="24"/>
        </w:rPr>
        <w:t>Настоящее решение вступает в силу после его официального опубликования в газете «Ведомости» Шушенского района и применяется к правоотношениям, возникшим с 1 июня 2022 года.</w:t>
      </w:r>
    </w:p>
    <w:p w:rsidR="009034CD" w:rsidRPr="00EE1CD6" w:rsidRDefault="009034CD" w:rsidP="005E7C68">
      <w:pPr>
        <w:widowControl w:val="0"/>
        <w:autoSpaceDE w:val="0"/>
        <w:autoSpaceDN w:val="0"/>
        <w:adjustRightInd w:val="0"/>
        <w:spacing w:after="0" w:line="240" w:lineRule="auto"/>
        <w:ind w:firstLine="709"/>
        <w:jc w:val="both"/>
        <w:rPr>
          <w:rFonts w:ascii="Arial" w:hAnsi="Arial" w:cs="Arial"/>
          <w:sz w:val="24"/>
          <w:szCs w:val="24"/>
        </w:rPr>
      </w:pPr>
    </w:p>
    <w:p w:rsidR="00EE1CD6" w:rsidRPr="00EE1CD6" w:rsidRDefault="00EE1CD6" w:rsidP="00C220DC">
      <w:pPr>
        <w:widowControl w:val="0"/>
        <w:autoSpaceDE w:val="0"/>
        <w:autoSpaceDN w:val="0"/>
        <w:adjustRightInd w:val="0"/>
        <w:spacing w:after="0" w:line="240" w:lineRule="auto"/>
        <w:jc w:val="both"/>
        <w:rPr>
          <w:rFonts w:ascii="Arial" w:hAnsi="Arial" w:cs="Arial"/>
          <w:sz w:val="24"/>
          <w:szCs w:val="24"/>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20"/>
      </w:tblGrid>
      <w:tr w:rsidR="00D54850" w:rsidRPr="00EE1CD6" w:rsidTr="0017451E">
        <w:trPr>
          <w:trHeight w:val="843"/>
        </w:trPr>
        <w:tc>
          <w:tcPr>
            <w:tcW w:w="5245" w:type="dxa"/>
          </w:tcPr>
          <w:p w:rsidR="00ED214B" w:rsidRPr="0017451E" w:rsidRDefault="00ED214B" w:rsidP="005E7C68">
            <w:pPr>
              <w:widowControl w:val="0"/>
              <w:autoSpaceDE w:val="0"/>
              <w:autoSpaceDN w:val="0"/>
              <w:adjustRightInd w:val="0"/>
              <w:jc w:val="both"/>
              <w:rPr>
                <w:rFonts w:ascii="Arial" w:hAnsi="Arial" w:cs="Arial"/>
                <w:sz w:val="24"/>
                <w:szCs w:val="24"/>
              </w:rPr>
            </w:pPr>
            <w:r w:rsidRPr="0017451E">
              <w:rPr>
                <w:rFonts w:ascii="Arial" w:hAnsi="Arial" w:cs="Arial"/>
                <w:sz w:val="24"/>
                <w:szCs w:val="24"/>
              </w:rPr>
              <w:t xml:space="preserve">Исполняющий полномочия </w:t>
            </w:r>
          </w:p>
          <w:p w:rsidR="00D54850" w:rsidRPr="0017451E" w:rsidRDefault="0017451E" w:rsidP="005E7C68">
            <w:pPr>
              <w:widowControl w:val="0"/>
              <w:autoSpaceDE w:val="0"/>
              <w:autoSpaceDN w:val="0"/>
              <w:adjustRightInd w:val="0"/>
              <w:jc w:val="both"/>
              <w:rPr>
                <w:rFonts w:ascii="Arial" w:hAnsi="Arial" w:cs="Arial"/>
                <w:sz w:val="24"/>
                <w:szCs w:val="24"/>
              </w:rPr>
            </w:pPr>
            <w:r w:rsidRPr="0017451E">
              <w:rPr>
                <w:rFonts w:ascii="Arial" w:hAnsi="Arial" w:cs="Arial"/>
                <w:sz w:val="24"/>
                <w:szCs w:val="24"/>
              </w:rPr>
              <w:t>п</w:t>
            </w:r>
            <w:r w:rsidR="00D54850" w:rsidRPr="0017451E">
              <w:rPr>
                <w:rFonts w:ascii="Arial" w:hAnsi="Arial" w:cs="Arial"/>
                <w:sz w:val="24"/>
                <w:szCs w:val="24"/>
              </w:rPr>
              <w:t>редседател</w:t>
            </w:r>
            <w:r w:rsidRPr="0017451E">
              <w:rPr>
                <w:rFonts w:ascii="Arial" w:hAnsi="Arial" w:cs="Arial"/>
                <w:sz w:val="24"/>
                <w:szCs w:val="24"/>
              </w:rPr>
              <w:t xml:space="preserve">я </w:t>
            </w:r>
            <w:r w:rsidR="00D54850" w:rsidRPr="0017451E">
              <w:rPr>
                <w:rFonts w:ascii="Arial" w:hAnsi="Arial" w:cs="Arial"/>
                <w:sz w:val="24"/>
                <w:szCs w:val="24"/>
              </w:rPr>
              <w:t xml:space="preserve">Шушенского </w:t>
            </w:r>
          </w:p>
          <w:p w:rsidR="00D54850" w:rsidRPr="0017451E" w:rsidRDefault="00D54850" w:rsidP="005E7C68">
            <w:pPr>
              <w:widowControl w:val="0"/>
              <w:autoSpaceDE w:val="0"/>
              <w:autoSpaceDN w:val="0"/>
              <w:adjustRightInd w:val="0"/>
              <w:jc w:val="both"/>
              <w:rPr>
                <w:rFonts w:ascii="Arial" w:hAnsi="Arial" w:cs="Arial"/>
                <w:sz w:val="24"/>
                <w:szCs w:val="24"/>
              </w:rPr>
            </w:pPr>
            <w:r w:rsidRPr="0017451E">
              <w:rPr>
                <w:rFonts w:ascii="Arial" w:hAnsi="Arial" w:cs="Arial"/>
                <w:sz w:val="24"/>
                <w:szCs w:val="24"/>
              </w:rPr>
              <w:t>районного Совета депутатов</w:t>
            </w:r>
          </w:p>
          <w:p w:rsidR="00D54850" w:rsidRPr="00EE1CD6" w:rsidRDefault="00D54850" w:rsidP="0017451E">
            <w:pPr>
              <w:widowControl w:val="0"/>
              <w:autoSpaceDE w:val="0"/>
              <w:autoSpaceDN w:val="0"/>
              <w:adjustRightInd w:val="0"/>
              <w:jc w:val="both"/>
              <w:rPr>
                <w:rFonts w:ascii="Arial" w:hAnsi="Arial" w:cs="Arial"/>
                <w:sz w:val="24"/>
                <w:szCs w:val="24"/>
              </w:rPr>
            </w:pPr>
            <w:r w:rsidRPr="0017451E">
              <w:rPr>
                <w:rFonts w:ascii="Arial" w:hAnsi="Arial" w:cs="Arial"/>
                <w:sz w:val="24"/>
                <w:szCs w:val="24"/>
              </w:rPr>
              <w:t xml:space="preserve"> </w:t>
            </w:r>
            <w:r w:rsidR="0069417F" w:rsidRPr="0017451E">
              <w:rPr>
                <w:rFonts w:ascii="Arial" w:hAnsi="Arial" w:cs="Arial"/>
                <w:sz w:val="24"/>
                <w:szCs w:val="24"/>
              </w:rPr>
              <w:t xml:space="preserve">______________ </w:t>
            </w:r>
            <w:r w:rsidRPr="0017451E">
              <w:rPr>
                <w:rFonts w:ascii="Arial" w:hAnsi="Arial" w:cs="Arial"/>
                <w:sz w:val="24"/>
                <w:szCs w:val="24"/>
              </w:rPr>
              <w:t xml:space="preserve">    </w:t>
            </w:r>
            <w:r w:rsidR="0017451E" w:rsidRPr="0017451E">
              <w:rPr>
                <w:rFonts w:ascii="Arial" w:hAnsi="Arial" w:cs="Arial"/>
                <w:sz w:val="24"/>
                <w:szCs w:val="24"/>
              </w:rPr>
              <w:t>Е.А. Котова</w:t>
            </w:r>
          </w:p>
        </w:tc>
        <w:tc>
          <w:tcPr>
            <w:tcW w:w="4820" w:type="dxa"/>
          </w:tcPr>
          <w:p w:rsidR="00D54850" w:rsidRPr="00EE1CD6" w:rsidRDefault="00D54850" w:rsidP="005E7C68">
            <w:pPr>
              <w:widowControl w:val="0"/>
              <w:autoSpaceDE w:val="0"/>
              <w:autoSpaceDN w:val="0"/>
              <w:adjustRightInd w:val="0"/>
              <w:jc w:val="both"/>
              <w:rPr>
                <w:rFonts w:ascii="Arial" w:hAnsi="Arial" w:cs="Arial"/>
                <w:sz w:val="24"/>
                <w:szCs w:val="24"/>
              </w:rPr>
            </w:pPr>
            <w:r w:rsidRPr="00EE1CD6">
              <w:rPr>
                <w:rFonts w:ascii="Arial" w:hAnsi="Arial" w:cs="Arial"/>
                <w:sz w:val="24"/>
                <w:szCs w:val="24"/>
              </w:rPr>
              <w:t>Глава</w:t>
            </w:r>
          </w:p>
          <w:p w:rsidR="00D54850" w:rsidRDefault="00D54850" w:rsidP="005E7C68">
            <w:pPr>
              <w:widowControl w:val="0"/>
              <w:autoSpaceDE w:val="0"/>
              <w:autoSpaceDN w:val="0"/>
              <w:adjustRightInd w:val="0"/>
              <w:jc w:val="both"/>
              <w:rPr>
                <w:rFonts w:ascii="Arial" w:hAnsi="Arial" w:cs="Arial"/>
                <w:sz w:val="24"/>
                <w:szCs w:val="24"/>
              </w:rPr>
            </w:pPr>
            <w:r w:rsidRPr="00EE1CD6">
              <w:rPr>
                <w:rFonts w:ascii="Arial" w:hAnsi="Arial" w:cs="Arial"/>
                <w:sz w:val="24"/>
                <w:szCs w:val="24"/>
              </w:rPr>
              <w:t>Шушенского района</w:t>
            </w:r>
          </w:p>
          <w:p w:rsidR="0017451E" w:rsidRPr="00EE1CD6" w:rsidRDefault="0017451E" w:rsidP="005E7C68">
            <w:pPr>
              <w:widowControl w:val="0"/>
              <w:autoSpaceDE w:val="0"/>
              <w:autoSpaceDN w:val="0"/>
              <w:adjustRightInd w:val="0"/>
              <w:jc w:val="both"/>
              <w:rPr>
                <w:rFonts w:ascii="Arial" w:hAnsi="Arial" w:cs="Arial"/>
                <w:sz w:val="24"/>
                <w:szCs w:val="24"/>
              </w:rPr>
            </w:pPr>
          </w:p>
          <w:p w:rsidR="00EE1CD6" w:rsidRPr="00EE1CD6" w:rsidRDefault="0069417F" w:rsidP="0017451E">
            <w:pPr>
              <w:widowControl w:val="0"/>
              <w:autoSpaceDE w:val="0"/>
              <w:autoSpaceDN w:val="0"/>
              <w:adjustRightInd w:val="0"/>
              <w:jc w:val="both"/>
              <w:rPr>
                <w:rFonts w:ascii="Arial" w:hAnsi="Arial" w:cs="Arial"/>
                <w:sz w:val="24"/>
                <w:szCs w:val="24"/>
              </w:rPr>
            </w:pPr>
            <w:r w:rsidRPr="00EE1CD6">
              <w:rPr>
                <w:rFonts w:ascii="Arial" w:hAnsi="Arial" w:cs="Arial"/>
                <w:sz w:val="24"/>
                <w:szCs w:val="24"/>
              </w:rPr>
              <w:t xml:space="preserve">________________ </w:t>
            </w:r>
            <w:r w:rsidR="00D54850" w:rsidRPr="00EE1CD6">
              <w:rPr>
                <w:rFonts w:ascii="Arial" w:hAnsi="Arial" w:cs="Arial"/>
                <w:sz w:val="24"/>
                <w:szCs w:val="24"/>
              </w:rPr>
              <w:t xml:space="preserve">   </w:t>
            </w:r>
            <w:r w:rsidR="00B45CE6" w:rsidRPr="00EE1CD6">
              <w:rPr>
                <w:rFonts w:ascii="Arial" w:hAnsi="Arial" w:cs="Arial"/>
                <w:sz w:val="24"/>
                <w:szCs w:val="24"/>
              </w:rPr>
              <w:t>Д.В. Джигренюк</w:t>
            </w:r>
          </w:p>
        </w:tc>
      </w:tr>
    </w:tbl>
    <w:p w:rsidR="00EE1CD6" w:rsidRDefault="00EE1CD6">
      <w:r>
        <w:br w:type="page"/>
      </w: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232872" w:rsidRPr="00EE1CD6" w:rsidTr="00F15C99">
        <w:tc>
          <w:tcPr>
            <w:tcW w:w="5070" w:type="dxa"/>
          </w:tcPr>
          <w:p w:rsidR="00232872" w:rsidRPr="00EE1CD6" w:rsidRDefault="00232872" w:rsidP="00FA5FF7">
            <w:pPr>
              <w:widowControl w:val="0"/>
              <w:autoSpaceDE w:val="0"/>
              <w:autoSpaceDN w:val="0"/>
              <w:adjustRightInd w:val="0"/>
              <w:jc w:val="both"/>
              <w:rPr>
                <w:rFonts w:ascii="Arial" w:hAnsi="Arial" w:cs="Arial"/>
                <w:bCs/>
                <w:sz w:val="24"/>
                <w:szCs w:val="24"/>
                <w:highlight w:val="yellow"/>
              </w:rPr>
            </w:pPr>
          </w:p>
        </w:tc>
        <w:tc>
          <w:tcPr>
            <w:tcW w:w="5103" w:type="dxa"/>
          </w:tcPr>
          <w:p w:rsidR="00232872" w:rsidRDefault="00232872" w:rsidP="00FA5FF7">
            <w:pPr>
              <w:widowControl w:val="0"/>
              <w:autoSpaceDE w:val="0"/>
              <w:autoSpaceDN w:val="0"/>
              <w:adjustRightInd w:val="0"/>
              <w:jc w:val="both"/>
              <w:rPr>
                <w:rFonts w:ascii="Arial" w:hAnsi="Arial" w:cs="Arial"/>
                <w:bCs/>
                <w:sz w:val="24"/>
                <w:szCs w:val="24"/>
              </w:rPr>
            </w:pPr>
            <w:r w:rsidRPr="00EE1CD6">
              <w:rPr>
                <w:rFonts w:ascii="Arial" w:hAnsi="Arial" w:cs="Arial"/>
                <w:bCs/>
                <w:sz w:val="24"/>
                <w:szCs w:val="24"/>
              </w:rPr>
              <w:t>Приложение</w:t>
            </w:r>
          </w:p>
          <w:p w:rsidR="00F15C99" w:rsidRPr="00EE1CD6" w:rsidRDefault="00F15C99" w:rsidP="00FA5FF7">
            <w:pPr>
              <w:widowControl w:val="0"/>
              <w:autoSpaceDE w:val="0"/>
              <w:autoSpaceDN w:val="0"/>
              <w:adjustRightInd w:val="0"/>
              <w:jc w:val="both"/>
              <w:rPr>
                <w:rFonts w:ascii="Arial" w:hAnsi="Arial" w:cs="Arial"/>
                <w:bCs/>
                <w:sz w:val="24"/>
                <w:szCs w:val="24"/>
              </w:rPr>
            </w:pPr>
            <w:r>
              <w:rPr>
                <w:rFonts w:ascii="Arial" w:hAnsi="Arial" w:cs="Arial"/>
                <w:bCs/>
                <w:sz w:val="24"/>
                <w:szCs w:val="24"/>
              </w:rPr>
              <w:t>УТВЕРЖДЕНО</w:t>
            </w:r>
          </w:p>
          <w:p w:rsidR="00232872" w:rsidRPr="00EE1CD6" w:rsidRDefault="00232872" w:rsidP="008F60BF">
            <w:pPr>
              <w:widowControl w:val="0"/>
              <w:autoSpaceDE w:val="0"/>
              <w:autoSpaceDN w:val="0"/>
              <w:adjustRightInd w:val="0"/>
              <w:ind w:left="33"/>
              <w:jc w:val="both"/>
              <w:rPr>
                <w:rFonts w:ascii="Arial" w:hAnsi="Arial" w:cs="Arial"/>
                <w:bCs/>
                <w:sz w:val="24"/>
                <w:szCs w:val="24"/>
              </w:rPr>
            </w:pPr>
            <w:r w:rsidRPr="00EE1CD6">
              <w:rPr>
                <w:rFonts w:ascii="Arial" w:hAnsi="Arial" w:cs="Arial"/>
                <w:bCs/>
                <w:sz w:val="24"/>
                <w:szCs w:val="24"/>
              </w:rPr>
              <w:t>р</w:t>
            </w:r>
            <w:r w:rsidR="00F15C99">
              <w:rPr>
                <w:rFonts w:ascii="Arial" w:hAnsi="Arial" w:cs="Arial"/>
                <w:bCs/>
                <w:sz w:val="24"/>
                <w:szCs w:val="24"/>
              </w:rPr>
              <w:t>е</w:t>
            </w:r>
            <w:r w:rsidRPr="00EE1CD6">
              <w:rPr>
                <w:rFonts w:ascii="Arial" w:hAnsi="Arial" w:cs="Arial"/>
                <w:bCs/>
                <w:sz w:val="24"/>
                <w:szCs w:val="24"/>
              </w:rPr>
              <w:t>шени</w:t>
            </w:r>
            <w:r w:rsidR="00F15C99">
              <w:rPr>
                <w:rFonts w:ascii="Arial" w:hAnsi="Arial" w:cs="Arial"/>
                <w:bCs/>
                <w:sz w:val="24"/>
                <w:szCs w:val="24"/>
              </w:rPr>
              <w:t>ем</w:t>
            </w:r>
            <w:r w:rsidR="008F60BF">
              <w:rPr>
                <w:rFonts w:ascii="Arial" w:hAnsi="Arial" w:cs="Arial"/>
                <w:bCs/>
                <w:sz w:val="24"/>
                <w:szCs w:val="24"/>
              </w:rPr>
              <w:t xml:space="preserve"> Шушенского районного </w:t>
            </w:r>
            <w:r w:rsidRPr="00EE1CD6">
              <w:rPr>
                <w:rFonts w:ascii="Arial" w:hAnsi="Arial" w:cs="Arial"/>
                <w:bCs/>
                <w:sz w:val="24"/>
                <w:szCs w:val="24"/>
              </w:rPr>
              <w:t>Совета депутато</w:t>
            </w:r>
            <w:r w:rsidR="00F15C99">
              <w:rPr>
                <w:rFonts w:ascii="Arial" w:hAnsi="Arial" w:cs="Arial"/>
                <w:bCs/>
                <w:sz w:val="24"/>
                <w:szCs w:val="24"/>
              </w:rPr>
              <w:t xml:space="preserve">в </w:t>
            </w:r>
            <w:r w:rsidRPr="00EE1CD6">
              <w:rPr>
                <w:rFonts w:ascii="Arial" w:hAnsi="Arial" w:cs="Arial"/>
                <w:bCs/>
                <w:sz w:val="24"/>
                <w:szCs w:val="24"/>
              </w:rPr>
              <w:t xml:space="preserve">от </w:t>
            </w:r>
            <w:r w:rsidR="008F60BF">
              <w:rPr>
                <w:rFonts w:ascii="Arial" w:hAnsi="Arial" w:cs="Arial"/>
                <w:bCs/>
                <w:sz w:val="24"/>
                <w:szCs w:val="24"/>
              </w:rPr>
              <w:t>24.06.</w:t>
            </w:r>
            <w:r w:rsidR="00804888" w:rsidRPr="00EE1CD6">
              <w:rPr>
                <w:rFonts w:ascii="Arial" w:hAnsi="Arial" w:cs="Arial"/>
                <w:bCs/>
                <w:sz w:val="24"/>
                <w:szCs w:val="24"/>
              </w:rPr>
              <w:t>2</w:t>
            </w:r>
            <w:r w:rsidRPr="00EE1CD6">
              <w:rPr>
                <w:rFonts w:ascii="Arial" w:hAnsi="Arial" w:cs="Arial"/>
                <w:bCs/>
                <w:sz w:val="24"/>
                <w:szCs w:val="24"/>
              </w:rPr>
              <w:t>0</w:t>
            </w:r>
            <w:r w:rsidR="00804888" w:rsidRPr="00EE1CD6">
              <w:rPr>
                <w:rFonts w:ascii="Arial" w:hAnsi="Arial" w:cs="Arial"/>
                <w:bCs/>
                <w:sz w:val="24"/>
                <w:szCs w:val="24"/>
              </w:rPr>
              <w:t>2</w:t>
            </w:r>
            <w:r w:rsidR="00EE1CD6" w:rsidRPr="00EE1CD6">
              <w:rPr>
                <w:rFonts w:ascii="Arial" w:hAnsi="Arial" w:cs="Arial"/>
                <w:bCs/>
                <w:sz w:val="24"/>
                <w:szCs w:val="24"/>
              </w:rPr>
              <w:t>2</w:t>
            </w:r>
            <w:r w:rsidR="009C6C10" w:rsidRPr="00EE1CD6">
              <w:rPr>
                <w:rFonts w:ascii="Arial" w:hAnsi="Arial" w:cs="Arial"/>
                <w:bCs/>
                <w:sz w:val="24"/>
                <w:szCs w:val="24"/>
              </w:rPr>
              <w:t xml:space="preserve"> </w:t>
            </w:r>
            <w:r w:rsidRPr="00EE1CD6">
              <w:rPr>
                <w:rFonts w:ascii="Arial" w:hAnsi="Arial" w:cs="Arial"/>
                <w:bCs/>
                <w:sz w:val="24"/>
                <w:szCs w:val="24"/>
              </w:rPr>
              <w:t xml:space="preserve">№ </w:t>
            </w:r>
            <w:r w:rsidR="008F60BF">
              <w:rPr>
                <w:rFonts w:ascii="Arial" w:hAnsi="Arial" w:cs="Arial"/>
                <w:bCs/>
                <w:sz w:val="24"/>
                <w:szCs w:val="24"/>
              </w:rPr>
              <w:t>199-19/н</w:t>
            </w:r>
            <w:r w:rsidR="000929B1" w:rsidRPr="00EE1CD6">
              <w:rPr>
                <w:rFonts w:ascii="Arial" w:hAnsi="Arial" w:cs="Arial"/>
                <w:bCs/>
                <w:sz w:val="24"/>
                <w:szCs w:val="24"/>
              </w:rPr>
              <w:t xml:space="preserve"> </w:t>
            </w:r>
          </w:p>
        </w:tc>
      </w:tr>
      <w:tr w:rsidR="00F15C99" w:rsidRPr="00EE1CD6" w:rsidTr="00F15C99">
        <w:tc>
          <w:tcPr>
            <w:tcW w:w="5070" w:type="dxa"/>
          </w:tcPr>
          <w:p w:rsidR="00F15C99" w:rsidRPr="00EE1CD6" w:rsidRDefault="00F15C99" w:rsidP="00FA5FF7">
            <w:pPr>
              <w:widowControl w:val="0"/>
              <w:autoSpaceDE w:val="0"/>
              <w:autoSpaceDN w:val="0"/>
              <w:adjustRightInd w:val="0"/>
              <w:jc w:val="both"/>
              <w:rPr>
                <w:rFonts w:ascii="Arial" w:hAnsi="Arial" w:cs="Arial"/>
                <w:bCs/>
                <w:sz w:val="24"/>
                <w:szCs w:val="24"/>
                <w:highlight w:val="yellow"/>
              </w:rPr>
            </w:pPr>
          </w:p>
        </w:tc>
        <w:tc>
          <w:tcPr>
            <w:tcW w:w="5103" w:type="dxa"/>
          </w:tcPr>
          <w:p w:rsidR="00F15C99" w:rsidRPr="00EE1CD6" w:rsidRDefault="00F15C99" w:rsidP="00FA5FF7">
            <w:pPr>
              <w:widowControl w:val="0"/>
              <w:autoSpaceDE w:val="0"/>
              <w:autoSpaceDN w:val="0"/>
              <w:adjustRightInd w:val="0"/>
              <w:jc w:val="both"/>
              <w:rPr>
                <w:rFonts w:ascii="Arial" w:hAnsi="Arial" w:cs="Arial"/>
                <w:bCs/>
                <w:sz w:val="24"/>
                <w:szCs w:val="24"/>
              </w:rPr>
            </w:pPr>
          </w:p>
        </w:tc>
      </w:tr>
    </w:tbl>
    <w:p w:rsidR="00577CEE" w:rsidRPr="00EE1CD6" w:rsidRDefault="00577CEE" w:rsidP="00232872">
      <w:pPr>
        <w:widowControl w:val="0"/>
        <w:autoSpaceDE w:val="0"/>
        <w:autoSpaceDN w:val="0"/>
        <w:adjustRightInd w:val="0"/>
        <w:spacing w:after="0" w:line="240" w:lineRule="auto"/>
        <w:jc w:val="both"/>
        <w:rPr>
          <w:rFonts w:ascii="Arial" w:hAnsi="Arial" w:cs="Arial"/>
          <w:bCs/>
          <w:sz w:val="24"/>
          <w:szCs w:val="24"/>
          <w:highlight w:val="yellow"/>
        </w:rPr>
      </w:pPr>
    </w:p>
    <w:p w:rsidR="00232872" w:rsidRPr="00C015E3" w:rsidRDefault="00232872" w:rsidP="00232872">
      <w:pPr>
        <w:widowControl w:val="0"/>
        <w:autoSpaceDE w:val="0"/>
        <w:autoSpaceDN w:val="0"/>
        <w:adjustRightInd w:val="0"/>
        <w:spacing w:after="0" w:line="240" w:lineRule="auto"/>
        <w:jc w:val="center"/>
        <w:rPr>
          <w:rFonts w:ascii="Arial" w:hAnsi="Arial" w:cs="Arial"/>
          <w:b/>
          <w:bCs/>
          <w:sz w:val="24"/>
          <w:szCs w:val="24"/>
        </w:rPr>
      </w:pPr>
      <w:r w:rsidRPr="00C015E3">
        <w:rPr>
          <w:rFonts w:ascii="Arial" w:hAnsi="Arial" w:cs="Arial"/>
          <w:b/>
          <w:bCs/>
          <w:sz w:val="24"/>
          <w:szCs w:val="24"/>
        </w:rPr>
        <w:t>Порядок</w:t>
      </w:r>
    </w:p>
    <w:p w:rsidR="00232872" w:rsidRPr="00C015E3" w:rsidRDefault="00490693" w:rsidP="00232872">
      <w:pPr>
        <w:widowControl w:val="0"/>
        <w:autoSpaceDE w:val="0"/>
        <w:autoSpaceDN w:val="0"/>
        <w:adjustRightInd w:val="0"/>
        <w:spacing w:after="0" w:line="240" w:lineRule="auto"/>
        <w:jc w:val="center"/>
        <w:rPr>
          <w:rFonts w:ascii="Arial" w:hAnsi="Arial" w:cs="Arial"/>
          <w:b/>
          <w:bCs/>
          <w:sz w:val="24"/>
          <w:szCs w:val="24"/>
        </w:rPr>
      </w:pPr>
      <w:r w:rsidRPr="00C015E3">
        <w:rPr>
          <w:rFonts w:ascii="Arial" w:hAnsi="Arial" w:cs="Arial"/>
          <w:b/>
          <w:bCs/>
          <w:sz w:val="24"/>
          <w:szCs w:val="24"/>
        </w:rPr>
        <w:t>предоставления</w:t>
      </w:r>
      <w:r w:rsidR="00804888" w:rsidRPr="00C015E3">
        <w:rPr>
          <w:rFonts w:ascii="Arial" w:hAnsi="Arial" w:cs="Arial"/>
          <w:b/>
          <w:bCs/>
          <w:sz w:val="24"/>
          <w:szCs w:val="24"/>
        </w:rPr>
        <w:t xml:space="preserve"> </w:t>
      </w:r>
      <w:r w:rsidR="00B80D8C" w:rsidRPr="00C015E3">
        <w:rPr>
          <w:rFonts w:ascii="Arial" w:hAnsi="Arial" w:cs="Arial"/>
          <w:b/>
          <w:bCs/>
          <w:sz w:val="24"/>
          <w:szCs w:val="24"/>
        </w:rPr>
        <w:t>и</w:t>
      </w:r>
      <w:r w:rsidR="00C059C1" w:rsidRPr="00C015E3">
        <w:rPr>
          <w:rFonts w:ascii="Arial" w:hAnsi="Arial" w:cs="Arial"/>
          <w:b/>
          <w:bCs/>
          <w:sz w:val="24"/>
          <w:szCs w:val="24"/>
        </w:rPr>
        <w:t>ных межбюджетных трансфертов</w:t>
      </w:r>
      <w:r w:rsidR="00804888" w:rsidRPr="00C015E3">
        <w:rPr>
          <w:rFonts w:ascii="Arial" w:hAnsi="Arial" w:cs="Arial"/>
          <w:b/>
          <w:bCs/>
          <w:sz w:val="24"/>
          <w:szCs w:val="24"/>
        </w:rPr>
        <w:t xml:space="preserve"> </w:t>
      </w:r>
      <w:r w:rsidR="00232872" w:rsidRPr="00C015E3">
        <w:rPr>
          <w:rFonts w:ascii="Arial" w:hAnsi="Arial" w:cs="Arial"/>
          <w:b/>
          <w:bCs/>
          <w:sz w:val="24"/>
          <w:szCs w:val="24"/>
        </w:rPr>
        <w:t xml:space="preserve">бюджетам поселений Шушенского района на частичное финансирование (возмещение) </w:t>
      </w:r>
      <w:r w:rsidR="00B80D8C" w:rsidRPr="00C015E3">
        <w:rPr>
          <w:rFonts w:ascii="Arial" w:hAnsi="Arial" w:cs="Arial"/>
          <w:b/>
          <w:bCs/>
          <w:sz w:val="24"/>
          <w:szCs w:val="24"/>
        </w:rPr>
        <w:t>р</w:t>
      </w:r>
      <w:r w:rsidR="00232872" w:rsidRPr="00C015E3">
        <w:rPr>
          <w:rFonts w:ascii="Arial" w:hAnsi="Arial" w:cs="Arial"/>
          <w:b/>
          <w:bCs/>
          <w:sz w:val="24"/>
          <w:szCs w:val="24"/>
        </w:rPr>
        <w:t xml:space="preserve">асходов </w:t>
      </w:r>
      <w:r w:rsidR="00C015E3" w:rsidRPr="00C015E3">
        <w:rPr>
          <w:rFonts w:ascii="Arial" w:hAnsi="Arial" w:cs="Arial"/>
          <w:b/>
          <w:bCs/>
          <w:sz w:val="24"/>
          <w:szCs w:val="24"/>
        </w:rPr>
        <w:t>на увеличение (индексацию) оплаты труда отдельным категориям работников бюджетной сферы</w:t>
      </w:r>
      <w:r w:rsidR="008D48C1">
        <w:rPr>
          <w:rFonts w:ascii="Arial" w:hAnsi="Arial" w:cs="Arial"/>
          <w:b/>
          <w:bCs/>
          <w:sz w:val="24"/>
          <w:szCs w:val="24"/>
        </w:rPr>
        <w:t xml:space="preserve"> поселений</w:t>
      </w:r>
    </w:p>
    <w:p w:rsidR="00232872" w:rsidRPr="00EE1CD6" w:rsidRDefault="00232872" w:rsidP="00232872">
      <w:pPr>
        <w:spacing w:after="0" w:line="240" w:lineRule="auto"/>
        <w:rPr>
          <w:rFonts w:ascii="Arial" w:hAnsi="Arial" w:cs="Arial"/>
          <w:bCs/>
          <w:sz w:val="24"/>
          <w:szCs w:val="24"/>
          <w:highlight w:val="yellow"/>
        </w:rPr>
      </w:pPr>
    </w:p>
    <w:p w:rsidR="00D071D3" w:rsidRDefault="0028227D" w:rsidP="00B82E32">
      <w:pPr>
        <w:spacing w:after="0" w:line="240" w:lineRule="auto"/>
        <w:ind w:firstLine="709"/>
        <w:jc w:val="both"/>
        <w:rPr>
          <w:rFonts w:ascii="Arial" w:hAnsi="Arial" w:cs="Arial"/>
          <w:bCs/>
          <w:sz w:val="24"/>
          <w:szCs w:val="24"/>
        </w:rPr>
      </w:pPr>
      <w:r w:rsidRPr="00EE1CD6">
        <w:rPr>
          <w:rFonts w:ascii="Arial" w:hAnsi="Arial" w:cs="Arial"/>
          <w:bCs/>
          <w:sz w:val="24"/>
          <w:szCs w:val="24"/>
        </w:rPr>
        <w:t>1.</w:t>
      </w:r>
      <w:r w:rsidR="00A4056E" w:rsidRPr="00EE1CD6">
        <w:rPr>
          <w:rFonts w:ascii="Arial" w:hAnsi="Arial" w:cs="Arial"/>
          <w:bCs/>
          <w:sz w:val="24"/>
          <w:szCs w:val="24"/>
        </w:rPr>
        <w:t xml:space="preserve"> </w:t>
      </w:r>
      <w:r w:rsidRPr="00EE1CD6">
        <w:rPr>
          <w:rFonts w:ascii="Arial" w:hAnsi="Arial" w:cs="Arial"/>
          <w:bCs/>
          <w:sz w:val="24"/>
          <w:szCs w:val="24"/>
        </w:rPr>
        <w:t>Порядок предоставления</w:t>
      </w:r>
      <w:r w:rsidR="00B80D8C" w:rsidRPr="00EE1CD6">
        <w:rPr>
          <w:rFonts w:ascii="Arial" w:hAnsi="Arial" w:cs="Arial"/>
          <w:bCs/>
          <w:sz w:val="24"/>
          <w:szCs w:val="24"/>
        </w:rPr>
        <w:t xml:space="preserve"> </w:t>
      </w:r>
      <w:r w:rsidR="006661D0" w:rsidRPr="00EE1CD6">
        <w:rPr>
          <w:rFonts w:ascii="Arial" w:hAnsi="Arial" w:cs="Arial"/>
          <w:bCs/>
          <w:sz w:val="24"/>
          <w:szCs w:val="24"/>
        </w:rPr>
        <w:t xml:space="preserve">иных межбюджетных трансфертов </w:t>
      </w:r>
      <w:r w:rsidRPr="00EE1CD6">
        <w:rPr>
          <w:rFonts w:ascii="Arial" w:hAnsi="Arial" w:cs="Arial"/>
          <w:bCs/>
          <w:sz w:val="24"/>
          <w:szCs w:val="24"/>
        </w:rPr>
        <w:t>бюджетам поселений Шушенского района</w:t>
      </w:r>
      <w:r w:rsidR="00A4056E" w:rsidRPr="00EE1CD6">
        <w:rPr>
          <w:rFonts w:ascii="Arial" w:hAnsi="Arial" w:cs="Arial"/>
          <w:bCs/>
          <w:sz w:val="24"/>
          <w:szCs w:val="24"/>
        </w:rPr>
        <w:t xml:space="preserve"> (далее – поселени</w:t>
      </w:r>
      <w:r w:rsidR="00490693" w:rsidRPr="00EE1CD6">
        <w:rPr>
          <w:rFonts w:ascii="Arial" w:hAnsi="Arial" w:cs="Arial"/>
          <w:bCs/>
          <w:sz w:val="24"/>
          <w:szCs w:val="24"/>
        </w:rPr>
        <w:t>я</w:t>
      </w:r>
      <w:r w:rsidR="00A4056E" w:rsidRPr="00EE1CD6">
        <w:rPr>
          <w:rFonts w:ascii="Arial" w:hAnsi="Arial" w:cs="Arial"/>
          <w:bCs/>
          <w:sz w:val="24"/>
          <w:szCs w:val="24"/>
        </w:rPr>
        <w:t xml:space="preserve"> района)</w:t>
      </w:r>
      <w:r w:rsidRPr="00EE1CD6">
        <w:rPr>
          <w:rFonts w:ascii="Arial" w:hAnsi="Arial" w:cs="Arial"/>
          <w:bCs/>
          <w:sz w:val="24"/>
          <w:szCs w:val="24"/>
        </w:rPr>
        <w:t xml:space="preserve"> </w:t>
      </w:r>
      <w:r w:rsidR="00EE1CD6" w:rsidRPr="00EE1CD6">
        <w:rPr>
          <w:rFonts w:ascii="Arial" w:hAnsi="Arial" w:cs="Arial"/>
          <w:bCs/>
          <w:sz w:val="24"/>
          <w:szCs w:val="24"/>
        </w:rPr>
        <w:t>на частичное финансирование (возмещение) расходов на увеличение (индексацию) оплаты труда отдельным категориям работников бюджетной сферы</w:t>
      </w:r>
      <w:r w:rsidR="00BC3E08">
        <w:rPr>
          <w:rFonts w:ascii="Arial" w:hAnsi="Arial" w:cs="Arial"/>
          <w:bCs/>
          <w:sz w:val="24"/>
          <w:szCs w:val="24"/>
        </w:rPr>
        <w:t xml:space="preserve"> поселений</w:t>
      </w:r>
      <w:r w:rsidR="0089705C">
        <w:rPr>
          <w:rFonts w:ascii="Arial" w:hAnsi="Arial" w:cs="Arial"/>
          <w:bCs/>
          <w:sz w:val="24"/>
          <w:szCs w:val="24"/>
        </w:rPr>
        <w:t xml:space="preserve"> </w:t>
      </w:r>
      <w:r w:rsidRPr="00EE1CD6">
        <w:rPr>
          <w:rFonts w:ascii="Arial" w:hAnsi="Arial" w:cs="Arial"/>
          <w:bCs/>
          <w:sz w:val="24"/>
          <w:szCs w:val="24"/>
        </w:rPr>
        <w:t>(далее – Порядок)</w:t>
      </w:r>
      <w:r w:rsidR="00A874F4" w:rsidRPr="00EE1CD6">
        <w:rPr>
          <w:rFonts w:ascii="Arial" w:hAnsi="Arial" w:cs="Arial"/>
          <w:bCs/>
          <w:sz w:val="24"/>
          <w:szCs w:val="24"/>
        </w:rPr>
        <w:t xml:space="preserve"> устанавливает механизм </w:t>
      </w:r>
      <w:r w:rsidR="00EE1CD6" w:rsidRPr="00EE1CD6">
        <w:rPr>
          <w:rFonts w:ascii="Arial" w:hAnsi="Arial" w:cs="Arial"/>
          <w:bCs/>
          <w:sz w:val="24"/>
          <w:szCs w:val="24"/>
        </w:rPr>
        <w:t xml:space="preserve">предоставления </w:t>
      </w:r>
      <w:r w:rsidR="006661D0" w:rsidRPr="00EE1CD6">
        <w:rPr>
          <w:rFonts w:ascii="Arial" w:hAnsi="Arial" w:cs="Arial"/>
          <w:bCs/>
          <w:sz w:val="24"/>
          <w:szCs w:val="24"/>
        </w:rPr>
        <w:t xml:space="preserve">иных межбюджетных трансфертов </w:t>
      </w:r>
      <w:r w:rsidR="00A874F4" w:rsidRPr="00EE1CD6">
        <w:rPr>
          <w:rFonts w:ascii="Arial" w:hAnsi="Arial" w:cs="Arial"/>
          <w:bCs/>
          <w:sz w:val="24"/>
          <w:szCs w:val="24"/>
        </w:rPr>
        <w:t>бюджетам поселений</w:t>
      </w:r>
      <w:r w:rsidR="0078429A" w:rsidRPr="00EE1CD6">
        <w:rPr>
          <w:rFonts w:ascii="Arial" w:hAnsi="Arial" w:cs="Arial"/>
          <w:bCs/>
          <w:sz w:val="24"/>
          <w:szCs w:val="24"/>
        </w:rPr>
        <w:t xml:space="preserve"> </w:t>
      </w:r>
      <w:r w:rsidR="00A874F4" w:rsidRPr="00EE1CD6">
        <w:rPr>
          <w:rFonts w:ascii="Arial" w:hAnsi="Arial" w:cs="Arial"/>
          <w:bCs/>
          <w:sz w:val="24"/>
          <w:szCs w:val="24"/>
        </w:rPr>
        <w:t xml:space="preserve">района </w:t>
      </w:r>
      <w:r w:rsidR="00EE1CD6" w:rsidRPr="00EE1CD6">
        <w:rPr>
          <w:rFonts w:ascii="Arial" w:hAnsi="Arial" w:cs="Arial"/>
          <w:bCs/>
          <w:sz w:val="24"/>
          <w:szCs w:val="24"/>
        </w:rPr>
        <w:t>на частичное финансирование (возмещение) расходов на увеличение (индексацию) оплаты труда отдельным категориям работников бюджетной сферы</w:t>
      </w:r>
      <w:r w:rsidR="00BC3E08">
        <w:rPr>
          <w:rFonts w:ascii="Arial" w:hAnsi="Arial" w:cs="Arial"/>
          <w:bCs/>
          <w:sz w:val="24"/>
          <w:szCs w:val="24"/>
        </w:rPr>
        <w:t xml:space="preserve"> поселений</w:t>
      </w:r>
      <w:r w:rsidR="00EE1CD6" w:rsidRPr="00EE1CD6">
        <w:rPr>
          <w:rFonts w:ascii="Arial" w:hAnsi="Arial" w:cs="Arial"/>
          <w:bCs/>
          <w:sz w:val="24"/>
          <w:szCs w:val="24"/>
        </w:rPr>
        <w:t xml:space="preserve"> </w:t>
      </w:r>
      <w:r w:rsidR="00804888" w:rsidRPr="00EE1CD6">
        <w:rPr>
          <w:rFonts w:ascii="Arial" w:hAnsi="Arial" w:cs="Arial"/>
          <w:bCs/>
          <w:sz w:val="24"/>
          <w:szCs w:val="24"/>
        </w:rPr>
        <w:t xml:space="preserve">(далее – </w:t>
      </w:r>
      <w:r w:rsidR="006661D0" w:rsidRPr="00EE1CD6">
        <w:rPr>
          <w:rFonts w:ascii="Arial" w:hAnsi="Arial" w:cs="Arial"/>
          <w:bCs/>
          <w:sz w:val="24"/>
          <w:szCs w:val="24"/>
        </w:rPr>
        <w:t>иные межбюджетные трансферты</w:t>
      </w:r>
      <w:r w:rsidR="00950028" w:rsidRPr="00EE1CD6">
        <w:rPr>
          <w:rFonts w:ascii="Arial" w:hAnsi="Arial" w:cs="Arial"/>
          <w:bCs/>
          <w:sz w:val="24"/>
          <w:szCs w:val="24"/>
        </w:rPr>
        <w:t>), а также правила и условия их предоставления.</w:t>
      </w:r>
    </w:p>
    <w:p w:rsidR="00C84BD9" w:rsidRPr="00C84BD9" w:rsidRDefault="00C84BD9" w:rsidP="00C84BD9">
      <w:pPr>
        <w:spacing w:after="0" w:line="240" w:lineRule="auto"/>
        <w:ind w:firstLine="709"/>
        <w:jc w:val="both"/>
        <w:rPr>
          <w:rFonts w:ascii="Arial" w:hAnsi="Arial" w:cs="Arial"/>
          <w:sz w:val="24"/>
          <w:szCs w:val="24"/>
        </w:rPr>
      </w:pPr>
      <w:r w:rsidRPr="00C84BD9">
        <w:rPr>
          <w:rFonts w:ascii="Arial" w:hAnsi="Arial" w:cs="Arial"/>
          <w:sz w:val="24"/>
          <w:szCs w:val="24"/>
        </w:rPr>
        <w:t>Для целей настоящего Порядка под отдельными категориями работников бюджетной сферы понимаются депутаты, выборные должностные лица местного самоуправления, осуществляющие свои полномочия на постоянной основе, лица, замещающие иные муниципальные должности, муниципальные служащие, работников органов местного самоуправления, работники муниципальных учреждений</w:t>
      </w:r>
      <w:r w:rsidR="004800F2">
        <w:rPr>
          <w:rFonts w:ascii="Arial" w:hAnsi="Arial" w:cs="Arial"/>
          <w:sz w:val="24"/>
          <w:szCs w:val="24"/>
        </w:rPr>
        <w:t xml:space="preserve"> поселений</w:t>
      </w:r>
      <w:r w:rsidRPr="00C84BD9">
        <w:rPr>
          <w:rFonts w:ascii="Arial" w:hAnsi="Arial" w:cs="Arial"/>
          <w:sz w:val="24"/>
          <w:szCs w:val="24"/>
        </w:rPr>
        <w:t>, соответствующие следующему критерию:</w:t>
      </w:r>
    </w:p>
    <w:p w:rsidR="00C84BD9" w:rsidRPr="00BC3E08" w:rsidRDefault="00C84BD9" w:rsidP="00C84BD9">
      <w:pPr>
        <w:spacing w:after="0" w:line="240" w:lineRule="auto"/>
        <w:ind w:firstLine="709"/>
        <w:jc w:val="both"/>
        <w:rPr>
          <w:rFonts w:ascii="Arial" w:hAnsi="Arial" w:cs="Arial"/>
          <w:sz w:val="24"/>
          <w:szCs w:val="24"/>
        </w:rPr>
      </w:pPr>
      <w:r w:rsidRPr="00BC3E08">
        <w:rPr>
          <w:rFonts w:ascii="Arial" w:hAnsi="Arial" w:cs="Arial"/>
          <w:sz w:val="24"/>
          <w:szCs w:val="24"/>
        </w:rPr>
        <w:t xml:space="preserve">работнику </w:t>
      </w:r>
      <w:r w:rsidR="004800F2" w:rsidRPr="00BC3E08">
        <w:rPr>
          <w:rFonts w:ascii="Arial" w:hAnsi="Arial" w:cs="Arial"/>
          <w:sz w:val="24"/>
          <w:szCs w:val="24"/>
        </w:rPr>
        <w:t>н</w:t>
      </w:r>
      <w:r w:rsidRPr="00BC3E08">
        <w:rPr>
          <w:rFonts w:ascii="Arial" w:hAnsi="Arial" w:cs="Arial"/>
          <w:sz w:val="24"/>
          <w:szCs w:val="24"/>
        </w:rPr>
        <w:t>е предоставляется региональная выплата и (или) выплата, обеспечивающая уровень заработной платы работников бюджетной сферы не ниже размера минимальной заработной платы (минимального размера оплаты труда).</w:t>
      </w:r>
    </w:p>
    <w:p w:rsidR="007043B8" w:rsidRDefault="00E157E6" w:rsidP="000E4B66">
      <w:pPr>
        <w:autoSpaceDE w:val="0"/>
        <w:autoSpaceDN w:val="0"/>
        <w:adjustRightInd w:val="0"/>
        <w:spacing w:after="0" w:line="240" w:lineRule="auto"/>
        <w:ind w:firstLine="709"/>
        <w:jc w:val="both"/>
        <w:rPr>
          <w:rFonts w:ascii="Arial" w:hAnsi="Arial" w:cs="Arial"/>
          <w:bCs/>
          <w:sz w:val="24"/>
          <w:szCs w:val="24"/>
        </w:rPr>
      </w:pPr>
      <w:r w:rsidRPr="00BC3E08">
        <w:rPr>
          <w:rFonts w:ascii="Arial" w:hAnsi="Arial" w:cs="Arial"/>
          <w:bCs/>
          <w:sz w:val="24"/>
          <w:szCs w:val="24"/>
        </w:rPr>
        <w:t>2. Объем иных межбюджетных трансфертов определяется с учетом сроков и размеров, предусмотренных законом</w:t>
      </w:r>
      <w:r w:rsidR="000E4B66" w:rsidRPr="00BC3E08">
        <w:rPr>
          <w:rFonts w:ascii="Arial" w:hAnsi="Arial" w:cs="Arial"/>
          <w:bCs/>
          <w:sz w:val="24"/>
          <w:szCs w:val="24"/>
        </w:rPr>
        <w:t xml:space="preserve"> </w:t>
      </w:r>
      <w:r w:rsidR="000E4B66" w:rsidRPr="00BC3E08">
        <w:rPr>
          <w:rFonts w:ascii="Arial" w:hAnsi="Arial" w:cs="Arial"/>
          <w:sz w:val="24"/>
          <w:szCs w:val="24"/>
        </w:rPr>
        <w:t>Красноярского края о краевом бюджете на очередной финансовый год и плановый период д</w:t>
      </w:r>
      <w:r w:rsidRPr="00BC3E08">
        <w:rPr>
          <w:rFonts w:ascii="Arial" w:hAnsi="Arial" w:cs="Arial"/>
          <w:bCs/>
          <w:sz w:val="24"/>
          <w:szCs w:val="24"/>
        </w:rPr>
        <w:t>ля индексации</w:t>
      </w:r>
      <w:r w:rsidR="00BC3E08" w:rsidRPr="00BC3E08">
        <w:rPr>
          <w:rFonts w:ascii="Arial" w:hAnsi="Arial" w:cs="Arial"/>
          <w:bCs/>
          <w:sz w:val="24"/>
          <w:szCs w:val="24"/>
        </w:rPr>
        <w:t xml:space="preserve">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 </w:t>
      </w:r>
      <w:r w:rsidRPr="00BC3E08">
        <w:rPr>
          <w:rFonts w:ascii="Arial" w:hAnsi="Arial" w:cs="Arial"/>
          <w:bCs/>
          <w:sz w:val="24"/>
          <w:szCs w:val="24"/>
        </w:rPr>
        <w:t>заработной платы работников краевых государственных учреждений.</w:t>
      </w:r>
    </w:p>
    <w:p w:rsidR="007043B8" w:rsidRPr="004C3886" w:rsidRDefault="00E157E6" w:rsidP="007043B8">
      <w:pPr>
        <w:spacing w:after="0" w:line="240" w:lineRule="auto"/>
        <w:ind w:firstLine="709"/>
        <w:jc w:val="both"/>
        <w:rPr>
          <w:rFonts w:ascii="Arial" w:hAnsi="Arial" w:cs="Arial"/>
          <w:bCs/>
          <w:sz w:val="24"/>
          <w:szCs w:val="24"/>
        </w:rPr>
      </w:pPr>
      <w:r>
        <w:rPr>
          <w:rFonts w:ascii="Arial" w:hAnsi="Arial" w:cs="Arial"/>
          <w:bCs/>
          <w:sz w:val="24"/>
          <w:szCs w:val="24"/>
        </w:rPr>
        <w:t xml:space="preserve">3. </w:t>
      </w:r>
      <w:r w:rsidR="007043B8" w:rsidRPr="004C3886">
        <w:rPr>
          <w:rFonts w:ascii="Arial" w:hAnsi="Arial" w:cs="Arial"/>
          <w:bCs/>
          <w:sz w:val="24"/>
          <w:szCs w:val="24"/>
        </w:rPr>
        <w:t>Распределение субсидий бюджетам поселений района утверждается решением Шушенского районного Совета депутатов о районном бюджете на очередной финансовый год и плановый период.</w:t>
      </w:r>
    </w:p>
    <w:p w:rsidR="00970CF1" w:rsidRPr="007043B8" w:rsidRDefault="007043B8" w:rsidP="005057F4">
      <w:pPr>
        <w:autoSpaceDE w:val="0"/>
        <w:autoSpaceDN w:val="0"/>
        <w:adjustRightInd w:val="0"/>
        <w:spacing w:after="0" w:line="240" w:lineRule="auto"/>
        <w:ind w:firstLine="709"/>
        <w:jc w:val="both"/>
        <w:rPr>
          <w:rFonts w:ascii="Arial" w:hAnsi="Arial" w:cs="Arial"/>
          <w:sz w:val="24"/>
          <w:szCs w:val="24"/>
        </w:rPr>
      </w:pPr>
      <w:r w:rsidRPr="007043B8">
        <w:rPr>
          <w:rFonts w:ascii="Arial" w:hAnsi="Arial" w:cs="Arial"/>
          <w:sz w:val="24"/>
          <w:szCs w:val="24"/>
        </w:rPr>
        <w:t>4</w:t>
      </w:r>
      <w:r w:rsidR="00970CF1" w:rsidRPr="007043B8">
        <w:rPr>
          <w:rFonts w:ascii="Arial" w:hAnsi="Arial" w:cs="Arial"/>
          <w:sz w:val="24"/>
          <w:szCs w:val="24"/>
        </w:rPr>
        <w:t xml:space="preserve">. Главным распорядителем бюджетных средств, предусмотренных для предоставления </w:t>
      </w:r>
      <w:r w:rsidR="00291583" w:rsidRPr="007043B8">
        <w:rPr>
          <w:rFonts w:ascii="Arial" w:hAnsi="Arial" w:cs="Arial"/>
          <w:sz w:val="24"/>
          <w:szCs w:val="24"/>
        </w:rPr>
        <w:t>иных межбюджетных трансфертов</w:t>
      </w:r>
      <w:r w:rsidR="00970CF1" w:rsidRPr="007043B8">
        <w:rPr>
          <w:rFonts w:ascii="Arial" w:hAnsi="Arial" w:cs="Arial"/>
          <w:sz w:val="24"/>
          <w:szCs w:val="24"/>
        </w:rPr>
        <w:t>, является финансовое управление администрации Шушенского района (далее – финансовое управление).</w:t>
      </w:r>
    </w:p>
    <w:p w:rsidR="00B84F95" w:rsidRPr="00B84F95" w:rsidRDefault="00B84F95" w:rsidP="005057F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970CF1" w:rsidRPr="00B84F95">
        <w:rPr>
          <w:rFonts w:ascii="Arial" w:hAnsi="Arial" w:cs="Arial"/>
          <w:sz w:val="24"/>
          <w:szCs w:val="24"/>
        </w:rPr>
        <w:t xml:space="preserve">. </w:t>
      </w:r>
      <w:r w:rsidR="00511454" w:rsidRPr="000E4B66">
        <w:rPr>
          <w:rFonts w:ascii="Arial" w:hAnsi="Arial" w:cs="Arial"/>
          <w:sz w:val="24"/>
          <w:szCs w:val="24"/>
        </w:rPr>
        <w:t>Иные межбюджетные трансферты</w:t>
      </w:r>
      <w:r w:rsidR="002A424C" w:rsidRPr="000E4B66">
        <w:rPr>
          <w:rFonts w:ascii="Arial" w:hAnsi="Arial" w:cs="Arial"/>
          <w:sz w:val="24"/>
          <w:szCs w:val="24"/>
        </w:rPr>
        <w:t xml:space="preserve"> бюджетам поселений</w:t>
      </w:r>
      <w:r w:rsidR="005D347E" w:rsidRPr="000E4B66">
        <w:rPr>
          <w:rFonts w:ascii="Arial" w:hAnsi="Arial" w:cs="Arial"/>
          <w:sz w:val="24"/>
          <w:szCs w:val="24"/>
        </w:rPr>
        <w:t xml:space="preserve"> района </w:t>
      </w:r>
      <w:r w:rsidR="002A424C" w:rsidRPr="000E4B66">
        <w:rPr>
          <w:rFonts w:ascii="Arial" w:hAnsi="Arial" w:cs="Arial"/>
          <w:sz w:val="24"/>
          <w:szCs w:val="24"/>
        </w:rPr>
        <w:t xml:space="preserve">предоставляются при </w:t>
      </w:r>
      <w:r w:rsidRPr="000E4B66">
        <w:rPr>
          <w:rFonts w:ascii="Arial" w:hAnsi="Arial" w:cs="Arial"/>
          <w:sz w:val="24"/>
          <w:szCs w:val="24"/>
        </w:rPr>
        <w:t xml:space="preserve">условии наличия муниципальных правовых актов органов местного самоуправления поселений района, предусматривающих повышение 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 размеров окладов (должностных окладов), ставок </w:t>
      </w:r>
      <w:r w:rsidRPr="000E4B66">
        <w:rPr>
          <w:rFonts w:ascii="Arial" w:hAnsi="Arial" w:cs="Arial"/>
          <w:sz w:val="24"/>
          <w:szCs w:val="24"/>
        </w:rPr>
        <w:lastRenderedPageBreak/>
        <w:t>заработной платы работников органов местного самоуправления</w:t>
      </w:r>
      <w:r w:rsidRPr="00BC3E08">
        <w:rPr>
          <w:rFonts w:ascii="Arial" w:hAnsi="Arial" w:cs="Arial"/>
          <w:sz w:val="24"/>
          <w:szCs w:val="24"/>
        </w:rPr>
        <w:t>, работников</w:t>
      </w:r>
      <w:r w:rsidR="000666E6" w:rsidRPr="00BC3E08">
        <w:rPr>
          <w:rFonts w:ascii="Arial" w:hAnsi="Arial" w:cs="Arial"/>
          <w:sz w:val="24"/>
          <w:szCs w:val="24"/>
        </w:rPr>
        <w:t xml:space="preserve"> муниципальных</w:t>
      </w:r>
      <w:r w:rsidRPr="00BC3E08">
        <w:rPr>
          <w:rFonts w:ascii="Arial" w:hAnsi="Arial" w:cs="Arial"/>
          <w:sz w:val="24"/>
          <w:szCs w:val="24"/>
        </w:rPr>
        <w:t xml:space="preserve"> учреждений</w:t>
      </w:r>
      <w:r w:rsidR="004800F2" w:rsidRPr="00BC3E08">
        <w:rPr>
          <w:rFonts w:ascii="Arial" w:hAnsi="Arial" w:cs="Arial"/>
          <w:sz w:val="24"/>
          <w:szCs w:val="24"/>
        </w:rPr>
        <w:t xml:space="preserve"> поселений</w:t>
      </w:r>
      <w:r w:rsidRPr="00BC3E08">
        <w:rPr>
          <w:rFonts w:ascii="Arial" w:hAnsi="Arial" w:cs="Arial"/>
          <w:sz w:val="24"/>
          <w:szCs w:val="24"/>
        </w:rPr>
        <w:t>.</w:t>
      </w:r>
      <w:r w:rsidRPr="00B84F95">
        <w:rPr>
          <w:rFonts w:ascii="Arial" w:hAnsi="Arial" w:cs="Arial"/>
          <w:sz w:val="24"/>
          <w:szCs w:val="24"/>
        </w:rPr>
        <w:t xml:space="preserve">   </w:t>
      </w:r>
    </w:p>
    <w:p w:rsidR="00112619" w:rsidRPr="00C015E3" w:rsidRDefault="00B84F95" w:rsidP="005057F4">
      <w:pPr>
        <w:autoSpaceDE w:val="0"/>
        <w:autoSpaceDN w:val="0"/>
        <w:adjustRightInd w:val="0"/>
        <w:spacing w:after="0" w:line="240" w:lineRule="auto"/>
        <w:ind w:firstLine="709"/>
        <w:jc w:val="both"/>
        <w:rPr>
          <w:rFonts w:ascii="Arial" w:hAnsi="Arial" w:cs="Arial"/>
          <w:sz w:val="24"/>
          <w:szCs w:val="24"/>
        </w:rPr>
      </w:pPr>
      <w:r w:rsidRPr="00B84F95">
        <w:rPr>
          <w:rFonts w:ascii="Arial" w:hAnsi="Arial" w:cs="Arial"/>
          <w:sz w:val="24"/>
          <w:szCs w:val="24"/>
        </w:rPr>
        <w:t>6</w:t>
      </w:r>
      <w:r w:rsidR="006C6BBF" w:rsidRPr="00B84F95">
        <w:rPr>
          <w:rFonts w:ascii="Arial" w:hAnsi="Arial" w:cs="Arial"/>
          <w:sz w:val="24"/>
          <w:szCs w:val="24"/>
        </w:rPr>
        <w:t xml:space="preserve">. </w:t>
      </w:r>
      <w:r w:rsidR="001F10B8" w:rsidRPr="00B84F95">
        <w:rPr>
          <w:rFonts w:ascii="Arial" w:hAnsi="Arial" w:cs="Arial"/>
          <w:sz w:val="24"/>
          <w:szCs w:val="24"/>
        </w:rPr>
        <w:t xml:space="preserve">Иные межбюджетные трансферты </w:t>
      </w:r>
      <w:r w:rsidR="006C6BBF" w:rsidRPr="00B84F95">
        <w:rPr>
          <w:rFonts w:ascii="Arial" w:hAnsi="Arial" w:cs="Arial"/>
          <w:sz w:val="24"/>
          <w:szCs w:val="24"/>
        </w:rPr>
        <w:t xml:space="preserve">предоставляются на основании соглашения о предоставлении </w:t>
      </w:r>
      <w:r w:rsidR="00AF0032" w:rsidRPr="00B84F95">
        <w:rPr>
          <w:rFonts w:ascii="Arial" w:hAnsi="Arial" w:cs="Arial"/>
          <w:sz w:val="24"/>
          <w:szCs w:val="24"/>
        </w:rPr>
        <w:t>иных межбюджетных трансфертов</w:t>
      </w:r>
      <w:r w:rsidR="006C6BBF" w:rsidRPr="00B84F95">
        <w:rPr>
          <w:rFonts w:ascii="Arial" w:hAnsi="Arial" w:cs="Arial"/>
          <w:sz w:val="24"/>
          <w:szCs w:val="24"/>
        </w:rPr>
        <w:t>, заключенного</w:t>
      </w:r>
      <w:r w:rsidR="00AF0032" w:rsidRPr="00B84F95">
        <w:rPr>
          <w:rFonts w:ascii="Arial" w:hAnsi="Arial" w:cs="Arial"/>
          <w:sz w:val="24"/>
          <w:szCs w:val="24"/>
        </w:rPr>
        <w:t xml:space="preserve"> </w:t>
      </w:r>
      <w:r w:rsidR="006C6BBF" w:rsidRPr="00B84F95">
        <w:rPr>
          <w:rFonts w:ascii="Arial" w:hAnsi="Arial" w:cs="Arial"/>
          <w:sz w:val="24"/>
          <w:szCs w:val="24"/>
        </w:rPr>
        <w:t xml:space="preserve">между администрацией Шушенского района и администрацией </w:t>
      </w:r>
      <w:r w:rsidR="005732D7" w:rsidRPr="00B84F95">
        <w:rPr>
          <w:rFonts w:ascii="Arial" w:hAnsi="Arial" w:cs="Arial"/>
          <w:sz w:val="24"/>
          <w:szCs w:val="24"/>
        </w:rPr>
        <w:t>поселения</w:t>
      </w:r>
      <w:r w:rsidR="00106793" w:rsidRPr="00B84F95">
        <w:rPr>
          <w:rFonts w:ascii="Arial" w:hAnsi="Arial" w:cs="Arial"/>
          <w:sz w:val="24"/>
          <w:szCs w:val="24"/>
        </w:rPr>
        <w:t xml:space="preserve"> района</w:t>
      </w:r>
      <w:r w:rsidR="005732D7" w:rsidRPr="00B84F95">
        <w:rPr>
          <w:rFonts w:ascii="Arial" w:hAnsi="Arial" w:cs="Arial"/>
          <w:sz w:val="24"/>
          <w:szCs w:val="24"/>
        </w:rPr>
        <w:t xml:space="preserve"> (далее – соглашение)</w:t>
      </w:r>
      <w:r w:rsidR="00EF073C" w:rsidRPr="00B84F95">
        <w:rPr>
          <w:rFonts w:ascii="Arial" w:hAnsi="Arial" w:cs="Arial"/>
          <w:sz w:val="24"/>
          <w:szCs w:val="24"/>
        </w:rPr>
        <w:t xml:space="preserve">, по форме </w:t>
      </w:r>
      <w:r w:rsidR="0002137C" w:rsidRPr="00B84F95">
        <w:rPr>
          <w:rFonts w:ascii="Arial" w:hAnsi="Arial" w:cs="Arial"/>
          <w:sz w:val="24"/>
          <w:szCs w:val="24"/>
        </w:rPr>
        <w:t>согласно приложению</w:t>
      </w:r>
      <w:r w:rsidR="0002137C">
        <w:rPr>
          <w:rFonts w:ascii="Arial" w:hAnsi="Arial" w:cs="Arial"/>
          <w:sz w:val="24"/>
          <w:szCs w:val="24"/>
        </w:rPr>
        <w:t xml:space="preserve"> №2</w:t>
      </w:r>
      <w:r w:rsidR="00EF073C" w:rsidRPr="00B84F95">
        <w:rPr>
          <w:rFonts w:ascii="Arial" w:hAnsi="Arial" w:cs="Arial"/>
          <w:sz w:val="24"/>
          <w:szCs w:val="24"/>
        </w:rPr>
        <w:t xml:space="preserve"> к Порядку</w:t>
      </w:r>
      <w:r w:rsidR="00AF0032" w:rsidRPr="00B84F95">
        <w:rPr>
          <w:rFonts w:ascii="Arial" w:hAnsi="Arial" w:cs="Arial"/>
          <w:sz w:val="24"/>
          <w:szCs w:val="24"/>
        </w:rPr>
        <w:t xml:space="preserve">, в течение 20 рабочих дней по истечении срока, </w:t>
      </w:r>
      <w:r w:rsidR="00AF0032" w:rsidRPr="00C015E3">
        <w:rPr>
          <w:rFonts w:ascii="Arial" w:hAnsi="Arial" w:cs="Arial"/>
          <w:sz w:val="24"/>
          <w:szCs w:val="24"/>
        </w:rPr>
        <w:t xml:space="preserve">указанного в абзаце первом пункта </w:t>
      </w:r>
      <w:r w:rsidRPr="00C015E3">
        <w:rPr>
          <w:rFonts w:ascii="Arial" w:hAnsi="Arial" w:cs="Arial"/>
          <w:sz w:val="24"/>
          <w:szCs w:val="24"/>
        </w:rPr>
        <w:t>8</w:t>
      </w:r>
      <w:r w:rsidR="00AF0032" w:rsidRPr="00C015E3">
        <w:rPr>
          <w:rFonts w:ascii="Arial" w:hAnsi="Arial" w:cs="Arial"/>
          <w:sz w:val="24"/>
          <w:szCs w:val="24"/>
        </w:rPr>
        <w:t xml:space="preserve"> Порядка.</w:t>
      </w:r>
    </w:p>
    <w:p w:rsidR="00653FCF" w:rsidRPr="00B84F95" w:rsidRDefault="00B84F95" w:rsidP="005057F4">
      <w:pPr>
        <w:autoSpaceDE w:val="0"/>
        <w:autoSpaceDN w:val="0"/>
        <w:adjustRightInd w:val="0"/>
        <w:spacing w:after="0" w:line="240" w:lineRule="auto"/>
        <w:ind w:firstLine="709"/>
        <w:jc w:val="both"/>
        <w:rPr>
          <w:rFonts w:ascii="Arial" w:hAnsi="Arial" w:cs="Arial"/>
          <w:sz w:val="24"/>
          <w:szCs w:val="24"/>
        </w:rPr>
      </w:pPr>
      <w:r w:rsidRPr="00C015E3">
        <w:rPr>
          <w:rFonts w:ascii="Arial" w:hAnsi="Arial" w:cs="Arial"/>
          <w:sz w:val="24"/>
          <w:szCs w:val="24"/>
        </w:rPr>
        <w:t>7</w:t>
      </w:r>
      <w:r w:rsidR="00653FCF" w:rsidRPr="00C015E3">
        <w:rPr>
          <w:rFonts w:ascii="Arial" w:hAnsi="Arial" w:cs="Arial"/>
          <w:sz w:val="24"/>
          <w:szCs w:val="24"/>
        </w:rPr>
        <w:t>.</w:t>
      </w:r>
      <w:r w:rsidR="00A621D7" w:rsidRPr="00C015E3">
        <w:rPr>
          <w:rFonts w:ascii="Arial" w:hAnsi="Arial" w:cs="Arial"/>
          <w:sz w:val="24"/>
          <w:szCs w:val="24"/>
        </w:rPr>
        <w:t xml:space="preserve"> Для заключения соглашения </w:t>
      </w:r>
      <w:r w:rsidR="00633CA9" w:rsidRPr="00C015E3">
        <w:rPr>
          <w:rFonts w:ascii="Arial" w:hAnsi="Arial" w:cs="Arial"/>
          <w:sz w:val="24"/>
          <w:szCs w:val="24"/>
        </w:rPr>
        <w:t>органы местного самоуправления</w:t>
      </w:r>
      <w:r w:rsidR="00AF0032" w:rsidRPr="00C015E3">
        <w:rPr>
          <w:rFonts w:ascii="Arial" w:hAnsi="Arial" w:cs="Arial"/>
          <w:sz w:val="24"/>
          <w:szCs w:val="24"/>
        </w:rPr>
        <w:t xml:space="preserve"> </w:t>
      </w:r>
      <w:r w:rsidR="00633CA9" w:rsidRPr="00C015E3">
        <w:rPr>
          <w:rFonts w:ascii="Arial" w:hAnsi="Arial" w:cs="Arial"/>
          <w:sz w:val="24"/>
          <w:szCs w:val="24"/>
        </w:rPr>
        <w:t xml:space="preserve">нарочным отправлением представляют в финансовое управление </w:t>
      </w:r>
      <w:r w:rsidR="001250B7" w:rsidRPr="00C015E3">
        <w:rPr>
          <w:rFonts w:ascii="Arial" w:hAnsi="Arial" w:cs="Arial"/>
          <w:sz w:val="24"/>
          <w:szCs w:val="24"/>
        </w:rPr>
        <w:t xml:space="preserve">копии муниципальных правовых актов, указанных в пункте </w:t>
      </w:r>
      <w:r w:rsidRPr="00C015E3">
        <w:rPr>
          <w:rFonts w:ascii="Arial" w:hAnsi="Arial" w:cs="Arial"/>
          <w:sz w:val="24"/>
          <w:szCs w:val="24"/>
        </w:rPr>
        <w:t>5</w:t>
      </w:r>
      <w:r w:rsidR="001250B7" w:rsidRPr="00C015E3">
        <w:rPr>
          <w:rFonts w:ascii="Arial" w:hAnsi="Arial" w:cs="Arial"/>
          <w:sz w:val="24"/>
          <w:szCs w:val="24"/>
        </w:rPr>
        <w:t xml:space="preserve"> Порядка</w:t>
      </w:r>
      <w:r w:rsidR="001250B7" w:rsidRPr="00B84F95">
        <w:rPr>
          <w:rFonts w:ascii="Arial" w:hAnsi="Arial" w:cs="Arial"/>
          <w:sz w:val="24"/>
          <w:szCs w:val="24"/>
        </w:rPr>
        <w:t>, заверенные главой поселения или уполномоченным им лицом.</w:t>
      </w:r>
    </w:p>
    <w:p w:rsidR="001250B7" w:rsidRPr="00B84F95" w:rsidRDefault="00B84F95" w:rsidP="005057F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1250B7" w:rsidRPr="00B84F95">
        <w:rPr>
          <w:rFonts w:ascii="Arial" w:hAnsi="Arial" w:cs="Arial"/>
          <w:sz w:val="24"/>
          <w:szCs w:val="24"/>
        </w:rPr>
        <w:t xml:space="preserve">. </w:t>
      </w:r>
      <w:r w:rsidR="00315532" w:rsidRPr="00B84F95">
        <w:rPr>
          <w:rFonts w:ascii="Arial" w:hAnsi="Arial" w:cs="Arial"/>
          <w:sz w:val="24"/>
          <w:szCs w:val="24"/>
        </w:rPr>
        <w:t xml:space="preserve">Финансовое управление в течение </w:t>
      </w:r>
      <w:r w:rsidR="00AF0032" w:rsidRPr="00B84F95">
        <w:rPr>
          <w:rFonts w:ascii="Arial" w:hAnsi="Arial" w:cs="Arial"/>
          <w:sz w:val="24"/>
          <w:szCs w:val="24"/>
        </w:rPr>
        <w:t>5</w:t>
      </w:r>
      <w:r w:rsidR="00315532" w:rsidRPr="00B84F95">
        <w:rPr>
          <w:rFonts w:ascii="Arial" w:hAnsi="Arial" w:cs="Arial"/>
          <w:sz w:val="24"/>
          <w:szCs w:val="24"/>
        </w:rPr>
        <w:t xml:space="preserve"> рабочих дней со дня предоставления документов, </w:t>
      </w:r>
      <w:r w:rsidR="00315532" w:rsidRPr="00C015E3">
        <w:rPr>
          <w:rFonts w:ascii="Arial" w:hAnsi="Arial" w:cs="Arial"/>
          <w:sz w:val="24"/>
          <w:szCs w:val="24"/>
        </w:rPr>
        <w:t xml:space="preserve">указанных в пункте </w:t>
      </w:r>
      <w:r w:rsidRPr="00C015E3">
        <w:rPr>
          <w:rFonts w:ascii="Arial" w:hAnsi="Arial" w:cs="Arial"/>
          <w:sz w:val="24"/>
          <w:szCs w:val="24"/>
        </w:rPr>
        <w:t>5</w:t>
      </w:r>
      <w:r w:rsidR="00315532" w:rsidRPr="00C015E3">
        <w:rPr>
          <w:rFonts w:ascii="Arial" w:hAnsi="Arial" w:cs="Arial"/>
          <w:sz w:val="24"/>
          <w:szCs w:val="24"/>
        </w:rPr>
        <w:t xml:space="preserve"> Порядка, осуществляет их проверку на соответствие услови</w:t>
      </w:r>
      <w:r w:rsidR="00AF0032" w:rsidRPr="00C015E3">
        <w:rPr>
          <w:rFonts w:ascii="Arial" w:hAnsi="Arial" w:cs="Arial"/>
          <w:sz w:val="24"/>
          <w:szCs w:val="24"/>
        </w:rPr>
        <w:t xml:space="preserve">ям </w:t>
      </w:r>
      <w:r w:rsidR="00315532" w:rsidRPr="00C015E3">
        <w:rPr>
          <w:rFonts w:ascii="Arial" w:hAnsi="Arial" w:cs="Arial"/>
          <w:sz w:val="24"/>
          <w:szCs w:val="24"/>
        </w:rPr>
        <w:t xml:space="preserve">предоставления </w:t>
      </w:r>
      <w:r w:rsidR="00AF0032" w:rsidRPr="00C015E3">
        <w:rPr>
          <w:rFonts w:ascii="Arial" w:hAnsi="Arial" w:cs="Arial"/>
          <w:sz w:val="24"/>
          <w:szCs w:val="24"/>
        </w:rPr>
        <w:t>иных межбюджетных трансфертов</w:t>
      </w:r>
      <w:r w:rsidR="00315532" w:rsidRPr="00C015E3">
        <w:rPr>
          <w:rFonts w:ascii="Arial" w:hAnsi="Arial" w:cs="Arial"/>
          <w:sz w:val="24"/>
          <w:szCs w:val="24"/>
        </w:rPr>
        <w:t xml:space="preserve">, установленному пунктом </w:t>
      </w:r>
      <w:r w:rsidR="006D73A3" w:rsidRPr="00C015E3">
        <w:rPr>
          <w:rFonts w:ascii="Arial" w:hAnsi="Arial" w:cs="Arial"/>
          <w:sz w:val="24"/>
          <w:szCs w:val="24"/>
        </w:rPr>
        <w:t>7</w:t>
      </w:r>
      <w:r w:rsidR="00315532" w:rsidRPr="00B84F95">
        <w:rPr>
          <w:rFonts w:ascii="Arial" w:hAnsi="Arial" w:cs="Arial"/>
          <w:sz w:val="24"/>
          <w:szCs w:val="24"/>
        </w:rPr>
        <w:t xml:space="preserve"> Порядка.</w:t>
      </w:r>
    </w:p>
    <w:p w:rsidR="00315532" w:rsidRPr="00B84F95" w:rsidRDefault="00315532" w:rsidP="005057F4">
      <w:pPr>
        <w:autoSpaceDE w:val="0"/>
        <w:autoSpaceDN w:val="0"/>
        <w:adjustRightInd w:val="0"/>
        <w:spacing w:after="0" w:line="240" w:lineRule="auto"/>
        <w:ind w:firstLine="709"/>
        <w:jc w:val="both"/>
        <w:rPr>
          <w:rFonts w:ascii="Arial" w:hAnsi="Arial" w:cs="Arial"/>
          <w:sz w:val="24"/>
          <w:szCs w:val="24"/>
        </w:rPr>
      </w:pPr>
      <w:r w:rsidRPr="00B84F95">
        <w:rPr>
          <w:rFonts w:ascii="Arial" w:hAnsi="Arial" w:cs="Arial"/>
          <w:sz w:val="24"/>
          <w:szCs w:val="24"/>
        </w:rPr>
        <w:t>В случае несоблюдения поселениями района услови</w:t>
      </w:r>
      <w:r w:rsidR="00AF0032" w:rsidRPr="00B84F95">
        <w:rPr>
          <w:rFonts w:ascii="Arial" w:hAnsi="Arial" w:cs="Arial"/>
          <w:sz w:val="24"/>
          <w:szCs w:val="24"/>
        </w:rPr>
        <w:t>й</w:t>
      </w:r>
      <w:r w:rsidRPr="00B84F95">
        <w:rPr>
          <w:rFonts w:ascii="Arial" w:hAnsi="Arial" w:cs="Arial"/>
          <w:sz w:val="24"/>
          <w:szCs w:val="24"/>
        </w:rPr>
        <w:t xml:space="preserve"> предоставления </w:t>
      </w:r>
      <w:r w:rsidR="00AF0032" w:rsidRPr="00B84F95">
        <w:rPr>
          <w:rFonts w:ascii="Arial" w:hAnsi="Arial" w:cs="Arial"/>
          <w:sz w:val="24"/>
          <w:szCs w:val="24"/>
        </w:rPr>
        <w:t xml:space="preserve">иных межбюджетных трансфертов, а также требования, установленного </w:t>
      </w:r>
      <w:r w:rsidR="00AF0032" w:rsidRPr="00C015E3">
        <w:rPr>
          <w:rFonts w:ascii="Arial" w:hAnsi="Arial" w:cs="Arial"/>
          <w:sz w:val="24"/>
          <w:szCs w:val="24"/>
        </w:rPr>
        <w:t xml:space="preserve">пунктом </w:t>
      </w:r>
      <w:r w:rsidR="006D73A3" w:rsidRPr="00C015E3">
        <w:rPr>
          <w:rFonts w:ascii="Arial" w:hAnsi="Arial" w:cs="Arial"/>
          <w:sz w:val="24"/>
          <w:szCs w:val="24"/>
        </w:rPr>
        <w:t>7</w:t>
      </w:r>
      <w:r w:rsidR="00361493" w:rsidRPr="00C015E3">
        <w:rPr>
          <w:rFonts w:ascii="Arial" w:hAnsi="Arial" w:cs="Arial"/>
          <w:sz w:val="24"/>
          <w:szCs w:val="24"/>
        </w:rPr>
        <w:t xml:space="preserve"> </w:t>
      </w:r>
      <w:r w:rsidR="00AF0032" w:rsidRPr="00C015E3">
        <w:rPr>
          <w:rFonts w:ascii="Arial" w:hAnsi="Arial" w:cs="Arial"/>
          <w:sz w:val="24"/>
          <w:szCs w:val="24"/>
        </w:rPr>
        <w:t xml:space="preserve">Порядка, </w:t>
      </w:r>
      <w:r w:rsidRPr="00C015E3">
        <w:rPr>
          <w:rFonts w:ascii="Arial" w:hAnsi="Arial" w:cs="Arial"/>
          <w:sz w:val="24"/>
          <w:szCs w:val="24"/>
        </w:rPr>
        <w:t xml:space="preserve">финансовое управление не позднее седьмого рабочего дня со дня </w:t>
      </w:r>
      <w:r w:rsidR="00463515" w:rsidRPr="00C015E3">
        <w:rPr>
          <w:rFonts w:ascii="Arial" w:hAnsi="Arial" w:cs="Arial"/>
          <w:sz w:val="24"/>
          <w:szCs w:val="24"/>
        </w:rPr>
        <w:t xml:space="preserve">представления документов, указанных в пункте </w:t>
      </w:r>
      <w:r w:rsidR="006D73A3" w:rsidRPr="00C015E3">
        <w:rPr>
          <w:rFonts w:ascii="Arial" w:hAnsi="Arial" w:cs="Arial"/>
          <w:sz w:val="24"/>
          <w:szCs w:val="24"/>
        </w:rPr>
        <w:t>5</w:t>
      </w:r>
      <w:r w:rsidR="00463515" w:rsidRPr="00C015E3">
        <w:rPr>
          <w:rFonts w:ascii="Arial" w:hAnsi="Arial" w:cs="Arial"/>
          <w:sz w:val="24"/>
          <w:szCs w:val="24"/>
        </w:rPr>
        <w:t xml:space="preserve"> Порядка, осущ</w:t>
      </w:r>
      <w:r w:rsidR="00463515" w:rsidRPr="00B84F95">
        <w:rPr>
          <w:rFonts w:ascii="Arial" w:hAnsi="Arial" w:cs="Arial"/>
          <w:sz w:val="24"/>
          <w:szCs w:val="24"/>
        </w:rPr>
        <w:t>ествляет их возврат поселению района путем почтового отправления.</w:t>
      </w:r>
    </w:p>
    <w:p w:rsidR="00361493" w:rsidRPr="00B84F95" w:rsidRDefault="00B84F95" w:rsidP="005057F4">
      <w:pPr>
        <w:autoSpaceDE w:val="0"/>
        <w:autoSpaceDN w:val="0"/>
        <w:adjustRightInd w:val="0"/>
        <w:spacing w:after="0" w:line="240" w:lineRule="auto"/>
        <w:ind w:firstLine="709"/>
        <w:jc w:val="both"/>
        <w:rPr>
          <w:rFonts w:ascii="Arial" w:hAnsi="Arial" w:cs="Arial"/>
          <w:sz w:val="24"/>
          <w:szCs w:val="24"/>
        </w:rPr>
      </w:pPr>
      <w:r w:rsidRPr="00B84F95">
        <w:rPr>
          <w:rFonts w:ascii="Arial" w:hAnsi="Arial" w:cs="Arial"/>
          <w:sz w:val="24"/>
          <w:szCs w:val="24"/>
        </w:rPr>
        <w:t>9</w:t>
      </w:r>
      <w:r w:rsidR="00361493" w:rsidRPr="00B84F95">
        <w:rPr>
          <w:rFonts w:ascii="Arial" w:hAnsi="Arial" w:cs="Arial"/>
          <w:sz w:val="24"/>
          <w:szCs w:val="24"/>
        </w:rPr>
        <w:t xml:space="preserve">. </w:t>
      </w:r>
      <w:r w:rsidR="006B533D" w:rsidRPr="00B84F95">
        <w:rPr>
          <w:rFonts w:ascii="Arial" w:hAnsi="Arial" w:cs="Arial"/>
          <w:sz w:val="24"/>
          <w:szCs w:val="24"/>
        </w:rPr>
        <w:t>Объем иных межбюджетных трансфертов бюджету</w:t>
      </w:r>
      <w:r w:rsidR="000E4B66">
        <w:rPr>
          <w:rFonts w:ascii="Arial" w:hAnsi="Arial" w:cs="Arial"/>
          <w:sz w:val="24"/>
          <w:szCs w:val="24"/>
        </w:rPr>
        <w:t xml:space="preserve"> </w:t>
      </w:r>
      <w:r w:rsidR="006B533D" w:rsidRPr="00B84F95">
        <w:rPr>
          <w:rFonts w:ascii="Arial" w:hAnsi="Arial" w:cs="Arial"/>
          <w:sz w:val="24"/>
          <w:szCs w:val="24"/>
        </w:rPr>
        <w:t>поселения района в текущем финансовом году может быть изменен путем внесения изменений в решение о районном бюджете в случае:</w:t>
      </w:r>
    </w:p>
    <w:p w:rsidR="006B533D" w:rsidRPr="00B84F95" w:rsidRDefault="00B84F95" w:rsidP="005057F4">
      <w:pPr>
        <w:autoSpaceDE w:val="0"/>
        <w:autoSpaceDN w:val="0"/>
        <w:adjustRightInd w:val="0"/>
        <w:spacing w:after="0" w:line="240" w:lineRule="auto"/>
        <w:ind w:firstLine="709"/>
        <w:jc w:val="both"/>
        <w:rPr>
          <w:rFonts w:ascii="Arial" w:hAnsi="Arial" w:cs="Arial"/>
          <w:sz w:val="24"/>
          <w:szCs w:val="24"/>
        </w:rPr>
      </w:pPr>
      <w:r w:rsidRPr="00B84F95">
        <w:rPr>
          <w:rFonts w:ascii="Arial" w:hAnsi="Arial" w:cs="Arial"/>
          <w:sz w:val="24"/>
          <w:szCs w:val="24"/>
        </w:rPr>
        <w:t>принятия в течении текущего финансового года решений о повышении оплаты труда отдельным категориям работников бюджетной сферы Красноярского края</w:t>
      </w:r>
      <w:r w:rsidR="008400CD" w:rsidRPr="00B84F95">
        <w:rPr>
          <w:rFonts w:ascii="Arial" w:hAnsi="Arial" w:cs="Arial"/>
          <w:sz w:val="24"/>
          <w:szCs w:val="24"/>
        </w:rPr>
        <w:t>;</w:t>
      </w:r>
    </w:p>
    <w:p w:rsidR="008400CD" w:rsidRPr="00B84F95" w:rsidRDefault="008400CD" w:rsidP="005057F4">
      <w:pPr>
        <w:autoSpaceDE w:val="0"/>
        <w:autoSpaceDN w:val="0"/>
        <w:adjustRightInd w:val="0"/>
        <w:spacing w:after="0" w:line="240" w:lineRule="auto"/>
        <w:ind w:firstLine="709"/>
        <w:jc w:val="both"/>
        <w:rPr>
          <w:rFonts w:ascii="Arial" w:hAnsi="Arial" w:cs="Arial"/>
          <w:sz w:val="24"/>
          <w:szCs w:val="24"/>
        </w:rPr>
      </w:pPr>
      <w:r w:rsidRPr="00C015E3">
        <w:rPr>
          <w:rFonts w:ascii="Arial" w:hAnsi="Arial" w:cs="Arial"/>
          <w:sz w:val="24"/>
          <w:szCs w:val="24"/>
        </w:rPr>
        <w:t xml:space="preserve">несоблюдение поселениями района условий предоставления иных межбюджетных трансфертов, установленных в пункте </w:t>
      </w:r>
      <w:r w:rsidR="00C015E3" w:rsidRPr="00C015E3">
        <w:rPr>
          <w:rFonts w:ascii="Arial" w:hAnsi="Arial" w:cs="Arial"/>
          <w:sz w:val="24"/>
          <w:szCs w:val="24"/>
        </w:rPr>
        <w:t>5</w:t>
      </w:r>
      <w:r w:rsidRPr="00C015E3">
        <w:rPr>
          <w:rFonts w:ascii="Arial" w:hAnsi="Arial" w:cs="Arial"/>
          <w:sz w:val="24"/>
          <w:szCs w:val="24"/>
        </w:rPr>
        <w:t xml:space="preserve"> Порядка.</w:t>
      </w:r>
    </w:p>
    <w:p w:rsidR="008400CD" w:rsidRPr="00C015E3" w:rsidRDefault="00C90859" w:rsidP="005057F4">
      <w:pPr>
        <w:autoSpaceDE w:val="0"/>
        <w:autoSpaceDN w:val="0"/>
        <w:adjustRightInd w:val="0"/>
        <w:spacing w:after="0" w:line="240" w:lineRule="auto"/>
        <w:ind w:firstLine="709"/>
        <w:jc w:val="both"/>
        <w:rPr>
          <w:rFonts w:ascii="Arial" w:hAnsi="Arial" w:cs="Arial"/>
          <w:sz w:val="24"/>
          <w:szCs w:val="24"/>
        </w:rPr>
      </w:pPr>
      <w:r w:rsidRPr="00C015E3">
        <w:rPr>
          <w:rFonts w:ascii="Arial" w:hAnsi="Arial" w:cs="Arial"/>
          <w:sz w:val="24"/>
          <w:szCs w:val="24"/>
        </w:rPr>
        <w:t>10</w:t>
      </w:r>
      <w:r w:rsidR="008400CD" w:rsidRPr="00C015E3">
        <w:rPr>
          <w:rFonts w:ascii="Arial" w:hAnsi="Arial" w:cs="Arial"/>
          <w:sz w:val="24"/>
          <w:szCs w:val="24"/>
        </w:rPr>
        <w:t>. В случае внесения соответствующих изменений в решение о районном бюджете осуществляется заключение дополнительного соглашения к соглашению, предусматривающее изменение объема иных межбюджетных трансфертов</w:t>
      </w:r>
      <w:r w:rsidR="00C453B6" w:rsidRPr="00C015E3">
        <w:rPr>
          <w:rFonts w:ascii="Arial" w:hAnsi="Arial" w:cs="Arial"/>
          <w:sz w:val="24"/>
          <w:szCs w:val="24"/>
        </w:rPr>
        <w:t xml:space="preserve">, в срок не позднее 20-го рабочего дня после вступления в силу изменений в решение о районном бюджете в порядке, предусмотренным пунктом </w:t>
      </w:r>
      <w:r w:rsidR="00C015E3" w:rsidRPr="00C015E3">
        <w:rPr>
          <w:rFonts w:ascii="Arial" w:hAnsi="Arial" w:cs="Arial"/>
          <w:sz w:val="24"/>
          <w:szCs w:val="24"/>
        </w:rPr>
        <w:t>7</w:t>
      </w:r>
      <w:r w:rsidR="00C453B6" w:rsidRPr="00C015E3">
        <w:rPr>
          <w:rFonts w:ascii="Arial" w:hAnsi="Arial" w:cs="Arial"/>
          <w:sz w:val="24"/>
          <w:szCs w:val="24"/>
        </w:rPr>
        <w:t xml:space="preserve"> Порядка.</w:t>
      </w:r>
    </w:p>
    <w:p w:rsidR="00C90859" w:rsidRPr="00C015E3" w:rsidRDefault="00C90859" w:rsidP="00C90859">
      <w:pPr>
        <w:autoSpaceDE w:val="0"/>
        <w:autoSpaceDN w:val="0"/>
        <w:adjustRightInd w:val="0"/>
        <w:spacing w:after="0" w:line="240" w:lineRule="auto"/>
        <w:ind w:firstLine="709"/>
        <w:jc w:val="both"/>
        <w:rPr>
          <w:rFonts w:ascii="Arial" w:hAnsi="Arial" w:cs="Arial"/>
          <w:sz w:val="24"/>
          <w:szCs w:val="24"/>
        </w:rPr>
      </w:pPr>
      <w:r w:rsidRPr="00C015E3">
        <w:rPr>
          <w:rFonts w:ascii="Arial" w:hAnsi="Arial" w:cs="Arial"/>
          <w:sz w:val="24"/>
          <w:szCs w:val="24"/>
        </w:rPr>
        <w:t xml:space="preserve">11. В случае если соглашение о предоставлении иных межбюджетных трансфертов не заключено в срок, указанный в пункте </w:t>
      </w:r>
      <w:r w:rsidR="00C015E3" w:rsidRPr="00C015E3">
        <w:rPr>
          <w:rFonts w:ascii="Arial" w:hAnsi="Arial" w:cs="Arial"/>
          <w:sz w:val="24"/>
          <w:szCs w:val="24"/>
        </w:rPr>
        <w:t>6</w:t>
      </w:r>
      <w:r w:rsidRPr="00C015E3">
        <w:rPr>
          <w:rFonts w:ascii="Arial" w:hAnsi="Arial" w:cs="Arial"/>
          <w:sz w:val="24"/>
          <w:szCs w:val="24"/>
        </w:rPr>
        <w:t xml:space="preserve"> Порядка, по вине поселения района (предоставление документов, не соответствующих пункту 7 Порядка), финансовое управление в течение 2 рабочих дней по истечению срока, указанного в пункте </w:t>
      </w:r>
      <w:r w:rsidR="00C015E3">
        <w:rPr>
          <w:rFonts w:ascii="Arial" w:hAnsi="Arial" w:cs="Arial"/>
          <w:sz w:val="24"/>
          <w:szCs w:val="24"/>
        </w:rPr>
        <w:t>6</w:t>
      </w:r>
      <w:r w:rsidRPr="00C015E3">
        <w:rPr>
          <w:rFonts w:ascii="Arial" w:hAnsi="Arial" w:cs="Arial"/>
          <w:sz w:val="24"/>
          <w:szCs w:val="24"/>
        </w:rPr>
        <w:t xml:space="preserve"> Порядка, принимает решение об отказе в предоставлении иных межбюджетных трансфертов.</w:t>
      </w:r>
    </w:p>
    <w:p w:rsidR="00C90859" w:rsidRPr="004C3886" w:rsidRDefault="00C90859" w:rsidP="00C90859">
      <w:pPr>
        <w:autoSpaceDE w:val="0"/>
        <w:autoSpaceDN w:val="0"/>
        <w:adjustRightInd w:val="0"/>
        <w:spacing w:after="0" w:line="240" w:lineRule="auto"/>
        <w:ind w:firstLine="709"/>
        <w:jc w:val="both"/>
        <w:rPr>
          <w:rFonts w:ascii="Arial" w:hAnsi="Arial" w:cs="Arial"/>
          <w:sz w:val="24"/>
          <w:szCs w:val="24"/>
        </w:rPr>
      </w:pPr>
      <w:r w:rsidRPr="00C015E3">
        <w:rPr>
          <w:rFonts w:ascii="Arial" w:hAnsi="Arial" w:cs="Arial"/>
          <w:sz w:val="24"/>
          <w:szCs w:val="24"/>
        </w:rPr>
        <w:t>В течение 3 рабочих дней со дня принятия решения об отказе в предоставлении иных межбюджетных трансфертов финансовое управление направляет поселению района путем почтового отправления уведомление об отказе в предоставлении иных межбюджетных трансфертов с указанием обоснования отказа и документы, представленные поселением района.</w:t>
      </w:r>
    </w:p>
    <w:p w:rsidR="00C453B6" w:rsidRPr="00C90859" w:rsidRDefault="00C453B6" w:rsidP="005057F4">
      <w:pPr>
        <w:autoSpaceDE w:val="0"/>
        <w:autoSpaceDN w:val="0"/>
        <w:adjustRightInd w:val="0"/>
        <w:spacing w:after="0" w:line="240" w:lineRule="auto"/>
        <w:ind w:firstLine="709"/>
        <w:jc w:val="both"/>
        <w:rPr>
          <w:rFonts w:ascii="Arial" w:hAnsi="Arial" w:cs="Arial"/>
          <w:sz w:val="24"/>
          <w:szCs w:val="24"/>
        </w:rPr>
      </w:pPr>
      <w:r w:rsidRPr="00C90859">
        <w:rPr>
          <w:rFonts w:ascii="Arial" w:hAnsi="Arial" w:cs="Arial"/>
          <w:sz w:val="24"/>
          <w:szCs w:val="24"/>
        </w:rPr>
        <w:t>1</w:t>
      </w:r>
      <w:r w:rsidR="00C90859">
        <w:rPr>
          <w:rFonts w:ascii="Arial" w:hAnsi="Arial" w:cs="Arial"/>
          <w:sz w:val="24"/>
          <w:szCs w:val="24"/>
        </w:rPr>
        <w:t>2</w:t>
      </w:r>
      <w:r w:rsidRPr="00C90859">
        <w:rPr>
          <w:rFonts w:ascii="Arial" w:hAnsi="Arial" w:cs="Arial"/>
          <w:sz w:val="24"/>
          <w:szCs w:val="24"/>
        </w:rPr>
        <w:t xml:space="preserve">. </w:t>
      </w:r>
      <w:r w:rsidR="00744FAB" w:rsidRPr="00C90859">
        <w:rPr>
          <w:rFonts w:ascii="Arial" w:hAnsi="Arial" w:cs="Arial"/>
          <w:sz w:val="24"/>
          <w:szCs w:val="24"/>
        </w:rPr>
        <w:t>Перечисление иных межбюджетных трансфертов в бюджеты поселений района осуществляется финансовым управлением в соответствии с утвержденным кассовым планом.</w:t>
      </w:r>
    </w:p>
    <w:p w:rsidR="00C90859" w:rsidRPr="0002137C" w:rsidRDefault="00744FAB" w:rsidP="005057F4">
      <w:pPr>
        <w:autoSpaceDE w:val="0"/>
        <w:autoSpaceDN w:val="0"/>
        <w:adjustRightInd w:val="0"/>
        <w:spacing w:after="0" w:line="240" w:lineRule="auto"/>
        <w:ind w:firstLine="709"/>
        <w:jc w:val="both"/>
        <w:rPr>
          <w:rFonts w:ascii="Arial" w:hAnsi="Arial" w:cs="Arial"/>
          <w:sz w:val="24"/>
          <w:szCs w:val="24"/>
        </w:rPr>
      </w:pPr>
      <w:r w:rsidRPr="00C90859">
        <w:rPr>
          <w:rFonts w:ascii="Arial" w:hAnsi="Arial" w:cs="Arial"/>
          <w:sz w:val="24"/>
          <w:szCs w:val="24"/>
        </w:rPr>
        <w:t>1</w:t>
      </w:r>
      <w:r w:rsidR="00C90859" w:rsidRPr="00C90859">
        <w:rPr>
          <w:rFonts w:ascii="Arial" w:hAnsi="Arial" w:cs="Arial"/>
          <w:sz w:val="24"/>
          <w:szCs w:val="24"/>
        </w:rPr>
        <w:t xml:space="preserve">3. </w:t>
      </w:r>
      <w:r w:rsidR="00C90859" w:rsidRPr="0002137C">
        <w:rPr>
          <w:rFonts w:ascii="Arial" w:hAnsi="Arial" w:cs="Arial"/>
          <w:sz w:val="24"/>
          <w:szCs w:val="24"/>
        </w:rPr>
        <w:t>Органы местного самоуправления поселений района нарочным отправлением представляют в финансовое управление сведения о размере начисленной и выплаченной заработной платы</w:t>
      </w:r>
      <w:r w:rsidR="0002137C" w:rsidRPr="0002137C">
        <w:rPr>
          <w:rFonts w:ascii="Arial" w:hAnsi="Arial" w:cs="Arial"/>
          <w:sz w:val="24"/>
          <w:szCs w:val="24"/>
        </w:rPr>
        <w:t xml:space="preserve"> </w:t>
      </w:r>
      <w:r w:rsidR="00C90859" w:rsidRPr="0002137C">
        <w:rPr>
          <w:rFonts w:ascii="Arial" w:hAnsi="Arial" w:cs="Arial"/>
          <w:sz w:val="24"/>
          <w:szCs w:val="24"/>
        </w:rPr>
        <w:t>в части повышения</w:t>
      </w:r>
      <w:r w:rsidR="0002137C" w:rsidRPr="0002137C">
        <w:rPr>
          <w:rFonts w:ascii="Arial" w:hAnsi="Arial" w:cs="Arial"/>
          <w:sz w:val="24"/>
          <w:szCs w:val="24"/>
        </w:rPr>
        <w:t xml:space="preserve"> </w:t>
      </w:r>
      <w:r w:rsidR="00C90859" w:rsidRPr="0002137C">
        <w:rPr>
          <w:rFonts w:ascii="Arial" w:hAnsi="Arial" w:cs="Arial"/>
          <w:sz w:val="24"/>
          <w:szCs w:val="24"/>
        </w:rPr>
        <w:t xml:space="preserve">размеров </w:t>
      </w:r>
      <w:r w:rsidR="00C90859" w:rsidRPr="0002137C">
        <w:rPr>
          <w:rFonts w:ascii="Arial" w:hAnsi="Arial" w:cs="Arial"/>
          <w:sz w:val="24"/>
          <w:szCs w:val="24"/>
        </w:rPr>
        <w:lastRenderedPageBreak/>
        <w:t xml:space="preserve">оплаты труда отдельным категориям работников бюджетной сферы Красноярского края за счет средств </w:t>
      </w:r>
      <w:r w:rsidR="0002137C" w:rsidRPr="0002137C">
        <w:rPr>
          <w:rFonts w:ascii="Arial" w:hAnsi="Arial" w:cs="Arial"/>
          <w:sz w:val="24"/>
          <w:szCs w:val="24"/>
        </w:rPr>
        <w:t>иных межбюджетных трансфертов</w:t>
      </w:r>
      <w:r w:rsidR="00C90859" w:rsidRPr="0002137C">
        <w:rPr>
          <w:rFonts w:ascii="Arial" w:hAnsi="Arial" w:cs="Arial"/>
          <w:sz w:val="24"/>
          <w:szCs w:val="24"/>
        </w:rPr>
        <w:t xml:space="preserve"> за текущей финансовый год по форме, установленной приложением №1 к Порядку</w:t>
      </w:r>
      <w:r w:rsidR="0002137C" w:rsidRPr="0002137C">
        <w:rPr>
          <w:rFonts w:ascii="Arial" w:hAnsi="Arial" w:cs="Arial"/>
          <w:sz w:val="24"/>
          <w:szCs w:val="24"/>
        </w:rPr>
        <w:t xml:space="preserve"> </w:t>
      </w:r>
      <w:r w:rsidR="00C90859" w:rsidRPr="0002137C">
        <w:rPr>
          <w:rFonts w:ascii="Arial" w:hAnsi="Arial" w:cs="Arial"/>
          <w:sz w:val="24"/>
          <w:szCs w:val="24"/>
        </w:rPr>
        <w:t xml:space="preserve">в срок до </w:t>
      </w:r>
      <w:r w:rsidR="0002137C" w:rsidRPr="0002137C">
        <w:rPr>
          <w:rFonts w:ascii="Arial" w:hAnsi="Arial" w:cs="Arial"/>
          <w:sz w:val="24"/>
          <w:szCs w:val="24"/>
        </w:rPr>
        <w:t>20</w:t>
      </w:r>
      <w:r w:rsidR="00C90859" w:rsidRPr="0002137C">
        <w:rPr>
          <w:rFonts w:ascii="Arial" w:hAnsi="Arial" w:cs="Arial"/>
          <w:sz w:val="24"/>
          <w:szCs w:val="24"/>
        </w:rPr>
        <w:t xml:space="preserve"> января года, следующего за отчетным финансовым годом</w:t>
      </w:r>
      <w:r w:rsidR="0002137C">
        <w:rPr>
          <w:rFonts w:ascii="Arial" w:hAnsi="Arial" w:cs="Arial"/>
          <w:sz w:val="24"/>
          <w:szCs w:val="24"/>
        </w:rPr>
        <w:t>.</w:t>
      </w:r>
    </w:p>
    <w:p w:rsidR="00680EE0" w:rsidRPr="00C90859" w:rsidRDefault="00680EE0" w:rsidP="005057F4">
      <w:pPr>
        <w:autoSpaceDE w:val="0"/>
        <w:autoSpaceDN w:val="0"/>
        <w:adjustRightInd w:val="0"/>
        <w:spacing w:after="0" w:line="240" w:lineRule="auto"/>
        <w:ind w:firstLine="709"/>
        <w:jc w:val="both"/>
        <w:rPr>
          <w:rFonts w:ascii="Arial" w:hAnsi="Arial" w:cs="Arial"/>
          <w:sz w:val="24"/>
          <w:szCs w:val="24"/>
        </w:rPr>
      </w:pPr>
      <w:r w:rsidRPr="00C90859">
        <w:rPr>
          <w:rFonts w:ascii="Arial" w:hAnsi="Arial" w:cs="Arial"/>
          <w:sz w:val="24"/>
          <w:szCs w:val="24"/>
        </w:rPr>
        <w:t>1</w:t>
      </w:r>
      <w:r w:rsidR="00C90859" w:rsidRPr="00C90859">
        <w:rPr>
          <w:rFonts w:ascii="Arial" w:hAnsi="Arial" w:cs="Arial"/>
          <w:sz w:val="24"/>
          <w:szCs w:val="24"/>
        </w:rPr>
        <w:t>4</w:t>
      </w:r>
      <w:r w:rsidRPr="00C90859">
        <w:rPr>
          <w:rFonts w:ascii="Arial" w:hAnsi="Arial" w:cs="Arial"/>
          <w:sz w:val="24"/>
          <w:szCs w:val="24"/>
        </w:rPr>
        <w:t>. Ответственность за ц</w:t>
      </w:r>
      <w:r w:rsidR="00A02E55" w:rsidRPr="00C90859">
        <w:rPr>
          <w:rFonts w:ascii="Arial" w:hAnsi="Arial" w:cs="Arial"/>
          <w:sz w:val="24"/>
          <w:szCs w:val="24"/>
        </w:rPr>
        <w:t>е</w:t>
      </w:r>
      <w:r w:rsidRPr="00C90859">
        <w:rPr>
          <w:rFonts w:ascii="Arial" w:hAnsi="Arial" w:cs="Arial"/>
          <w:sz w:val="24"/>
          <w:szCs w:val="24"/>
        </w:rPr>
        <w:t xml:space="preserve">левое и эффективное использование </w:t>
      </w:r>
      <w:r w:rsidR="00C453B6" w:rsidRPr="00C90859">
        <w:rPr>
          <w:rFonts w:ascii="Arial" w:hAnsi="Arial" w:cs="Arial"/>
          <w:sz w:val="24"/>
          <w:szCs w:val="24"/>
        </w:rPr>
        <w:t>иных межбюджетных трансфертов</w:t>
      </w:r>
      <w:r w:rsidRPr="00C90859">
        <w:rPr>
          <w:rFonts w:ascii="Arial" w:hAnsi="Arial" w:cs="Arial"/>
          <w:sz w:val="24"/>
          <w:szCs w:val="24"/>
        </w:rPr>
        <w:t>, а также за достоверность представленных в финансовое управление</w:t>
      </w:r>
      <w:r w:rsidR="00744FAB" w:rsidRPr="00C90859">
        <w:rPr>
          <w:rFonts w:ascii="Arial" w:hAnsi="Arial" w:cs="Arial"/>
          <w:sz w:val="24"/>
          <w:szCs w:val="24"/>
        </w:rPr>
        <w:t xml:space="preserve"> сведений, </w:t>
      </w:r>
      <w:r w:rsidR="00744FAB" w:rsidRPr="00C015E3">
        <w:rPr>
          <w:rFonts w:ascii="Arial" w:hAnsi="Arial" w:cs="Arial"/>
          <w:sz w:val="24"/>
          <w:szCs w:val="24"/>
        </w:rPr>
        <w:t>указанных в пункте 1</w:t>
      </w:r>
      <w:r w:rsidR="00C015E3" w:rsidRPr="00C015E3">
        <w:rPr>
          <w:rFonts w:ascii="Arial" w:hAnsi="Arial" w:cs="Arial"/>
          <w:sz w:val="24"/>
          <w:szCs w:val="24"/>
        </w:rPr>
        <w:t>3</w:t>
      </w:r>
      <w:r w:rsidR="00744FAB" w:rsidRPr="00C015E3">
        <w:rPr>
          <w:rFonts w:ascii="Arial" w:hAnsi="Arial" w:cs="Arial"/>
          <w:sz w:val="24"/>
          <w:szCs w:val="24"/>
        </w:rPr>
        <w:t xml:space="preserve"> Порядка</w:t>
      </w:r>
      <w:r w:rsidRPr="00C015E3">
        <w:rPr>
          <w:rFonts w:ascii="Arial" w:hAnsi="Arial" w:cs="Arial"/>
          <w:sz w:val="24"/>
          <w:szCs w:val="24"/>
        </w:rPr>
        <w:t xml:space="preserve">, </w:t>
      </w:r>
      <w:r w:rsidRPr="00C90859">
        <w:rPr>
          <w:rFonts w:ascii="Arial" w:hAnsi="Arial" w:cs="Arial"/>
          <w:sz w:val="24"/>
          <w:szCs w:val="24"/>
        </w:rPr>
        <w:t>возлагается на органы местного самоуправления</w:t>
      </w:r>
      <w:r w:rsidR="00A02E55" w:rsidRPr="00C90859">
        <w:rPr>
          <w:rFonts w:ascii="Arial" w:hAnsi="Arial" w:cs="Arial"/>
          <w:sz w:val="24"/>
          <w:szCs w:val="24"/>
        </w:rPr>
        <w:t xml:space="preserve"> поселений района в соответствии с действующим законодательством.</w:t>
      </w:r>
    </w:p>
    <w:p w:rsidR="004F28DC" w:rsidRDefault="004F28D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8"/>
      </w:tblGrid>
      <w:tr w:rsidR="00C90859" w:rsidRPr="004C3886" w:rsidTr="00FA45E1">
        <w:tc>
          <w:tcPr>
            <w:tcW w:w="3256" w:type="dxa"/>
          </w:tcPr>
          <w:p w:rsidR="00C90859" w:rsidRPr="004C3886" w:rsidRDefault="00C90859" w:rsidP="00FA45E1">
            <w:pPr>
              <w:pStyle w:val="ConsPlusNonformat"/>
              <w:widowControl/>
              <w:jc w:val="center"/>
              <w:rPr>
                <w:rFonts w:ascii="Arial" w:hAnsi="Arial" w:cs="Arial"/>
                <w:sz w:val="24"/>
                <w:szCs w:val="24"/>
              </w:rPr>
            </w:pPr>
          </w:p>
        </w:tc>
        <w:tc>
          <w:tcPr>
            <w:tcW w:w="6088" w:type="dxa"/>
          </w:tcPr>
          <w:p w:rsidR="00C90859" w:rsidRPr="004C3886" w:rsidRDefault="00C90859" w:rsidP="00FA45E1">
            <w:pPr>
              <w:pStyle w:val="ConsPlusNonformat"/>
              <w:widowControl/>
              <w:rPr>
                <w:rFonts w:ascii="Arial" w:hAnsi="Arial" w:cs="Arial"/>
                <w:sz w:val="24"/>
                <w:szCs w:val="24"/>
              </w:rPr>
            </w:pPr>
            <w:r w:rsidRPr="004C3886">
              <w:rPr>
                <w:rFonts w:ascii="Arial" w:hAnsi="Arial" w:cs="Arial"/>
                <w:sz w:val="24"/>
                <w:szCs w:val="24"/>
              </w:rPr>
              <w:t>Приложение №1</w:t>
            </w:r>
          </w:p>
          <w:p w:rsidR="00C90859" w:rsidRPr="004C3886" w:rsidRDefault="00C90859" w:rsidP="0089705C">
            <w:pPr>
              <w:pStyle w:val="ConsPlusNonformat"/>
              <w:widowControl/>
              <w:rPr>
                <w:rFonts w:ascii="Arial" w:hAnsi="Arial" w:cs="Arial"/>
                <w:sz w:val="24"/>
                <w:szCs w:val="24"/>
              </w:rPr>
            </w:pPr>
            <w:r w:rsidRPr="004C3886">
              <w:rPr>
                <w:rFonts w:ascii="Arial" w:hAnsi="Arial" w:cs="Arial"/>
                <w:sz w:val="24"/>
                <w:szCs w:val="24"/>
              </w:rPr>
              <w:t xml:space="preserve">к </w:t>
            </w:r>
            <w:r w:rsidRPr="004C3886">
              <w:rPr>
                <w:rFonts w:ascii="Arial" w:hAnsi="Arial" w:cs="Arial"/>
                <w:bCs/>
                <w:sz w:val="24"/>
                <w:szCs w:val="24"/>
              </w:rPr>
              <w:t xml:space="preserve">Порядку </w:t>
            </w:r>
            <w:r w:rsidRPr="00EE1CD6">
              <w:rPr>
                <w:rFonts w:ascii="Arial" w:hAnsi="Arial" w:cs="Arial"/>
                <w:bCs/>
                <w:sz w:val="24"/>
                <w:szCs w:val="24"/>
              </w:rPr>
              <w:t>предоставления иных межбюджетных трансфертов бюджетам поселений Шушенского района на частичное финансирование (возмещение) расходов на увеличение (индексацию) оплаты труда отдельным категориям работников бюджетной сферы</w:t>
            </w:r>
            <w:r w:rsidR="00BC3E08">
              <w:rPr>
                <w:rFonts w:ascii="Arial" w:hAnsi="Arial" w:cs="Arial"/>
                <w:bCs/>
                <w:sz w:val="24"/>
                <w:szCs w:val="24"/>
              </w:rPr>
              <w:t xml:space="preserve"> поселений</w:t>
            </w:r>
          </w:p>
        </w:tc>
      </w:tr>
    </w:tbl>
    <w:p w:rsidR="00C90859" w:rsidRPr="004C3886" w:rsidRDefault="00C90859" w:rsidP="00C90859">
      <w:pPr>
        <w:autoSpaceDE w:val="0"/>
        <w:autoSpaceDN w:val="0"/>
        <w:adjustRightInd w:val="0"/>
        <w:spacing w:after="0" w:line="240" w:lineRule="auto"/>
        <w:ind w:firstLine="709"/>
        <w:jc w:val="both"/>
        <w:rPr>
          <w:rFonts w:ascii="Arial" w:hAnsi="Arial" w:cs="Arial"/>
          <w:sz w:val="24"/>
          <w:szCs w:val="24"/>
        </w:rPr>
      </w:pPr>
    </w:p>
    <w:p w:rsidR="00C90859" w:rsidRPr="004C3886" w:rsidRDefault="00C90859" w:rsidP="00C90859">
      <w:pPr>
        <w:jc w:val="center"/>
        <w:rPr>
          <w:rFonts w:ascii="Arial" w:hAnsi="Arial" w:cs="Arial"/>
          <w:sz w:val="24"/>
          <w:szCs w:val="24"/>
        </w:rPr>
      </w:pPr>
      <w:r w:rsidRPr="00757CB9">
        <w:rPr>
          <w:rFonts w:ascii="Arial" w:hAnsi="Arial" w:cs="Arial"/>
          <w:sz w:val="24"/>
          <w:szCs w:val="24"/>
        </w:rPr>
        <w:t>Сведения о размере начисленной и выплаченной заработной платы за</w:t>
      </w:r>
      <w:r w:rsidR="00757CB9" w:rsidRPr="00757CB9">
        <w:rPr>
          <w:rFonts w:ascii="Arial" w:hAnsi="Arial" w:cs="Arial"/>
          <w:sz w:val="24"/>
          <w:szCs w:val="24"/>
        </w:rPr>
        <w:t xml:space="preserve"> _______,</w:t>
      </w:r>
      <w:r w:rsidRPr="00757CB9">
        <w:rPr>
          <w:rFonts w:ascii="Arial" w:hAnsi="Arial" w:cs="Arial"/>
          <w:sz w:val="24"/>
          <w:szCs w:val="24"/>
        </w:rPr>
        <w:t xml:space="preserve"> в части повышения с </w:t>
      </w:r>
      <w:r w:rsidR="00757CB9" w:rsidRPr="00757CB9">
        <w:rPr>
          <w:rFonts w:ascii="Arial" w:hAnsi="Arial" w:cs="Arial"/>
          <w:sz w:val="24"/>
          <w:szCs w:val="24"/>
        </w:rPr>
        <w:t>____________</w:t>
      </w:r>
      <w:r w:rsidRPr="00757CB9">
        <w:rPr>
          <w:rFonts w:ascii="Arial" w:hAnsi="Arial" w:cs="Arial"/>
          <w:sz w:val="24"/>
          <w:szCs w:val="24"/>
        </w:rPr>
        <w:t xml:space="preserve"> размеров оплаты труда отдельным категориям работников бюджетной сферы</w:t>
      </w:r>
      <w:r w:rsidR="00BC3E08">
        <w:rPr>
          <w:rFonts w:ascii="Arial" w:hAnsi="Arial" w:cs="Arial"/>
          <w:sz w:val="24"/>
          <w:szCs w:val="24"/>
        </w:rPr>
        <w:t xml:space="preserve"> поселений</w:t>
      </w:r>
    </w:p>
    <w:p w:rsidR="00C90859" w:rsidRPr="004C3886" w:rsidRDefault="00C90859" w:rsidP="00C90859">
      <w:pPr>
        <w:jc w:val="center"/>
        <w:rPr>
          <w:rFonts w:ascii="Arial" w:hAnsi="Arial" w:cs="Arial"/>
          <w:sz w:val="24"/>
          <w:szCs w:val="24"/>
        </w:rPr>
      </w:pPr>
      <w:r w:rsidRPr="004C3886">
        <w:rPr>
          <w:rFonts w:ascii="Arial" w:hAnsi="Arial" w:cs="Arial"/>
          <w:sz w:val="24"/>
          <w:szCs w:val="24"/>
        </w:rPr>
        <w:t>________________________________</w:t>
      </w:r>
    </w:p>
    <w:p w:rsidR="00C90859" w:rsidRPr="004C3886" w:rsidRDefault="00C90859" w:rsidP="00C90859">
      <w:pPr>
        <w:jc w:val="center"/>
        <w:rPr>
          <w:rFonts w:ascii="Arial" w:hAnsi="Arial" w:cs="Arial"/>
          <w:sz w:val="24"/>
          <w:szCs w:val="24"/>
        </w:rPr>
      </w:pPr>
      <w:r w:rsidRPr="004C3886">
        <w:rPr>
          <w:rFonts w:ascii="Arial" w:hAnsi="Arial" w:cs="Arial"/>
          <w:sz w:val="24"/>
          <w:szCs w:val="24"/>
        </w:rPr>
        <w:t>(наименование поселения)</w:t>
      </w:r>
    </w:p>
    <w:p w:rsidR="00C90859" w:rsidRPr="004C3886" w:rsidRDefault="00C90859" w:rsidP="00C90859">
      <w:pPr>
        <w:jc w:val="right"/>
        <w:rPr>
          <w:rFonts w:ascii="Arial" w:hAnsi="Arial" w:cs="Arial"/>
          <w:sz w:val="24"/>
          <w:szCs w:val="24"/>
        </w:rPr>
      </w:pPr>
      <w:r w:rsidRPr="004C3886">
        <w:rPr>
          <w:rFonts w:ascii="Arial" w:hAnsi="Arial" w:cs="Arial"/>
          <w:sz w:val="24"/>
          <w:szCs w:val="24"/>
        </w:rPr>
        <w:t>(рублей)</w:t>
      </w:r>
    </w:p>
    <w:tbl>
      <w:tblPr>
        <w:tblW w:w="10064" w:type="dxa"/>
        <w:tblInd w:w="62" w:type="dxa"/>
        <w:tblLayout w:type="fixed"/>
        <w:tblCellMar>
          <w:top w:w="102" w:type="dxa"/>
          <w:left w:w="62" w:type="dxa"/>
          <w:bottom w:w="102" w:type="dxa"/>
          <w:right w:w="62" w:type="dxa"/>
        </w:tblCellMar>
        <w:tblLook w:val="0000" w:firstRow="0" w:lastRow="0" w:firstColumn="0" w:lastColumn="0" w:noHBand="0" w:noVBand="0"/>
      </w:tblPr>
      <w:tblGrid>
        <w:gridCol w:w="1634"/>
        <w:gridCol w:w="1134"/>
        <w:gridCol w:w="1843"/>
        <w:gridCol w:w="1275"/>
        <w:gridCol w:w="1843"/>
        <w:gridCol w:w="2335"/>
      </w:tblGrid>
      <w:tr w:rsidR="00C90859" w:rsidRPr="00130342" w:rsidTr="00757CB9">
        <w:trPr>
          <w:trHeight w:val="1398"/>
        </w:trPr>
        <w:tc>
          <w:tcPr>
            <w:tcW w:w="1634" w:type="dxa"/>
            <w:vMerge w:val="restart"/>
            <w:tcBorders>
              <w:top w:val="single" w:sz="4" w:space="0" w:color="auto"/>
              <w:left w:val="single" w:sz="4" w:space="0" w:color="auto"/>
              <w:right w:val="single" w:sz="4" w:space="0" w:color="auto"/>
            </w:tcBorders>
            <w:vAlign w:val="center"/>
          </w:tcPr>
          <w:p w:rsidR="00C90859" w:rsidRPr="00757CB9" w:rsidRDefault="00C90859" w:rsidP="00757CB9">
            <w:pPr>
              <w:autoSpaceDE w:val="0"/>
              <w:autoSpaceDN w:val="0"/>
              <w:adjustRightInd w:val="0"/>
              <w:spacing w:after="0"/>
              <w:jc w:val="center"/>
              <w:rPr>
                <w:rFonts w:ascii="Arial" w:hAnsi="Arial" w:cs="Arial"/>
                <w:sz w:val="20"/>
                <w:szCs w:val="20"/>
              </w:rPr>
            </w:pPr>
            <w:r w:rsidRPr="00757CB9">
              <w:rPr>
                <w:rFonts w:ascii="Arial" w:hAnsi="Arial" w:cs="Arial"/>
                <w:sz w:val="20"/>
                <w:szCs w:val="20"/>
              </w:rPr>
              <w:t xml:space="preserve">Поступило </w:t>
            </w:r>
            <w:r w:rsidR="00757CB9" w:rsidRPr="00757CB9">
              <w:rPr>
                <w:rFonts w:ascii="Arial" w:hAnsi="Arial" w:cs="Arial"/>
                <w:sz w:val="20"/>
                <w:szCs w:val="20"/>
              </w:rPr>
              <w:t>иных межбюджетных трансфертов</w:t>
            </w:r>
            <w:r w:rsidRPr="00757CB9">
              <w:rPr>
                <w:rFonts w:ascii="Arial" w:hAnsi="Arial" w:cs="Arial"/>
                <w:sz w:val="20"/>
                <w:szCs w:val="20"/>
              </w:rPr>
              <w:t xml:space="preserve"> в бюджет поселения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Начислено заработной платы с учётом начислений на выплаты по оплате труда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Выплачено заработной платы с учётом начислений на выплаты по оплате труда</w:t>
            </w:r>
          </w:p>
        </w:tc>
        <w:tc>
          <w:tcPr>
            <w:tcW w:w="2335" w:type="dxa"/>
            <w:vMerge w:val="restart"/>
            <w:tcBorders>
              <w:top w:val="single" w:sz="4" w:space="0" w:color="auto"/>
              <w:left w:val="single" w:sz="4" w:space="0" w:color="auto"/>
              <w:right w:val="single" w:sz="4" w:space="0" w:color="auto"/>
            </w:tcBorders>
            <w:vAlign w:val="center"/>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Примечание</w:t>
            </w:r>
            <w:r w:rsidRPr="00757CB9">
              <w:rPr>
                <w:rStyle w:val="ae"/>
                <w:rFonts w:ascii="Arial" w:hAnsi="Arial" w:cs="Arial"/>
                <w:sz w:val="20"/>
                <w:szCs w:val="20"/>
              </w:rPr>
              <w:footnoteReference w:id="1"/>
            </w:r>
          </w:p>
        </w:tc>
      </w:tr>
      <w:tr w:rsidR="00C90859" w:rsidRPr="00130342" w:rsidTr="00757CB9">
        <w:trPr>
          <w:trHeight w:val="1633"/>
        </w:trPr>
        <w:tc>
          <w:tcPr>
            <w:tcW w:w="1634" w:type="dxa"/>
            <w:vMerge/>
            <w:tcBorders>
              <w:left w:val="single" w:sz="4" w:space="0" w:color="auto"/>
              <w:bottom w:val="single" w:sz="4" w:space="0" w:color="auto"/>
              <w:right w:val="single" w:sz="4" w:space="0" w:color="auto"/>
            </w:tcBorders>
            <w:vAlign w:val="center"/>
          </w:tcPr>
          <w:p w:rsidR="00C90859" w:rsidRPr="00757CB9" w:rsidRDefault="00C90859" w:rsidP="00FA45E1">
            <w:pPr>
              <w:autoSpaceDE w:val="0"/>
              <w:autoSpaceDN w:val="0"/>
              <w:adjustRightInd w:val="0"/>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всего</w:t>
            </w:r>
          </w:p>
        </w:tc>
        <w:tc>
          <w:tcPr>
            <w:tcW w:w="1843" w:type="dxa"/>
            <w:tcBorders>
              <w:top w:val="single" w:sz="4" w:space="0" w:color="auto"/>
              <w:left w:val="single" w:sz="4" w:space="0" w:color="auto"/>
              <w:bottom w:val="single" w:sz="4" w:space="0" w:color="auto"/>
              <w:right w:val="single" w:sz="4" w:space="0" w:color="auto"/>
            </w:tcBorders>
          </w:tcPr>
          <w:p w:rsidR="00C90859" w:rsidRPr="00757CB9" w:rsidRDefault="00C90859" w:rsidP="00757CB9">
            <w:pPr>
              <w:autoSpaceDE w:val="0"/>
              <w:autoSpaceDN w:val="0"/>
              <w:adjustRightInd w:val="0"/>
              <w:spacing w:after="0"/>
              <w:jc w:val="center"/>
              <w:rPr>
                <w:rFonts w:ascii="Arial" w:hAnsi="Arial" w:cs="Arial"/>
                <w:sz w:val="20"/>
                <w:szCs w:val="20"/>
              </w:rPr>
            </w:pPr>
            <w:r w:rsidRPr="00757CB9">
              <w:rPr>
                <w:rFonts w:ascii="Arial" w:hAnsi="Arial" w:cs="Arial"/>
                <w:sz w:val="20"/>
                <w:szCs w:val="20"/>
              </w:rPr>
              <w:t xml:space="preserve">в том числе в части повышения размеров оплаты труда за счет средств </w:t>
            </w:r>
            <w:r w:rsidR="00757CB9" w:rsidRPr="00757CB9">
              <w:rPr>
                <w:rFonts w:ascii="Arial" w:hAnsi="Arial" w:cs="Arial"/>
                <w:sz w:val="20"/>
                <w:szCs w:val="20"/>
              </w:rPr>
              <w:t>иных межбюджетных трансфертов</w:t>
            </w:r>
          </w:p>
        </w:tc>
        <w:tc>
          <w:tcPr>
            <w:tcW w:w="1275" w:type="dxa"/>
            <w:tcBorders>
              <w:top w:val="single" w:sz="4" w:space="0" w:color="auto"/>
              <w:left w:val="single" w:sz="4" w:space="0" w:color="auto"/>
              <w:bottom w:val="single" w:sz="4" w:space="0" w:color="auto"/>
              <w:right w:val="single" w:sz="4" w:space="0" w:color="auto"/>
            </w:tcBorders>
            <w:vAlign w:val="center"/>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всего</w:t>
            </w:r>
          </w:p>
        </w:tc>
        <w:tc>
          <w:tcPr>
            <w:tcW w:w="1843" w:type="dxa"/>
            <w:tcBorders>
              <w:top w:val="single" w:sz="4" w:space="0" w:color="auto"/>
              <w:left w:val="single" w:sz="4" w:space="0" w:color="auto"/>
              <w:bottom w:val="single" w:sz="4" w:space="0" w:color="auto"/>
              <w:right w:val="single" w:sz="4" w:space="0" w:color="auto"/>
            </w:tcBorders>
          </w:tcPr>
          <w:p w:rsidR="00C90859" w:rsidRPr="00757CB9" w:rsidRDefault="00C90859" w:rsidP="00757CB9">
            <w:pPr>
              <w:autoSpaceDE w:val="0"/>
              <w:autoSpaceDN w:val="0"/>
              <w:adjustRightInd w:val="0"/>
              <w:spacing w:after="0"/>
              <w:jc w:val="center"/>
              <w:rPr>
                <w:rFonts w:ascii="Arial" w:hAnsi="Arial" w:cs="Arial"/>
                <w:sz w:val="20"/>
                <w:szCs w:val="20"/>
              </w:rPr>
            </w:pPr>
            <w:r w:rsidRPr="00757CB9">
              <w:rPr>
                <w:rFonts w:ascii="Arial" w:hAnsi="Arial" w:cs="Arial"/>
                <w:sz w:val="20"/>
                <w:szCs w:val="20"/>
              </w:rPr>
              <w:t xml:space="preserve">в том числе в части повышения размеров оплаты труда за счет средств </w:t>
            </w:r>
            <w:r w:rsidR="00757CB9" w:rsidRPr="00757CB9">
              <w:rPr>
                <w:rFonts w:ascii="Arial" w:hAnsi="Arial" w:cs="Arial"/>
                <w:sz w:val="20"/>
                <w:szCs w:val="20"/>
              </w:rPr>
              <w:t>иных межбюджетных трансфертов</w:t>
            </w:r>
          </w:p>
        </w:tc>
        <w:tc>
          <w:tcPr>
            <w:tcW w:w="2335" w:type="dxa"/>
            <w:vMerge/>
            <w:tcBorders>
              <w:left w:val="single" w:sz="4" w:space="0" w:color="auto"/>
              <w:bottom w:val="single" w:sz="4" w:space="0" w:color="auto"/>
              <w:right w:val="single" w:sz="4" w:space="0" w:color="auto"/>
            </w:tcBorders>
            <w:vAlign w:val="center"/>
          </w:tcPr>
          <w:p w:rsidR="00C90859" w:rsidRPr="00757CB9" w:rsidRDefault="00C90859" w:rsidP="00FA45E1">
            <w:pPr>
              <w:autoSpaceDE w:val="0"/>
              <w:autoSpaceDN w:val="0"/>
              <w:adjustRightInd w:val="0"/>
              <w:spacing w:after="0"/>
              <w:jc w:val="center"/>
              <w:rPr>
                <w:rFonts w:ascii="Arial" w:hAnsi="Arial" w:cs="Arial"/>
                <w:sz w:val="20"/>
                <w:szCs w:val="20"/>
              </w:rPr>
            </w:pPr>
          </w:p>
        </w:tc>
      </w:tr>
      <w:tr w:rsidR="00C90859" w:rsidRPr="00130342" w:rsidTr="00757CB9">
        <w:trPr>
          <w:trHeight w:val="25"/>
        </w:trPr>
        <w:tc>
          <w:tcPr>
            <w:tcW w:w="1634" w:type="dxa"/>
            <w:tcBorders>
              <w:top w:val="single" w:sz="4" w:space="0" w:color="auto"/>
              <w:left w:val="single" w:sz="4" w:space="0" w:color="auto"/>
              <w:bottom w:val="single" w:sz="4" w:space="0" w:color="auto"/>
              <w:right w:val="single" w:sz="4" w:space="0" w:color="auto"/>
            </w:tcBorders>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5</w:t>
            </w:r>
          </w:p>
        </w:tc>
        <w:tc>
          <w:tcPr>
            <w:tcW w:w="2335" w:type="dxa"/>
            <w:tcBorders>
              <w:top w:val="single" w:sz="4" w:space="0" w:color="auto"/>
              <w:left w:val="single" w:sz="4" w:space="0" w:color="auto"/>
              <w:bottom w:val="single" w:sz="4" w:space="0" w:color="auto"/>
              <w:right w:val="single" w:sz="4" w:space="0" w:color="auto"/>
            </w:tcBorders>
          </w:tcPr>
          <w:p w:rsidR="00C90859" w:rsidRPr="00757CB9" w:rsidRDefault="00C90859" w:rsidP="00FA45E1">
            <w:pPr>
              <w:autoSpaceDE w:val="0"/>
              <w:autoSpaceDN w:val="0"/>
              <w:adjustRightInd w:val="0"/>
              <w:spacing w:after="0"/>
              <w:jc w:val="center"/>
              <w:rPr>
                <w:rFonts w:ascii="Arial" w:hAnsi="Arial" w:cs="Arial"/>
                <w:sz w:val="20"/>
                <w:szCs w:val="20"/>
              </w:rPr>
            </w:pPr>
            <w:r w:rsidRPr="00757CB9">
              <w:rPr>
                <w:rFonts w:ascii="Arial" w:hAnsi="Arial" w:cs="Arial"/>
                <w:sz w:val="20"/>
                <w:szCs w:val="20"/>
              </w:rPr>
              <w:t>6</w:t>
            </w:r>
          </w:p>
        </w:tc>
      </w:tr>
      <w:tr w:rsidR="00757CB9" w:rsidRPr="00130342" w:rsidTr="00757CB9">
        <w:trPr>
          <w:trHeight w:val="25"/>
        </w:trPr>
        <w:tc>
          <w:tcPr>
            <w:tcW w:w="1634" w:type="dxa"/>
            <w:tcBorders>
              <w:top w:val="single" w:sz="4" w:space="0" w:color="auto"/>
              <w:left w:val="single" w:sz="4" w:space="0" w:color="auto"/>
              <w:bottom w:val="single" w:sz="4" w:space="0" w:color="auto"/>
              <w:right w:val="single" w:sz="4" w:space="0" w:color="auto"/>
            </w:tcBorders>
          </w:tcPr>
          <w:p w:rsidR="00757CB9" w:rsidRPr="00757CB9" w:rsidRDefault="00757CB9" w:rsidP="00FA45E1">
            <w:pPr>
              <w:autoSpaceDE w:val="0"/>
              <w:autoSpaceDN w:val="0"/>
              <w:adjustRightInd w:val="0"/>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57CB9" w:rsidRPr="00757CB9" w:rsidRDefault="00757CB9" w:rsidP="00FA45E1">
            <w:pPr>
              <w:autoSpaceDE w:val="0"/>
              <w:autoSpaceDN w:val="0"/>
              <w:adjustRightInd w:val="0"/>
              <w:spacing w:after="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7CB9" w:rsidRPr="00757CB9" w:rsidRDefault="00757CB9" w:rsidP="00FA45E1">
            <w:pPr>
              <w:autoSpaceDE w:val="0"/>
              <w:autoSpaceDN w:val="0"/>
              <w:adjustRightInd w:val="0"/>
              <w:spacing w:after="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757CB9" w:rsidRPr="00757CB9" w:rsidRDefault="00757CB9" w:rsidP="00FA45E1">
            <w:pPr>
              <w:autoSpaceDE w:val="0"/>
              <w:autoSpaceDN w:val="0"/>
              <w:adjustRightInd w:val="0"/>
              <w:spacing w:after="0"/>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7CB9" w:rsidRPr="00757CB9" w:rsidRDefault="00757CB9" w:rsidP="00FA45E1">
            <w:pPr>
              <w:autoSpaceDE w:val="0"/>
              <w:autoSpaceDN w:val="0"/>
              <w:adjustRightInd w:val="0"/>
              <w:spacing w:after="0"/>
              <w:jc w:val="center"/>
              <w:rPr>
                <w:rFonts w:ascii="Arial" w:hAnsi="Arial" w:cs="Arial"/>
                <w:sz w:val="20"/>
                <w:szCs w:val="20"/>
              </w:rPr>
            </w:pPr>
          </w:p>
        </w:tc>
        <w:tc>
          <w:tcPr>
            <w:tcW w:w="2335" w:type="dxa"/>
            <w:tcBorders>
              <w:top w:val="single" w:sz="4" w:space="0" w:color="auto"/>
              <w:left w:val="single" w:sz="4" w:space="0" w:color="auto"/>
              <w:bottom w:val="single" w:sz="4" w:space="0" w:color="auto"/>
              <w:right w:val="single" w:sz="4" w:space="0" w:color="auto"/>
            </w:tcBorders>
          </w:tcPr>
          <w:p w:rsidR="00757CB9" w:rsidRPr="00757CB9" w:rsidRDefault="00757CB9" w:rsidP="00FA45E1">
            <w:pPr>
              <w:autoSpaceDE w:val="0"/>
              <w:autoSpaceDN w:val="0"/>
              <w:adjustRightInd w:val="0"/>
              <w:spacing w:after="0"/>
              <w:jc w:val="center"/>
              <w:rPr>
                <w:rFonts w:ascii="Arial" w:hAnsi="Arial" w:cs="Arial"/>
                <w:sz w:val="20"/>
                <w:szCs w:val="20"/>
              </w:rPr>
            </w:pPr>
          </w:p>
        </w:tc>
      </w:tr>
    </w:tbl>
    <w:p w:rsidR="00C90859" w:rsidRPr="004C3886" w:rsidRDefault="00C90859" w:rsidP="00C90859">
      <w:pPr>
        <w:autoSpaceDE w:val="0"/>
        <w:autoSpaceDN w:val="0"/>
        <w:adjustRightInd w:val="0"/>
        <w:spacing w:after="0"/>
        <w:rPr>
          <w:rFonts w:ascii="Arial" w:hAnsi="Arial" w:cs="Arial"/>
          <w:sz w:val="24"/>
          <w:szCs w:val="24"/>
        </w:rPr>
      </w:pPr>
    </w:p>
    <w:p w:rsidR="00C90859" w:rsidRPr="004C3886" w:rsidRDefault="00C90859" w:rsidP="00C90859">
      <w:pPr>
        <w:autoSpaceDE w:val="0"/>
        <w:autoSpaceDN w:val="0"/>
        <w:adjustRightInd w:val="0"/>
        <w:rPr>
          <w:rFonts w:ascii="Arial" w:hAnsi="Arial" w:cs="Arial"/>
          <w:sz w:val="24"/>
          <w:szCs w:val="24"/>
        </w:rPr>
      </w:pPr>
      <w:r w:rsidRPr="004C3886">
        <w:rPr>
          <w:rFonts w:ascii="Arial" w:hAnsi="Arial" w:cs="Arial"/>
          <w:sz w:val="24"/>
          <w:szCs w:val="24"/>
        </w:rPr>
        <w:t xml:space="preserve">Глава муниципального образования   ____________              _________________ </w:t>
      </w:r>
    </w:p>
    <w:p w:rsidR="00C90859" w:rsidRPr="004C3886" w:rsidRDefault="00C90859" w:rsidP="00C90859">
      <w:pPr>
        <w:autoSpaceDE w:val="0"/>
        <w:autoSpaceDN w:val="0"/>
        <w:adjustRightInd w:val="0"/>
        <w:rPr>
          <w:rFonts w:ascii="Arial" w:hAnsi="Arial" w:cs="Arial"/>
          <w:sz w:val="24"/>
          <w:szCs w:val="24"/>
        </w:rPr>
      </w:pPr>
      <w:r w:rsidRPr="004C3886">
        <w:rPr>
          <w:rFonts w:ascii="Arial" w:hAnsi="Arial" w:cs="Arial"/>
          <w:sz w:val="24"/>
          <w:szCs w:val="24"/>
        </w:rPr>
        <w:t xml:space="preserve">                                                                    (подпись)                     (И.О. Фамилия) </w:t>
      </w:r>
    </w:p>
    <w:p w:rsidR="00C90859" w:rsidRPr="004C3886" w:rsidRDefault="00C90859" w:rsidP="00C90859">
      <w:pPr>
        <w:autoSpaceDE w:val="0"/>
        <w:autoSpaceDN w:val="0"/>
        <w:adjustRightInd w:val="0"/>
        <w:rPr>
          <w:rFonts w:ascii="Arial" w:hAnsi="Arial" w:cs="Arial"/>
          <w:sz w:val="24"/>
          <w:szCs w:val="24"/>
        </w:rPr>
      </w:pPr>
    </w:p>
    <w:p w:rsidR="00C90859" w:rsidRPr="004C3886" w:rsidRDefault="00C90859" w:rsidP="00C90859">
      <w:pPr>
        <w:autoSpaceDE w:val="0"/>
        <w:autoSpaceDN w:val="0"/>
        <w:adjustRightInd w:val="0"/>
        <w:rPr>
          <w:rFonts w:ascii="Arial" w:hAnsi="Arial" w:cs="Arial"/>
          <w:sz w:val="24"/>
          <w:szCs w:val="24"/>
        </w:rPr>
      </w:pPr>
      <w:r w:rsidRPr="004C3886">
        <w:rPr>
          <w:rFonts w:ascii="Arial" w:hAnsi="Arial" w:cs="Arial"/>
          <w:sz w:val="24"/>
          <w:szCs w:val="24"/>
        </w:rPr>
        <w:t>Главный бухгалтер                              ______________         __________________</w:t>
      </w:r>
    </w:p>
    <w:p w:rsidR="00C90859" w:rsidRPr="004C3886" w:rsidRDefault="00C90859" w:rsidP="00C90859">
      <w:pPr>
        <w:autoSpaceDE w:val="0"/>
        <w:autoSpaceDN w:val="0"/>
        <w:adjustRightInd w:val="0"/>
        <w:rPr>
          <w:rFonts w:ascii="Arial" w:hAnsi="Arial" w:cs="Arial"/>
          <w:sz w:val="24"/>
          <w:szCs w:val="24"/>
        </w:rPr>
      </w:pPr>
      <w:r w:rsidRPr="004C3886">
        <w:rPr>
          <w:rFonts w:ascii="Arial" w:hAnsi="Arial" w:cs="Arial"/>
          <w:sz w:val="24"/>
          <w:szCs w:val="24"/>
        </w:rPr>
        <w:t xml:space="preserve">                                                                      (подпись)                     (И.О. Фамилия) </w:t>
      </w:r>
    </w:p>
    <w:p w:rsidR="00C90859" w:rsidRPr="004C3886" w:rsidRDefault="00C90859" w:rsidP="00C90859">
      <w:pPr>
        <w:autoSpaceDE w:val="0"/>
        <w:autoSpaceDN w:val="0"/>
        <w:adjustRightInd w:val="0"/>
        <w:rPr>
          <w:rFonts w:ascii="Arial" w:hAnsi="Arial" w:cs="Arial"/>
          <w:sz w:val="24"/>
          <w:szCs w:val="24"/>
        </w:rPr>
      </w:pPr>
    </w:p>
    <w:p w:rsidR="00C90859" w:rsidRDefault="00C90859" w:rsidP="00C90859">
      <w:pPr>
        <w:autoSpaceDE w:val="0"/>
        <w:autoSpaceDN w:val="0"/>
        <w:adjustRightInd w:val="0"/>
        <w:rPr>
          <w:rFonts w:ascii="Arial" w:hAnsi="Arial" w:cs="Arial"/>
          <w:sz w:val="24"/>
          <w:szCs w:val="24"/>
        </w:rPr>
      </w:pPr>
    </w:p>
    <w:p w:rsidR="00757CB9" w:rsidRDefault="00757CB9" w:rsidP="00C90859">
      <w:pPr>
        <w:autoSpaceDE w:val="0"/>
        <w:autoSpaceDN w:val="0"/>
        <w:adjustRightInd w:val="0"/>
        <w:rPr>
          <w:rFonts w:ascii="Arial" w:hAnsi="Arial" w:cs="Arial"/>
          <w:sz w:val="20"/>
          <w:szCs w:val="20"/>
        </w:rPr>
      </w:pPr>
    </w:p>
    <w:p w:rsidR="00C90859" w:rsidRPr="00927858" w:rsidRDefault="00C90859" w:rsidP="00C90859">
      <w:pPr>
        <w:autoSpaceDE w:val="0"/>
        <w:autoSpaceDN w:val="0"/>
        <w:adjustRightInd w:val="0"/>
        <w:rPr>
          <w:rFonts w:ascii="Arial" w:hAnsi="Arial" w:cs="Arial"/>
          <w:sz w:val="20"/>
          <w:szCs w:val="20"/>
        </w:rPr>
      </w:pPr>
      <w:r w:rsidRPr="00927858">
        <w:rPr>
          <w:rFonts w:ascii="Arial" w:hAnsi="Arial" w:cs="Arial"/>
          <w:sz w:val="20"/>
          <w:szCs w:val="20"/>
        </w:rPr>
        <w:t>ФИО и телефон исполнителя</w:t>
      </w: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809"/>
      </w:tblGrid>
      <w:tr w:rsidR="00341398" w:rsidRPr="00EE1CD6" w:rsidTr="0069417F">
        <w:tc>
          <w:tcPr>
            <w:tcW w:w="3256" w:type="dxa"/>
          </w:tcPr>
          <w:p w:rsidR="00341398" w:rsidRPr="00EE1CD6" w:rsidRDefault="00341398" w:rsidP="00341398">
            <w:pPr>
              <w:pStyle w:val="ConsPlusNonformat"/>
              <w:widowControl/>
              <w:jc w:val="center"/>
              <w:rPr>
                <w:rFonts w:ascii="Arial" w:hAnsi="Arial" w:cs="Arial"/>
                <w:sz w:val="24"/>
                <w:szCs w:val="24"/>
                <w:highlight w:val="yellow"/>
              </w:rPr>
            </w:pPr>
          </w:p>
        </w:tc>
        <w:tc>
          <w:tcPr>
            <w:tcW w:w="6809" w:type="dxa"/>
          </w:tcPr>
          <w:p w:rsidR="00341398" w:rsidRPr="00C90859" w:rsidRDefault="00C90859" w:rsidP="00341398">
            <w:pPr>
              <w:pStyle w:val="ConsPlusNonformat"/>
              <w:widowControl/>
              <w:rPr>
                <w:rFonts w:ascii="Arial" w:hAnsi="Arial" w:cs="Arial"/>
                <w:sz w:val="24"/>
                <w:szCs w:val="24"/>
              </w:rPr>
            </w:pPr>
            <w:r w:rsidRPr="00C90859">
              <w:rPr>
                <w:rFonts w:ascii="Arial" w:hAnsi="Arial" w:cs="Arial"/>
                <w:sz w:val="24"/>
                <w:szCs w:val="24"/>
              </w:rPr>
              <w:t>Приложение №2</w:t>
            </w:r>
          </w:p>
          <w:p w:rsidR="00341398" w:rsidRPr="00C90859" w:rsidRDefault="00341398" w:rsidP="0089705C">
            <w:pPr>
              <w:pStyle w:val="ConsPlusNonformat"/>
              <w:widowControl/>
              <w:rPr>
                <w:rFonts w:ascii="Arial" w:hAnsi="Arial" w:cs="Arial"/>
                <w:sz w:val="24"/>
                <w:szCs w:val="24"/>
              </w:rPr>
            </w:pPr>
            <w:r w:rsidRPr="00C90859">
              <w:rPr>
                <w:rFonts w:ascii="Arial" w:hAnsi="Arial" w:cs="Arial"/>
                <w:sz w:val="24"/>
                <w:szCs w:val="24"/>
              </w:rPr>
              <w:t xml:space="preserve">к Порядку </w:t>
            </w:r>
            <w:r w:rsidR="00C90859" w:rsidRPr="00C90859">
              <w:rPr>
                <w:rFonts w:ascii="Arial" w:hAnsi="Arial" w:cs="Arial"/>
                <w:bCs/>
                <w:sz w:val="24"/>
                <w:szCs w:val="24"/>
              </w:rPr>
              <w:t>предоставления иных межбюджетных трансфертов бюджетам поселений Шушенского района на частичное финансирование (возмещение) расходов на увеличение (индексацию) оплаты труда отдельным категориям работников бюджетной сферы</w:t>
            </w:r>
            <w:r w:rsidR="00BC3E08">
              <w:rPr>
                <w:rFonts w:ascii="Arial" w:hAnsi="Arial" w:cs="Arial"/>
                <w:bCs/>
                <w:sz w:val="24"/>
                <w:szCs w:val="24"/>
              </w:rPr>
              <w:t xml:space="preserve"> поселений</w:t>
            </w:r>
          </w:p>
        </w:tc>
      </w:tr>
    </w:tbl>
    <w:p w:rsidR="00341398" w:rsidRDefault="00341398" w:rsidP="00341398">
      <w:pPr>
        <w:pStyle w:val="ConsPlusNonformat"/>
        <w:widowControl/>
        <w:jc w:val="center"/>
        <w:rPr>
          <w:rFonts w:ascii="Arial" w:hAnsi="Arial" w:cs="Arial"/>
          <w:sz w:val="24"/>
          <w:szCs w:val="24"/>
          <w:highlight w:val="yellow"/>
        </w:rPr>
      </w:pPr>
    </w:p>
    <w:p w:rsidR="00341398" w:rsidRPr="00C90859" w:rsidRDefault="00341398" w:rsidP="00341398">
      <w:pPr>
        <w:pStyle w:val="ConsPlusNonformat"/>
        <w:widowControl/>
        <w:jc w:val="center"/>
        <w:rPr>
          <w:rFonts w:ascii="Arial" w:hAnsi="Arial" w:cs="Arial"/>
          <w:sz w:val="24"/>
          <w:szCs w:val="24"/>
        </w:rPr>
      </w:pPr>
      <w:r w:rsidRPr="00C90859">
        <w:rPr>
          <w:rFonts w:ascii="Arial" w:hAnsi="Arial" w:cs="Arial"/>
          <w:sz w:val="24"/>
          <w:szCs w:val="24"/>
        </w:rPr>
        <w:t>Соглашение № ____</w:t>
      </w:r>
      <w:r w:rsidRPr="00C90859">
        <w:rPr>
          <w:rFonts w:ascii="Arial" w:hAnsi="Arial" w:cs="Arial"/>
          <w:sz w:val="24"/>
          <w:szCs w:val="24"/>
        </w:rPr>
        <w:br/>
        <w:t xml:space="preserve">о предоставлении </w:t>
      </w:r>
      <w:r w:rsidR="004033F0" w:rsidRPr="00C90859">
        <w:rPr>
          <w:rFonts w:ascii="Arial" w:hAnsi="Arial" w:cs="Arial"/>
          <w:sz w:val="24"/>
          <w:szCs w:val="24"/>
        </w:rPr>
        <w:t>иных межбюджетных трансфертов</w:t>
      </w:r>
      <w:r w:rsidRPr="00C90859">
        <w:rPr>
          <w:rFonts w:ascii="Arial" w:hAnsi="Arial" w:cs="Arial"/>
          <w:sz w:val="24"/>
          <w:szCs w:val="24"/>
        </w:rPr>
        <w:t xml:space="preserve"> бюджетам поселений Шушенского района</w:t>
      </w:r>
      <w:r w:rsidR="004033F0" w:rsidRPr="00C90859">
        <w:rPr>
          <w:rFonts w:ascii="Arial" w:hAnsi="Arial" w:cs="Arial"/>
          <w:sz w:val="24"/>
          <w:szCs w:val="24"/>
        </w:rPr>
        <w:t xml:space="preserve"> </w:t>
      </w:r>
      <w:r w:rsidRPr="00C90859">
        <w:rPr>
          <w:rFonts w:ascii="Arial" w:hAnsi="Arial" w:cs="Arial"/>
          <w:sz w:val="24"/>
          <w:szCs w:val="24"/>
        </w:rPr>
        <w:t>из районного бюджета</w:t>
      </w:r>
    </w:p>
    <w:p w:rsidR="00341398" w:rsidRPr="00C90859" w:rsidRDefault="00341398" w:rsidP="00341398">
      <w:pPr>
        <w:pStyle w:val="ConsPlusNonformat"/>
        <w:widowControl/>
        <w:jc w:val="center"/>
        <w:rPr>
          <w:rFonts w:ascii="Arial" w:hAnsi="Arial" w:cs="Arial"/>
          <w:sz w:val="24"/>
          <w:szCs w:val="24"/>
        </w:rPr>
      </w:pPr>
    </w:p>
    <w:p w:rsidR="00341398" w:rsidRPr="00C90859" w:rsidRDefault="00341398" w:rsidP="00341398">
      <w:pPr>
        <w:pStyle w:val="ConsPlusNonformat"/>
        <w:widowControl/>
        <w:rPr>
          <w:rFonts w:ascii="Arial" w:hAnsi="Arial" w:cs="Arial"/>
          <w:sz w:val="24"/>
          <w:szCs w:val="24"/>
        </w:rPr>
      </w:pPr>
      <w:r w:rsidRPr="00C90859">
        <w:rPr>
          <w:rFonts w:ascii="Arial" w:hAnsi="Arial" w:cs="Arial"/>
          <w:sz w:val="24"/>
          <w:szCs w:val="24"/>
        </w:rPr>
        <w:t>пгт Шушенское</w:t>
      </w:r>
      <w:r w:rsidRPr="00C90859">
        <w:rPr>
          <w:rFonts w:ascii="Arial" w:hAnsi="Arial" w:cs="Arial"/>
          <w:sz w:val="24"/>
          <w:szCs w:val="24"/>
        </w:rPr>
        <w:tab/>
      </w:r>
      <w:r w:rsidRPr="00C90859">
        <w:rPr>
          <w:rFonts w:ascii="Arial" w:hAnsi="Arial" w:cs="Arial"/>
          <w:sz w:val="24"/>
          <w:szCs w:val="24"/>
        </w:rPr>
        <w:tab/>
      </w:r>
      <w:r w:rsidRPr="00C90859">
        <w:rPr>
          <w:rFonts w:ascii="Arial" w:hAnsi="Arial" w:cs="Arial"/>
          <w:sz w:val="24"/>
          <w:szCs w:val="24"/>
        </w:rPr>
        <w:tab/>
      </w:r>
      <w:r w:rsidRPr="00C90859">
        <w:rPr>
          <w:rFonts w:ascii="Arial" w:hAnsi="Arial" w:cs="Arial"/>
          <w:sz w:val="24"/>
          <w:szCs w:val="24"/>
        </w:rPr>
        <w:tab/>
      </w:r>
      <w:r w:rsidR="00BF76E4" w:rsidRPr="00C90859">
        <w:rPr>
          <w:rFonts w:ascii="Arial" w:hAnsi="Arial" w:cs="Arial"/>
          <w:sz w:val="24"/>
          <w:szCs w:val="24"/>
        </w:rPr>
        <w:tab/>
      </w:r>
      <w:r w:rsidRPr="00C90859">
        <w:rPr>
          <w:rFonts w:ascii="Arial" w:hAnsi="Arial" w:cs="Arial"/>
          <w:sz w:val="24"/>
          <w:szCs w:val="24"/>
        </w:rPr>
        <w:tab/>
        <w:t xml:space="preserve">       «__» _______ 20</w:t>
      </w:r>
      <w:r w:rsidR="004033F0" w:rsidRPr="00C90859">
        <w:rPr>
          <w:rFonts w:ascii="Arial" w:hAnsi="Arial" w:cs="Arial"/>
          <w:sz w:val="24"/>
          <w:szCs w:val="24"/>
        </w:rPr>
        <w:t>___</w:t>
      </w:r>
      <w:r w:rsidRPr="00C90859">
        <w:rPr>
          <w:rFonts w:ascii="Arial" w:hAnsi="Arial" w:cs="Arial"/>
          <w:sz w:val="24"/>
          <w:szCs w:val="24"/>
        </w:rPr>
        <w:t xml:space="preserve"> года</w:t>
      </w:r>
    </w:p>
    <w:p w:rsidR="00341398" w:rsidRPr="00C90859" w:rsidRDefault="00341398" w:rsidP="00341398">
      <w:pPr>
        <w:pStyle w:val="ConsPlusNonformat"/>
        <w:widowControl/>
        <w:rPr>
          <w:rFonts w:ascii="Arial" w:hAnsi="Arial" w:cs="Arial"/>
          <w:sz w:val="24"/>
          <w:szCs w:val="24"/>
        </w:rPr>
      </w:pPr>
    </w:p>
    <w:p w:rsidR="008919C8" w:rsidRPr="00C90859" w:rsidRDefault="00341398" w:rsidP="00341398">
      <w:pPr>
        <w:ind w:firstLine="709"/>
        <w:jc w:val="both"/>
        <w:rPr>
          <w:rFonts w:ascii="Arial" w:hAnsi="Arial" w:cs="Arial"/>
          <w:sz w:val="24"/>
          <w:szCs w:val="24"/>
        </w:rPr>
      </w:pPr>
      <w:r w:rsidRPr="00C90859">
        <w:rPr>
          <w:rFonts w:ascii="Arial" w:eastAsia="Calibri" w:hAnsi="Arial" w:cs="Arial"/>
          <w:b/>
          <w:sz w:val="24"/>
          <w:szCs w:val="24"/>
        </w:rPr>
        <w:t xml:space="preserve">Администрация Шушенского района, </w:t>
      </w:r>
      <w:r w:rsidRPr="00C90859">
        <w:rPr>
          <w:rFonts w:ascii="Arial" w:eastAsia="Calibri" w:hAnsi="Arial" w:cs="Arial"/>
          <w:sz w:val="24"/>
          <w:szCs w:val="24"/>
        </w:rPr>
        <w:t>в лице главы Шушенского района</w:t>
      </w:r>
      <w:r w:rsidRPr="00C90859">
        <w:rPr>
          <w:rFonts w:ascii="Arial" w:eastAsia="Calibri" w:hAnsi="Arial" w:cs="Arial"/>
          <w:b/>
          <w:sz w:val="24"/>
          <w:szCs w:val="24"/>
        </w:rPr>
        <w:t xml:space="preserve"> </w:t>
      </w:r>
      <w:r w:rsidR="008919C8" w:rsidRPr="00C90859">
        <w:rPr>
          <w:rFonts w:ascii="Arial" w:eastAsia="Calibri" w:hAnsi="Arial" w:cs="Arial"/>
          <w:b/>
          <w:sz w:val="24"/>
          <w:szCs w:val="24"/>
        </w:rPr>
        <w:t xml:space="preserve">__________________, </w:t>
      </w:r>
      <w:r w:rsidRPr="00C90859">
        <w:rPr>
          <w:rFonts w:ascii="Arial" w:hAnsi="Arial" w:cs="Arial"/>
          <w:sz w:val="24"/>
          <w:szCs w:val="24"/>
        </w:rPr>
        <w:t xml:space="preserve">действующего </w:t>
      </w:r>
      <w:r w:rsidRPr="00C90859">
        <w:rPr>
          <w:rFonts w:ascii="Arial" w:hAnsi="Arial" w:cs="Arial"/>
          <w:color w:val="000000"/>
          <w:sz w:val="24"/>
          <w:szCs w:val="24"/>
        </w:rPr>
        <w:t xml:space="preserve">на основании </w:t>
      </w:r>
      <w:r w:rsidRPr="00C90859">
        <w:rPr>
          <w:rFonts w:ascii="Arial" w:hAnsi="Arial" w:cs="Arial"/>
          <w:sz w:val="24"/>
          <w:szCs w:val="24"/>
        </w:rPr>
        <w:t xml:space="preserve">Устава Шушенского района, </w:t>
      </w:r>
      <w:r w:rsidRPr="00C90859">
        <w:rPr>
          <w:rFonts w:ascii="Arial" w:hAnsi="Arial" w:cs="Arial"/>
          <w:color w:val="000000"/>
          <w:sz w:val="24"/>
          <w:szCs w:val="24"/>
        </w:rPr>
        <w:t>принятого решением Шушенского районного Совета депутатов от 29.06.2012 №280-17/н и зарегистрированном в Управлении Минюста России по Красноярскому краю 08.08.2012 №</w:t>
      </w:r>
      <w:r w:rsidRPr="00C90859">
        <w:rPr>
          <w:rFonts w:ascii="Arial" w:hAnsi="Arial" w:cs="Arial"/>
          <w:color w:val="000000"/>
          <w:sz w:val="24"/>
          <w:szCs w:val="24"/>
          <w:lang w:val="en-US"/>
        </w:rPr>
        <w:t>RU</w:t>
      </w:r>
      <w:r w:rsidRPr="00C90859">
        <w:rPr>
          <w:rFonts w:ascii="Arial" w:hAnsi="Arial" w:cs="Arial"/>
          <w:color w:val="000000"/>
          <w:sz w:val="24"/>
          <w:szCs w:val="24"/>
        </w:rPr>
        <w:t xml:space="preserve">245420002012001 (с изменениями и дополнениями от 20.12.2019 №418-40/н), </w:t>
      </w:r>
      <w:r w:rsidRPr="00C90859">
        <w:rPr>
          <w:rFonts w:ascii="Arial" w:hAnsi="Arial" w:cs="Arial"/>
          <w:sz w:val="24"/>
          <w:szCs w:val="24"/>
        </w:rPr>
        <w:t xml:space="preserve">с одной стороны, и </w:t>
      </w:r>
      <w:r w:rsidRPr="00C90859">
        <w:rPr>
          <w:rFonts w:ascii="Arial" w:hAnsi="Arial" w:cs="Arial"/>
          <w:b/>
          <w:sz w:val="24"/>
          <w:szCs w:val="24"/>
        </w:rPr>
        <w:t xml:space="preserve">администрация </w:t>
      </w:r>
      <w:r w:rsidR="00BF76E4" w:rsidRPr="00C90859">
        <w:rPr>
          <w:rFonts w:ascii="Arial" w:hAnsi="Arial" w:cs="Arial"/>
          <w:b/>
          <w:sz w:val="24"/>
          <w:szCs w:val="24"/>
        </w:rPr>
        <w:t xml:space="preserve">_________ </w:t>
      </w:r>
      <w:r w:rsidRPr="00C90859">
        <w:rPr>
          <w:rFonts w:ascii="Arial" w:hAnsi="Arial" w:cs="Arial"/>
          <w:b/>
          <w:sz w:val="24"/>
          <w:szCs w:val="24"/>
        </w:rPr>
        <w:t xml:space="preserve">сельсовета, </w:t>
      </w:r>
      <w:r w:rsidRPr="00C90859">
        <w:rPr>
          <w:rFonts w:ascii="Arial" w:hAnsi="Arial" w:cs="Arial"/>
          <w:sz w:val="24"/>
          <w:szCs w:val="24"/>
        </w:rPr>
        <w:t>именуемая в дальнейшем «</w:t>
      </w:r>
      <w:r w:rsidRPr="00C90859">
        <w:rPr>
          <w:rFonts w:ascii="Arial" w:hAnsi="Arial" w:cs="Arial"/>
          <w:color w:val="000000"/>
          <w:sz w:val="24"/>
          <w:szCs w:val="24"/>
        </w:rPr>
        <w:t>Получатель», в лице</w:t>
      </w:r>
      <w:r w:rsidR="0069417F" w:rsidRPr="00C90859">
        <w:rPr>
          <w:rFonts w:ascii="Arial" w:hAnsi="Arial" w:cs="Arial"/>
          <w:color w:val="000000"/>
          <w:sz w:val="24"/>
          <w:szCs w:val="24"/>
        </w:rPr>
        <w:t xml:space="preserve"> </w:t>
      </w:r>
      <w:r w:rsidR="008919C8" w:rsidRPr="00C90859">
        <w:rPr>
          <w:rFonts w:ascii="Arial" w:hAnsi="Arial" w:cs="Arial"/>
          <w:color w:val="000000"/>
          <w:sz w:val="24"/>
          <w:szCs w:val="24"/>
        </w:rPr>
        <w:t>____________________________________________</w:t>
      </w:r>
      <w:r w:rsidRPr="00C90859">
        <w:rPr>
          <w:rFonts w:ascii="Arial" w:hAnsi="Arial" w:cs="Arial"/>
          <w:color w:val="000000"/>
          <w:sz w:val="24"/>
          <w:szCs w:val="24"/>
        </w:rPr>
        <w:t xml:space="preserve">, </w:t>
      </w:r>
      <w:r w:rsidRPr="00C90859">
        <w:rPr>
          <w:rFonts w:ascii="Arial" w:hAnsi="Arial" w:cs="Arial"/>
          <w:sz w:val="24"/>
          <w:szCs w:val="24"/>
        </w:rPr>
        <w:t xml:space="preserve">  </w:t>
      </w:r>
    </w:p>
    <w:p w:rsidR="008919C8" w:rsidRPr="00C90859" w:rsidRDefault="008919C8" w:rsidP="008919C8">
      <w:pPr>
        <w:ind w:firstLine="709"/>
        <w:jc w:val="both"/>
        <w:rPr>
          <w:rFonts w:ascii="Arial" w:hAnsi="Arial" w:cs="Arial"/>
          <w:sz w:val="24"/>
          <w:szCs w:val="24"/>
        </w:rPr>
      </w:pPr>
      <w:r w:rsidRPr="00C90859">
        <w:rPr>
          <w:rFonts w:ascii="Arial" w:hAnsi="Arial" w:cs="Arial"/>
          <w:sz w:val="24"/>
          <w:szCs w:val="24"/>
        </w:rPr>
        <w:t xml:space="preserve">                              (должность, Ф.И.О.)</w:t>
      </w:r>
    </w:p>
    <w:p w:rsidR="00341398" w:rsidRPr="00C90859" w:rsidRDefault="00341398" w:rsidP="00341398">
      <w:pPr>
        <w:jc w:val="both"/>
        <w:rPr>
          <w:rFonts w:ascii="Arial" w:hAnsi="Arial" w:cs="Arial"/>
          <w:color w:val="000000"/>
          <w:sz w:val="24"/>
          <w:szCs w:val="24"/>
        </w:rPr>
      </w:pPr>
      <w:r w:rsidRPr="00C90859">
        <w:rPr>
          <w:rFonts w:ascii="Arial" w:hAnsi="Arial" w:cs="Arial"/>
          <w:color w:val="000000"/>
          <w:sz w:val="24"/>
          <w:szCs w:val="24"/>
        </w:rPr>
        <w:t xml:space="preserve">действующего на основании ________________________________________, </w:t>
      </w:r>
    </w:p>
    <w:p w:rsidR="00341398" w:rsidRPr="00C90859" w:rsidRDefault="00341398" w:rsidP="00341398">
      <w:pPr>
        <w:ind w:firstLine="709"/>
        <w:jc w:val="both"/>
        <w:rPr>
          <w:rFonts w:ascii="Arial" w:hAnsi="Arial" w:cs="Arial"/>
          <w:sz w:val="24"/>
          <w:szCs w:val="24"/>
        </w:rPr>
      </w:pPr>
      <w:r w:rsidRPr="00C90859">
        <w:rPr>
          <w:rFonts w:ascii="Arial" w:hAnsi="Arial" w:cs="Arial"/>
          <w:sz w:val="24"/>
          <w:szCs w:val="24"/>
        </w:rPr>
        <w:t xml:space="preserve">          </w:t>
      </w:r>
      <w:r w:rsidR="00BF76E4" w:rsidRPr="00C90859">
        <w:rPr>
          <w:rFonts w:ascii="Arial" w:hAnsi="Arial" w:cs="Arial"/>
          <w:sz w:val="24"/>
          <w:szCs w:val="24"/>
        </w:rPr>
        <w:t xml:space="preserve">                                     </w:t>
      </w:r>
      <w:r w:rsidRPr="00C90859">
        <w:rPr>
          <w:rFonts w:ascii="Arial" w:hAnsi="Arial" w:cs="Arial"/>
          <w:sz w:val="24"/>
          <w:szCs w:val="24"/>
        </w:rPr>
        <w:t xml:space="preserve">  (наименование и реквизиты муниципального правового акта)</w:t>
      </w:r>
    </w:p>
    <w:p w:rsidR="00341398" w:rsidRPr="00C90859" w:rsidRDefault="00341398" w:rsidP="00341398">
      <w:pPr>
        <w:pStyle w:val="ConsTitle"/>
        <w:widowControl/>
        <w:jc w:val="both"/>
        <w:rPr>
          <w:rFonts w:cs="Arial"/>
          <w:sz w:val="24"/>
          <w:szCs w:val="24"/>
        </w:rPr>
      </w:pPr>
      <w:r w:rsidRPr="00C90859">
        <w:rPr>
          <w:rFonts w:cs="Arial"/>
          <w:b w:val="0"/>
          <w:sz w:val="24"/>
          <w:szCs w:val="24"/>
        </w:rPr>
        <w:t xml:space="preserve">с другой стороны, далее при совместном упоминании именуемые «Стороны», </w:t>
      </w:r>
      <w:r w:rsidRPr="00C90859">
        <w:rPr>
          <w:rFonts w:cs="Arial"/>
          <w:b w:val="0"/>
          <w:sz w:val="24"/>
          <w:szCs w:val="24"/>
        </w:rPr>
        <w:br/>
        <w:t xml:space="preserve">в соответствии с Бюджетным кодексом Российской Федерации, Решением Шушенского районного Совета депутатов от </w:t>
      </w:r>
      <w:r w:rsidR="00BF76E4" w:rsidRPr="00C90859">
        <w:rPr>
          <w:rFonts w:cs="Arial"/>
          <w:b w:val="0"/>
          <w:sz w:val="24"/>
          <w:szCs w:val="24"/>
        </w:rPr>
        <w:t xml:space="preserve">_____ </w:t>
      </w:r>
      <w:r w:rsidRPr="00C90859">
        <w:rPr>
          <w:rFonts w:cs="Arial"/>
          <w:b w:val="0"/>
          <w:sz w:val="24"/>
          <w:szCs w:val="24"/>
        </w:rPr>
        <w:t>№</w:t>
      </w:r>
      <w:r w:rsidR="00BF76E4" w:rsidRPr="00C90859">
        <w:rPr>
          <w:rFonts w:cs="Arial"/>
          <w:b w:val="0"/>
          <w:sz w:val="24"/>
          <w:szCs w:val="24"/>
        </w:rPr>
        <w:t xml:space="preserve"> ___</w:t>
      </w:r>
      <w:r w:rsidRPr="00C90859">
        <w:rPr>
          <w:rFonts w:cs="Arial"/>
          <w:b w:val="0"/>
          <w:sz w:val="24"/>
          <w:szCs w:val="24"/>
        </w:rPr>
        <w:t xml:space="preserve">«О районном бюджете на </w:t>
      </w:r>
      <w:r w:rsidR="00EF073C" w:rsidRPr="00C90859">
        <w:rPr>
          <w:rFonts w:cs="Arial"/>
          <w:b w:val="0"/>
          <w:sz w:val="24"/>
          <w:szCs w:val="24"/>
        </w:rPr>
        <w:t>____</w:t>
      </w:r>
      <w:r w:rsidRPr="00C90859">
        <w:rPr>
          <w:rFonts w:cs="Arial"/>
          <w:b w:val="0"/>
          <w:sz w:val="24"/>
          <w:szCs w:val="24"/>
        </w:rPr>
        <w:t xml:space="preserve"> год и плановый период </w:t>
      </w:r>
      <w:r w:rsidR="00EF073C" w:rsidRPr="00C90859">
        <w:rPr>
          <w:rFonts w:cs="Arial"/>
          <w:b w:val="0"/>
          <w:sz w:val="24"/>
          <w:szCs w:val="24"/>
        </w:rPr>
        <w:t>___</w:t>
      </w:r>
      <w:r w:rsidRPr="00C90859">
        <w:rPr>
          <w:rFonts w:cs="Arial"/>
          <w:b w:val="0"/>
          <w:sz w:val="24"/>
          <w:szCs w:val="24"/>
        </w:rPr>
        <w:t xml:space="preserve">годов» (далее – Решение о районном бюджете), Порядком </w:t>
      </w:r>
      <w:r w:rsidR="00C90859" w:rsidRPr="00C90859">
        <w:rPr>
          <w:rFonts w:cs="Arial"/>
          <w:b w:val="0"/>
          <w:bCs/>
          <w:sz w:val="24"/>
          <w:szCs w:val="24"/>
        </w:rPr>
        <w:t>предоставления иных межбюджетных трансфертов бюджетам поселений Шушенского района на частичное финансирование (возмещение) расходов на увеличение (индексацию) оплаты труда отдельным категориям работников бюджетной сферы</w:t>
      </w:r>
      <w:r w:rsidR="00BC3E08">
        <w:rPr>
          <w:rFonts w:cs="Arial"/>
          <w:b w:val="0"/>
          <w:bCs/>
          <w:sz w:val="24"/>
          <w:szCs w:val="24"/>
        </w:rPr>
        <w:t xml:space="preserve"> поселений</w:t>
      </w:r>
      <w:r w:rsidRPr="00C90859">
        <w:rPr>
          <w:rFonts w:cs="Arial"/>
          <w:b w:val="0"/>
          <w:sz w:val="24"/>
          <w:szCs w:val="24"/>
        </w:rPr>
        <w:t xml:space="preserve">, утвержденным решением Шушенского районного Совета депутатов от </w:t>
      </w:r>
      <w:r w:rsidR="00BF76E4" w:rsidRPr="00C90859">
        <w:rPr>
          <w:rFonts w:cs="Arial"/>
          <w:b w:val="0"/>
          <w:sz w:val="24"/>
          <w:szCs w:val="24"/>
        </w:rPr>
        <w:t xml:space="preserve">_______ </w:t>
      </w:r>
      <w:r w:rsidRPr="00C90859">
        <w:rPr>
          <w:rFonts w:cs="Arial"/>
          <w:b w:val="0"/>
          <w:sz w:val="24"/>
          <w:szCs w:val="24"/>
        </w:rPr>
        <w:t>№</w:t>
      </w:r>
      <w:r w:rsidR="00BF76E4" w:rsidRPr="00C90859">
        <w:rPr>
          <w:rFonts w:cs="Arial"/>
          <w:b w:val="0"/>
          <w:sz w:val="24"/>
          <w:szCs w:val="24"/>
        </w:rPr>
        <w:t xml:space="preserve"> _____ </w:t>
      </w:r>
      <w:r w:rsidRPr="00C90859">
        <w:rPr>
          <w:rFonts w:cs="Arial"/>
          <w:b w:val="0"/>
          <w:sz w:val="24"/>
          <w:szCs w:val="24"/>
        </w:rPr>
        <w:t>(далее – Порядок), заключили настоящее Соглашение о нижеследующем:</w:t>
      </w:r>
    </w:p>
    <w:p w:rsidR="00341398" w:rsidRPr="00C90859" w:rsidRDefault="00341398" w:rsidP="00341398">
      <w:pPr>
        <w:pStyle w:val="ConsPlusNonformat"/>
        <w:widowControl/>
        <w:rPr>
          <w:rFonts w:ascii="Arial" w:hAnsi="Arial" w:cs="Arial"/>
          <w:sz w:val="24"/>
          <w:szCs w:val="24"/>
        </w:rPr>
      </w:pPr>
    </w:p>
    <w:p w:rsidR="00341398" w:rsidRPr="00C90859" w:rsidRDefault="00341398" w:rsidP="00341398">
      <w:pPr>
        <w:pStyle w:val="ConsPlusNonformat"/>
        <w:widowControl/>
        <w:numPr>
          <w:ilvl w:val="0"/>
          <w:numId w:val="4"/>
        </w:numPr>
        <w:ind w:left="0" w:firstLine="0"/>
        <w:jc w:val="center"/>
        <w:rPr>
          <w:rFonts w:ascii="Arial" w:hAnsi="Arial" w:cs="Arial"/>
          <w:b/>
          <w:sz w:val="24"/>
          <w:szCs w:val="24"/>
        </w:rPr>
      </w:pPr>
      <w:r w:rsidRPr="00C90859">
        <w:rPr>
          <w:rFonts w:ascii="Arial" w:hAnsi="Arial" w:cs="Arial"/>
          <w:b/>
          <w:sz w:val="24"/>
          <w:szCs w:val="24"/>
        </w:rPr>
        <w:t>Предмет Соглашения</w:t>
      </w:r>
    </w:p>
    <w:p w:rsidR="00341398" w:rsidRPr="00EE1CD6" w:rsidRDefault="00341398" w:rsidP="00341398">
      <w:pPr>
        <w:pStyle w:val="ConsPlusNonformat"/>
        <w:widowControl/>
        <w:ind w:left="1395"/>
        <w:rPr>
          <w:rFonts w:ascii="Arial" w:hAnsi="Arial" w:cs="Arial"/>
          <w:b/>
          <w:sz w:val="24"/>
          <w:szCs w:val="24"/>
          <w:highlight w:val="yellow"/>
        </w:rPr>
      </w:pPr>
    </w:p>
    <w:p w:rsidR="00341398" w:rsidRPr="00C90859" w:rsidRDefault="00341398" w:rsidP="00341398">
      <w:pPr>
        <w:pStyle w:val="ConsNormal"/>
        <w:widowControl/>
        <w:numPr>
          <w:ilvl w:val="1"/>
          <w:numId w:val="9"/>
        </w:numPr>
        <w:ind w:left="0" w:firstLine="709"/>
        <w:jc w:val="both"/>
        <w:rPr>
          <w:rFonts w:ascii="Arial" w:hAnsi="Arial" w:cs="Arial"/>
          <w:sz w:val="24"/>
          <w:szCs w:val="24"/>
        </w:rPr>
      </w:pPr>
      <w:r w:rsidRPr="00C90859">
        <w:rPr>
          <w:rFonts w:ascii="Arial" w:hAnsi="Arial" w:cs="Arial"/>
          <w:sz w:val="24"/>
          <w:szCs w:val="24"/>
        </w:rPr>
        <w:t xml:space="preserve">Предметом настоящего Соглашения является предоставление </w:t>
      </w:r>
      <w:r w:rsidRPr="00C90859">
        <w:rPr>
          <w:rFonts w:ascii="Arial" w:hAnsi="Arial" w:cs="Arial"/>
          <w:sz w:val="24"/>
          <w:szCs w:val="24"/>
        </w:rPr>
        <w:br/>
        <w:t xml:space="preserve">из районного бюджета в </w:t>
      </w:r>
      <w:r w:rsidR="00EF073C" w:rsidRPr="00C90859">
        <w:rPr>
          <w:rFonts w:ascii="Arial" w:hAnsi="Arial" w:cs="Arial"/>
          <w:sz w:val="24"/>
          <w:szCs w:val="24"/>
        </w:rPr>
        <w:t>_____</w:t>
      </w:r>
      <w:r w:rsidRPr="00C90859">
        <w:rPr>
          <w:rFonts w:ascii="Arial" w:hAnsi="Arial" w:cs="Arial"/>
          <w:sz w:val="24"/>
          <w:szCs w:val="24"/>
        </w:rPr>
        <w:t xml:space="preserve"> году бюджету </w:t>
      </w:r>
      <w:r w:rsidR="00BF76E4" w:rsidRPr="00C90859">
        <w:rPr>
          <w:rFonts w:ascii="Arial" w:hAnsi="Arial" w:cs="Arial"/>
          <w:b/>
          <w:sz w:val="24"/>
          <w:szCs w:val="24"/>
        </w:rPr>
        <w:t>___________</w:t>
      </w:r>
      <w:r w:rsidRPr="00C90859">
        <w:rPr>
          <w:rFonts w:ascii="Arial" w:hAnsi="Arial" w:cs="Arial"/>
          <w:b/>
          <w:sz w:val="24"/>
          <w:szCs w:val="24"/>
        </w:rPr>
        <w:t xml:space="preserve"> сельсовета</w:t>
      </w:r>
      <w:r w:rsidRPr="00C90859">
        <w:rPr>
          <w:rFonts w:ascii="Arial" w:hAnsi="Arial" w:cs="Arial"/>
          <w:sz w:val="24"/>
          <w:szCs w:val="24"/>
        </w:rPr>
        <w:t xml:space="preserve"> (далее – муниципальное образование) </w:t>
      </w:r>
      <w:r w:rsidR="00744FAB" w:rsidRPr="00C90859">
        <w:rPr>
          <w:rFonts w:ascii="Arial" w:hAnsi="Arial" w:cs="Arial"/>
          <w:sz w:val="24"/>
          <w:szCs w:val="24"/>
        </w:rPr>
        <w:t>иных межбюджетных трансфертов</w:t>
      </w:r>
      <w:r w:rsidRPr="00C90859">
        <w:rPr>
          <w:rFonts w:ascii="Arial" w:hAnsi="Arial" w:cs="Arial"/>
          <w:sz w:val="24"/>
          <w:szCs w:val="24"/>
        </w:rPr>
        <w:t xml:space="preserve"> на </w:t>
      </w:r>
      <w:r w:rsidR="00C90859" w:rsidRPr="00C90859">
        <w:rPr>
          <w:rFonts w:ascii="Arial" w:hAnsi="Arial" w:cs="Arial"/>
          <w:bCs/>
          <w:sz w:val="24"/>
          <w:szCs w:val="24"/>
        </w:rPr>
        <w:t>частичное финансирование (возмещение) расходов на увеличение (индексацию) оплаты труда отдельным категориям работников бюджетной</w:t>
      </w:r>
      <w:r w:rsidR="004800F2">
        <w:rPr>
          <w:rFonts w:ascii="Arial" w:hAnsi="Arial" w:cs="Arial"/>
          <w:bCs/>
          <w:sz w:val="24"/>
          <w:szCs w:val="24"/>
        </w:rPr>
        <w:t xml:space="preserve"> сферы</w:t>
      </w:r>
      <w:r w:rsidR="00BC3E08">
        <w:rPr>
          <w:rFonts w:ascii="Arial" w:hAnsi="Arial" w:cs="Arial"/>
          <w:bCs/>
          <w:sz w:val="24"/>
          <w:szCs w:val="24"/>
        </w:rPr>
        <w:t xml:space="preserve"> поселений</w:t>
      </w:r>
      <w:r w:rsidR="0089705C">
        <w:rPr>
          <w:rFonts w:ascii="Arial" w:hAnsi="Arial" w:cs="Arial"/>
          <w:bCs/>
          <w:sz w:val="24"/>
          <w:szCs w:val="24"/>
        </w:rPr>
        <w:t xml:space="preserve"> </w:t>
      </w:r>
      <w:r w:rsidRPr="00C90859">
        <w:rPr>
          <w:rFonts w:ascii="Arial" w:hAnsi="Arial" w:cs="Arial"/>
          <w:sz w:val="24"/>
          <w:szCs w:val="24"/>
        </w:rPr>
        <w:t xml:space="preserve">(далее – </w:t>
      </w:r>
      <w:r w:rsidR="00744FAB" w:rsidRPr="00C90859">
        <w:rPr>
          <w:rFonts w:ascii="Arial" w:hAnsi="Arial" w:cs="Arial"/>
          <w:sz w:val="24"/>
          <w:szCs w:val="24"/>
        </w:rPr>
        <w:t>Иные межбюджетные трансферты</w:t>
      </w:r>
      <w:r w:rsidRPr="00C90859">
        <w:rPr>
          <w:rFonts w:ascii="Arial" w:hAnsi="Arial" w:cs="Arial"/>
          <w:sz w:val="24"/>
          <w:szCs w:val="24"/>
        </w:rPr>
        <w:t>).</w:t>
      </w:r>
    </w:p>
    <w:p w:rsidR="00341398" w:rsidRPr="00EE1CD6" w:rsidRDefault="00341398" w:rsidP="00341398">
      <w:pPr>
        <w:pStyle w:val="ConsNormal"/>
        <w:widowControl/>
        <w:ind w:left="709" w:firstLine="0"/>
        <w:jc w:val="both"/>
        <w:rPr>
          <w:rFonts w:ascii="Arial" w:hAnsi="Arial" w:cs="Arial"/>
          <w:sz w:val="24"/>
          <w:szCs w:val="24"/>
          <w:highlight w:val="yellow"/>
        </w:rPr>
      </w:pPr>
    </w:p>
    <w:p w:rsidR="00341398" w:rsidRPr="00C90859" w:rsidRDefault="00341398" w:rsidP="00341398">
      <w:pPr>
        <w:pStyle w:val="ConsPlusNonformat"/>
        <w:widowControl/>
        <w:jc w:val="center"/>
        <w:rPr>
          <w:rFonts w:ascii="Arial" w:hAnsi="Arial" w:cs="Arial"/>
          <w:b/>
          <w:sz w:val="24"/>
          <w:szCs w:val="24"/>
        </w:rPr>
      </w:pPr>
      <w:r w:rsidRPr="00C90859">
        <w:rPr>
          <w:rFonts w:ascii="Arial" w:hAnsi="Arial" w:cs="Arial"/>
          <w:b/>
          <w:sz w:val="24"/>
          <w:szCs w:val="24"/>
          <w:lang w:val="en-US"/>
        </w:rPr>
        <w:t>II</w:t>
      </w:r>
      <w:r w:rsidRPr="00C90859">
        <w:rPr>
          <w:rFonts w:ascii="Arial" w:hAnsi="Arial" w:cs="Arial"/>
          <w:b/>
          <w:sz w:val="24"/>
          <w:szCs w:val="24"/>
        </w:rPr>
        <w:t>. Финансовое обеспечение расходных обязательств</w:t>
      </w:r>
    </w:p>
    <w:p w:rsidR="00341398" w:rsidRPr="00C90859" w:rsidRDefault="00341398" w:rsidP="00341398">
      <w:pPr>
        <w:pStyle w:val="ConsPlusNonformat"/>
        <w:widowControl/>
        <w:jc w:val="center"/>
        <w:rPr>
          <w:rFonts w:ascii="Arial" w:hAnsi="Arial" w:cs="Arial"/>
          <w:b/>
          <w:sz w:val="24"/>
          <w:szCs w:val="24"/>
        </w:rPr>
      </w:pPr>
    </w:p>
    <w:p w:rsidR="00341398" w:rsidRPr="00C90859" w:rsidRDefault="00341398" w:rsidP="00341398">
      <w:pPr>
        <w:pStyle w:val="ConsPlusNonformat"/>
        <w:ind w:firstLine="708"/>
        <w:jc w:val="both"/>
        <w:rPr>
          <w:rFonts w:ascii="Arial" w:hAnsi="Arial" w:cs="Arial"/>
          <w:b/>
          <w:sz w:val="24"/>
          <w:szCs w:val="24"/>
        </w:rPr>
      </w:pPr>
      <w:r w:rsidRPr="00C90859">
        <w:rPr>
          <w:rFonts w:ascii="Arial" w:hAnsi="Arial" w:cs="Arial"/>
          <w:sz w:val="24"/>
          <w:szCs w:val="24"/>
        </w:rPr>
        <w:t xml:space="preserve">2.1. Общий размер </w:t>
      </w:r>
      <w:r w:rsidR="00744FAB" w:rsidRPr="00C90859">
        <w:rPr>
          <w:rFonts w:ascii="Arial" w:hAnsi="Arial" w:cs="Arial"/>
          <w:sz w:val="24"/>
          <w:szCs w:val="24"/>
        </w:rPr>
        <w:t>Иных межбюджетных трансфертов</w:t>
      </w:r>
      <w:r w:rsidRPr="00C90859">
        <w:rPr>
          <w:rFonts w:ascii="Arial" w:hAnsi="Arial" w:cs="Arial"/>
          <w:sz w:val="24"/>
          <w:szCs w:val="24"/>
        </w:rPr>
        <w:t>, предоставляем</w:t>
      </w:r>
      <w:r w:rsidR="00744FAB" w:rsidRPr="00C90859">
        <w:rPr>
          <w:rFonts w:ascii="Arial" w:hAnsi="Arial" w:cs="Arial"/>
          <w:sz w:val="24"/>
          <w:szCs w:val="24"/>
        </w:rPr>
        <w:t xml:space="preserve">ых </w:t>
      </w:r>
      <w:r w:rsidRPr="00C90859">
        <w:rPr>
          <w:rFonts w:ascii="Arial" w:hAnsi="Arial" w:cs="Arial"/>
          <w:sz w:val="24"/>
          <w:szCs w:val="24"/>
        </w:rPr>
        <w:t xml:space="preserve">из районного бюджета бюджету муниципального образования в соответствии с </w:t>
      </w:r>
      <w:r w:rsidRPr="00C90859">
        <w:rPr>
          <w:rFonts w:ascii="Arial" w:hAnsi="Arial" w:cs="Arial"/>
          <w:sz w:val="24"/>
          <w:szCs w:val="24"/>
        </w:rPr>
        <w:lastRenderedPageBreak/>
        <w:t xml:space="preserve">настоящим Соглашением, составляет в </w:t>
      </w:r>
      <w:r w:rsidR="00EF073C" w:rsidRPr="00C90859">
        <w:rPr>
          <w:rFonts w:ascii="Arial" w:hAnsi="Arial" w:cs="Arial"/>
          <w:sz w:val="24"/>
          <w:szCs w:val="24"/>
        </w:rPr>
        <w:t>______</w:t>
      </w:r>
      <w:r w:rsidRPr="00C90859">
        <w:rPr>
          <w:rFonts w:ascii="Arial" w:hAnsi="Arial" w:cs="Arial"/>
          <w:sz w:val="24"/>
          <w:szCs w:val="24"/>
        </w:rPr>
        <w:t xml:space="preserve"> году </w:t>
      </w:r>
      <w:r w:rsidR="00BF76E4" w:rsidRPr="00C90859">
        <w:rPr>
          <w:rFonts w:ascii="Arial" w:hAnsi="Arial" w:cs="Arial"/>
          <w:sz w:val="24"/>
          <w:szCs w:val="24"/>
        </w:rPr>
        <w:t xml:space="preserve">_________ </w:t>
      </w:r>
      <w:r w:rsidRPr="00C90859">
        <w:rPr>
          <w:rFonts w:ascii="Arial" w:hAnsi="Arial" w:cs="Arial"/>
          <w:b/>
          <w:sz w:val="24"/>
          <w:szCs w:val="24"/>
        </w:rPr>
        <w:t>(</w:t>
      </w:r>
      <w:r w:rsidR="00BF76E4" w:rsidRPr="00C90859">
        <w:rPr>
          <w:rFonts w:ascii="Arial" w:hAnsi="Arial" w:cs="Arial"/>
          <w:b/>
          <w:sz w:val="24"/>
          <w:szCs w:val="24"/>
        </w:rPr>
        <w:t>___</w:t>
      </w:r>
      <w:r w:rsidRPr="00C90859">
        <w:rPr>
          <w:rFonts w:ascii="Arial" w:hAnsi="Arial" w:cs="Arial"/>
          <w:b/>
          <w:sz w:val="24"/>
          <w:szCs w:val="24"/>
        </w:rPr>
        <w:t>) рублей.</w:t>
      </w:r>
    </w:p>
    <w:p w:rsidR="00341398" w:rsidRPr="00C90859" w:rsidRDefault="00341398" w:rsidP="00341398">
      <w:pPr>
        <w:pStyle w:val="ConsPlusNonformat"/>
        <w:ind w:firstLine="708"/>
        <w:jc w:val="both"/>
        <w:rPr>
          <w:rFonts w:ascii="Arial" w:hAnsi="Arial" w:cs="Arial"/>
          <w:sz w:val="24"/>
          <w:szCs w:val="24"/>
        </w:rPr>
      </w:pPr>
    </w:p>
    <w:p w:rsidR="00341398" w:rsidRPr="00C90859" w:rsidRDefault="00341398" w:rsidP="00341398">
      <w:pPr>
        <w:pStyle w:val="ConsPlusNonformat"/>
        <w:widowControl/>
        <w:numPr>
          <w:ilvl w:val="0"/>
          <w:numId w:val="7"/>
        </w:numPr>
        <w:ind w:left="0" w:firstLine="0"/>
        <w:jc w:val="center"/>
        <w:rPr>
          <w:rFonts w:ascii="Arial" w:hAnsi="Arial" w:cs="Arial"/>
          <w:b/>
          <w:sz w:val="24"/>
          <w:szCs w:val="24"/>
        </w:rPr>
      </w:pPr>
      <w:r w:rsidRPr="00C90859">
        <w:rPr>
          <w:rFonts w:ascii="Arial" w:hAnsi="Arial" w:cs="Arial"/>
          <w:b/>
          <w:sz w:val="24"/>
          <w:szCs w:val="24"/>
        </w:rPr>
        <w:t xml:space="preserve">Порядок, условия предоставления и сроки перечисления </w:t>
      </w:r>
      <w:r w:rsidR="00744FAB" w:rsidRPr="00C90859">
        <w:rPr>
          <w:rFonts w:ascii="Arial" w:hAnsi="Arial" w:cs="Arial"/>
          <w:b/>
          <w:sz w:val="24"/>
          <w:szCs w:val="24"/>
        </w:rPr>
        <w:t>Иных межбюджетных трансфертов</w:t>
      </w:r>
    </w:p>
    <w:p w:rsidR="00341398" w:rsidRPr="00C90859" w:rsidRDefault="00341398" w:rsidP="00341398">
      <w:pPr>
        <w:pStyle w:val="ConsPlusNonformat"/>
        <w:widowControl/>
        <w:ind w:left="1755"/>
        <w:jc w:val="both"/>
        <w:rPr>
          <w:rFonts w:ascii="Arial" w:hAnsi="Arial" w:cs="Arial"/>
          <w:b/>
          <w:color w:val="FF0000"/>
          <w:sz w:val="24"/>
          <w:szCs w:val="24"/>
        </w:rPr>
      </w:pPr>
    </w:p>
    <w:p w:rsidR="00341398" w:rsidRPr="00C90859" w:rsidRDefault="00341398" w:rsidP="00341398">
      <w:pPr>
        <w:pStyle w:val="ConsPlusNonformat"/>
        <w:widowControl/>
        <w:numPr>
          <w:ilvl w:val="1"/>
          <w:numId w:val="8"/>
        </w:numPr>
        <w:tabs>
          <w:tab w:val="left" w:pos="1276"/>
        </w:tabs>
        <w:ind w:left="0" w:firstLine="709"/>
        <w:jc w:val="both"/>
        <w:rPr>
          <w:rFonts w:ascii="Arial" w:hAnsi="Arial" w:cs="Arial"/>
          <w:sz w:val="24"/>
          <w:szCs w:val="24"/>
        </w:rPr>
      </w:pPr>
      <w:r w:rsidRPr="00C90859">
        <w:rPr>
          <w:rFonts w:ascii="Arial" w:hAnsi="Arial" w:cs="Arial"/>
          <w:sz w:val="24"/>
          <w:szCs w:val="24"/>
        </w:rPr>
        <w:t xml:space="preserve">Главным распорядителем бюджетных средств, предусмотренных для предоставления </w:t>
      </w:r>
      <w:r w:rsidR="00744FAB" w:rsidRPr="00C90859">
        <w:rPr>
          <w:rFonts w:ascii="Arial" w:hAnsi="Arial" w:cs="Arial"/>
          <w:sz w:val="24"/>
          <w:szCs w:val="24"/>
        </w:rPr>
        <w:t>Иных межбюджетных трансфертов</w:t>
      </w:r>
      <w:r w:rsidRPr="00C90859">
        <w:rPr>
          <w:rFonts w:ascii="Arial" w:hAnsi="Arial" w:cs="Arial"/>
          <w:sz w:val="24"/>
          <w:szCs w:val="24"/>
        </w:rPr>
        <w:t xml:space="preserve">, является </w:t>
      </w:r>
      <w:r w:rsidRPr="00C90859">
        <w:rPr>
          <w:rFonts w:ascii="Arial" w:hAnsi="Arial" w:cs="Arial"/>
          <w:b/>
          <w:sz w:val="24"/>
          <w:szCs w:val="24"/>
        </w:rPr>
        <w:t>финансовое управление администрации Шушенского района</w:t>
      </w:r>
      <w:r w:rsidRPr="00C90859">
        <w:rPr>
          <w:rFonts w:ascii="Arial" w:hAnsi="Arial" w:cs="Arial"/>
          <w:sz w:val="24"/>
          <w:szCs w:val="24"/>
        </w:rPr>
        <w:t xml:space="preserve"> (далее – Главный распорядитель).</w:t>
      </w:r>
    </w:p>
    <w:p w:rsidR="00341398" w:rsidRPr="00C90859" w:rsidRDefault="00744FAB" w:rsidP="00341398">
      <w:pPr>
        <w:pStyle w:val="ConsPlusNonformat"/>
        <w:widowControl/>
        <w:numPr>
          <w:ilvl w:val="1"/>
          <w:numId w:val="8"/>
        </w:numPr>
        <w:tabs>
          <w:tab w:val="left" w:pos="1276"/>
        </w:tabs>
        <w:ind w:left="0" w:firstLine="709"/>
        <w:jc w:val="both"/>
        <w:rPr>
          <w:rFonts w:ascii="Arial" w:hAnsi="Arial" w:cs="Arial"/>
          <w:sz w:val="24"/>
          <w:szCs w:val="24"/>
        </w:rPr>
      </w:pPr>
      <w:r w:rsidRPr="00C90859">
        <w:rPr>
          <w:rFonts w:ascii="Arial" w:hAnsi="Arial" w:cs="Arial"/>
          <w:sz w:val="24"/>
          <w:szCs w:val="24"/>
        </w:rPr>
        <w:t>Иные межбюджетные трансферты</w:t>
      </w:r>
      <w:r w:rsidR="00341398" w:rsidRPr="00C90859">
        <w:rPr>
          <w:rFonts w:ascii="Arial" w:hAnsi="Arial" w:cs="Arial"/>
          <w:sz w:val="24"/>
          <w:szCs w:val="24"/>
        </w:rPr>
        <w:t xml:space="preserve"> предоставляется в пределах бюджетных ассигнований, предусмотренных в Решении о районном бюджете (сводной бюджетной росписи), и лимитов бюджетных обязательств, доведенных Главному распорядителю как получателю средств районного бюджета по коду классификации расходов бюджетов Российской Федерации 090 1403 57100</w:t>
      </w:r>
      <w:r w:rsidRPr="00C90859">
        <w:rPr>
          <w:rFonts w:ascii="Arial" w:hAnsi="Arial" w:cs="Arial"/>
          <w:sz w:val="24"/>
          <w:szCs w:val="24"/>
        </w:rPr>
        <w:t>93</w:t>
      </w:r>
      <w:r w:rsidR="00C90859" w:rsidRPr="00C90859">
        <w:rPr>
          <w:rFonts w:ascii="Arial" w:hAnsi="Arial" w:cs="Arial"/>
          <w:sz w:val="24"/>
          <w:szCs w:val="24"/>
        </w:rPr>
        <w:t>00</w:t>
      </w:r>
      <w:r w:rsidRPr="00C90859">
        <w:rPr>
          <w:rFonts w:ascii="Arial" w:hAnsi="Arial" w:cs="Arial"/>
          <w:sz w:val="24"/>
          <w:szCs w:val="24"/>
        </w:rPr>
        <w:t>0 540</w:t>
      </w:r>
      <w:r w:rsidR="00341398" w:rsidRPr="00C90859">
        <w:rPr>
          <w:rFonts w:ascii="Arial" w:hAnsi="Arial" w:cs="Arial"/>
          <w:sz w:val="24"/>
          <w:szCs w:val="24"/>
        </w:rPr>
        <w:t>.</w:t>
      </w:r>
    </w:p>
    <w:p w:rsidR="00757CB9" w:rsidRPr="00EE1CD6" w:rsidRDefault="00AE62EE" w:rsidP="00757CB9">
      <w:pPr>
        <w:pStyle w:val="ConsPlusNonformat"/>
        <w:widowControl/>
        <w:numPr>
          <w:ilvl w:val="1"/>
          <w:numId w:val="8"/>
        </w:numPr>
        <w:tabs>
          <w:tab w:val="left" w:pos="1276"/>
        </w:tabs>
        <w:ind w:left="0" w:firstLine="709"/>
        <w:jc w:val="both"/>
        <w:rPr>
          <w:rFonts w:ascii="Arial" w:hAnsi="Arial" w:cs="Arial"/>
          <w:sz w:val="24"/>
          <w:szCs w:val="24"/>
        </w:rPr>
      </w:pPr>
      <w:r w:rsidRPr="00C90859">
        <w:rPr>
          <w:rFonts w:ascii="Arial" w:hAnsi="Arial" w:cs="Arial"/>
          <w:sz w:val="24"/>
          <w:szCs w:val="24"/>
        </w:rPr>
        <w:t xml:space="preserve">Иные межбюджетные трансферты </w:t>
      </w:r>
      <w:r w:rsidR="00341398" w:rsidRPr="00C90859">
        <w:rPr>
          <w:rFonts w:ascii="Arial" w:hAnsi="Arial" w:cs="Arial"/>
          <w:sz w:val="24"/>
          <w:szCs w:val="24"/>
        </w:rPr>
        <w:t>предоставляется при</w:t>
      </w:r>
      <w:r w:rsidR="00757CB9">
        <w:rPr>
          <w:rFonts w:ascii="Arial" w:hAnsi="Arial" w:cs="Arial"/>
          <w:sz w:val="24"/>
          <w:szCs w:val="24"/>
        </w:rPr>
        <w:t xml:space="preserve"> </w:t>
      </w:r>
      <w:r w:rsidR="00757CB9" w:rsidRPr="00B84F95">
        <w:rPr>
          <w:rFonts w:ascii="Arial" w:hAnsi="Arial" w:cs="Arial"/>
          <w:sz w:val="24"/>
          <w:szCs w:val="24"/>
        </w:rPr>
        <w:t>условии</w:t>
      </w:r>
      <w:r w:rsidR="00757CB9">
        <w:rPr>
          <w:rFonts w:ascii="Arial" w:hAnsi="Arial" w:cs="Arial"/>
          <w:sz w:val="24"/>
          <w:szCs w:val="24"/>
        </w:rPr>
        <w:t xml:space="preserve"> </w:t>
      </w:r>
      <w:r w:rsidR="00757CB9" w:rsidRPr="004C3886">
        <w:rPr>
          <w:rFonts w:ascii="Arial" w:hAnsi="Arial" w:cs="Arial"/>
          <w:sz w:val="24"/>
          <w:szCs w:val="24"/>
        </w:rPr>
        <w:t>наличия муниципальных правовых актов органов местного самоуправления поселений района, предусматривающих повышение 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 размеров окладов (должностных окладов), ставок заработной платы работников органов местного самоуправления, работников</w:t>
      </w:r>
      <w:r w:rsidR="000E4B66">
        <w:rPr>
          <w:rFonts w:ascii="Arial" w:hAnsi="Arial" w:cs="Arial"/>
          <w:sz w:val="24"/>
          <w:szCs w:val="24"/>
        </w:rPr>
        <w:t xml:space="preserve"> муниципальных учреждений</w:t>
      </w:r>
      <w:r w:rsidR="004800F2">
        <w:rPr>
          <w:rFonts w:ascii="Arial" w:hAnsi="Arial" w:cs="Arial"/>
          <w:sz w:val="24"/>
          <w:szCs w:val="24"/>
        </w:rPr>
        <w:t xml:space="preserve"> поселений</w:t>
      </w:r>
      <w:r w:rsidR="00757CB9">
        <w:rPr>
          <w:rFonts w:ascii="Arial" w:hAnsi="Arial" w:cs="Arial"/>
          <w:sz w:val="24"/>
          <w:szCs w:val="24"/>
        </w:rPr>
        <w:t>.</w:t>
      </w:r>
    </w:p>
    <w:p w:rsidR="00341398" w:rsidRPr="00EE1CD6" w:rsidRDefault="00341398" w:rsidP="00757CB9">
      <w:pPr>
        <w:tabs>
          <w:tab w:val="left" w:pos="1276"/>
        </w:tabs>
        <w:autoSpaceDE w:val="0"/>
        <w:autoSpaceDN w:val="0"/>
        <w:adjustRightInd w:val="0"/>
        <w:spacing w:after="0" w:line="240" w:lineRule="auto"/>
        <w:ind w:left="1069"/>
        <w:jc w:val="both"/>
        <w:rPr>
          <w:rFonts w:ascii="Arial" w:hAnsi="Arial" w:cs="Arial"/>
          <w:sz w:val="24"/>
          <w:szCs w:val="24"/>
          <w:highlight w:val="yellow"/>
        </w:rPr>
      </w:pPr>
    </w:p>
    <w:p w:rsidR="00341398" w:rsidRPr="006270E1" w:rsidRDefault="00341398" w:rsidP="00341398">
      <w:pPr>
        <w:pStyle w:val="ConsPlusNonformat"/>
        <w:widowControl/>
        <w:numPr>
          <w:ilvl w:val="0"/>
          <w:numId w:val="6"/>
        </w:numPr>
        <w:ind w:left="0" w:firstLine="0"/>
        <w:jc w:val="center"/>
        <w:rPr>
          <w:rFonts w:ascii="Arial" w:hAnsi="Arial" w:cs="Arial"/>
          <w:b/>
          <w:sz w:val="24"/>
          <w:szCs w:val="24"/>
        </w:rPr>
      </w:pPr>
      <w:r w:rsidRPr="006270E1">
        <w:rPr>
          <w:rFonts w:ascii="Arial" w:hAnsi="Arial" w:cs="Arial"/>
          <w:b/>
          <w:sz w:val="24"/>
          <w:szCs w:val="24"/>
        </w:rPr>
        <w:t>Взаимоотношения Сторон</w:t>
      </w:r>
    </w:p>
    <w:p w:rsidR="00341398" w:rsidRPr="006270E1" w:rsidRDefault="00341398" w:rsidP="00341398">
      <w:pPr>
        <w:pStyle w:val="ConsPlusNonformat"/>
        <w:widowControl/>
        <w:ind w:left="1755"/>
        <w:rPr>
          <w:rFonts w:ascii="Arial" w:hAnsi="Arial" w:cs="Arial"/>
          <w:b/>
          <w:sz w:val="24"/>
          <w:szCs w:val="24"/>
        </w:rPr>
      </w:pPr>
    </w:p>
    <w:p w:rsidR="00341398" w:rsidRPr="006270E1" w:rsidRDefault="00341398" w:rsidP="00341398">
      <w:pPr>
        <w:pStyle w:val="ConsPlusNonformat"/>
        <w:widowControl/>
        <w:ind w:firstLine="709"/>
        <w:rPr>
          <w:rFonts w:ascii="Arial" w:hAnsi="Arial" w:cs="Arial"/>
          <w:sz w:val="24"/>
          <w:szCs w:val="24"/>
        </w:rPr>
      </w:pPr>
      <w:r w:rsidRPr="006270E1">
        <w:rPr>
          <w:rFonts w:ascii="Arial" w:hAnsi="Arial" w:cs="Arial"/>
          <w:sz w:val="24"/>
          <w:szCs w:val="24"/>
        </w:rPr>
        <w:t>4.1. Главный распорядитель обязуется:</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 xml:space="preserve">4.1.1. Обеспечить предоставление </w:t>
      </w:r>
      <w:r w:rsidR="00AE62EE" w:rsidRPr="006270E1">
        <w:rPr>
          <w:rFonts w:ascii="Arial" w:hAnsi="Arial" w:cs="Arial"/>
          <w:sz w:val="24"/>
          <w:szCs w:val="24"/>
        </w:rPr>
        <w:t>Иных межбюджетных трансфертов</w:t>
      </w:r>
      <w:r w:rsidRPr="006270E1">
        <w:rPr>
          <w:rFonts w:ascii="Arial" w:hAnsi="Arial" w:cs="Arial"/>
          <w:sz w:val="24"/>
          <w:szCs w:val="24"/>
        </w:rPr>
        <w:t xml:space="preserve"> бюджету муниципального образования в порядке и при соблюдении Получателем условий предоставления </w:t>
      </w:r>
      <w:r w:rsidR="00AE62EE" w:rsidRPr="006270E1">
        <w:rPr>
          <w:rFonts w:ascii="Arial" w:hAnsi="Arial" w:cs="Arial"/>
          <w:sz w:val="24"/>
          <w:szCs w:val="24"/>
        </w:rPr>
        <w:t>Иных межбюджетных трансфертов</w:t>
      </w:r>
      <w:r w:rsidRPr="006270E1">
        <w:rPr>
          <w:rFonts w:ascii="Arial" w:hAnsi="Arial" w:cs="Arial"/>
          <w:sz w:val="24"/>
          <w:szCs w:val="24"/>
        </w:rPr>
        <w:t>, установленных</w:t>
      </w:r>
      <w:r w:rsidR="00AE62EE" w:rsidRPr="006270E1">
        <w:rPr>
          <w:rFonts w:ascii="Arial" w:hAnsi="Arial" w:cs="Arial"/>
          <w:sz w:val="24"/>
          <w:szCs w:val="24"/>
        </w:rPr>
        <w:t xml:space="preserve"> Порядком и </w:t>
      </w:r>
      <w:r w:rsidRPr="006270E1">
        <w:rPr>
          <w:rFonts w:ascii="Arial" w:hAnsi="Arial" w:cs="Arial"/>
          <w:sz w:val="24"/>
          <w:szCs w:val="24"/>
        </w:rPr>
        <w:t>настоящим Соглашением,</w:t>
      </w:r>
      <w:r w:rsidR="00AE62EE" w:rsidRPr="006270E1">
        <w:rPr>
          <w:rFonts w:ascii="Arial" w:hAnsi="Arial" w:cs="Arial"/>
          <w:sz w:val="24"/>
          <w:szCs w:val="24"/>
        </w:rPr>
        <w:t xml:space="preserve"> </w:t>
      </w:r>
      <w:r w:rsidRPr="006270E1">
        <w:rPr>
          <w:rFonts w:ascii="Arial" w:hAnsi="Arial" w:cs="Arial"/>
          <w:sz w:val="24"/>
          <w:szCs w:val="24"/>
        </w:rPr>
        <w:t>в пределах лимитов бюджетных обязательств на 20</w:t>
      </w:r>
      <w:r w:rsidR="00AE62EE" w:rsidRPr="006270E1">
        <w:rPr>
          <w:rFonts w:ascii="Arial" w:hAnsi="Arial" w:cs="Arial"/>
          <w:sz w:val="24"/>
          <w:szCs w:val="24"/>
        </w:rPr>
        <w:t>___</w:t>
      </w:r>
      <w:r w:rsidRPr="006270E1">
        <w:rPr>
          <w:rFonts w:ascii="Arial" w:hAnsi="Arial" w:cs="Arial"/>
          <w:sz w:val="24"/>
          <w:szCs w:val="24"/>
        </w:rPr>
        <w:t xml:space="preserve"> год, доведенных Главному распорядителю как получателю средств районного бюджета</w:t>
      </w:r>
      <w:r w:rsidR="00AE62EE" w:rsidRPr="006270E1">
        <w:rPr>
          <w:rFonts w:ascii="Arial" w:hAnsi="Arial" w:cs="Arial"/>
          <w:sz w:val="24"/>
          <w:szCs w:val="24"/>
        </w:rPr>
        <w:t>.</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 xml:space="preserve">4.1.2. Осуществлять контроль за соблюдением Получателем условий предоставления </w:t>
      </w:r>
      <w:r w:rsidR="00AE62EE" w:rsidRPr="006270E1">
        <w:rPr>
          <w:rFonts w:ascii="Arial" w:hAnsi="Arial" w:cs="Arial"/>
          <w:sz w:val="24"/>
          <w:szCs w:val="24"/>
        </w:rPr>
        <w:t>Иных межбюджетных трансфертов</w:t>
      </w:r>
      <w:r w:rsidRPr="006270E1">
        <w:rPr>
          <w:rFonts w:ascii="Arial" w:hAnsi="Arial" w:cs="Arial"/>
          <w:sz w:val="24"/>
          <w:szCs w:val="24"/>
        </w:rPr>
        <w:t xml:space="preserve"> и других обязательств, предусмотренных Соглашением.</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 xml:space="preserve">4.1.3. В случае приостановления предоставления </w:t>
      </w:r>
      <w:r w:rsidR="00AE62EE" w:rsidRPr="006270E1">
        <w:rPr>
          <w:rFonts w:ascii="Arial" w:hAnsi="Arial" w:cs="Arial"/>
          <w:sz w:val="24"/>
          <w:szCs w:val="24"/>
        </w:rPr>
        <w:t>Иных межбюджетных трансфертов</w:t>
      </w:r>
      <w:r w:rsidRPr="006270E1">
        <w:rPr>
          <w:rFonts w:ascii="Arial" w:hAnsi="Arial" w:cs="Arial"/>
          <w:sz w:val="24"/>
          <w:szCs w:val="24"/>
        </w:rPr>
        <w:t xml:space="preserve"> информировать Получателя о причинах такого приостановления.</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4.1.4. Выполнять иные обязательства, установленные бюджетным законодательством Российской Федерации, Порядком и настоящим Соглашением.</w:t>
      </w:r>
    </w:p>
    <w:p w:rsidR="00341398" w:rsidRPr="006270E1" w:rsidRDefault="00341398" w:rsidP="00341398">
      <w:pPr>
        <w:pStyle w:val="ConsPlusNonformat"/>
        <w:widowControl/>
        <w:ind w:firstLine="709"/>
        <w:rPr>
          <w:rFonts w:ascii="Arial" w:hAnsi="Arial" w:cs="Arial"/>
          <w:sz w:val="24"/>
          <w:szCs w:val="24"/>
        </w:rPr>
      </w:pPr>
      <w:r w:rsidRPr="006270E1">
        <w:rPr>
          <w:rFonts w:ascii="Arial" w:hAnsi="Arial" w:cs="Arial"/>
          <w:sz w:val="24"/>
          <w:szCs w:val="24"/>
        </w:rPr>
        <w:t>4.2. Главный распорядитель вправе:</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 xml:space="preserve">4.2.1. Запрашивать у Получателя документы и материалы, необходимые для осуществления контроля за соблюдением Получателем условий предоставления </w:t>
      </w:r>
      <w:r w:rsidR="00A55A2A" w:rsidRPr="006270E1">
        <w:rPr>
          <w:rFonts w:ascii="Arial" w:hAnsi="Arial" w:cs="Arial"/>
          <w:sz w:val="24"/>
          <w:szCs w:val="24"/>
        </w:rPr>
        <w:t>Иных межбюджетных трансфертов</w:t>
      </w:r>
      <w:r w:rsidRPr="006270E1">
        <w:rPr>
          <w:rFonts w:ascii="Arial" w:hAnsi="Arial" w:cs="Arial"/>
          <w:sz w:val="24"/>
          <w:szCs w:val="24"/>
        </w:rPr>
        <w:t xml:space="preserve"> и других обязательств, предусмотренных Соглашением, в том числе данные бухгалтерского учета и первичную документацию, связанные</w:t>
      </w:r>
      <w:r w:rsidR="00A55A2A" w:rsidRPr="006270E1">
        <w:rPr>
          <w:rFonts w:ascii="Arial" w:hAnsi="Arial" w:cs="Arial"/>
          <w:sz w:val="24"/>
          <w:szCs w:val="24"/>
        </w:rPr>
        <w:t xml:space="preserve"> </w:t>
      </w:r>
      <w:r w:rsidRPr="006270E1">
        <w:rPr>
          <w:rFonts w:ascii="Arial" w:hAnsi="Arial" w:cs="Arial"/>
          <w:sz w:val="24"/>
          <w:szCs w:val="24"/>
        </w:rPr>
        <w:t xml:space="preserve">с исполнением Получателем условий предоставления </w:t>
      </w:r>
      <w:r w:rsidR="00A55A2A" w:rsidRPr="006270E1">
        <w:rPr>
          <w:rFonts w:ascii="Arial" w:hAnsi="Arial" w:cs="Arial"/>
          <w:sz w:val="24"/>
          <w:szCs w:val="24"/>
        </w:rPr>
        <w:t>Иных межбюджетных трансфертов</w:t>
      </w:r>
      <w:r w:rsidRPr="006270E1">
        <w:rPr>
          <w:rFonts w:ascii="Arial" w:hAnsi="Arial" w:cs="Arial"/>
          <w:sz w:val="24"/>
          <w:szCs w:val="24"/>
        </w:rPr>
        <w:t>.</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4.2.2. Осуществлять иные права, установленные бюджетным законодательством Российской Федерации, Порядком и настоящим Соглашением.</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4.3. Получатель обязуется:</w:t>
      </w:r>
    </w:p>
    <w:p w:rsidR="00341398" w:rsidRPr="006270E1" w:rsidRDefault="00341398" w:rsidP="00BF76E4">
      <w:pPr>
        <w:pStyle w:val="ConsPlusNonformat"/>
        <w:widowControl/>
        <w:ind w:firstLine="709"/>
        <w:jc w:val="both"/>
        <w:rPr>
          <w:rFonts w:ascii="Arial" w:hAnsi="Arial" w:cs="Arial"/>
          <w:sz w:val="24"/>
          <w:szCs w:val="24"/>
        </w:rPr>
      </w:pPr>
      <w:r w:rsidRPr="006270E1">
        <w:rPr>
          <w:rFonts w:ascii="Arial" w:hAnsi="Arial" w:cs="Arial"/>
          <w:sz w:val="24"/>
          <w:szCs w:val="24"/>
        </w:rPr>
        <w:lastRenderedPageBreak/>
        <w:t xml:space="preserve">4.3.1. Обеспечивать выполнение условий предоставления </w:t>
      </w:r>
      <w:r w:rsidR="00A55A2A" w:rsidRPr="006270E1">
        <w:rPr>
          <w:rFonts w:ascii="Arial" w:hAnsi="Arial" w:cs="Arial"/>
          <w:sz w:val="24"/>
          <w:szCs w:val="24"/>
        </w:rPr>
        <w:t>Иных межбюджетных трансфертов</w:t>
      </w:r>
      <w:r w:rsidRPr="006270E1">
        <w:rPr>
          <w:rFonts w:ascii="Arial" w:hAnsi="Arial" w:cs="Arial"/>
          <w:sz w:val="24"/>
          <w:szCs w:val="24"/>
        </w:rPr>
        <w:t>, установленных</w:t>
      </w:r>
      <w:r w:rsidR="00A55A2A" w:rsidRPr="006270E1">
        <w:rPr>
          <w:rFonts w:ascii="Arial" w:hAnsi="Arial" w:cs="Arial"/>
          <w:sz w:val="24"/>
          <w:szCs w:val="24"/>
        </w:rPr>
        <w:t xml:space="preserve"> Порядком и </w:t>
      </w:r>
      <w:r w:rsidRPr="006270E1">
        <w:rPr>
          <w:rFonts w:ascii="Arial" w:hAnsi="Arial" w:cs="Arial"/>
          <w:sz w:val="24"/>
          <w:szCs w:val="24"/>
        </w:rPr>
        <w:t>настоящ</w:t>
      </w:r>
      <w:r w:rsidR="00A55A2A" w:rsidRPr="006270E1">
        <w:rPr>
          <w:rFonts w:ascii="Arial" w:hAnsi="Arial" w:cs="Arial"/>
          <w:sz w:val="24"/>
          <w:szCs w:val="24"/>
        </w:rPr>
        <w:t xml:space="preserve">им </w:t>
      </w:r>
      <w:r w:rsidRPr="006270E1">
        <w:rPr>
          <w:rFonts w:ascii="Arial" w:hAnsi="Arial" w:cs="Arial"/>
          <w:sz w:val="24"/>
          <w:szCs w:val="24"/>
        </w:rPr>
        <w:t>Соглашени</w:t>
      </w:r>
      <w:r w:rsidR="00A55A2A" w:rsidRPr="006270E1">
        <w:rPr>
          <w:rFonts w:ascii="Arial" w:hAnsi="Arial" w:cs="Arial"/>
          <w:sz w:val="24"/>
          <w:szCs w:val="24"/>
        </w:rPr>
        <w:t>ем</w:t>
      </w:r>
      <w:r w:rsidRPr="006270E1">
        <w:rPr>
          <w:rFonts w:ascii="Arial" w:hAnsi="Arial" w:cs="Arial"/>
          <w:sz w:val="24"/>
          <w:szCs w:val="24"/>
        </w:rPr>
        <w:t>.</w:t>
      </w:r>
    </w:p>
    <w:p w:rsidR="00A55A2A" w:rsidRPr="00757CB9" w:rsidRDefault="00A55A2A" w:rsidP="00BF76E4">
      <w:pPr>
        <w:pStyle w:val="ConsPlusNonformat"/>
        <w:widowControl/>
        <w:ind w:firstLine="709"/>
        <w:jc w:val="both"/>
        <w:rPr>
          <w:rFonts w:ascii="Arial" w:hAnsi="Arial" w:cs="Arial"/>
          <w:sz w:val="24"/>
          <w:szCs w:val="24"/>
        </w:rPr>
      </w:pPr>
      <w:r w:rsidRPr="00757CB9">
        <w:rPr>
          <w:rFonts w:ascii="Arial" w:hAnsi="Arial" w:cs="Arial"/>
          <w:sz w:val="24"/>
          <w:szCs w:val="24"/>
        </w:rPr>
        <w:t>4.3.2. Обеспечить</w:t>
      </w:r>
      <w:r w:rsidR="00757CB9" w:rsidRPr="00757CB9">
        <w:rPr>
          <w:rFonts w:ascii="Arial" w:hAnsi="Arial" w:cs="Arial"/>
          <w:sz w:val="24"/>
          <w:szCs w:val="24"/>
        </w:rPr>
        <w:t xml:space="preserve"> </w:t>
      </w:r>
      <w:r w:rsidR="00757CB9" w:rsidRPr="00757CB9">
        <w:rPr>
          <w:rFonts w:ascii="Arial" w:hAnsi="Arial" w:cs="Arial"/>
          <w:bCs/>
          <w:sz w:val="24"/>
          <w:szCs w:val="24"/>
        </w:rPr>
        <w:t>увеличение</w:t>
      </w:r>
      <w:r w:rsidR="004F28DC">
        <w:rPr>
          <w:rFonts w:ascii="Arial" w:hAnsi="Arial" w:cs="Arial"/>
          <w:bCs/>
          <w:sz w:val="24"/>
          <w:szCs w:val="24"/>
        </w:rPr>
        <w:t xml:space="preserve"> фондов оплаты труда </w:t>
      </w:r>
      <w:r w:rsidR="00757CB9" w:rsidRPr="00757CB9">
        <w:rPr>
          <w:rFonts w:ascii="Arial" w:hAnsi="Arial" w:cs="Arial"/>
          <w:bCs/>
          <w:sz w:val="24"/>
          <w:szCs w:val="24"/>
        </w:rPr>
        <w:t>отдельным категориям работников бюджетной сферы Красноярского края</w:t>
      </w:r>
      <w:r w:rsidRPr="00757CB9">
        <w:rPr>
          <w:rFonts w:ascii="Arial" w:hAnsi="Arial" w:cs="Arial"/>
          <w:sz w:val="24"/>
          <w:szCs w:val="24"/>
        </w:rPr>
        <w:t>.</w:t>
      </w:r>
    </w:p>
    <w:p w:rsidR="00341398" w:rsidRPr="00EE1CD6" w:rsidRDefault="00341398" w:rsidP="00BF76E4">
      <w:pPr>
        <w:autoSpaceDE w:val="0"/>
        <w:autoSpaceDN w:val="0"/>
        <w:adjustRightInd w:val="0"/>
        <w:spacing w:after="0"/>
        <w:ind w:firstLine="720"/>
        <w:jc w:val="both"/>
        <w:outlineLvl w:val="0"/>
        <w:rPr>
          <w:rFonts w:ascii="Arial" w:hAnsi="Arial" w:cs="Arial"/>
          <w:sz w:val="24"/>
          <w:szCs w:val="24"/>
          <w:highlight w:val="yellow"/>
        </w:rPr>
      </w:pPr>
      <w:r w:rsidRPr="0002137C">
        <w:rPr>
          <w:rFonts w:ascii="Arial" w:hAnsi="Arial" w:cs="Arial"/>
          <w:sz w:val="24"/>
          <w:szCs w:val="24"/>
        </w:rPr>
        <w:t>4.3.</w:t>
      </w:r>
      <w:r w:rsidR="00A55A2A" w:rsidRPr="0002137C">
        <w:rPr>
          <w:rFonts w:ascii="Arial" w:hAnsi="Arial" w:cs="Arial"/>
          <w:sz w:val="24"/>
          <w:szCs w:val="24"/>
        </w:rPr>
        <w:t>3</w:t>
      </w:r>
      <w:r w:rsidRPr="0002137C">
        <w:rPr>
          <w:rFonts w:ascii="Arial" w:hAnsi="Arial" w:cs="Arial"/>
          <w:sz w:val="24"/>
          <w:szCs w:val="24"/>
        </w:rPr>
        <w:t xml:space="preserve">. Представлять Главному распорядителю </w:t>
      </w:r>
      <w:r w:rsidR="0002137C" w:rsidRPr="0002137C">
        <w:rPr>
          <w:rFonts w:ascii="Arial" w:hAnsi="Arial" w:cs="Arial"/>
          <w:sz w:val="24"/>
          <w:szCs w:val="24"/>
        </w:rPr>
        <w:t>сведения о размере начисленной и выплаченной заработной платы в части повышения размеров оплаты труда отдельным категориям работников бюджетной сферы Красноярского края за счет средств иных межбюджетных трансфертов за текущей финансовый год по форме, установленной приложением №1 к Порядку в срок до 20 января года, следующего за отчетным финансовым годом</w:t>
      </w:r>
      <w:r w:rsidR="0002137C">
        <w:rPr>
          <w:rFonts w:ascii="Arial" w:hAnsi="Arial" w:cs="Arial"/>
          <w:sz w:val="24"/>
          <w:szCs w:val="24"/>
        </w:rPr>
        <w:t>.</w:t>
      </w:r>
    </w:p>
    <w:p w:rsidR="00341398" w:rsidRPr="006270E1" w:rsidRDefault="00A55A2A" w:rsidP="00BF76E4">
      <w:pPr>
        <w:pStyle w:val="ConsPlusNonformat"/>
        <w:widowControl/>
        <w:ind w:firstLine="709"/>
        <w:jc w:val="both"/>
        <w:rPr>
          <w:rFonts w:ascii="Arial" w:hAnsi="Arial" w:cs="Arial"/>
          <w:sz w:val="24"/>
          <w:szCs w:val="24"/>
        </w:rPr>
      </w:pPr>
      <w:r w:rsidRPr="006270E1">
        <w:rPr>
          <w:rFonts w:ascii="Arial" w:hAnsi="Arial" w:cs="Arial"/>
          <w:sz w:val="24"/>
          <w:szCs w:val="24"/>
        </w:rPr>
        <w:t>4.3.4</w:t>
      </w:r>
      <w:r w:rsidR="00341398" w:rsidRPr="006270E1">
        <w:rPr>
          <w:rFonts w:ascii="Arial" w:hAnsi="Arial" w:cs="Arial"/>
          <w:sz w:val="24"/>
          <w:szCs w:val="24"/>
        </w:rPr>
        <w:t xml:space="preserve">. В случае получения соответствующего запроса обеспечивать представление Главному распорядителю документов и материалов, необходимых для осуществления контроля за соблюдением Получателем условий предоставления </w:t>
      </w:r>
      <w:r w:rsidRPr="006270E1">
        <w:rPr>
          <w:rFonts w:ascii="Arial" w:hAnsi="Arial" w:cs="Arial"/>
          <w:sz w:val="24"/>
          <w:szCs w:val="24"/>
        </w:rPr>
        <w:t>Иных межбюджетных трансфертов</w:t>
      </w:r>
      <w:r w:rsidR="00341398" w:rsidRPr="006270E1">
        <w:rPr>
          <w:rFonts w:ascii="Arial" w:hAnsi="Arial" w:cs="Arial"/>
          <w:sz w:val="24"/>
          <w:szCs w:val="24"/>
        </w:rPr>
        <w:t xml:space="preserve"> и других обязательств, предусмотренных Соглашением</w:t>
      </w:r>
      <w:r w:rsidRPr="006270E1">
        <w:rPr>
          <w:rFonts w:ascii="Arial" w:hAnsi="Arial" w:cs="Arial"/>
          <w:sz w:val="24"/>
          <w:szCs w:val="24"/>
        </w:rPr>
        <w:t>.</w:t>
      </w:r>
    </w:p>
    <w:p w:rsidR="00341398" w:rsidRPr="006270E1" w:rsidRDefault="00A55A2A" w:rsidP="00341398">
      <w:pPr>
        <w:pStyle w:val="ConsPlusNonformat"/>
        <w:widowControl/>
        <w:ind w:firstLine="709"/>
        <w:jc w:val="both"/>
        <w:rPr>
          <w:rFonts w:ascii="Arial" w:hAnsi="Arial" w:cs="Arial"/>
          <w:sz w:val="24"/>
          <w:szCs w:val="24"/>
        </w:rPr>
      </w:pPr>
      <w:r w:rsidRPr="006270E1">
        <w:rPr>
          <w:rFonts w:ascii="Arial" w:hAnsi="Arial" w:cs="Arial"/>
          <w:sz w:val="24"/>
          <w:szCs w:val="24"/>
        </w:rPr>
        <w:t>4.3.5</w:t>
      </w:r>
      <w:r w:rsidR="00341398" w:rsidRPr="006270E1">
        <w:rPr>
          <w:rFonts w:ascii="Arial" w:hAnsi="Arial" w:cs="Arial"/>
          <w:sz w:val="24"/>
          <w:szCs w:val="24"/>
        </w:rPr>
        <w:t xml:space="preserve">. Возвратить в районный бюджет не использованный по состоянию </w:t>
      </w:r>
      <w:r w:rsidR="00341398" w:rsidRPr="006270E1">
        <w:rPr>
          <w:rFonts w:ascii="Arial" w:hAnsi="Arial" w:cs="Arial"/>
          <w:sz w:val="24"/>
          <w:szCs w:val="24"/>
        </w:rPr>
        <w:br/>
        <w:t xml:space="preserve">на 1 января </w:t>
      </w:r>
      <w:r w:rsidR="002071C2" w:rsidRPr="006270E1">
        <w:rPr>
          <w:rFonts w:ascii="Arial" w:hAnsi="Arial" w:cs="Arial"/>
          <w:sz w:val="24"/>
          <w:szCs w:val="24"/>
        </w:rPr>
        <w:t xml:space="preserve">____ </w:t>
      </w:r>
      <w:r w:rsidR="00341398" w:rsidRPr="006270E1">
        <w:rPr>
          <w:rFonts w:ascii="Arial" w:hAnsi="Arial" w:cs="Arial"/>
          <w:sz w:val="24"/>
          <w:szCs w:val="24"/>
        </w:rPr>
        <w:t xml:space="preserve">года остаток средств </w:t>
      </w:r>
      <w:r w:rsidRPr="006270E1">
        <w:rPr>
          <w:rFonts w:ascii="Arial" w:hAnsi="Arial" w:cs="Arial"/>
          <w:sz w:val="24"/>
          <w:szCs w:val="24"/>
        </w:rPr>
        <w:t>Иных межбюджетных трансфертов</w:t>
      </w:r>
      <w:r w:rsidR="00341398" w:rsidRPr="006270E1">
        <w:rPr>
          <w:rFonts w:ascii="Arial" w:hAnsi="Arial" w:cs="Arial"/>
          <w:sz w:val="24"/>
          <w:szCs w:val="24"/>
        </w:rPr>
        <w:t xml:space="preserve"> в сроки, установленные бюджетным законодательством Российской Федерации.</w:t>
      </w:r>
    </w:p>
    <w:p w:rsidR="00341398" w:rsidRPr="006270E1" w:rsidRDefault="00A55A2A" w:rsidP="00341398">
      <w:pPr>
        <w:pStyle w:val="ConsPlusNonformat"/>
        <w:widowControl/>
        <w:ind w:firstLine="709"/>
        <w:jc w:val="both"/>
        <w:rPr>
          <w:rFonts w:ascii="Arial" w:hAnsi="Arial" w:cs="Arial"/>
          <w:sz w:val="24"/>
          <w:szCs w:val="24"/>
        </w:rPr>
      </w:pPr>
      <w:r w:rsidRPr="006270E1">
        <w:rPr>
          <w:rFonts w:ascii="Arial" w:hAnsi="Arial" w:cs="Arial"/>
          <w:sz w:val="24"/>
          <w:szCs w:val="24"/>
        </w:rPr>
        <w:t>4.3.6</w:t>
      </w:r>
      <w:r w:rsidR="00341398" w:rsidRPr="006270E1">
        <w:rPr>
          <w:rFonts w:ascii="Arial" w:hAnsi="Arial" w:cs="Arial"/>
          <w:sz w:val="24"/>
          <w:szCs w:val="24"/>
        </w:rPr>
        <w:t>. Выполнять иные обязательства, установленные бюджетным законодательством Российской Федерации, Порядком и настоящим Соглашением.</w:t>
      </w:r>
    </w:p>
    <w:p w:rsidR="00341398" w:rsidRPr="006270E1" w:rsidRDefault="00341398" w:rsidP="00341398">
      <w:pPr>
        <w:pStyle w:val="ConsPlusNonformat"/>
        <w:widowControl/>
        <w:ind w:firstLine="709"/>
        <w:rPr>
          <w:rFonts w:ascii="Arial" w:hAnsi="Arial" w:cs="Arial"/>
          <w:sz w:val="24"/>
          <w:szCs w:val="24"/>
        </w:rPr>
      </w:pPr>
      <w:r w:rsidRPr="006270E1">
        <w:rPr>
          <w:rFonts w:ascii="Arial" w:hAnsi="Arial" w:cs="Arial"/>
          <w:sz w:val="24"/>
          <w:szCs w:val="24"/>
        </w:rPr>
        <w:t>4.4. Получатель вправе:</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 xml:space="preserve">4.4.1. Обращаться к Главному распорядителю за разъяснениями в связи </w:t>
      </w:r>
      <w:r w:rsidRPr="006270E1">
        <w:rPr>
          <w:rFonts w:ascii="Arial" w:hAnsi="Arial" w:cs="Arial"/>
          <w:sz w:val="24"/>
          <w:szCs w:val="24"/>
        </w:rPr>
        <w:br/>
        <w:t>с исполнением настоящего Соглашения.</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4.4.2. Осуществлять иные права, установленные бюджетным законодательством Российской Федерации, Порядком и настоящим Соглашением.</w:t>
      </w:r>
    </w:p>
    <w:p w:rsidR="00341398" w:rsidRPr="006270E1" w:rsidRDefault="00341398" w:rsidP="00341398">
      <w:pPr>
        <w:pStyle w:val="ConsPlusNonformat"/>
        <w:widowControl/>
        <w:ind w:firstLine="709"/>
        <w:jc w:val="both"/>
        <w:rPr>
          <w:rFonts w:ascii="Arial" w:hAnsi="Arial" w:cs="Arial"/>
          <w:sz w:val="24"/>
          <w:szCs w:val="24"/>
        </w:rPr>
      </w:pPr>
    </w:p>
    <w:p w:rsidR="00341398" w:rsidRPr="006270E1" w:rsidRDefault="00341398" w:rsidP="00341398">
      <w:pPr>
        <w:pStyle w:val="ConsPlusNonformat"/>
        <w:widowControl/>
        <w:numPr>
          <w:ilvl w:val="0"/>
          <w:numId w:val="5"/>
        </w:numPr>
        <w:ind w:left="0" w:firstLine="0"/>
        <w:jc w:val="center"/>
        <w:rPr>
          <w:rFonts w:ascii="Arial" w:hAnsi="Arial" w:cs="Arial"/>
          <w:b/>
          <w:sz w:val="24"/>
          <w:szCs w:val="24"/>
        </w:rPr>
      </w:pPr>
      <w:r w:rsidRPr="006270E1">
        <w:rPr>
          <w:rFonts w:ascii="Arial" w:hAnsi="Arial" w:cs="Arial"/>
          <w:b/>
          <w:sz w:val="24"/>
          <w:szCs w:val="24"/>
        </w:rPr>
        <w:t>Ответственность Сторон</w:t>
      </w:r>
    </w:p>
    <w:p w:rsidR="00341398" w:rsidRPr="006270E1" w:rsidRDefault="00341398" w:rsidP="00341398">
      <w:pPr>
        <w:pStyle w:val="ConsPlusNonformat"/>
        <w:widowControl/>
        <w:ind w:left="1755"/>
        <w:rPr>
          <w:rFonts w:ascii="Arial" w:hAnsi="Arial" w:cs="Arial"/>
          <w:b/>
          <w:sz w:val="24"/>
          <w:szCs w:val="24"/>
        </w:rPr>
      </w:pP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5.1.</w:t>
      </w:r>
      <w:r w:rsidRPr="006270E1">
        <w:rPr>
          <w:rFonts w:ascii="Arial" w:hAnsi="Arial" w:cs="Arial"/>
          <w:sz w:val="24"/>
          <w:szCs w:val="24"/>
        </w:rPr>
        <w:tab/>
        <w:t xml:space="preserve">В случае неисполнения или ненадлежащего исполнения своих обязанностей по настоящему Соглашению Стороны несут ответственность </w:t>
      </w:r>
      <w:r w:rsidRPr="006270E1">
        <w:rPr>
          <w:rFonts w:ascii="Arial" w:hAnsi="Arial" w:cs="Arial"/>
          <w:sz w:val="24"/>
          <w:szCs w:val="24"/>
        </w:rPr>
        <w:br/>
        <w:t>в соответствии с законодательством Российской Федерации.</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5.2.</w:t>
      </w:r>
      <w:r w:rsidRPr="006270E1">
        <w:rPr>
          <w:rFonts w:ascii="Arial" w:hAnsi="Arial" w:cs="Arial"/>
          <w:sz w:val="24"/>
          <w:szCs w:val="24"/>
        </w:rPr>
        <w:tab/>
        <w:t xml:space="preserve">В случае если не использованный по состоянию на 1 января </w:t>
      </w:r>
      <w:r w:rsidR="002071C2" w:rsidRPr="006270E1">
        <w:rPr>
          <w:rFonts w:ascii="Arial" w:hAnsi="Arial" w:cs="Arial"/>
          <w:sz w:val="24"/>
          <w:szCs w:val="24"/>
        </w:rPr>
        <w:t xml:space="preserve">____ </w:t>
      </w:r>
      <w:r w:rsidRPr="006270E1">
        <w:rPr>
          <w:rFonts w:ascii="Arial" w:hAnsi="Arial" w:cs="Arial"/>
          <w:sz w:val="24"/>
          <w:szCs w:val="24"/>
        </w:rPr>
        <w:t xml:space="preserve">года остаток </w:t>
      </w:r>
      <w:r w:rsidR="001058B9" w:rsidRPr="006270E1">
        <w:rPr>
          <w:rFonts w:ascii="Arial" w:hAnsi="Arial" w:cs="Arial"/>
          <w:sz w:val="24"/>
          <w:szCs w:val="24"/>
        </w:rPr>
        <w:t>Иных межбюджетных трансфертов</w:t>
      </w:r>
      <w:r w:rsidRPr="006270E1">
        <w:rPr>
          <w:rFonts w:ascii="Arial" w:hAnsi="Arial" w:cs="Arial"/>
          <w:sz w:val="24"/>
          <w:szCs w:val="24"/>
        </w:rPr>
        <w:t xml:space="preserve"> не перечислен в доход районного бюджета, указанные средства подлежат взысканию в доход районного бюджета в порядке, установленном приказом финансового управления администрации Шушенского района от 08.12.2009 №01-02/36А «Об утверждении Порядка взыскания в доход районного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не перечисленных в доход районного бюджета».</w:t>
      </w:r>
    </w:p>
    <w:p w:rsidR="00341398" w:rsidRPr="006270E1" w:rsidRDefault="00341398" w:rsidP="00341398">
      <w:pPr>
        <w:pStyle w:val="ConsPlusNonformat"/>
        <w:widowControl/>
        <w:ind w:firstLine="709"/>
        <w:jc w:val="both"/>
        <w:rPr>
          <w:rFonts w:ascii="Arial" w:hAnsi="Arial" w:cs="Arial"/>
          <w:sz w:val="24"/>
          <w:szCs w:val="24"/>
        </w:rPr>
      </w:pPr>
    </w:p>
    <w:p w:rsidR="00341398" w:rsidRPr="006270E1" w:rsidRDefault="00341398" w:rsidP="00341398">
      <w:pPr>
        <w:pStyle w:val="ConsPlusNonformat"/>
        <w:widowControl/>
        <w:numPr>
          <w:ilvl w:val="0"/>
          <w:numId w:val="5"/>
        </w:numPr>
        <w:ind w:left="0" w:firstLine="1"/>
        <w:jc w:val="center"/>
        <w:rPr>
          <w:rFonts w:ascii="Arial" w:hAnsi="Arial" w:cs="Arial"/>
          <w:b/>
          <w:sz w:val="24"/>
          <w:szCs w:val="24"/>
        </w:rPr>
      </w:pPr>
      <w:r w:rsidRPr="006270E1">
        <w:rPr>
          <w:rFonts w:ascii="Arial" w:hAnsi="Arial" w:cs="Arial"/>
          <w:b/>
          <w:sz w:val="24"/>
          <w:szCs w:val="24"/>
        </w:rPr>
        <w:t>Заключительные положения</w:t>
      </w:r>
    </w:p>
    <w:p w:rsidR="00341398" w:rsidRPr="006270E1" w:rsidRDefault="00341398" w:rsidP="00341398">
      <w:pPr>
        <w:pStyle w:val="ConsPlusNonformat"/>
        <w:widowControl/>
        <w:jc w:val="center"/>
        <w:rPr>
          <w:rFonts w:ascii="Arial" w:hAnsi="Arial" w:cs="Arial"/>
          <w:b/>
          <w:sz w:val="24"/>
          <w:szCs w:val="24"/>
        </w:rPr>
      </w:pP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6.1.</w:t>
      </w:r>
      <w:r w:rsidRPr="006270E1">
        <w:rPr>
          <w:rFonts w:ascii="Arial" w:hAnsi="Arial" w:cs="Arial"/>
          <w:sz w:val="24"/>
          <w:szCs w:val="24"/>
        </w:rPr>
        <w:tab/>
        <w:t>Споры,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6.2.</w:t>
      </w:r>
      <w:r w:rsidRPr="006270E1">
        <w:rPr>
          <w:rFonts w:ascii="Arial" w:hAnsi="Arial" w:cs="Arial"/>
          <w:sz w:val="24"/>
          <w:szCs w:val="24"/>
        </w:rPr>
        <w:tab/>
        <w:t xml:space="preserve">Подписанное Сторонами Соглашение вступает в силу со дня </w:t>
      </w:r>
      <w:r w:rsidRPr="006270E1">
        <w:rPr>
          <w:rFonts w:ascii="Arial" w:hAnsi="Arial" w:cs="Arial"/>
          <w:sz w:val="24"/>
          <w:szCs w:val="24"/>
        </w:rPr>
        <w:br/>
        <w:t xml:space="preserve">его подписания и действует до полного исполнения Сторонами своих </w:t>
      </w:r>
      <w:r w:rsidRPr="006270E1">
        <w:rPr>
          <w:rFonts w:ascii="Arial" w:hAnsi="Arial" w:cs="Arial"/>
          <w:sz w:val="24"/>
          <w:szCs w:val="24"/>
        </w:rPr>
        <w:lastRenderedPageBreak/>
        <w:t>обязательств. Днем подписания Соглашения считается дата подписания администрацией Шушенского района, подписанного Получателем Соглашения.</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В случае заключения нового соглашения по предмету настоящего Соглашения обязательства сторон по настоящему Соглашению прекращаются.</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6.3.</w:t>
      </w:r>
      <w:r w:rsidRPr="006270E1">
        <w:rPr>
          <w:rFonts w:ascii="Arial" w:hAnsi="Arial" w:cs="Arial"/>
          <w:sz w:val="24"/>
          <w:szCs w:val="24"/>
        </w:rPr>
        <w:tab/>
        <w:t>Изменение настоящего Соглашения осуществляется по инициативе Сторон в виде дополнительного соглашения к настоящему Соглашению, которое является его неотъемлемой частью. Подписанное Сторонами дополнительное соглашение вступает в силу со дня его подписания Сторонами.</w:t>
      </w:r>
    </w:p>
    <w:p w:rsidR="00341398" w:rsidRPr="006270E1" w:rsidRDefault="00341398" w:rsidP="00341398">
      <w:pPr>
        <w:pStyle w:val="ConsPlusNonformat"/>
        <w:widowControl/>
        <w:ind w:firstLine="709"/>
        <w:jc w:val="both"/>
        <w:rPr>
          <w:rFonts w:ascii="Arial" w:hAnsi="Arial" w:cs="Arial"/>
          <w:sz w:val="24"/>
          <w:szCs w:val="24"/>
        </w:rPr>
      </w:pPr>
      <w:r w:rsidRPr="006270E1">
        <w:rPr>
          <w:rFonts w:ascii="Arial" w:hAnsi="Arial" w:cs="Arial"/>
          <w:sz w:val="24"/>
          <w:szCs w:val="24"/>
        </w:rPr>
        <w:t>6.4.</w:t>
      </w:r>
      <w:r w:rsidRPr="006270E1">
        <w:rPr>
          <w:rFonts w:ascii="Arial" w:hAnsi="Arial" w:cs="Arial"/>
          <w:sz w:val="24"/>
          <w:szCs w:val="24"/>
        </w:rPr>
        <w:tab/>
        <w:t>Расторжение настоящего Соглашения возможно при взаимном согласии Сторон.</w:t>
      </w:r>
    </w:p>
    <w:p w:rsidR="00341398" w:rsidRPr="006270E1" w:rsidRDefault="00341398" w:rsidP="00341398">
      <w:pPr>
        <w:pStyle w:val="ConsPlusNonformat"/>
        <w:widowControl/>
        <w:rPr>
          <w:rFonts w:ascii="Arial" w:hAnsi="Arial" w:cs="Arial"/>
          <w:sz w:val="24"/>
          <w:szCs w:val="24"/>
        </w:rPr>
      </w:pPr>
    </w:p>
    <w:p w:rsidR="00341398" w:rsidRPr="006270E1" w:rsidRDefault="00341398" w:rsidP="00341398">
      <w:pPr>
        <w:pStyle w:val="ConsPlusNonformat"/>
        <w:widowControl/>
        <w:numPr>
          <w:ilvl w:val="0"/>
          <w:numId w:val="5"/>
        </w:numPr>
        <w:ind w:left="0" w:firstLine="0"/>
        <w:jc w:val="center"/>
        <w:rPr>
          <w:rFonts w:ascii="Arial" w:hAnsi="Arial" w:cs="Arial"/>
          <w:b/>
          <w:sz w:val="24"/>
          <w:szCs w:val="24"/>
        </w:rPr>
      </w:pPr>
      <w:r w:rsidRPr="006270E1">
        <w:rPr>
          <w:rFonts w:ascii="Arial" w:hAnsi="Arial" w:cs="Arial"/>
          <w:b/>
          <w:sz w:val="24"/>
          <w:szCs w:val="24"/>
        </w:rPr>
        <w:t>Платежные реквизиты Сторон</w:t>
      </w:r>
    </w:p>
    <w:p w:rsidR="00341398" w:rsidRPr="006270E1" w:rsidRDefault="00341398" w:rsidP="00341398">
      <w:pPr>
        <w:pStyle w:val="ConsPlusNonformat"/>
        <w:widowControl/>
        <w:jc w:val="center"/>
        <w:rPr>
          <w:rFonts w:ascii="Arial" w:hAnsi="Arial" w:cs="Arial"/>
          <w:b/>
          <w:sz w:val="24"/>
          <w:szCs w:val="24"/>
        </w:rPr>
      </w:pPr>
    </w:p>
    <w:tbl>
      <w:tblPr>
        <w:tblStyle w:val="a3"/>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103"/>
      </w:tblGrid>
      <w:tr w:rsidR="00BF76E4" w:rsidRPr="006270E1" w:rsidTr="00875F9D">
        <w:tc>
          <w:tcPr>
            <w:tcW w:w="5387" w:type="dxa"/>
          </w:tcPr>
          <w:p w:rsidR="00BF76E4" w:rsidRPr="006270E1" w:rsidRDefault="00BF76E4" w:rsidP="00BF76E4">
            <w:pPr>
              <w:jc w:val="both"/>
              <w:rPr>
                <w:rFonts w:ascii="Arial" w:hAnsi="Arial" w:cs="Arial"/>
                <w:sz w:val="24"/>
                <w:szCs w:val="24"/>
                <w:u w:val="single"/>
              </w:rPr>
            </w:pPr>
            <w:r w:rsidRPr="006270E1">
              <w:rPr>
                <w:rFonts w:ascii="Arial" w:hAnsi="Arial" w:cs="Arial"/>
                <w:sz w:val="24"/>
                <w:szCs w:val="24"/>
                <w:u w:val="single"/>
              </w:rPr>
              <w:t>Администрация</w:t>
            </w:r>
          </w:p>
          <w:p w:rsidR="00BF76E4" w:rsidRPr="006270E1" w:rsidRDefault="00BF76E4" w:rsidP="00BF76E4">
            <w:pPr>
              <w:jc w:val="both"/>
              <w:rPr>
                <w:rFonts w:ascii="Arial" w:hAnsi="Arial" w:cs="Arial"/>
                <w:sz w:val="24"/>
                <w:szCs w:val="24"/>
                <w:u w:val="single"/>
              </w:rPr>
            </w:pPr>
            <w:r w:rsidRPr="006270E1">
              <w:rPr>
                <w:rFonts w:ascii="Arial" w:hAnsi="Arial" w:cs="Arial"/>
                <w:sz w:val="24"/>
                <w:szCs w:val="24"/>
                <w:u w:val="single"/>
              </w:rPr>
              <w:t>Шушенского района</w:t>
            </w:r>
          </w:p>
          <w:p w:rsidR="00BF76E4" w:rsidRPr="006270E1" w:rsidRDefault="00BF76E4" w:rsidP="00BF76E4">
            <w:pPr>
              <w:jc w:val="both"/>
              <w:rPr>
                <w:rFonts w:ascii="Arial" w:hAnsi="Arial" w:cs="Arial"/>
                <w:sz w:val="24"/>
                <w:szCs w:val="24"/>
              </w:rPr>
            </w:pPr>
            <w:r w:rsidRPr="006270E1">
              <w:rPr>
                <w:rFonts w:ascii="Arial" w:hAnsi="Arial" w:cs="Arial"/>
                <w:sz w:val="24"/>
                <w:szCs w:val="24"/>
              </w:rPr>
              <w:t>(наименование)</w:t>
            </w:r>
          </w:p>
          <w:p w:rsidR="00BF76E4" w:rsidRPr="006270E1" w:rsidRDefault="00BF76E4" w:rsidP="00BF76E4">
            <w:pPr>
              <w:jc w:val="both"/>
              <w:rPr>
                <w:rFonts w:ascii="Arial" w:hAnsi="Arial" w:cs="Arial"/>
                <w:sz w:val="24"/>
                <w:szCs w:val="24"/>
              </w:rPr>
            </w:pPr>
          </w:p>
          <w:p w:rsidR="00BF76E4" w:rsidRPr="006270E1" w:rsidRDefault="00875F9D" w:rsidP="00BF76E4">
            <w:pPr>
              <w:jc w:val="both"/>
              <w:rPr>
                <w:rFonts w:ascii="Arial" w:hAnsi="Arial" w:cs="Arial"/>
                <w:sz w:val="24"/>
                <w:szCs w:val="24"/>
              </w:rPr>
            </w:pPr>
            <w:r w:rsidRPr="006270E1">
              <w:rPr>
                <w:rFonts w:ascii="Arial" w:hAnsi="Arial" w:cs="Arial"/>
                <w:sz w:val="24"/>
                <w:szCs w:val="24"/>
              </w:rPr>
              <w:t>Место нахождения</w:t>
            </w:r>
            <w:r w:rsidR="00BF76E4" w:rsidRPr="006270E1">
              <w:rPr>
                <w:rFonts w:ascii="Arial" w:hAnsi="Arial" w:cs="Arial"/>
                <w:sz w:val="24"/>
                <w:szCs w:val="24"/>
              </w:rPr>
              <w:t>: 662713, Россия,</w:t>
            </w:r>
          </w:p>
          <w:p w:rsidR="00BF76E4" w:rsidRPr="006270E1" w:rsidRDefault="00BF76E4" w:rsidP="00BF76E4">
            <w:pPr>
              <w:jc w:val="both"/>
              <w:rPr>
                <w:rFonts w:ascii="Arial" w:hAnsi="Arial" w:cs="Arial"/>
                <w:sz w:val="24"/>
                <w:szCs w:val="24"/>
              </w:rPr>
            </w:pPr>
            <w:r w:rsidRPr="006270E1">
              <w:rPr>
                <w:rFonts w:ascii="Arial" w:hAnsi="Arial" w:cs="Arial"/>
                <w:sz w:val="24"/>
                <w:szCs w:val="24"/>
              </w:rPr>
              <w:t>Красноярский край, пгт Шушенское,</w:t>
            </w:r>
            <w:r w:rsidR="00875F9D" w:rsidRPr="006270E1">
              <w:rPr>
                <w:rFonts w:ascii="Arial" w:hAnsi="Arial" w:cs="Arial"/>
                <w:sz w:val="24"/>
                <w:szCs w:val="24"/>
              </w:rPr>
              <w:t xml:space="preserve"> </w:t>
            </w:r>
            <w:r w:rsidRPr="006270E1">
              <w:rPr>
                <w:rFonts w:ascii="Arial" w:hAnsi="Arial" w:cs="Arial"/>
                <w:sz w:val="24"/>
                <w:szCs w:val="24"/>
              </w:rPr>
              <w:t>ул. Ленина, 64</w:t>
            </w:r>
          </w:p>
          <w:p w:rsidR="00BF76E4" w:rsidRPr="006270E1" w:rsidRDefault="00BF76E4" w:rsidP="00BF76E4">
            <w:pPr>
              <w:jc w:val="both"/>
              <w:rPr>
                <w:rFonts w:ascii="Arial" w:hAnsi="Arial" w:cs="Arial"/>
                <w:sz w:val="24"/>
                <w:szCs w:val="24"/>
              </w:rPr>
            </w:pPr>
            <w:r w:rsidRPr="006270E1">
              <w:rPr>
                <w:rFonts w:ascii="Arial" w:hAnsi="Arial" w:cs="Arial"/>
                <w:sz w:val="24"/>
                <w:szCs w:val="24"/>
              </w:rPr>
              <w:t xml:space="preserve">Банковские реквизиты: </w:t>
            </w:r>
          </w:p>
          <w:p w:rsidR="00875F9D" w:rsidRPr="006270E1" w:rsidRDefault="00875F9D" w:rsidP="00BF76E4">
            <w:pPr>
              <w:jc w:val="both"/>
              <w:rPr>
                <w:rFonts w:ascii="Arial" w:hAnsi="Arial" w:cs="Arial"/>
                <w:sz w:val="24"/>
                <w:szCs w:val="24"/>
              </w:rPr>
            </w:pPr>
            <w:r w:rsidRPr="006270E1">
              <w:rPr>
                <w:rFonts w:ascii="Arial" w:hAnsi="Arial" w:cs="Arial"/>
                <w:sz w:val="24"/>
                <w:szCs w:val="24"/>
              </w:rPr>
              <w:t>БИК: 010407105</w:t>
            </w:r>
          </w:p>
          <w:p w:rsidR="00875F9D" w:rsidRPr="006270E1" w:rsidRDefault="00875F9D" w:rsidP="00BF76E4">
            <w:pPr>
              <w:jc w:val="both"/>
              <w:rPr>
                <w:rFonts w:ascii="Arial" w:hAnsi="Arial" w:cs="Arial"/>
                <w:sz w:val="24"/>
                <w:szCs w:val="24"/>
              </w:rPr>
            </w:pPr>
            <w:r w:rsidRPr="006270E1">
              <w:rPr>
                <w:rFonts w:ascii="Arial" w:hAnsi="Arial" w:cs="Arial"/>
                <w:sz w:val="24"/>
                <w:szCs w:val="24"/>
              </w:rPr>
              <w:t xml:space="preserve">ОТДЕЛЕНИЕ КРАСНОЯРСК БАНКА РОССИИ//УФК по </w:t>
            </w:r>
            <w:r w:rsidR="00BF76E4" w:rsidRPr="006270E1">
              <w:rPr>
                <w:rFonts w:ascii="Arial" w:hAnsi="Arial" w:cs="Arial"/>
                <w:sz w:val="24"/>
                <w:szCs w:val="24"/>
              </w:rPr>
              <w:t>Красноярскому краю</w:t>
            </w:r>
            <w:r w:rsidRPr="006270E1">
              <w:rPr>
                <w:rFonts w:ascii="Arial" w:hAnsi="Arial" w:cs="Arial"/>
                <w:sz w:val="24"/>
                <w:szCs w:val="24"/>
              </w:rPr>
              <w:t xml:space="preserve"> г. Красноярск</w:t>
            </w:r>
          </w:p>
          <w:p w:rsidR="00875F9D" w:rsidRPr="006270E1" w:rsidRDefault="00875F9D" w:rsidP="00BF76E4">
            <w:pPr>
              <w:jc w:val="both"/>
              <w:rPr>
                <w:rFonts w:ascii="Arial" w:hAnsi="Arial" w:cs="Arial"/>
                <w:sz w:val="24"/>
                <w:szCs w:val="24"/>
              </w:rPr>
            </w:pPr>
            <w:r w:rsidRPr="006270E1">
              <w:rPr>
                <w:rFonts w:ascii="Arial" w:hAnsi="Arial" w:cs="Arial"/>
                <w:sz w:val="24"/>
                <w:szCs w:val="24"/>
              </w:rPr>
              <w:t>Казначейский счет: 03</w:t>
            </w:r>
            <w:r w:rsidR="000E4B66">
              <w:rPr>
                <w:rFonts w:ascii="Arial" w:hAnsi="Arial" w:cs="Arial"/>
                <w:sz w:val="24"/>
                <w:szCs w:val="24"/>
              </w:rPr>
              <w:t>231643046590001900</w:t>
            </w:r>
          </w:p>
          <w:p w:rsidR="00875F9D" w:rsidRPr="006270E1" w:rsidRDefault="00875F9D" w:rsidP="00BF76E4">
            <w:pPr>
              <w:jc w:val="both"/>
              <w:rPr>
                <w:rFonts w:ascii="Arial" w:hAnsi="Arial" w:cs="Arial"/>
                <w:sz w:val="24"/>
                <w:szCs w:val="24"/>
              </w:rPr>
            </w:pPr>
            <w:r w:rsidRPr="006270E1">
              <w:rPr>
                <w:rFonts w:ascii="Arial" w:hAnsi="Arial" w:cs="Arial"/>
                <w:sz w:val="24"/>
                <w:szCs w:val="24"/>
              </w:rPr>
              <w:t>ЕКС: 40102810245370000011</w:t>
            </w:r>
          </w:p>
          <w:p w:rsidR="00875F9D" w:rsidRPr="006270E1" w:rsidRDefault="00875F9D" w:rsidP="00BF76E4">
            <w:pPr>
              <w:jc w:val="both"/>
              <w:rPr>
                <w:rFonts w:ascii="Arial" w:hAnsi="Arial" w:cs="Arial"/>
                <w:sz w:val="24"/>
                <w:szCs w:val="24"/>
              </w:rPr>
            </w:pPr>
            <w:r w:rsidRPr="006270E1">
              <w:rPr>
                <w:rFonts w:ascii="Arial" w:hAnsi="Arial" w:cs="Arial"/>
                <w:sz w:val="24"/>
                <w:szCs w:val="24"/>
              </w:rPr>
              <w:t>Лицевой счет: 0</w:t>
            </w:r>
            <w:r w:rsidR="000E4B66">
              <w:rPr>
                <w:rFonts w:ascii="Arial" w:hAnsi="Arial" w:cs="Arial"/>
                <w:sz w:val="24"/>
                <w:szCs w:val="24"/>
              </w:rPr>
              <w:t>3</w:t>
            </w:r>
            <w:r w:rsidRPr="006270E1">
              <w:rPr>
                <w:rFonts w:ascii="Arial" w:hAnsi="Arial" w:cs="Arial"/>
                <w:sz w:val="24"/>
                <w:szCs w:val="24"/>
              </w:rPr>
              <w:t>193014320</w:t>
            </w:r>
          </w:p>
          <w:p w:rsidR="00875F9D" w:rsidRPr="006270E1" w:rsidRDefault="00875F9D" w:rsidP="00BF76E4">
            <w:pPr>
              <w:jc w:val="both"/>
              <w:rPr>
                <w:rFonts w:ascii="Arial" w:hAnsi="Arial" w:cs="Arial"/>
                <w:sz w:val="24"/>
                <w:szCs w:val="24"/>
              </w:rPr>
            </w:pPr>
            <w:r w:rsidRPr="006270E1">
              <w:rPr>
                <w:rFonts w:ascii="Arial" w:hAnsi="Arial" w:cs="Arial"/>
                <w:sz w:val="24"/>
                <w:szCs w:val="24"/>
              </w:rPr>
              <w:t>УФК по Красноярскому краю (финуправление Шушенского района, л/с 0</w:t>
            </w:r>
            <w:r w:rsidR="000E4B66">
              <w:rPr>
                <w:rFonts w:ascii="Arial" w:hAnsi="Arial" w:cs="Arial"/>
                <w:sz w:val="24"/>
                <w:szCs w:val="24"/>
              </w:rPr>
              <w:t>3</w:t>
            </w:r>
            <w:r w:rsidRPr="006270E1">
              <w:rPr>
                <w:rFonts w:ascii="Arial" w:hAnsi="Arial" w:cs="Arial"/>
                <w:sz w:val="24"/>
                <w:szCs w:val="24"/>
              </w:rPr>
              <w:t>193014320)</w:t>
            </w:r>
          </w:p>
          <w:p w:rsidR="00875F9D" w:rsidRPr="006270E1" w:rsidRDefault="00875F9D" w:rsidP="00BF76E4">
            <w:pPr>
              <w:jc w:val="both"/>
              <w:rPr>
                <w:rFonts w:ascii="Arial" w:hAnsi="Arial" w:cs="Arial"/>
                <w:sz w:val="24"/>
                <w:szCs w:val="24"/>
              </w:rPr>
            </w:pPr>
            <w:r w:rsidRPr="006270E1">
              <w:rPr>
                <w:rFonts w:ascii="Arial" w:hAnsi="Arial" w:cs="Arial"/>
                <w:sz w:val="24"/>
                <w:szCs w:val="24"/>
              </w:rPr>
              <w:t xml:space="preserve">ИНН </w:t>
            </w:r>
            <w:r w:rsidR="00BF76E4" w:rsidRPr="006270E1">
              <w:rPr>
                <w:rFonts w:ascii="Arial" w:hAnsi="Arial" w:cs="Arial"/>
                <w:sz w:val="24"/>
                <w:szCs w:val="24"/>
              </w:rPr>
              <w:t>2442003724</w:t>
            </w:r>
          </w:p>
          <w:p w:rsidR="00BF76E4" w:rsidRPr="006270E1" w:rsidRDefault="00BF76E4" w:rsidP="00BF76E4">
            <w:pPr>
              <w:jc w:val="both"/>
              <w:rPr>
                <w:rFonts w:ascii="Arial" w:hAnsi="Arial" w:cs="Arial"/>
                <w:sz w:val="24"/>
                <w:szCs w:val="24"/>
              </w:rPr>
            </w:pPr>
            <w:r w:rsidRPr="006270E1">
              <w:rPr>
                <w:rFonts w:ascii="Arial" w:hAnsi="Arial" w:cs="Arial"/>
                <w:sz w:val="24"/>
                <w:szCs w:val="24"/>
              </w:rPr>
              <w:t>КПП 244201001</w:t>
            </w:r>
          </w:p>
          <w:p w:rsidR="00875F9D" w:rsidRPr="006270E1" w:rsidRDefault="00875F9D" w:rsidP="00875F9D">
            <w:pPr>
              <w:pStyle w:val="ConsPlusNonformat"/>
              <w:widowControl/>
              <w:rPr>
                <w:rFonts w:ascii="Arial" w:hAnsi="Arial" w:cs="Arial"/>
                <w:sz w:val="24"/>
                <w:szCs w:val="24"/>
              </w:rPr>
            </w:pPr>
            <w:r w:rsidRPr="006270E1">
              <w:rPr>
                <w:rFonts w:ascii="Arial" w:hAnsi="Arial" w:cs="Arial"/>
                <w:sz w:val="24"/>
                <w:szCs w:val="24"/>
              </w:rPr>
              <w:t>ОГРН 1022401130157</w:t>
            </w:r>
          </w:p>
          <w:p w:rsidR="00BF76E4" w:rsidRPr="006270E1" w:rsidRDefault="00BF76E4" w:rsidP="00BF76E4">
            <w:pPr>
              <w:jc w:val="both"/>
              <w:rPr>
                <w:rFonts w:ascii="Arial" w:hAnsi="Arial" w:cs="Arial"/>
                <w:sz w:val="24"/>
                <w:szCs w:val="24"/>
              </w:rPr>
            </w:pPr>
            <w:r w:rsidRPr="006270E1">
              <w:rPr>
                <w:rFonts w:ascii="Arial" w:hAnsi="Arial" w:cs="Arial"/>
                <w:sz w:val="24"/>
                <w:szCs w:val="24"/>
              </w:rPr>
              <w:t>ОКТМО 04659000</w:t>
            </w:r>
          </w:p>
          <w:p w:rsidR="00BF76E4" w:rsidRPr="006270E1" w:rsidRDefault="00BF76E4" w:rsidP="00875F9D">
            <w:pPr>
              <w:pStyle w:val="ConsPlusNonformat"/>
              <w:widowControl/>
              <w:rPr>
                <w:rFonts w:ascii="Arial" w:hAnsi="Arial" w:cs="Arial"/>
                <w:sz w:val="24"/>
                <w:szCs w:val="24"/>
              </w:rPr>
            </w:pPr>
          </w:p>
        </w:tc>
        <w:tc>
          <w:tcPr>
            <w:tcW w:w="5103" w:type="dxa"/>
          </w:tcPr>
          <w:p w:rsidR="00BF76E4" w:rsidRPr="006270E1" w:rsidRDefault="00BF76E4" w:rsidP="00BF76E4">
            <w:pPr>
              <w:rPr>
                <w:rFonts w:ascii="Arial" w:hAnsi="Arial" w:cs="Arial"/>
                <w:sz w:val="24"/>
                <w:szCs w:val="24"/>
              </w:rPr>
            </w:pPr>
            <w:r w:rsidRPr="006270E1">
              <w:rPr>
                <w:rFonts w:ascii="Arial" w:hAnsi="Arial" w:cs="Arial"/>
                <w:sz w:val="24"/>
                <w:szCs w:val="24"/>
              </w:rPr>
              <w:t>_________________________________</w:t>
            </w:r>
          </w:p>
          <w:p w:rsidR="00BF76E4" w:rsidRPr="006270E1" w:rsidRDefault="00BF76E4" w:rsidP="00BF76E4">
            <w:pPr>
              <w:rPr>
                <w:rFonts w:ascii="Arial" w:hAnsi="Arial" w:cs="Arial"/>
                <w:sz w:val="24"/>
                <w:szCs w:val="24"/>
              </w:rPr>
            </w:pPr>
            <w:r w:rsidRPr="006270E1">
              <w:rPr>
                <w:rFonts w:ascii="Arial" w:hAnsi="Arial" w:cs="Arial"/>
                <w:sz w:val="24"/>
                <w:szCs w:val="24"/>
              </w:rPr>
              <w:t>_________________________________</w:t>
            </w:r>
          </w:p>
          <w:p w:rsidR="00BF76E4" w:rsidRPr="006270E1" w:rsidRDefault="00BF76E4" w:rsidP="00BF76E4">
            <w:pPr>
              <w:rPr>
                <w:rFonts w:ascii="Arial" w:hAnsi="Arial" w:cs="Arial"/>
                <w:sz w:val="24"/>
                <w:szCs w:val="24"/>
              </w:rPr>
            </w:pPr>
            <w:r w:rsidRPr="006270E1">
              <w:rPr>
                <w:rFonts w:ascii="Arial" w:hAnsi="Arial" w:cs="Arial"/>
                <w:sz w:val="24"/>
                <w:szCs w:val="24"/>
              </w:rPr>
              <w:t>(наименование Получателя)</w:t>
            </w:r>
          </w:p>
          <w:p w:rsidR="00BF76E4" w:rsidRPr="006270E1" w:rsidRDefault="00BF76E4" w:rsidP="00BF76E4">
            <w:pPr>
              <w:rPr>
                <w:rFonts w:ascii="Arial" w:hAnsi="Arial" w:cs="Arial"/>
                <w:sz w:val="24"/>
                <w:szCs w:val="24"/>
              </w:rPr>
            </w:pPr>
          </w:p>
          <w:p w:rsidR="00BF76E4" w:rsidRPr="006270E1" w:rsidRDefault="00875F9D" w:rsidP="00BF76E4">
            <w:pPr>
              <w:rPr>
                <w:rFonts w:ascii="Arial" w:hAnsi="Arial" w:cs="Arial"/>
                <w:sz w:val="24"/>
                <w:szCs w:val="24"/>
              </w:rPr>
            </w:pPr>
            <w:r w:rsidRPr="006270E1">
              <w:rPr>
                <w:rFonts w:ascii="Arial" w:hAnsi="Arial" w:cs="Arial"/>
                <w:sz w:val="24"/>
                <w:szCs w:val="24"/>
              </w:rPr>
              <w:t>Место нахождения</w:t>
            </w:r>
            <w:r w:rsidR="00BF76E4" w:rsidRPr="006270E1">
              <w:rPr>
                <w:rFonts w:ascii="Arial" w:hAnsi="Arial" w:cs="Arial"/>
                <w:sz w:val="24"/>
                <w:szCs w:val="24"/>
              </w:rPr>
              <w:t>:</w:t>
            </w:r>
          </w:p>
          <w:p w:rsidR="00BF76E4" w:rsidRPr="006270E1" w:rsidRDefault="00BF76E4" w:rsidP="00BF76E4">
            <w:pPr>
              <w:rPr>
                <w:rFonts w:ascii="Arial" w:hAnsi="Arial" w:cs="Arial"/>
                <w:sz w:val="24"/>
                <w:szCs w:val="24"/>
              </w:rPr>
            </w:pPr>
          </w:p>
          <w:p w:rsidR="00875F9D" w:rsidRPr="006270E1" w:rsidRDefault="00875F9D" w:rsidP="00BF76E4">
            <w:pPr>
              <w:rPr>
                <w:rFonts w:ascii="Arial" w:hAnsi="Arial" w:cs="Arial"/>
                <w:sz w:val="24"/>
                <w:szCs w:val="24"/>
              </w:rPr>
            </w:pPr>
          </w:p>
          <w:p w:rsidR="00BF76E4" w:rsidRPr="006270E1" w:rsidRDefault="00BF76E4" w:rsidP="00BF76E4">
            <w:pPr>
              <w:rPr>
                <w:rFonts w:ascii="Arial" w:hAnsi="Arial" w:cs="Arial"/>
                <w:sz w:val="24"/>
                <w:szCs w:val="24"/>
              </w:rPr>
            </w:pPr>
            <w:r w:rsidRPr="006270E1">
              <w:rPr>
                <w:rFonts w:ascii="Arial" w:hAnsi="Arial" w:cs="Arial"/>
                <w:sz w:val="24"/>
                <w:szCs w:val="24"/>
              </w:rPr>
              <w:t>Банковские реквизиты:</w:t>
            </w:r>
          </w:p>
          <w:p w:rsidR="00875F9D" w:rsidRPr="006270E1" w:rsidRDefault="00875F9D" w:rsidP="00BF76E4">
            <w:pPr>
              <w:rPr>
                <w:rFonts w:ascii="Arial" w:hAnsi="Arial" w:cs="Arial"/>
                <w:sz w:val="24"/>
                <w:szCs w:val="24"/>
              </w:rPr>
            </w:pPr>
          </w:p>
          <w:p w:rsidR="00875F9D" w:rsidRPr="006270E1" w:rsidRDefault="00875F9D" w:rsidP="00BF76E4">
            <w:pPr>
              <w:rPr>
                <w:rFonts w:ascii="Arial" w:hAnsi="Arial" w:cs="Arial"/>
                <w:sz w:val="24"/>
                <w:szCs w:val="24"/>
              </w:rPr>
            </w:pPr>
          </w:p>
          <w:p w:rsidR="00875F9D" w:rsidRPr="006270E1" w:rsidRDefault="00875F9D" w:rsidP="00BF76E4">
            <w:pPr>
              <w:rPr>
                <w:rFonts w:ascii="Arial" w:hAnsi="Arial" w:cs="Arial"/>
                <w:sz w:val="24"/>
                <w:szCs w:val="24"/>
              </w:rPr>
            </w:pPr>
            <w:r w:rsidRPr="006270E1">
              <w:rPr>
                <w:rFonts w:ascii="Arial" w:hAnsi="Arial" w:cs="Arial"/>
                <w:sz w:val="24"/>
                <w:szCs w:val="24"/>
              </w:rPr>
              <w:t>Казначейский счет:</w:t>
            </w:r>
          </w:p>
          <w:p w:rsidR="00875F9D" w:rsidRPr="006270E1" w:rsidRDefault="00875F9D" w:rsidP="00BF76E4">
            <w:pPr>
              <w:rPr>
                <w:rFonts w:ascii="Arial" w:hAnsi="Arial" w:cs="Arial"/>
                <w:sz w:val="24"/>
                <w:szCs w:val="24"/>
              </w:rPr>
            </w:pPr>
            <w:r w:rsidRPr="006270E1">
              <w:rPr>
                <w:rFonts w:ascii="Arial" w:hAnsi="Arial" w:cs="Arial"/>
                <w:sz w:val="24"/>
                <w:szCs w:val="24"/>
              </w:rPr>
              <w:t>ЕКС:</w:t>
            </w:r>
          </w:p>
          <w:p w:rsidR="00875F9D" w:rsidRPr="006270E1" w:rsidRDefault="00F32452" w:rsidP="00BF76E4">
            <w:pPr>
              <w:rPr>
                <w:rFonts w:ascii="Arial" w:hAnsi="Arial" w:cs="Arial"/>
                <w:sz w:val="24"/>
                <w:szCs w:val="24"/>
              </w:rPr>
            </w:pPr>
            <w:r w:rsidRPr="006270E1">
              <w:rPr>
                <w:rFonts w:ascii="Arial" w:hAnsi="Arial" w:cs="Arial"/>
                <w:sz w:val="24"/>
                <w:szCs w:val="24"/>
              </w:rPr>
              <w:t>л/с</w:t>
            </w:r>
          </w:p>
          <w:p w:rsidR="00F32452" w:rsidRPr="006270E1" w:rsidRDefault="00F32452" w:rsidP="00BF76E4">
            <w:pPr>
              <w:rPr>
                <w:rFonts w:ascii="Arial" w:hAnsi="Arial" w:cs="Arial"/>
                <w:sz w:val="24"/>
                <w:szCs w:val="24"/>
              </w:rPr>
            </w:pPr>
            <w:r w:rsidRPr="006270E1">
              <w:rPr>
                <w:rFonts w:ascii="Arial" w:hAnsi="Arial" w:cs="Arial"/>
                <w:sz w:val="24"/>
                <w:szCs w:val="24"/>
              </w:rPr>
              <w:t>ИНН</w:t>
            </w:r>
          </w:p>
          <w:p w:rsidR="00BF76E4" w:rsidRPr="006270E1" w:rsidRDefault="00BF76E4" w:rsidP="00BF76E4">
            <w:pPr>
              <w:rPr>
                <w:rFonts w:ascii="Arial" w:hAnsi="Arial" w:cs="Arial"/>
                <w:sz w:val="24"/>
                <w:szCs w:val="24"/>
              </w:rPr>
            </w:pPr>
            <w:r w:rsidRPr="006270E1">
              <w:rPr>
                <w:rFonts w:ascii="Arial" w:hAnsi="Arial" w:cs="Arial"/>
                <w:sz w:val="24"/>
                <w:szCs w:val="24"/>
              </w:rPr>
              <w:t>КПП</w:t>
            </w:r>
          </w:p>
          <w:p w:rsidR="00F32452" w:rsidRPr="006270E1" w:rsidRDefault="00F32452" w:rsidP="00BF76E4">
            <w:pPr>
              <w:rPr>
                <w:rFonts w:ascii="Arial" w:hAnsi="Arial" w:cs="Arial"/>
                <w:sz w:val="24"/>
                <w:szCs w:val="24"/>
              </w:rPr>
            </w:pPr>
            <w:r w:rsidRPr="006270E1">
              <w:rPr>
                <w:rFonts w:ascii="Arial" w:hAnsi="Arial" w:cs="Arial"/>
                <w:sz w:val="24"/>
                <w:szCs w:val="24"/>
              </w:rPr>
              <w:t>ОГРН</w:t>
            </w:r>
          </w:p>
          <w:p w:rsidR="00BF76E4" w:rsidRPr="006270E1" w:rsidRDefault="00BF76E4" w:rsidP="00BF76E4">
            <w:pPr>
              <w:pStyle w:val="ConsPlusNonformat"/>
              <w:widowControl/>
              <w:rPr>
                <w:rFonts w:ascii="Arial" w:hAnsi="Arial" w:cs="Arial"/>
                <w:sz w:val="24"/>
                <w:szCs w:val="24"/>
              </w:rPr>
            </w:pPr>
            <w:r w:rsidRPr="006270E1">
              <w:rPr>
                <w:rFonts w:ascii="Arial" w:hAnsi="Arial" w:cs="Arial"/>
                <w:sz w:val="24"/>
                <w:szCs w:val="24"/>
              </w:rPr>
              <w:t xml:space="preserve">ОКТМО </w:t>
            </w:r>
          </w:p>
          <w:p w:rsidR="00BF76E4" w:rsidRPr="006270E1" w:rsidRDefault="00BF76E4" w:rsidP="00F32452">
            <w:pPr>
              <w:autoSpaceDE w:val="0"/>
              <w:autoSpaceDN w:val="0"/>
              <w:adjustRightInd w:val="0"/>
              <w:jc w:val="both"/>
              <w:rPr>
                <w:rFonts w:ascii="Arial" w:hAnsi="Arial" w:cs="Arial"/>
                <w:sz w:val="24"/>
                <w:szCs w:val="24"/>
              </w:rPr>
            </w:pPr>
            <w:r w:rsidRPr="006270E1">
              <w:rPr>
                <w:rFonts w:ascii="Arial" w:hAnsi="Arial" w:cs="Arial"/>
                <w:sz w:val="24"/>
                <w:szCs w:val="24"/>
              </w:rPr>
              <w:t>К</w:t>
            </w:r>
            <w:r w:rsidR="00F32452" w:rsidRPr="006270E1">
              <w:rPr>
                <w:rFonts w:ascii="Arial" w:hAnsi="Arial" w:cs="Arial"/>
                <w:sz w:val="24"/>
                <w:szCs w:val="24"/>
              </w:rPr>
              <w:t xml:space="preserve">БК </w:t>
            </w:r>
            <w:r w:rsidRPr="006270E1">
              <w:rPr>
                <w:rFonts w:ascii="Arial" w:hAnsi="Arial" w:cs="Arial"/>
                <w:sz w:val="24"/>
                <w:szCs w:val="24"/>
              </w:rPr>
              <w:t xml:space="preserve">доходов, по которому учитываются средства </w:t>
            </w:r>
            <w:r w:rsidR="00F32452" w:rsidRPr="006270E1">
              <w:rPr>
                <w:rFonts w:ascii="Arial" w:hAnsi="Arial" w:cs="Arial"/>
                <w:sz w:val="24"/>
                <w:szCs w:val="24"/>
              </w:rPr>
              <w:t xml:space="preserve">Иных межбюджетных трансфертов, </w:t>
            </w:r>
            <w:r w:rsidRPr="006270E1">
              <w:rPr>
                <w:rFonts w:ascii="Arial" w:hAnsi="Arial" w:cs="Arial"/>
                <w:sz w:val="24"/>
                <w:szCs w:val="24"/>
              </w:rPr>
              <w:t>поступившей</w:t>
            </w:r>
            <w:r w:rsidR="00F32452" w:rsidRPr="006270E1">
              <w:rPr>
                <w:rFonts w:ascii="Arial" w:hAnsi="Arial" w:cs="Arial"/>
                <w:sz w:val="24"/>
                <w:szCs w:val="24"/>
              </w:rPr>
              <w:t xml:space="preserve"> </w:t>
            </w:r>
            <w:r w:rsidRPr="006270E1">
              <w:rPr>
                <w:rFonts w:ascii="Arial" w:hAnsi="Arial" w:cs="Arial"/>
                <w:sz w:val="24"/>
                <w:szCs w:val="24"/>
              </w:rPr>
              <w:t>в бюджет муниципального образования</w:t>
            </w:r>
          </w:p>
        </w:tc>
      </w:tr>
      <w:tr w:rsidR="00875F9D" w:rsidRPr="006270E1" w:rsidTr="00875F9D">
        <w:tc>
          <w:tcPr>
            <w:tcW w:w="5387" w:type="dxa"/>
          </w:tcPr>
          <w:p w:rsidR="00875F9D" w:rsidRPr="006270E1" w:rsidRDefault="00875F9D" w:rsidP="00BF76E4">
            <w:pPr>
              <w:jc w:val="both"/>
              <w:rPr>
                <w:rFonts w:ascii="Arial" w:hAnsi="Arial" w:cs="Arial"/>
                <w:sz w:val="24"/>
                <w:szCs w:val="24"/>
                <w:u w:val="single"/>
              </w:rPr>
            </w:pPr>
          </w:p>
        </w:tc>
        <w:tc>
          <w:tcPr>
            <w:tcW w:w="5103" w:type="dxa"/>
          </w:tcPr>
          <w:p w:rsidR="00875F9D" w:rsidRPr="006270E1" w:rsidRDefault="00875F9D" w:rsidP="00BF76E4">
            <w:pPr>
              <w:rPr>
                <w:rFonts w:ascii="Arial" w:hAnsi="Arial" w:cs="Arial"/>
                <w:sz w:val="24"/>
                <w:szCs w:val="24"/>
              </w:rPr>
            </w:pPr>
          </w:p>
        </w:tc>
      </w:tr>
    </w:tbl>
    <w:p w:rsidR="00BF76E4" w:rsidRPr="006270E1" w:rsidRDefault="00BF76E4" w:rsidP="00BF76E4">
      <w:pPr>
        <w:pStyle w:val="ConsPlusNonformat"/>
        <w:widowControl/>
        <w:numPr>
          <w:ilvl w:val="0"/>
          <w:numId w:val="5"/>
        </w:numPr>
        <w:ind w:left="1418" w:hanging="1418"/>
        <w:jc w:val="center"/>
        <w:rPr>
          <w:rFonts w:ascii="Arial" w:hAnsi="Arial" w:cs="Arial"/>
          <w:b/>
          <w:sz w:val="24"/>
          <w:szCs w:val="24"/>
        </w:rPr>
      </w:pPr>
      <w:r w:rsidRPr="006270E1">
        <w:rPr>
          <w:rFonts w:ascii="Arial" w:hAnsi="Arial" w:cs="Arial"/>
          <w:b/>
          <w:sz w:val="24"/>
          <w:szCs w:val="24"/>
        </w:rPr>
        <w:t>Подписи Сторон</w:t>
      </w:r>
    </w:p>
    <w:p w:rsidR="00BF76E4" w:rsidRPr="006270E1" w:rsidRDefault="00BF76E4" w:rsidP="00BF76E4">
      <w:pPr>
        <w:pStyle w:val="ConsPlusNonformat"/>
        <w:widowControl/>
        <w:ind w:firstLine="709"/>
        <w:rPr>
          <w:rFonts w:ascii="Arial" w:hAnsi="Arial" w:cs="Arial"/>
          <w:sz w:val="24"/>
          <w:szCs w:val="24"/>
        </w:rPr>
      </w:pPr>
    </w:p>
    <w:tbl>
      <w:tblPr>
        <w:tblW w:w="0" w:type="auto"/>
        <w:tblLook w:val="04A0" w:firstRow="1" w:lastRow="0" w:firstColumn="1" w:lastColumn="0" w:noHBand="0" w:noVBand="1"/>
      </w:tblPr>
      <w:tblGrid>
        <w:gridCol w:w="4706"/>
        <w:gridCol w:w="4865"/>
      </w:tblGrid>
      <w:tr w:rsidR="00BF76E4" w:rsidRPr="006270E1" w:rsidTr="00606201">
        <w:tc>
          <w:tcPr>
            <w:tcW w:w="4926" w:type="dxa"/>
          </w:tcPr>
          <w:p w:rsidR="00BF76E4" w:rsidRPr="006270E1" w:rsidRDefault="00BF76E4" w:rsidP="00606201">
            <w:pPr>
              <w:rPr>
                <w:rFonts w:ascii="Arial" w:hAnsi="Arial" w:cs="Arial"/>
                <w:sz w:val="24"/>
                <w:szCs w:val="24"/>
              </w:rPr>
            </w:pPr>
            <w:r w:rsidRPr="006270E1">
              <w:rPr>
                <w:rFonts w:ascii="Arial" w:hAnsi="Arial" w:cs="Arial"/>
                <w:sz w:val="24"/>
                <w:szCs w:val="24"/>
              </w:rPr>
              <w:t>Глава</w:t>
            </w:r>
          </w:p>
          <w:p w:rsidR="00BF76E4" w:rsidRPr="006270E1" w:rsidRDefault="00BF76E4" w:rsidP="00606201">
            <w:pPr>
              <w:rPr>
                <w:rFonts w:ascii="Arial" w:hAnsi="Arial" w:cs="Arial"/>
                <w:sz w:val="24"/>
                <w:szCs w:val="24"/>
              </w:rPr>
            </w:pPr>
            <w:r w:rsidRPr="006270E1">
              <w:rPr>
                <w:rFonts w:ascii="Arial" w:hAnsi="Arial" w:cs="Arial"/>
                <w:sz w:val="24"/>
                <w:szCs w:val="24"/>
              </w:rPr>
              <w:t>Шушенского района</w:t>
            </w:r>
          </w:p>
          <w:p w:rsidR="00BF76E4" w:rsidRPr="006270E1" w:rsidRDefault="00BF76E4" w:rsidP="00606201">
            <w:pPr>
              <w:rPr>
                <w:rFonts w:ascii="Arial" w:hAnsi="Arial" w:cs="Arial"/>
                <w:sz w:val="24"/>
                <w:szCs w:val="24"/>
              </w:rPr>
            </w:pPr>
            <w:r w:rsidRPr="006270E1">
              <w:rPr>
                <w:rFonts w:ascii="Arial" w:hAnsi="Arial" w:cs="Arial"/>
                <w:sz w:val="24"/>
                <w:szCs w:val="24"/>
              </w:rPr>
              <w:t xml:space="preserve">_____________ / </w:t>
            </w:r>
            <w:r w:rsidR="008919C8" w:rsidRPr="006270E1">
              <w:rPr>
                <w:rFonts w:ascii="Arial" w:hAnsi="Arial" w:cs="Arial"/>
                <w:sz w:val="24"/>
                <w:szCs w:val="24"/>
              </w:rPr>
              <w:t>____________</w:t>
            </w:r>
            <w:r w:rsidRPr="006270E1">
              <w:rPr>
                <w:rFonts w:ascii="Arial" w:hAnsi="Arial" w:cs="Arial"/>
                <w:sz w:val="24"/>
                <w:szCs w:val="24"/>
              </w:rPr>
              <w:t>/</w:t>
            </w:r>
          </w:p>
          <w:p w:rsidR="00BF76E4" w:rsidRPr="006270E1" w:rsidRDefault="00BF76E4" w:rsidP="00606201">
            <w:pPr>
              <w:spacing w:before="120"/>
              <w:rPr>
                <w:rFonts w:ascii="Arial" w:hAnsi="Arial" w:cs="Arial"/>
                <w:sz w:val="24"/>
                <w:szCs w:val="24"/>
              </w:rPr>
            </w:pPr>
            <w:r w:rsidRPr="006270E1">
              <w:rPr>
                <w:rFonts w:ascii="Arial" w:hAnsi="Arial" w:cs="Arial"/>
                <w:sz w:val="24"/>
                <w:szCs w:val="24"/>
              </w:rPr>
              <w:t xml:space="preserve">«____» </w:t>
            </w:r>
            <w:r w:rsidRPr="006270E1">
              <w:rPr>
                <w:rFonts w:ascii="Arial" w:hAnsi="Arial" w:cs="Arial"/>
                <w:sz w:val="24"/>
                <w:szCs w:val="24"/>
                <w:u w:val="single"/>
              </w:rPr>
              <w:t xml:space="preserve">                               </w:t>
            </w:r>
            <w:r w:rsidR="00875F9D" w:rsidRPr="006270E1">
              <w:rPr>
                <w:rFonts w:ascii="Arial" w:hAnsi="Arial" w:cs="Arial"/>
                <w:sz w:val="24"/>
                <w:szCs w:val="24"/>
                <w:u w:val="single"/>
              </w:rPr>
              <w:t xml:space="preserve">20    </w:t>
            </w:r>
            <w:r w:rsidRPr="006270E1">
              <w:rPr>
                <w:rFonts w:ascii="Arial" w:hAnsi="Arial" w:cs="Arial"/>
                <w:sz w:val="24"/>
                <w:szCs w:val="24"/>
                <w:u w:val="single"/>
              </w:rPr>
              <w:t xml:space="preserve"> г.</w:t>
            </w:r>
          </w:p>
          <w:p w:rsidR="00BF76E4" w:rsidRPr="006270E1" w:rsidRDefault="00BF76E4" w:rsidP="00606201">
            <w:pPr>
              <w:pStyle w:val="ConsPlusNonformat"/>
              <w:widowControl/>
              <w:rPr>
                <w:rFonts w:ascii="Arial" w:hAnsi="Arial" w:cs="Arial"/>
                <w:sz w:val="24"/>
                <w:szCs w:val="24"/>
              </w:rPr>
            </w:pPr>
            <w:r w:rsidRPr="006270E1">
              <w:rPr>
                <w:rFonts w:ascii="Arial" w:hAnsi="Arial" w:cs="Arial"/>
                <w:sz w:val="24"/>
                <w:szCs w:val="24"/>
              </w:rPr>
              <w:t>М.П.</w:t>
            </w:r>
          </w:p>
        </w:tc>
        <w:tc>
          <w:tcPr>
            <w:tcW w:w="4927" w:type="dxa"/>
          </w:tcPr>
          <w:p w:rsidR="00BF76E4" w:rsidRPr="006270E1" w:rsidRDefault="00BF76E4" w:rsidP="00606201">
            <w:pPr>
              <w:rPr>
                <w:rFonts w:ascii="Arial" w:hAnsi="Arial" w:cs="Arial"/>
                <w:sz w:val="24"/>
                <w:szCs w:val="24"/>
              </w:rPr>
            </w:pPr>
            <w:r w:rsidRPr="006270E1">
              <w:rPr>
                <w:rFonts w:ascii="Arial" w:hAnsi="Arial" w:cs="Arial"/>
                <w:sz w:val="24"/>
                <w:szCs w:val="24"/>
              </w:rPr>
              <w:t>_____________________________</w:t>
            </w:r>
          </w:p>
          <w:p w:rsidR="00BF76E4" w:rsidRPr="006270E1" w:rsidRDefault="00BF76E4" w:rsidP="00606201">
            <w:pPr>
              <w:rPr>
                <w:rFonts w:ascii="Arial" w:hAnsi="Arial" w:cs="Arial"/>
                <w:sz w:val="24"/>
                <w:szCs w:val="24"/>
              </w:rPr>
            </w:pPr>
            <w:r w:rsidRPr="006270E1">
              <w:rPr>
                <w:rFonts w:ascii="Arial" w:hAnsi="Arial" w:cs="Arial"/>
                <w:sz w:val="24"/>
                <w:szCs w:val="24"/>
              </w:rPr>
              <w:t>_____________________________</w:t>
            </w:r>
          </w:p>
          <w:p w:rsidR="00BF76E4" w:rsidRPr="006270E1" w:rsidRDefault="00BF76E4" w:rsidP="00606201">
            <w:pPr>
              <w:rPr>
                <w:rFonts w:ascii="Arial" w:hAnsi="Arial" w:cs="Arial"/>
                <w:sz w:val="24"/>
                <w:szCs w:val="24"/>
              </w:rPr>
            </w:pPr>
            <w:r w:rsidRPr="006270E1">
              <w:rPr>
                <w:rFonts w:ascii="Arial" w:hAnsi="Arial" w:cs="Arial"/>
                <w:sz w:val="24"/>
                <w:szCs w:val="24"/>
              </w:rPr>
              <w:t>__________ /_________________/</w:t>
            </w:r>
          </w:p>
          <w:p w:rsidR="00BF76E4" w:rsidRPr="006270E1" w:rsidRDefault="00BF76E4" w:rsidP="00606201">
            <w:pPr>
              <w:rPr>
                <w:rFonts w:ascii="Arial" w:hAnsi="Arial" w:cs="Arial"/>
                <w:sz w:val="24"/>
                <w:szCs w:val="24"/>
              </w:rPr>
            </w:pPr>
            <w:r w:rsidRPr="006270E1">
              <w:rPr>
                <w:rFonts w:ascii="Arial" w:hAnsi="Arial" w:cs="Arial"/>
                <w:sz w:val="24"/>
                <w:szCs w:val="24"/>
              </w:rPr>
              <w:t>«____»</w:t>
            </w:r>
            <w:r w:rsidRPr="006270E1">
              <w:rPr>
                <w:rFonts w:ascii="Arial" w:hAnsi="Arial" w:cs="Arial"/>
                <w:sz w:val="24"/>
                <w:szCs w:val="24"/>
                <w:u w:val="single"/>
              </w:rPr>
              <w:t xml:space="preserve">                         </w:t>
            </w:r>
            <w:r w:rsidR="00875F9D" w:rsidRPr="006270E1">
              <w:rPr>
                <w:rFonts w:ascii="Arial" w:hAnsi="Arial" w:cs="Arial"/>
                <w:sz w:val="24"/>
                <w:szCs w:val="24"/>
                <w:u w:val="single"/>
              </w:rPr>
              <w:t xml:space="preserve">    </w:t>
            </w:r>
            <w:r w:rsidRPr="006270E1">
              <w:rPr>
                <w:rFonts w:ascii="Arial" w:hAnsi="Arial" w:cs="Arial"/>
                <w:sz w:val="24"/>
                <w:szCs w:val="24"/>
                <w:u w:val="single"/>
              </w:rPr>
              <w:t xml:space="preserve">     20</w:t>
            </w:r>
            <w:r w:rsidR="00875F9D" w:rsidRPr="006270E1">
              <w:rPr>
                <w:rFonts w:ascii="Arial" w:hAnsi="Arial" w:cs="Arial"/>
                <w:sz w:val="24"/>
                <w:szCs w:val="24"/>
                <w:u w:val="single"/>
              </w:rPr>
              <w:t xml:space="preserve">     </w:t>
            </w:r>
            <w:r w:rsidRPr="006270E1">
              <w:rPr>
                <w:rFonts w:ascii="Arial" w:hAnsi="Arial" w:cs="Arial"/>
                <w:sz w:val="24"/>
                <w:szCs w:val="24"/>
                <w:u w:val="single"/>
              </w:rPr>
              <w:t xml:space="preserve"> г.</w:t>
            </w:r>
          </w:p>
          <w:p w:rsidR="00BF76E4" w:rsidRPr="006270E1" w:rsidRDefault="00BF76E4" w:rsidP="00606201">
            <w:pPr>
              <w:pStyle w:val="ConsPlusNonformat"/>
              <w:widowControl/>
              <w:rPr>
                <w:rFonts w:ascii="Arial" w:hAnsi="Arial" w:cs="Arial"/>
                <w:sz w:val="24"/>
                <w:szCs w:val="24"/>
              </w:rPr>
            </w:pPr>
            <w:r w:rsidRPr="006270E1">
              <w:rPr>
                <w:rFonts w:ascii="Arial" w:hAnsi="Arial" w:cs="Arial"/>
                <w:sz w:val="24"/>
                <w:szCs w:val="24"/>
              </w:rPr>
              <w:t>М.П.</w:t>
            </w:r>
          </w:p>
        </w:tc>
      </w:tr>
    </w:tbl>
    <w:p w:rsidR="00E34567" w:rsidRPr="00EE1CD6" w:rsidRDefault="00E34567" w:rsidP="00E34567">
      <w:pPr>
        <w:rPr>
          <w:highlight w:val="yellow"/>
        </w:rPr>
      </w:pPr>
    </w:p>
    <w:sectPr w:rsidR="00E34567" w:rsidRPr="00EE1CD6" w:rsidSect="00DC144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B0F" w:rsidRDefault="00B47B0F" w:rsidP="00C16C43">
      <w:pPr>
        <w:spacing w:after="0" w:line="240" w:lineRule="auto"/>
      </w:pPr>
      <w:r>
        <w:separator/>
      </w:r>
    </w:p>
  </w:endnote>
  <w:endnote w:type="continuationSeparator" w:id="0">
    <w:p w:rsidR="00B47B0F" w:rsidRDefault="00B47B0F" w:rsidP="00C1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66" w:rsidRDefault="00FE6C6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B0F" w:rsidRDefault="00B47B0F" w:rsidP="00C16C43">
      <w:pPr>
        <w:spacing w:after="0" w:line="240" w:lineRule="auto"/>
      </w:pPr>
      <w:r>
        <w:separator/>
      </w:r>
    </w:p>
  </w:footnote>
  <w:footnote w:type="continuationSeparator" w:id="0">
    <w:p w:rsidR="00B47B0F" w:rsidRDefault="00B47B0F" w:rsidP="00C16C43">
      <w:pPr>
        <w:spacing w:after="0" w:line="240" w:lineRule="auto"/>
      </w:pPr>
      <w:r>
        <w:continuationSeparator/>
      </w:r>
    </w:p>
  </w:footnote>
  <w:footnote w:id="1">
    <w:p w:rsidR="00C90859" w:rsidRPr="00927858" w:rsidRDefault="00C90859" w:rsidP="00C90859">
      <w:pPr>
        <w:autoSpaceDE w:val="0"/>
        <w:autoSpaceDN w:val="0"/>
        <w:adjustRightInd w:val="0"/>
        <w:rPr>
          <w:rFonts w:ascii="Arial" w:hAnsi="Arial" w:cs="Arial"/>
          <w:sz w:val="20"/>
          <w:szCs w:val="20"/>
        </w:rPr>
      </w:pPr>
      <w:r w:rsidRPr="00927858">
        <w:rPr>
          <w:rStyle w:val="ae"/>
          <w:rFonts w:ascii="Arial" w:hAnsi="Arial" w:cs="Arial"/>
          <w:sz w:val="20"/>
          <w:szCs w:val="20"/>
        </w:rPr>
        <w:footnoteRef/>
      </w:r>
      <w:r w:rsidRPr="00927858">
        <w:rPr>
          <w:rFonts w:ascii="Arial" w:hAnsi="Arial" w:cs="Arial"/>
          <w:sz w:val="20"/>
          <w:szCs w:val="20"/>
        </w:rPr>
        <w:t xml:space="preserve"> В случаях, если сумма по гр. </w:t>
      </w:r>
      <w:hyperlink w:anchor="Par77" w:history="1">
        <w:r w:rsidRPr="00927858">
          <w:rPr>
            <w:rFonts w:ascii="Arial" w:hAnsi="Arial" w:cs="Arial"/>
            <w:color w:val="0000FF"/>
            <w:sz w:val="20"/>
            <w:szCs w:val="20"/>
          </w:rPr>
          <w:t>1</w:t>
        </w:r>
      </w:hyperlink>
      <w:r w:rsidRPr="00927858">
        <w:rPr>
          <w:rFonts w:ascii="Arial" w:hAnsi="Arial" w:cs="Arial"/>
          <w:sz w:val="20"/>
          <w:szCs w:val="20"/>
        </w:rPr>
        <w:t xml:space="preserve"> отлична от суммы по гр. </w:t>
      </w:r>
      <w:hyperlink w:anchor="Par78" w:history="1">
        <w:r w:rsidRPr="00927858">
          <w:rPr>
            <w:rFonts w:ascii="Arial" w:hAnsi="Arial" w:cs="Arial"/>
            <w:color w:val="0000FF"/>
            <w:sz w:val="20"/>
            <w:szCs w:val="20"/>
          </w:rPr>
          <w:t>3</w:t>
        </w:r>
      </w:hyperlink>
      <w:r w:rsidRPr="00927858">
        <w:rPr>
          <w:rFonts w:ascii="Arial" w:hAnsi="Arial" w:cs="Arial"/>
          <w:sz w:val="20"/>
          <w:szCs w:val="20"/>
        </w:rPr>
        <w:t xml:space="preserve"> и (или) </w:t>
      </w:r>
      <w:r w:rsidRPr="00927858">
        <w:rPr>
          <w:rFonts w:ascii="Arial" w:hAnsi="Arial" w:cs="Arial"/>
          <w:sz w:val="20"/>
          <w:szCs w:val="20"/>
          <w:lang w:eastAsia="ru-RU"/>
        </w:rPr>
        <w:t xml:space="preserve">сумма </w:t>
      </w:r>
      <w:hyperlink w:anchor="Par78" w:history="1">
        <w:r w:rsidRPr="00927858">
          <w:rPr>
            <w:rFonts w:ascii="Arial" w:hAnsi="Arial" w:cs="Arial"/>
            <w:color w:val="0000FF"/>
            <w:sz w:val="20"/>
            <w:szCs w:val="20"/>
            <w:lang w:eastAsia="ru-RU"/>
          </w:rPr>
          <w:t xml:space="preserve">гр. </w:t>
        </w:r>
      </w:hyperlink>
      <w:r w:rsidRPr="00927858">
        <w:rPr>
          <w:rFonts w:ascii="Arial" w:hAnsi="Arial" w:cs="Arial"/>
          <w:sz w:val="20"/>
          <w:szCs w:val="20"/>
          <w:lang w:eastAsia="ru-RU"/>
        </w:rPr>
        <w:t xml:space="preserve">2 отлична от суммы по </w:t>
      </w:r>
      <w:hyperlink w:anchor="Par79" w:history="1">
        <w:r w:rsidRPr="00927858">
          <w:rPr>
            <w:rFonts w:ascii="Arial" w:hAnsi="Arial" w:cs="Arial"/>
            <w:color w:val="0000FF"/>
            <w:sz w:val="20"/>
            <w:szCs w:val="20"/>
            <w:lang w:eastAsia="ru-RU"/>
          </w:rPr>
          <w:t xml:space="preserve">гр. </w:t>
        </w:r>
      </w:hyperlink>
      <w:r w:rsidRPr="00927858">
        <w:rPr>
          <w:rFonts w:ascii="Arial" w:hAnsi="Arial" w:cs="Arial"/>
          <w:sz w:val="20"/>
          <w:szCs w:val="20"/>
          <w:lang w:eastAsia="ru-RU"/>
        </w:rPr>
        <w:t>4, следует указать причины отклонений.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16" w:rsidRDefault="0038701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62923"/>
    <w:multiLevelType w:val="multilevel"/>
    <w:tmpl w:val="6234BA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880988"/>
    <w:multiLevelType w:val="hybridMultilevel"/>
    <w:tmpl w:val="F56CFA98"/>
    <w:lvl w:ilvl="0" w:tplc="6A408F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24725E37"/>
    <w:multiLevelType w:val="hybridMultilevel"/>
    <w:tmpl w:val="6CBAB4DC"/>
    <w:lvl w:ilvl="0" w:tplc="7EE0BC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7D72720"/>
    <w:multiLevelType w:val="hybridMultilevel"/>
    <w:tmpl w:val="AE2C42AA"/>
    <w:lvl w:ilvl="0" w:tplc="EA2E79AE">
      <w:start w:val="5"/>
      <w:numFmt w:val="upperRoman"/>
      <w:lvlText w:val="%1."/>
      <w:lvlJc w:val="left"/>
      <w:pPr>
        <w:ind w:left="4265"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15:restartNumberingAfterBreak="0">
    <w:nsid w:val="4C593F56"/>
    <w:multiLevelType w:val="hybridMultilevel"/>
    <w:tmpl w:val="FAA2E474"/>
    <w:lvl w:ilvl="0" w:tplc="5EB83FD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29526A"/>
    <w:multiLevelType w:val="hybridMultilevel"/>
    <w:tmpl w:val="86E6943E"/>
    <w:lvl w:ilvl="0" w:tplc="BA4A27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09641D0"/>
    <w:multiLevelType w:val="multilevel"/>
    <w:tmpl w:val="06C065BE"/>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D143CE"/>
    <w:multiLevelType w:val="hybridMultilevel"/>
    <w:tmpl w:val="180E4FC2"/>
    <w:lvl w:ilvl="0" w:tplc="7FD0DBF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9C5B5B"/>
    <w:multiLevelType w:val="hybridMultilevel"/>
    <w:tmpl w:val="3C528168"/>
    <w:lvl w:ilvl="0" w:tplc="E7703DB8">
      <w:start w:val="4"/>
      <w:numFmt w:val="upperRoman"/>
      <w:lvlText w:val="%1."/>
      <w:lvlJc w:val="left"/>
      <w:pPr>
        <w:ind w:left="2115" w:hanging="72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9" w15:restartNumberingAfterBreak="0">
    <w:nsid w:val="783F5FBC"/>
    <w:multiLevelType w:val="hybridMultilevel"/>
    <w:tmpl w:val="1788226E"/>
    <w:lvl w:ilvl="0" w:tplc="5126B56A">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num>
  <w:num w:numId="5">
    <w:abstractNumId w:val="3"/>
  </w:num>
  <w:num w:numId="6">
    <w:abstractNumId w:val="8"/>
  </w:num>
  <w:num w:numId="7">
    <w:abstractNumId w:val="9"/>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5991"/>
    <w:rsid w:val="00003BA5"/>
    <w:rsid w:val="00010D1A"/>
    <w:rsid w:val="00015742"/>
    <w:rsid w:val="0002137C"/>
    <w:rsid w:val="00026A41"/>
    <w:rsid w:val="00027ED6"/>
    <w:rsid w:val="00036577"/>
    <w:rsid w:val="00052655"/>
    <w:rsid w:val="00054F2E"/>
    <w:rsid w:val="000552DF"/>
    <w:rsid w:val="00063280"/>
    <w:rsid w:val="000642E6"/>
    <w:rsid w:val="000666E6"/>
    <w:rsid w:val="000708AC"/>
    <w:rsid w:val="00071DDA"/>
    <w:rsid w:val="0007767C"/>
    <w:rsid w:val="00090A8B"/>
    <w:rsid w:val="00091399"/>
    <w:rsid w:val="000929B1"/>
    <w:rsid w:val="0009342F"/>
    <w:rsid w:val="00093BC6"/>
    <w:rsid w:val="0009611C"/>
    <w:rsid w:val="000A08D8"/>
    <w:rsid w:val="000A2E7F"/>
    <w:rsid w:val="000A34A1"/>
    <w:rsid w:val="000A52C1"/>
    <w:rsid w:val="000A7A8F"/>
    <w:rsid w:val="000B00E1"/>
    <w:rsid w:val="000C49F9"/>
    <w:rsid w:val="000D3B26"/>
    <w:rsid w:val="000D51CD"/>
    <w:rsid w:val="000E0E3A"/>
    <w:rsid w:val="000E4B66"/>
    <w:rsid w:val="00101AD8"/>
    <w:rsid w:val="00101D22"/>
    <w:rsid w:val="001058B9"/>
    <w:rsid w:val="0010614E"/>
    <w:rsid w:val="00106793"/>
    <w:rsid w:val="00111992"/>
    <w:rsid w:val="00112619"/>
    <w:rsid w:val="00113982"/>
    <w:rsid w:val="001250B7"/>
    <w:rsid w:val="00135A44"/>
    <w:rsid w:val="001413E2"/>
    <w:rsid w:val="0014484E"/>
    <w:rsid w:val="0015550F"/>
    <w:rsid w:val="00162997"/>
    <w:rsid w:val="00170A5C"/>
    <w:rsid w:val="001715F2"/>
    <w:rsid w:val="0017451E"/>
    <w:rsid w:val="00181942"/>
    <w:rsid w:val="00181D89"/>
    <w:rsid w:val="0018213E"/>
    <w:rsid w:val="00184826"/>
    <w:rsid w:val="00190D1F"/>
    <w:rsid w:val="00196F1D"/>
    <w:rsid w:val="001B2BF2"/>
    <w:rsid w:val="001B605E"/>
    <w:rsid w:val="001B7ACE"/>
    <w:rsid w:val="001D0E65"/>
    <w:rsid w:val="001D169A"/>
    <w:rsid w:val="001D597B"/>
    <w:rsid w:val="001E00E3"/>
    <w:rsid w:val="001E7DB1"/>
    <w:rsid w:val="001F02CD"/>
    <w:rsid w:val="001F10B8"/>
    <w:rsid w:val="0020001F"/>
    <w:rsid w:val="00205051"/>
    <w:rsid w:val="002055DA"/>
    <w:rsid w:val="002071C2"/>
    <w:rsid w:val="00207360"/>
    <w:rsid w:val="0021180F"/>
    <w:rsid w:val="002221EA"/>
    <w:rsid w:val="0022235A"/>
    <w:rsid w:val="00231775"/>
    <w:rsid w:val="00232872"/>
    <w:rsid w:val="00233A76"/>
    <w:rsid w:val="00233F50"/>
    <w:rsid w:val="00234DAA"/>
    <w:rsid w:val="00234E21"/>
    <w:rsid w:val="00237737"/>
    <w:rsid w:val="002426A0"/>
    <w:rsid w:val="002427F4"/>
    <w:rsid w:val="00243973"/>
    <w:rsid w:val="00251D86"/>
    <w:rsid w:val="00264E53"/>
    <w:rsid w:val="0027359B"/>
    <w:rsid w:val="00274230"/>
    <w:rsid w:val="0027646F"/>
    <w:rsid w:val="00276919"/>
    <w:rsid w:val="0028227D"/>
    <w:rsid w:val="00291583"/>
    <w:rsid w:val="002917BC"/>
    <w:rsid w:val="002A17D1"/>
    <w:rsid w:val="002A3C2E"/>
    <w:rsid w:val="002A424C"/>
    <w:rsid w:val="002A5768"/>
    <w:rsid w:val="002B2ACA"/>
    <w:rsid w:val="002B3375"/>
    <w:rsid w:val="002B41F5"/>
    <w:rsid w:val="002C1D47"/>
    <w:rsid w:val="002C2AFE"/>
    <w:rsid w:val="002C2F77"/>
    <w:rsid w:val="002C446E"/>
    <w:rsid w:val="002D4CBB"/>
    <w:rsid w:val="002E3B63"/>
    <w:rsid w:val="002F1661"/>
    <w:rsid w:val="002F2E73"/>
    <w:rsid w:val="002F7D57"/>
    <w:rsid w:val="003049B1"/>
    <w:rsid w:val="00315532"/>
    <w:rsid w:val="003167B6"/>
    <w:rsid w:val="00320A80"/>
    <w:rsid w:val="00331512"/>
    <w:rsid w:val="00341398"/>
    <w:rsid w:val="00346A14"/>
    <w:rsid w:val="00346D37"/>
    <w:rsid w:val="00355EBB"/>
    <w:rsid w:val="00355FB2"/>
    <w:rsid w:val="00361493"/>
    <w:rsid w:val="00363255"/>
    <w:rsid w:val="00363CFB"/>
    <w:rsid w:val="00366C08"/>
    <w:rsid w:val="00370BEF"/>
    <w:rsid w:val="00382DAF"/>
    <w:rsid w:val="00386CAD"/>
    <w:rsid w:val="00387016"/>
    <w:rsid w:val="003A0AAF"/>
    <w:rsid w:val="003A5E7E"/>
    <w:rsid w:val="003B0277"/>
    <w:rsid w:val="003B4276"/>
    <w:rsid w:val="003C06AA"/>
    <w:rsid w:val="003C780C"/>
    <w:rsid w:val="003C7B29"/>
    <w:rsid w:val="003D5DAD"/>
    <w:rsid w:val="003E1975"/>
    <w:rsid w:val="003F1708"/>
    <w:rsid w:val="003F6A1B"/>
    <w:rsid w:val="004033F0"/>
    <w:rsid w:val="00420B3D"/>
    <w:rsid w:val="00422CE0"/>
    <w:rsid w:val="00425DA3"/>
    <w:rsid w:val="0044048C"/>
    <w:rsid w:val="00441899"/>
    <w:rsid w:val="00446481"/>
    <w:rsid w:val="00447386"/>
    <w:rsid w:val="00461E8F"/>
    <w:rsid w:val="00463515"/>
    <w:rsid w:val="0046486E"/>
    <w:rsid w:val="0046795E"/>
    <w:rsid w:val="00472FE1"/>
    <w:rsid w:val="00476871"/>
    <w:rsid w:val="004800F2"/>
    <w:rsid w:val="00484E36"/>
    <w:rsid w:val="004868AF"/>
    <w:rsid w:val="00490693"/>
    <w:rsid w:val="004A7FF0"/>
    <w:rsid w:val="004B2615"/>
    <w:rsid w:val="004E7428"/>
    <w:rsid w:val="004F28DC"/>
    <w:rsid w:val="004F3050"/>
    <w:rsid w:val="004F3E4C"/>
    <w:rsid w:val="004F6E09"/>
    <w:rsid w:val="004F73C6"/>
    <w:rsid w:val="0050004F"/>
    <w:rsid w:val="005057F4"/>
    <w:rsid w:val="005074DB"/>
    <w:rsid w:val="00511454"/>
    <w:rsid w:val="00512A9F"/>
    <w:rsid w:val="00515E82"/>
    <w:rsid w:val="0052089C"/>
    <w:rsid w:val="0052096B"/>
    <w:rsid w:val="00523AF4"/>
    <w:rsid w:val="00535C2C"/>
    <w:rsid w:val="00565037"/>
    <w:rsid w:val="00571B03"/>
    <w:rsid w:val="005732D7"/>
    <w:rsid w:val="00574CDB"/>
    <w:rsid w:val="00577CEE"/>
    <w:rsid w:val="00594FCC"/>
    <w:rsid w:val="005A30B6"/>
    <w:rsid w:val="005A3672"/>
    <w:rsid w:val="005B46C9"/>
    <w:rsid w:val="005B621B"/>
    <w:rsid w:val="005C44D9"/>
    <w:rsid w:val="005C5094"/>
    <w:rsid w:val="005C5D93"/>
    <w:rsid w:val="005D347E"/>
    <w:rsid w:val="005D62F8"/>
    <w:rsid w:val="005E0FE1"/>
    <w:rsid w:val="005E1DC7"/>
    <w:rsid w:val="005E6CD8"/>
    <w:rsid w:val="005E7C68"/>
    <w:rsid w:val="0061257D"/>
    <w:rsid w:val="0061335F"/>
    <w:rsid w:val="006218C1"/>
    <w:rsid w:val="006270E1"/>
    <w:rsid w:val="0063040A"/>
    <w:rsid w:val="00630420"/>
    <w:rsid w:val="00633CA9"/>
    <w:rsid w:val="00640945"/>
    <w:rsid w:val="006439C1"/>
    <w:rsid w:val="00653FCF"/>
    <w:rsid w:val="00657CCF"/>
    <w:rsid w:val="00657FF0"/>
    <w:rsid w:val="0066583B"/>
    <w:rsid w:val="00666123"/>
    <w:rsid w:val="006661D0"/>
    <w:rsid w:val="00666C7C"/>
    <w:rsid w:val="00680EE0"/>
    <w:rsid w:val="00685D76"/>
    <w:rsid w:val="00692AFD"/>
    <w:rsid w:val="00693EB7"/>
    <w:rsid w:val="0069417F"/>
    <w:rsid w:val="006A39BF"/>
    <w:rsid w:val="006A6BA4"/>
    <w:rsid w:val="006A71E2"/>
    <w:rsid w:val="006A7418"/>
    <w:rsid w:val="006B4128"/>
    <w:rsid w:val="006B533D"/>
    <w:rsid w:val="006C04F0"/>
    <w:rsid w:val="006C6BBF"/>
    <w:rsid w:val="006D39D8"/>
    <w:rsid w:val="006D73A3"/>
    <w:rsid w:val="006E02D1"/>
    <w:rsid w:val="006E0614"/>
    <w:rsid w:val="006E2415"/>
    <w:rsid w:val="006F35B3"/>
    <w:rsid w:val="006F7686"/>
    <w:rsid w:val="007043B8"/>
    <w:rsid w:val="00707560"/>
    <w:rsid w:val="00710E2A"/>
    <w:rsid w:val="007126BE"/>
    <w:rsid w:val="00713E30"/>
    <w:rsid w:val="007250AA"/>
    <w:rsid w:val="00732725"/>
    <w:rsid w:val="00732952"/>
    <w:rsid w:val="007338C2"/>
    <w:rsid w:val="00733935"/>
    <w:rsid w:val="00737DDA"/>
    <w:rsid w:val="00744FAB"/>
    <w:rsid w:val="00744FE4"/>
    <w:rsid w:val="00757CB9"/>
    <w:rsid w:val="00775E14"/>
    <w:rsid w:val="0078429A"/>
    <w:rsid w:val="00791F01"/>
    <w:rsid w:val="007963AC"/>
    <w:rsid w:val="007A2EDB"/>
    <w:rsid w:val="007B3385"/>
    <w:rsid w:val="007C1F75"/>
    <w:rsid w:val="007D464A"/>
    <w:rsid w:val="007D5EEB"/>
    <w:rsid w:val="007F28E2"/>
    <w:rsid w:val="007F79B5"/>
    <w:rsid w:val="00804888"/>
    <w:rsid w:val="00806A4D"/>
    <w:rsid w:val="008238E8"/>
    <w:rsid w:val="008243EE"/>
    <w:rsid w:val="00825E46"/>
    <w:rsid w:val="00826AF3"/>
    <w:rsid w:val="00836157"/>
    <w:rsid w:val="008400CD"/>
    <w:rsid w:val="00842BC9"/>
    <w:rsid w:val="00844198"/>
    <w:rsid w:val="0084446A"/>
    <w:rsid w:val="00844816"/>
    <w:rsid w:val="00850A79"/>
    <w:rsid w:val="0085249E"/>
    <w:rsid w:val="0085459E"/>
    <w:rsid w:val="008619DE"/>
    <w:rsid w:val="00864CE8"/>
    <w:rsid w:val="0086580E"/>
    <w:rsid w:val="0086702A"/>
    <w:rsid w:val="00874915"/>
    <w:rsid w:val="00875CE0"/>
    <w:rsid w:val="00875F9D"/>
    <w:rsid w:val="00884403"/>
    <w:rsid w:val="008919C8"/>
    <w:rsid w:val="0089589A"/>
    <w:rsid w:val="008965FE"/>
    <w:rsid w:val="00896810"/>
    <w:rsid w:val="0089705C"/>
    <w:rsid w:val="008A2EBA"/>
    <w:rsid w:val="008A51CA"/>
    <w:rsid w:val="008B044F"/>
    <w:rsid w:val="008B2B6A"/>
    <w:rsid w:val="008B38E6"/>
    <w:rsid w:val="008B6179"/>
    <w:rsid w:val="008C2793"/>
    <w:rsid w:val="008D48C1"/>
    <w:rsid w:val="008E585F"/>
    <w:rsid w:val="008F60BF"/>
    <w:rsid w:val="008F6567"/>
    <w:rsid w:val="008F7BF2"/>
    <w:rsid w:val="0090222D"/>
    <w:rsid w:val="009034CD"/>
    <w:rsid w:val="0090426B"/>
    <w:rsid w:val="0091153E"/>
    <w:rsid w:val="0091265D"/>
    <w:rsid w:val="00913352"/>
    <w:rsid w:val="00913DB5"/>
    <w:rsid w:val="00914D32"/>
    <w:rsid w:val="00923421"/>
    <w:rsid w:val="0092592A"/>
    <w:rsid w:val="009342A5"/>
    <w:rsid w:val="00940745"/>
    <w:rsid w:val="00950028"/>
    <w:rsid w:val="0095397A"/>
    <w:rsid w:val="009554F6"/>
    <w:rsid w:val="0096060B"/>
    <w:rsid w:val="009635D8"/>
    <w:rsid w:val="00963C55"/>
    <w:rsid w:val="009705D8"/>
    <w:rsid w:val="00970CF1"/>
    <w:rsid w:val="009922EC"/>
    <w:rsid w:val="00992C4E"/>
    <w:rsid w:val="00993DEF"/>
    <w:rsid w:val="009A1DF3"/>
    <w:rsid w:val="009B4BDD"/>
    <w:rsid w:val="009B5F95"/>
    <w:rsid w:val="009B626A"/>
    <w:rsid w:val="009C04B5"/>
    <w:rsid w:val="009C142F"/>
    <w:rsid w:val="009C1469"/>
    <w:rsid w:val="009C6C10"/>
    <w:rsid w:val="009D1F59"/>
    <w:rsid w:val="009D2A64"/>
    <w:rsid w:val="009F385D"/>
    <w:rsid w:val="00A0129C"/>
    <w:rsid w:val="00A02E55"/>
    <w:rsid w:val="00A0493E"/>
    <w:rsid w:val="00A12C0D"/>
    <w:rsid w:val="00A20508"/>
    <w:rsid w:val="00A319D2"/>
    <w:rsid w:val="00A4056E"/>
    <w:rsid w:val="00A41643"/>
    <w:rsid w:val="00A43436"/>
    <w:rsid w:val="00A50093"/>
    <w:rsid w:val="00A51312"/>
    <w:rsid w:val="00A51F41"/>
    <w:rsid w:val="00A55A2A"/>
    <w:rsid w:val="00A60096"/>
    <w:rsid w:val="00A60D21"/>
    <w:rsid w:val="00A621D7"/>
    <w:rsid w:val="00A62DCB"/>
    <w:rsid w:val="00A65EC5"/>
    <w:rsid w:val="00A66DD4"/>
    <w:rsid w:val="00A768E5"/>
    <w:rsid w:val="00A835F8"/>
    <w:rsid w:val="00A86248"/>
    <w:rsid w:val="00A874F4"/>
    <w:rsid w:val="00AA00DA"/>
    <w:rsid w:val="00AA7936"/>
    <w:rsid w:val="00AB0633"/>
    <w:rsid w:val="00AB242F"/>
    <w:rsid w:val="00AB51A5"/>
    <w:rsid w:val="00AC612D"/>
    <w:rsid w:val="00AD3DF8"/>
    <w:rsid w:val="00AD5595"/>
    <w:rsid w:val="00AD664F"/>
    <w:rsid w:val="00AE62EE"/>
    <w:rsid w:val="00AF0032"/>
    <w:rsid w:val="00AF34F3"/>
    <w:rsid w:val="00AF7BE0"/>
    <w:rsid w:val="00B06700"/>
    <w:rsid w:val="00B07ED4"/>
    <w:rsid w:val="00B07FF1"/>
    <w:rsid w:val="00B1175B"/>
    <w:rsid w:val="00B17146"/>
    <w:rsid w:val="00B26FA9"/>
    <w:rsid w:val="00B330A0"/>
    <w:rsid w:val="00B40E0B"/>
    <w:rsid w:val="00B43313"/>
    <w:rsid w:val="00B4415C"/>
    <w:rsid w:val="00B45CE6"/>
    <w:rsid w:val="00B47B0F"/>
    <w:rsid w:val="00B53418"/>
    <w:rsid w:val="00B54AC6"/>
    <w:rsid w:val="00B6225A"/>
    <w:rsid w:val="00B62FC2"/>
    <w:rsid w:val="00B66008"/>
    <w:rsid w:val="00B7023E"/>
    <w:rsid w:val="00B72422"/>
    <w:rsid w:val="00B7583A"/>
    <w:rsid w:val="00B80D8C"/>
    <w:rsid w:val="00B82E32"/>
    <w:rsid w:val="00B84F95"/>
    <w:rsid w:val="00B851BF"/>
    <w:rsid w:val="00B86849"/>
    <w:rsid w:val="00B91430"/>
    <w:rsid w:val="00B955E3"/>
    <w:rsid w:val="00BA31E0"/>
    <w:rsid w:val="00BC307E"/>
    <w:rsid w:val="00BC3E08"/>
    <w:rsid w:val="00BC4471"/>
    <w:rsid w:val="00BC78A2"/>
    <w:rsid w:val="00BD097E"/>
    <w:rsid w:val="00BD1E89"/>
    <w:rsid w:val="00BD3298"/>
    <w:rsid w:val="00BD50C2"/>
    <w:rsid w:val="00BD51BC"/>
    <w:rsid w:val="00BD767F"/>
    <w:rsid w:val="00BE004F"/>
    <w:rsid w:val="00BE461A"/>
    <w:rsid w:val="00BE7D99"/>
    <w:rsid w:val="00BF014F"/>
    <w:rsid w:val="00BF76E4"/>
    <w:rsid w:val="00C015E3"/>
    <w:rsid w:val="00C03DDF"/>
    <w:rsid w:val="00C059C1"/>
    <w:rsid w:val="00C07873"/>
    <w:rsid w:val="00C1148D"/>
    <w:rsid w:val="00C12C55"/>
    <w:rsid w:val="00C136C1"/>
    <w:rsid w:val="00C148BC"/>
    <w:rsid w:val="00C166D1"/>
    <w:rsid w:val="00C16C43"/>
    <w:rsid w:val="00C17D17"/>
    <w:rsid w:val="00C220DC"/>
    <w:rsid w:val="00C238D9"/>
    <w:rsid w:val="00C26DE1"/>
    <w:rsid w:val="00C327F6"/>
    <w:rsid w:val="00C34A35"/>
    <w:rsid w:val="00C40DA3"/>
    <w:rsid w:val="00C453B6"/>
    <w:rsid w:val="00C51018"/>
    <w:rsid w:val="00C61EE7"/>
    <w:rsid w:val="00C66278"/>
    <w:rsid w:val="00C73FD4"/>
    <w:rsid w:val="00C763BD"/>
    <w:rsid w:val="00C777FF"/>
    <w:rsid w:val="00C84BD9"/>
    <w:rsid w:val="00C90859"/>
    <w:rsid w:val="00C9148B"/>
    <w:rsid w:val="00C93C9A"/>
    <w:rsid w:val="00CA1981"/>
    <w:rsid w:val="00CA2AB1"/>
    <w:rsid w:val="00CB0A56"/>
    <w:rsid w:val="00CB0C6C"/>
    <w:rsid w:val="00CD3D99"/>
    <w:rsid w:val="00CE2C8B"/>
    <w:rsid w:val="00CE4293"/>
    <w:rsid w:val="00CE7420"/>
    <w:rsid w:val="00CF1F2B"/>
    <w:rsid w:val="00CF30CC"/>
    <w:rsid w:val="00CF70A6"/>
    <w:rsid w:val="00D01C05"/>
    <w:rsid w:val="00D071D3"/>
    <w:rsid w:val="00D20FD7"/>
    <w:rsid w:val="00D244C4"/>
    <w:rsid w:val="00D26A76"/>
    <w:rsid w:val="00D322A8"/>
    <w:rsid w:val="00D32636"/>
    <w:rsid w:val="00D338C0"/>
    <w:rsid w:val="00D34D24"/>
    <w:rsid w:val="00D40455"/>
    <w:rsid w:val="00D54850"/>
    <w:rsid w:val="00D57281"/>
    <w:rsid w:val="00D60B1E"/>
    <w:rsid w:val="00D65F54"/>
    <w:rsid w:val="00D75177"/>
    <w:rsid w:val="00D75A28"/>
    <w:rsid w:val="00D87C8B"/>
    <w:rsid w:val="00D92125"/>
    <w:rsid w:val="00D92FD4"/>
    <w:rsid w:val="00D944CD"/>
    <w:rsid w:val="00DA07D4"/>
    <w:rsid w:val="00DA0FCA"/>
    <w:rsid w:val="00DA1F6D"/>
    <w:rsid w:val="00DA27DB"/>
    <w:rsid w:val="00DB73E6"/>
    <w:rsid w:val="00DC1446"/>
    <w:rsid w:val="00DC2AE6"/>
    <w:rsid w:val="00DC2EC2"/>
    <w:rsid w:val="00DC6072"/>
    <w:rsid w:val="00DD3A11"/>
    <w:rsid w:val="00DD60FB"/>
    <w:rsid w:val="00DE08AE"/>
    <w:rsid w:val="00DE3EB9"/>
    <w:rsid w:val="00DE63B5"/>
    <w:rsid w:val="00DE6E31"/>
    <w:rsid w:val="00DE71B5"/>
    <w:rsid w:val="00DF190A"/>
    <w:rsid w:val="00DF588C"/>
    <w:rsid w:val="00E105CF"/>
    <w:rsid w:val="00E157E6"/>
    <w:rsid w:val="00E16E4A"/>
    <w:rsid w:val="00E22907"/>
    <w:rsid w:val="00E23BB6"/>
    <w:rsid w:val="00E34567"/>
    <w:rsid w:val="00E3482B"/>
    <w:rsid w:val="00E364CA"/>
    <w:rsid w:val="00E40B87"/>
    <w:rsid w:val="00E44F22"/>
    <w:rsid w:val="00E62DE4"/>
    <w:rsid w:val="00E706B7"/>
    <w:rsid w:val="00E82E90"/>
    <w:rsid w:val="00E84C13"/>
    <w:rsid w:val="00E84EBB"/>
    <w:rsid w:val="00E8609A"/>
    <w:rsid w:val="00EA7D1D"/>
    <w:rsid w:val="00EB12D8"/>
    <w:rsid w:val="00EB3B12"/>
    <w:rsid w:val="00EC04C6"/>
    <w:rsid w:val="00EC3BD8"/>
    <w:rsid w:val="00EC60D0"/>
    <w:rsid w:val="00EC70B3"/>
    <w:rsid w:val="00ED214B"/>
    <w:rsid w:val="00EE18A4"/>
    <w:rsid w:val="00EE1CD6"/>
    <w:rsid w:val="00EF021E"/>
    <w:rsid w:val="00EF073C"/>
    <w:rsid w:val="00EF6FDB"/>
    <w:rsid w:val="00F06BBA"/>
    <w:rsid w:val="00F15C99"/>
    <w:rsid w:val="00F16690"/>
    <w:rsid w:val="00F23049"/>
    <w:rsid w:val="00F32452"/>
    <w:rsid w:val="00F3456F"/>
    <w:rsid w:val="00F42873"/>
    <w:rsid w:val="00F45991"/>
    <w:rsid w:val="00F45C04"/>
    <w:rsid w:val="00F52468"/>
    <w:rsid w:val="00F53B6B"/>
    <w:rsid w:val="00F56A38"/>
    <w:rsid w:val="00F62015"/>
    <w:rsid w:val="00F71F45"/>
    <w:rsid w:val="00F74013"/>
    <w:rsid w:val="00F87AB6"/>
    <w:rsid w:val="00F91985"/>
    <w:rsid w:val="00F950C9"/>
    <w:rsid w:val="00FA4E87"/>
    <w:rsid w:val="00FA5FF7"/>
    <w:rsid w:val="00FB6155"/>
    <w:rsid w:val="00FB6DDE"/>
    <w:rsid w:val="00FC0099"/>
    <w:rsid w:val="00FC2AA2"/>
    <w:rsid w:val="00FC3BCA"/>
    <w:rsid w:val="00FD2AA4"/>
    <w:rsid w:val="00FD752E"/>
    <w:rsid w:val="00FE1746"/>
    <w:rsid w:val="00FE35AE"/>
    <w:rsid w:val="00FE54B6"/>
    <w:rsid w:val="00FE6C66"/>
    <w:rsid w:val="00FF25E8"/>
    <w:rsid w:val="00FF4DD4"/>
    <w:rsid w:val="00FF527D"/>
    <w:rsid w:val="00FF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A59A3A-2F71-4F16-A5C0-341D6795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F45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59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заголовок 1"/>
    <w:basedOn w:val="a"/>
    <w:next w:val="a"/>
    <w:rsid w:val="00FA5FF7"/>
    <w:pPr>
      <w:keepNext/>
      <w:spacing w:after="0" w:line="240" w:lineRule="auto"/>
    </w:pPr>
    <w:rPr>
      <w:rFonts w:ascii="Times New Roman" w:eastAsia="Times New Roman" w:hAnsi="Times New Roman" w:cs="Times New Roman"/>
      <w:sz w:val="24"/>
      <w:szCs w:val="20"/>
      <w:lang w:eastAsia="ru-RU"/>
    </w:rPr>
  </w:style>
  <w:style w:type="table" w:styleId="a3">
    <w:name w:val="Table Grid"/>
    <w:basedOn w:val="a1"/>
    <w:uiPriority w:val="39"/>
    <w:rsid w:val="0035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E36"/>
    <w:pPr>
      <w:ind w:left="720"/>
      <w:contextualSpacing/>
    </w:pPr>
  </w:style>
  <w:style w:type="paragraph" w:styleId="a5">
    <w:name w:val="Balloon Text"/>
    <w:basedOn w:val="a"/>
    <w:link w:val="a6"/>
    <w:uiPriority w:val="99"/>
    <w:semiHidden/>
    <w:unhideWhenUsed/>
    <w:rsid w:val="00BE7D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7D99"/>
    <w:rPr>
      <w:rFonts w:ascii="Segoe UI" w:hAnsi="Segoe UI" w:cs="Segoe UI"/>
      <w:sz w:val="18"/>
      <w:szCs w:val="18"/>
    </w:rPr>
  </w:style>
  <w:style w:type="character" w:styleId="a7">
    <w:name w:val="annotation reference"/>
    <w:basedOn w:val="a0"/>
    <w:uiPriority w:val="99"/>
    <w:semiHidden/>
    <w:unhideWhenUsed/>
    <w:rsid w:val="003A5E7E"/>
    <w:rPr>
      <w:sz w:val="16"/>
      <w:szCs w:val="16"/>
    </w:rPr>
  </w:style>
  <w:style w:type="paragraph" w:styleId="a8">
    <w:name w:val="annotation text"/>
    <w:basedOn w:val="a"/>
    <w:link w:val="a9"/>
    <w:uiPriority w:val="99"/>
    <w:semiHidden/>
    <w:unhideWhenUsed/>
    <w:rsid w:val="003A5E7E"/>
    <w:pPr>
      <w:spacing w:line="240" w:lineRule="auto"/>
    </w:pPr>
    <w:rPr>
      <w:sz w:val="20"/>
      <w:szCs w:val="20"/>
    </w:rPr>
  </w:style>
  <w:style w:type="character" w:customStyle="1" w:styleId="a9">
    <w:name w:val="Текст примечания Знак"/>
    <w:basedOn w:val="a0"/>
    <w:link w:val="a8"/>
    <w:uiPriority w:val="99"/>
    <w:semiHidden/>
    <w:rsid w:val="003A5E7E"/>
    <w:rPr>
      <w:sz w:val="20"/>
      <w:szCs w:val="20"/>
    </w:rPr>
  </w:style>
  <w:style w:type="paragraph" w:styleId="aa">
    <w:name w:val="annotation subject"/>
    <w:basedOn w:val="a8"/>
    <w:next w:val="a8"/>
    <w:link w:val="ab"/>
    <w:uiPriority w:val="99"/>
    <w:semiHidden/>
    <w:unhideWhenUsed/>
    <w:rsid w:val="003A5E7E"/>
    <w:rPr>
      <w:b/>
      <w:bCs/>
    </w:rPr>
  </w:style>
  <w:style w:type="character" w:customStyle="1" w:styleId="ab">
    <w:name w:val="Тема примечания Знак"/>
    <w:basedOn w:val="a9"/>
    <w:link w:val="aa"/>
    <w:uiPriority w:val="99"/>
    <w:semiHidden/>
    <w:rsid w:val="003A5E7E"/>
    <w:rPr>
      <w:b/>
      <w:bCs/>
      <w:sz w:val="20"/>
      <w:szCs w:val="20"/>
    </w:rPr>
  </w:style>
  <w:style w:type="paragraph" w:styleId="ac">
    <w:name w:val="footnote text"/>
    <w:basedOn w:val="a"/>
    <w:link w:val="ad"/>
    <w:uiPriority w:val="99"/>
    <w:semiHidden/>
    <w:unhideWhenUsed/>
    <w:rsid w:val="00C16C43"/>
    <w:pPr>
      <w:spacing w:after="0" w:line="240" w:lineRule="auto"/>
    </w:pPr>
    <w:rPr>
      <w:sz w:val="20"/>
      <w:szCs w:val="20"/>
    </w:rPr>
  </w:style>
  <w:style w:type="character" w:customStyle="1" w:styleId="ad">
    <w:name w:val="Текст сноски Знак"/>
    <w:basedOn w:val="a0"/>
    <w:link w:val="ac"/>
    <w:uiPriority w:val="99"/>
    <w:semiHidden/>
    <w:rsid w:val="00C16C43"/>
    <w:rPr>
      <w:sz w:val="20"/>
      <w:szCs w:val="20"/>
    </w:rPr>
  </w:style>
  <w:style w:type="character" w:styleId="ae">
    <w:name w:val="footnote reference"/>
    <w:basedOn w:val="a0"/>
    <w:uiPriority w:val="99"/>
    <w:unhideWhenUsed/>
    <w:rsid w:val="00C16C43"/>
    <w:rPr>
      <w:vertAlign w:val="superscript"/>
    </w:rPr>
  </w:style>
  <w:style w:type="paragraph" w:styleId="af">
    <w:name w:val="header"/>
    <w:basedOn w:val="a"/>
    <w:link w:val="af0"/>
    <w:uiPriority w:val="99"/>
    <w:unhideWhenUsed/>
    <w:rsid w:val="00C16C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16C43"/>
  </w:style>
  <w:style w:type="paragraph" w:styleId="af1">
    <w:name w:val="footer"/>
    <w:basedOn w:val="a"/>
    <w:link w:val="af2"/>
    <w:uiPriority w:val="99"/>
    <w:unhideWhenUsed/>
    <w:rsid w:val="00C16C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6C43"/>
  </w:style>
  <w:style w:type="paragraph" w:customStyle="1" w:styleId="ConsTitle">
    <w:name w:val="ConsTitle"/>
    <w:rsid w:val="00341398"/>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341398"/>
    <w:pPr>
      <w:widowControl w:val="0"/>
      <w:spacing w:after="0" w:line="240" w:lineRule="auto"/>
      <w:ind w:firstLine="720"/>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4227-2119-45C9-8E99-121291DA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2857</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dc:creator>
  <cp:keywords/>
  <dc:description/>
  <cp:lastModifiedBy>Маегов Евгений Владимирович</cp:lastModifiedBy>
  <cp:revision>19</cp:revision>
  <cp:lastPrinted>2022-06-20T03:55:00Z</cp:lastPrinted>
  <dcterms:created xsi:type="dcterms:W3CDTF">2022-06-10T08:24:00Z</dcterms:created>
  <dcterms:modified xsi:type="dcterms:W3CDTF">2022-06-28T04:41:00Z</dcterms:modified>
</cp:coreProperties>
</file>