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456" w:rsidRDefault="003B76AB">
      <w:pPr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9C5456" w:rsidRDefault="009C5456">
      <w:pPr>
        <w:rPr>
          <w:bCs/>
          <w:sz w:val="20"/>
          <w:szCs w:val="20"/>
        </w:rPr>
      </w:pPr>
    </w:p>
    <w:p w:rsidR="009C5456" w:rsidRDefault="009C5456">
      <w:pPr>
        <w:rPr>
          <w:bCs/>
          <w:sz w:val="20"/>
          <w:szCs w:val="20"/>
          <w:lang w:val="ru-RU" w:eastAsia="ru-RU"/>
        </w:rPr>
      </w:pPr>
    </w:p>
    <w:p w:rsidR="009C5456" w:rsidRDefault="009C5456">
      <w:pPr>
        <w:rPr>
          <w:b/>
          <w:bCs/>
          <w:sz w:val="28"/>
          <w:szCs w:val="28"/>
        </w:rPr>
      </w:pPr>
    </w:p>
    <w:p w:rsidR="009C5456" w:rsidRDefault="009C5456">
      <w:pPr>
        <w:rPr>
          <w:rFonts w:ascii="Arial" w:hAnsi="Arial" w:cs="Arial"/>
          <w:b/>
          <w:bCs/>
          <w:sz w:val="28"/>
          <w:szCs w:val="28"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КРАСНОЯРСКИЙ КРАЙ</w:t>
      </w: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9C5456" w:rsidRDefault="009C5456">
      <w:pPr>
        <w:jc w:val="center"/>
        <w:rPr>
          <w:rFonts w:ascii="Arial" w:hAnsi="Arial" w:cs="Arial"/>
          <w:b/>
          <w:bCs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Р Е Ш Е Н И Е</w:t>
      </w:r>
    </w:p>
    <w:p w:rsidR="009C5456" w:rsidRDefault="009C5456">
      <w:pPr>
        <w:jc w:val="center"/>
        <w:rPr>
          <w:rFonts w:ascii="Arial" w:hAnsi="Arial" w:cs="Arial"/>
          <w:b/>
          <w:bCs/>
          <w:color w:val="FF0000"/>
        </w:rPr>
      </w:pPr>
    </w:p>
    <w:p w:rsidR="009C5456" w:rsidRDefault="009C5456">
      <w:pPr>
        <w:jc w:val="both"/>
      </w:pPr>
      <w:r>
        <w:rPr>
          <w:rFonts w:ascii="Arial" w:eastAsia="Arial" w:hAnsi="Arial" w:cs="Arial"/>
        </w:rPr>
        <w:t xml:space="preserve"> </w:t>
      </w:r>
      <w:r w:rsidR="00EF7988">
        <w:rPr>
          <w:rFonts w:ascii="Arial" w:eastAsia="Arial" w:hAnsi="Arial" w:cs="Arial"/>
        </w:rPr>
        <w:t>22.10.</w:t>
      </w:r>
      <w:r>
        <w:rPr>
          <w:rFonts w:ascii="Arial" w:hAnsi="Arial" w:cs="Arial"/>
        </w:rPr>
        <w:t xml:space="preserve">2021                            </w:t>
      </w:r>
      <w:r w:rsidR="00EF798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пгт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EF798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№</w:t>
      </w:r>
      <w:r w:rsidR="00EF7988">
        <w:rPr>
          <w:rFonts w:ascii="Arial" w:hAnsi="Arial" w:cs="Arial"/>
        </w:rPr>
        <w:t xml:space="preserve"> 112-10/н</w:t>
      </w:r>
      <w:r>
        <w:rPr>
          <w:rFonts w:ascii="Arial" w:hAnsi="Arial" w:cs="Arial"/>
        </w:rPr>
        <w:t xml:space="preserve"> </w:t>
      </w:r>
    </w:p>
    <w:p w:rsidR="009C5456" w:rsidRDefault="009C5456">
      <w:pPr>
        <w:ind w:right="-1"/>
        <w:rPr>
          <w:rFonts w:ascii="Arial" w:hAnsi="Arial" w:cs="Arial"/>
        </w:rPr>
      </w:pPr>
    </w:p>
    <w:p w:rsidR="00114293" w:rsidRDefault="00114293" w:rsidP="00114293">
      <w:pPr>
        <w:keepNext/>
        <w:ind w:right="-1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114293" w:rsidRPr="00350ED8" w:rsidTr="00350ED8">
        <w:tc>
          <w:tcPr>
            <w:tcW w:w="5920" w:type="dxa"/>
          </w:tcPr>
          <w:p w:rsidR="00114293" w:rsidRPr="00350ED8" w:rsidRDefault="00114293" w:rsidP="00350ED8">
            <w:pPr>
              <w:keepNext/>
              <w:ind w:right="-1"/>
              <w:jc w:val="both"/>
              <w:rPr>
                <w:rFonts w:ascii="Arial" w:hAnsi="Arial" w:cs="Arial"/>
              </w:rPr>
            </w:pPr>
            <w:r w:rsidRPr="00350ED8">
              <w:rPr>
                <w:rFonts w:ascii="Arial" w:hAnsi="Arial" w:cs="Arial"/>
              </w:rPr>
              <w:t>О внесении изменений в решение Шушенского районного Совета депутатов от 21.12.2012 № 332-22/н «Об утверждении Положения об организации и проведении публичных слушаний в муниципальном образовании Шушенский район Красноярского края (в редакции решений от 28.06.2013 № 388-27/н, 23.03.2018 № 235-18/н, 28.11.2018 № 312-26/н, 27.03.2020 № 453-43/н)</w:t>
            </w:r>
          </w:p>
        </w:tc>
        <w:tc>
          <w:tcPr>
            <w:tcW w:w="3651" w:type="dxa"/>
          </w:tcPr>
          <w:p w:rsidR="00114293" w:rsidRPr="00350ED8" w:rsidRDefault="00114293" w:rsidP="00350ED8">
            <w:pPr>
              <w:keepNext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114293" w:rsidRDefault="00114293" w:rsidP="00114293">
      <w:pPr>
        <w:keepNext/>
        <w:ind w:right="-1"/>
        <w:jc w:val="both"/>
        <w:rPr>
          <w:rFonts w:ascii="Arial" w:hAnsi="Arial" w:cs="Arial"/>
        </w:rPr>
      </w:pPr>
    </w:p>
    <w:p w:rsidR="00114293" w:rsidRDefault="00114293" w:rsidP="00114293">
      <w:pPr>
        <w:keepNext/>
        <w:ind w:right="-1"/>
        <w:jc w:val="both"/>
        <w:rPr>
          <w:rFonts w:ascii="Arial" w:hAnsi="Arial" w:cs="Arial"/>
        </w:rPr>
      </w:pPr>
    </w:p>
    <w:p w:rsidR="0090300C" w:rsidRPr="00060302" w:rsidRDefault="0090300C" w:rsidP="00114293">
      <w:pPr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ab/>
        <w:t xml:space="preserve">В соответствии со статьёй 28 Федерального закона от 06.10.2003 № 131-ФЗ </w:t>
      </w:r>
    </w:p>
    <w:p w:rsidR="009C5456" w:rsidRPr="00060302" w:rsidRDefault="009C5456" w:rsidP="00114293">
      <w:pPr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</w:t>
      </w:r>
      <w:r w:rsidR="0090300C" w:rsidRPr="00060302">
        <w:rPr>
          <w:rFonts w:ascii="Arial" w:hAnsi="Arial" w:cs="Arial"/>
        </w:rPr>
        <w:t>и», руководствуясь статьями 18,</w:t>
      </w:r>
      <w:r w:rsidR="00114293">
        <w:rPr>
          <w:rFonts w:ascii="Arial" w:hAnsi="Arial" w:cs="Arial"/>
        </w:rPr>
        <w:t xml:space="preserve"> </w:t>
      </w:r>
      <w:r w:rsidR="0090300C" w:rsidRPr="00060302">
        <w:rPr>
          <w:rFonts w:ascii="Arial" w:hAnsi="Arial" w:cs="Arial"/>
        </w:rPr>
        <w:t>23,</w:t>
      </w:r>
      <w:r w:rsidR="00114293">
        <w:rPr>
          <w:rFonts w:ascii="Arial" w:hAnsi="Arial" w:cs="Arial"/>
        </w:rPr>
        <w:t xml:space="preserve"> </w:t>
      </w:r>
      <w:r w:rsidR="0090300C" w:rsidRPr="00060302">
        <w:rPr>
          <w:rFonts w:ascii="Arial" w:hAnsi="Arial" w:cs="Arial"/>
        </w:rPr>
        <w:t>26,</w:t>
      </w:r>
      <w:r w:rsidR="00114293">
        <w:rPr>
          <w:rFonts w:ascii="Arial" w:hAnsi="Arial" w:cs="Arial"/>
        </w:rPr>
        <w:t xml:space="preserve"> </w:t>
      </w:r>
      <w:r w:rsidRPr="00060302">
        <w:rPr>
          <w:rFonts w:ascii="Arial" w:hAnsi="Arial" w:cs="Arial"/>
        </w:rPr>
        <w:t>30</w:t>
      </w:r>
      <w:r w:rsidR="0090300C" w:rsidRPr="00060302">
        <w:rPr>
          <w:rFonts w:ascii="Arial" w:hAnsi="Arial" w:cs="Arial"/>
        </w:rPr>
        <w:t>,</w:t>
      </w:r>
      <w:r w:rsidR="00114293">
        <w:rPr>
          <w:rFonts w:ascii="Arial" w:hAnsi="Arial" w:cs="Arial"/>
        </w:rPr>
        <w:t xml:space="preserve"> </w:t>
      </w:r>
      <w:r w:rsidR="0090300C" w:rsidRPr="00060302">
        <w:rPr>
          <w:rFonts w:ascii="Arial" w:hAnsi="Arial" w:cs="Arial"/>
        </w:rPr>
        <w:t>54</w:t>
      </w:r>
      <w:r w:rsidRPr="00060302">
        <w:rPr>
          <w:rFonts w:ascii="Arial" w:hAnsi="Arial" w:cs="Arial"/>
        </w:rPr>
        <w:t xml:space="preserve"> Устава Шушенского района Красноярского края, Шушенский районный Совет депутатов</w:t>
      </w:r>
    </w:p>
    <w:p w:rsidR="009C5456" w:rsidRPr="00060302" w:rsidRDefault="009C5456">
      <w:pPr>
        <w:ind w:firstLine="567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>РЕШИЛ:</w:t>
      </w:r>
    </w:p>
    <w:p w:rsidR="009C5456" w:rsidRPr="00060302" w:rsidRDefault="0090300C" w:rsidP="00114293">
      <w:pPr>
        <w:keepNext/>
        <w:ind w:right="-1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ab/>
      </w:r>
      <w:r w:rsidR="009C5456" w:rsidRPr="00060302">
        <w:rPr>
          <w:rFonts w:ascii="Arial" w:hAnsi="Arial" w:cs="Arial"/>
        </w:rPr>
        <w:t xml:space="preserve">1. Внести в </w:t>
      </w:r>
      <w:r w:rsidRPr="00060302">
        <w:rPr>
          <w:rFonts w:ascii="Arial" w:hAnsi="Arial" w:cs="Arial"/>
        </w:rPr>
        <w:t xml:space="preserve">решение Шушенского районного Совета  депутатов от 21.12.2012 № 332-22/н «Об утверждении Положения об организации и проведении публичных слушаний в муниципальном  образовании Шушенский район Красноярского края (в редакции  решений от 28.06.2013 № 388-27/н, 23.03.2018 № 235-18/н, 28.11.2018 № 312-26/н, 27.03.2020 № 453-43/н) </w:t>
      </w:r>
      <w:r w:rsidR="009C5456" w:rsidRPr="00060302">
        <w:rPr>
          <w:rFonts w:ascii="Arial" w:hAnsi="Arial" w:cs="Arial"/>
        </w:rPr>
        <w:t xml:space="preserve">следующие изменения: </w:t>
      </w:r>
    </w:p>
    <w:p w:rsidR="00A848E3" w:rsidRPr="00060302" w:rsidRDefault="003D6158" w:rsidP="003D6158">
      <w:pPr>
        <w:autoSpaceDE w:val="0"/>
        <w:ind w:firstLine="540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 xml:space="preserve">1.1. </w:t>
      </w:r>
      <w:r w:rsidR="00A848E3" w:rsidRPr="00060302">
        <w:rPr>
          <w:rFonts w:ascii="Arial" w:hAnsi="Arial" w:cs="Arial"/>
        </w:rPr>
        <w:t xml:space="preserve"> в статье 1:</w:t>
      </w:r>
    </w:p>
    <w:p w:rsidR="00A848E3" w:rsidRPr="00060302" w:rsidRDefault="00A848E3" w:rsidP="003D6158">
      <w:pPr>
        <w:autoSpaceDE w:val="0"/>
        <w:ind w:firstLine="540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 xml:space="preserve"> в </w:t>
      </w:r>
      <w:r w:rsidR="003D6158" w:rsidRPr="00060302">
        <w:rPr>
          <w:rFonts w:ascii="Arial" w:hAnsi="Arial" w:cs="Arial"/>
        </w:rPr>
        <w:t>п</w:t>
      </w:r>
      <w:r w:rsidRPr="00060302">
        <w:rPr>
          <w:rFonts w:ascii="Arial" w:hAnsi="Arial" w:cs="Arial"/>
        </w:rPr>
        <w:t>ункте 1</w:t>
      </w:r>
      <w:r w:rsidR="009C5456" w:rsidRPr="00060302">
        <w:rPr>
          <w:rFonts w:ascii="Arial" w:hAnsi="Arial" w:cs="Arial"/>
        </w:rPr>
        <w:t xml:space="preserve"> </w:t>
      </w:r>
      <w:r w:rsidRPr="00060302">
        <w:rPr>
          <w:rFonts w:ascii="Arial" w:hAnsi="Arial" w:cs="Arial"/>
        </w:rPr>
        <w:t xml:space="preserve"> после слов «муниципальным правовым актам» дополнить словами следующего содержания: «, иным вопросам, связанным с осуществлением местного самоуправления, в случаях, предусмотренных федеральными законами, законами Красноярского края, Уставом Шушенского района»;</w:t>
      </w:r>
    </w:p>
    <w:p w:rsidR="00A848E3" w:rsidRPr="00060302" w:rsidRDefault="00A848E3" w:rsidP="003D6158">
      <w:pPr>
        <w:autoSpaceDE w:val="0"/>
        <w:ind w:firstLine="540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>в подпункте 2 пункта 1  после слов  «ознакомление с проектом муниципального правового акта,  дополнить словами следующего содержания:</w:t>
      </w:r>
    </w:p>
    <w:p w:rsidR="00A848E3" w:rsidRPr="00060302" w:rsidRDefault="00114293" w:rsidP="003D6158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848E3" w:rsidRPr="00060302">
        <w:rPr>
          <w:rFonts w:ascii="Arial" w:hAnsi="Arial" w:cs="Arial"/>
        </w:rPr>
        <w:t>вопросом, выносим</w:t>
      </w:r>
      <w:r w:rsidR="00350ED8">
        <w:rPr>
          <w:rFonts w:ascii="Arial" w:hAnsi="Arial" w:cs="Arial"/>
        </w:rPr>
        <w:t>ы</w:t>
      </w:r>
      <w:r w:rsidR="00A848E3" w:rsidRPr="00060302">
        <w:rPr>
          <w:rFonts w:ascii="Arial" w:hAnsi="Arial" w:cs="Arial"/>
        </w:rPr>
        <w:t>м на публичные слушания,»;</w:t>
      </w:r>
    </w:p>
    <w:p w:rsidR="00060302" w:rsidRPr="00060302" w:rsidRDefault="00A848E3" w:rsidP="003D6158">
      <w:pPr>
        <w:autoSpaceDE w:val="0"/>
        <w:ind w:firstLine="540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>1.2.</w:t>
      </w:r>
      <w:r w:rsidR="00060302" w:rsidRPr="00060302">
        <w:rPr>
          <w:rFonts w:ascii="Arial" w:hAnsi="Arial" w:cs="Arial"/>
        </w:rPr>
        <w:t xml:space="preserve"> пункт 15 статьи 4 дополнить абзацем следующего содержания: </w:t>
      </w:r>
    </w:p>
    <w:p w:rsidR="00A848E3" w:rsidRPr="00060302" w:rsidRDefault="00060302" w:rsidP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060302">
        <w:rPr>
          <w:rFonts w:ascii="Arial" w:hAnsi="Arial" w:cs="Arial"/>
        </w:rPr>
        <w:t>« - вопрос, выносимый на публичные слушания.»;</w:t>
      </w:r>
    </w:p>
    <w:p w:rsidR="003D6158" w:rsidRPr="00060302" w:rsidRDefault="00060302" w:rsidP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060302">
        <w:rPr>
          <w:rFonts w:ascii="Arial" w:eastAsia="Calibri" w:hAnsi="Arial" w:cs="Arial"/>
        </w:rPr>
        <w:t>1</w:t>
      </w:r>
      <w:r w:rsidR="00114293">
        <w:rPr>
          <w:rFonts w:ascii="Arial" w:eastAsia="Calibri" w:hAnsi="Arial" w:cs="Arial"/>
        </w:rPr>
        <w:t>.3. в пункте 6 статьи 6 слово «</w:t>
      </w:r>
      <w:r w:rsidRPr="00060302">
        <w:rPr>
          <w:rFonts w:ascii="Arial" w:eastAsia="Calibri" w:hAnsi="Arial" w:cs="Arial"/>
        </w:rPr>
        <w:t>открытого»- исключить;</w:t>
      </w:r>
    </w:p>
    <w:p w:rsidR="00060302" w:rsidRPr="00060302" w:rsidRDefault="00060302" w:rsidP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060302">
        <w:rPr>
          <w:rFonts w:ascii="Arial" w:eastAsia="Calibri" w:hAnsi="Arial" w:cs="Arial"/>
        </w:rPr>
        <w:t>1.4.в статье 7 слова «открытое заседание» в соответствующих падежах заменить словами «публичные слушания» в соответствующих падежах;</w:t>
      </w:r>
    </w:p>
    <w:p w:rsidR="00060302" w:rsidRPr="00060302" w:rsidRDefault="00060302" w:rsidP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060302">
        <w:rPr>
          <w:rFonts w:ascii="Arial" w:eastAsia="Calibri" w:hAnsi="Arial" w:cs="Arial"/>
        </w:rPr>
        <w:t>1.5. пункт 1 статьи 11  дополнить пунктом 2 следующего содержания:</w:t>
      </w:r>
    </w:p>
    <w:p w:rsidR="00060302" w:rsidRPr="00060302" w:rsidRDefault="00060302" w:rsidP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060302">
        <w:rPr>
          <w:rFonts w:ascii="Arial" w:eastAsia="Calibri" w:hAnsi="Arial" w:cs="Arial"/>
        </w:rPr>
        <w:t>«2.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района, а также порядка участия граждан в его обсуждении в случае, когда в Устав района вносятся изменения в форме точного воспроизведения положений Конституции Российской Федерации, федеральных законов, Устава и законов Красноярского края в целях приведения Устава района в соответствие с этими нормативными правовыми актами.».</w:t>
      </w:r>
    </w:p>
    <w:p w:rsidR="0090300C" w:rsidRPr="00060302" w:rsidRDefault="00060302" w:rsidP="0090300C">
      <w:pPr>
        <w:autoSpaceDE w:val="0"/>
        <w:ind w:right="-1" w:firstLine="709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lastRenderedPageBreak/>
        <w:t>2.</w:t>
      </w:r>
      <w:r w:rsidR="00114293">
        <w:rPr>
          <w:rFonts w:ascii="Arial" w:hAnsi="Arial" w:cs="Arial"/>
        </w:rPr>
        <w:t xml:space="preserve"> </w:t>
      </w:r>
      <w:r w:rsidR="0090300C" w:rsidRPr="00060302">
        <w:rPr>
          <w:rFonts w:ascii="Arial" w:hAnsi="Arial" w:cs="Arial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</w:t>
      </w:r>
      <w:r w:rsidR="00114293">
        <w:rPr>
          <w:rFonts w:ascii="Arial" w:hAnsi="Arial" w:cs="Arial"/>
        </w:rPr>
        <w:t>.</w:t>
      </w:r>
    </w:p>
    <w:p w:rsidR="009C5456" w:rsidRPr="00060302" w:rsidRDefault="0090300C">
      <w:pPr>
        <w:autoSpaceDE w:val="0"/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ab/>
        <w:t>3.</w:t>
      </w:r>
      <w:r w:rsidR="00114293">
        <w:rPr>
          <w:rFonts w:ascii="Arial" w:hAnsi="Arial" w:cs="Arial"/>
        </w:rPr>
        <w:t xml:space="preserve"> </w:t>
      </w:r>
      <w:r w:rsidR="00A848E3" w:rsidRPr="00060302">
        <w:rPr>
          <w:rFonts w:ascii="Arial" w:hAnsi="Arial" w:cs="Arial"/>
        </w:rPr>
        <w:t>Настоящее Р</w:t>
      </w:r>
      <w:r w:rsidR="009C5456" w:rsidRPr="00060302">
        <w:rPr>
          <w:rFonts w:ascii="Arial" w:hAnsi="Arial" w:cs="Arial"/>
        </w:rPr>
        <w:t xml:space="preserve">ешение вступает в силу </w:t>
      </w:r>
      <w:r w:rsidR="00114293">
        <w:rPr>
          <w:rFonts w:ascii="Arial" w:hAnsi="Arial" w:cs="Arial"/>
        </w:rPr>
        <w:t>после</w:t>
      </w:r>
      <w:r w:rsidR="00A848E3" w:rsidRPr="00060302">
        <w:rPr>
          <w:rFonts w:ascii="Arial" w:hAnsi="Arial" w:cs="Arial"/>
        </w:rPr>
        <w:t xml:space="preserve"> его</w:t>
      </w:r>
      <w:r w:rsidR="009C5456" w:rsidRPr="00060302">
        <w:rPr>
          <w:rFonts w:ascii="Arial" w:hAnsi="Arial" w:cs="Arial"/>
        </w:rPr>
        <w:t xml:space="preserve"> официального опубл</w:t>
      </w:r>
      <w:r w:rsidR="00A848E3" w:rsidRPr="00060302">
        <w:rPr>
          <w:rFonts w:ascii="Arial" w:hAnsi="Arial" w:cs="Arial"/>
        </w:rPr>
        <w:t>икования в газете «Ведомости» Шушенского района.</w:t>
      </w:r>
    </w:p>
    <w:p w:rsidR="00060302" w:rsidRPr="00060302" w:rsidRDefault="00060302">
      <w:pPr>
        <w:jc w:val="both"/>
        <w:rPr>
          <w:rFonts w:ascii="Arial" w:hAnsi="Arial" w:cs="Arial"/>
        </w:rPr>
      </w:pPr>
    </w:p>
    <w:p w:rsidR="00060302" w:rsidRPr="00060302" w:rsidRDefault="00060302">
      <w:pPr>
        <w:jc w:val="both"/>
        <w:rPr>
          <w:rFonts w:ascii="Arial" w:hAnsi="Arial" w:cs="Arial"/>
        </w:rPr>
      </w:pPr>
    </w:p>
    <w:p w:rsidR="009C5456" w:rsidRPr="00060302" w:rsidRDefault="009C5456">
      <w:pPr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 xml:space="preserve">Председатель Шушенского                                                 Глава Шушенского района                          </w:t>
      </w:r>
    </w:p>
    <w:p w:rsidR="009C5456" w:rsidRPr="00060302" w:rsidRDefault="009C5456">
      <w:pPr>
        <w:jc w:val="both"/>
        <w:rPr>
          <w:rFonts w:ascii="Arial" w:hAnsi="Arial" w:cs="Arial"/>
        </w:rPr>
      </w:pPr>
      <w:r w:rsidRPr="00060302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9C5456" w:rsidRPr="00060302" w:rsidRDefault="009C5456">
      <w:pPr>
        <w:jc w:val="both"/>
        <w:rPr>
          <w:rFonts w:ascii="Arial" w:hAnsi="Arial" w:cs="Arial"/>
        </w:rPr>
      </w:pPr>
      <w:r w:rsidRPr="00060302">
        <w:rPr>
          <w:rFonts w:ascii="Arial" w:eastAsia="Arial" w:hAnsi="Arial" w:cs="Arial"/>
        </w:rPr>
        <w:t xml:space="preserve"> </w:t>
      </w:r>
      <w:r w:rsidRPr="00060302">
        <w:rPr>
          <w:rFonts w:ascii="Arial" w:hAnsi="Arial" w:cs="Arial"/>
        </w:rPr>
        <w:t xml:space="preserve">______________А.Г. Керзик                                               ________ Д.В. Джигренюк  </w:t>
      </w:r>
    </w:p>
    <w:p w:rsidR="009C5456" w:rsidRPr="00060302" w:rsidRDefault="009C5456">
      <w:pPr>
        <w:jc w:val="both"/>
        <w:rPr>
          <w:rFonts w:ascii="Arial" w:hAnsi="Arial" w:cs="Arial"/>
        </w:rPr>
      </w:pPr>
    </w:p>
    <w:p w:rsidR="009C5456" w:rsidRPr="00060302" w:rsidRDefault="009C5456">
      <w:pPr>
        <w:jc w:val="both"/>
        <w:rPr>
          <w:rFonts w:ascii="Arial" w:hAnsi="Arial" w:cs="Arial"/>
        </w:rPr>
      </w:pPr>
    </w:p>
    <w:p w:rsidR="009C5456" w:rsidRPr="00060302" w:rsidRDefault="009C5456">
      <w:pPr>
        <w:jc w:val="both"/>
        <w:rPr>
          <w:rFonts w:ascii="Arial" w:hAnsi="Arial" w:cs="Arial"/>
        </w:rPr>
      </w:pPr>
    </w:p>
    <w:p w:rsidR="009C5456" w:rsidRPr="00060302" w:rsidRDefault="009C5456">
      <w:pPr>
        <w:jc w:val="both"/>
        <w:rPr>
          <w:rFonts w:ascii="Arial" w:hAnsi="Arial" w:cs="Arial"/>
        </w:rPr>
      </w:pPr>
    </w:p>
    <w:p w:rsidR="009C5456" w:rsidRPr="00060302" w:rsidRDefault="009C5456">
      <w:pPr>
        <w:jc w:val="both"/>
        <w:rPr>
          <w:rFonts w:ascii="Arial" w:hAnsi="Arial" w:cs="Arial"/>
        </w:rPr>
      </w:pPr>
    </w:p>
    <w:p w:rsidR="009C5456" w:rsidRPr="00060302" w:rsidRDefault="009C5456">
      <w:pPr>
        <w:jc w:val="both"/>
        <w:rPr>
          <w:rFonts w:ascii="Arial" w:hAnsi="Arial" w:cs="Arial"/>
        </w:rPr>
      </w:pPr>
    </w:p>
    <w:sectPr w:rsidR="009C5456" w:rsidRPr="00060302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67B"/>
    <w:rsid w:val="00060302"/>
    <w:rsid w:val="000C5673"/>
    <w:rsid w:val="000D39B9"/>
    <w:rsid w:val="00114293"/>
    <w:rsid w:val="001971ED"/>
    <w:rsid w:val="001B5C9B"/>
    <w:rsid w:val="001C467B"/>
    <w:rsid w:val="001D04B8"/>
    <w:rsid w:val="002F0E54"/>
    <w:rsid w:val="00303DA8"/>
    <w:rsid w:val="00350ED8"/>
    <w:rsid w:val="003B4649"/>
    <w:rsid w:val="003B76AB"/>
    <w:rsid w:val="003D6158"/>
    <w:rsid w:val="004811E8"/>
    <w:rsid w:val="005730CE"/>
    <w:rsid w:val="005901AB"/>
    <w:rsid w:val="005D1589"/>
    <w:rsid w:val="005F01BE"/>
    <w:rsid w:val="006E400E"/>
    <w:rsid w:val="0075458C"/>
    <w:rsid w:val="0079714A"/>
    <w:rsid w:val="007C3960"/>
    <w:rsid w:val="008A04FB"/>
    <w:rsid w:val="0090300C"/>
    <w:rsid w:val="00906CE7"/>
    <w:rsid w:val="00915799"/>
    <w:rsid w:val="00925423"/>
    <w:rsid w:val="009C5456"/>
    <w:rsid w:val="00A32BBB"/>
    <w:rsid w:val="00A848E3"/>
    <w:rsid w:val="00AA20CB"/>
    <w:rsid w:val="00B20712"/>
    <w:rsid w:val="00B97D8F"/>
    <w:rsid w:val="00BB1A82"/>
    <w:rsid w:val="00C224C6"/>
    <w:rsid w:val="00C27CE1"/>
    <w:rsid w:val="00C92802"/>
    <w:rsid w:val="00D51A37"/>
    <w:rsid w:val="00DE78BC"/>
    <w:rsid w:val="00E6219D"/>
    <w:rsid w:val="00EE1CDB"/>
    <w:rsid w:val="00EF7988"/>
    <w:rsid w:val="00F41DC3"/>
    <w:rsid w:val="00F502B4"/>
    <w:rsid w:val="00FC1C9F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BA0A2B2-B555-4382-B83A-91E89101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sz w:val="26"/>
      <w:szCs w:val="2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i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Pr>
      <w:rFonts w:cs="Times New Roman"/>
      <w:vertAlign w:val="superscript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9">
    <w:name w:val="Emphasis"/>
    <w:basedOn w:val="10"/>
    <w:qFormat/>
    <w:rPr>
      <w:i/>
      <w:iCs/>
    </w:rPr>
  </w:style>
  <w:style w:type="character" w:styleId="aa">
    <w:name w:val="Hyperlink"/>
    <w:basedOn w:val="10"/>
    <w:rPr>
      <w:color w:val="0000FF"/>
      <w:u w:val="single"/>
    </w:rPr>
  </w:style>
  <w:style w:type="character" w:customStyle="1" w:styleId="ab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</w:r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val="en-US" w:bidi="hi-IN"/>
    </w:rPr>
  </w:style>
  <w:style w:type="paragraph" w:customStyle="1" w:styleId="af5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lang w:val="en-US" w:bidi="hi-IN"/>
    </w:rPr>
  </w:style>
  <w:style w:type="table" w:styleId="af6">
    <w:name w:val="Table Grid"/>
    <w:basedOn w:val="a2"/>
    <w:uiPriority w:val="59"/>
    <w:rsid w:val="0011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2021-10-22T05:04:00Z</cp:lastPrinted>
  <dcterms:created xsi:type="dcterms:W3CDTF">2021-11-15T07:45:00Z</dcterms:created>
  <dcterms:modified xsi:type="dcterms:W3CDTF">2021-11-15T07:45:00Z</dcterms:modified>
</cp:coreProperties>
</file>