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B6" w:rsidRDefault="00A77DB6" w:rsidP="00A77DB6">
      <w:pPr>
        <w:ind w:firstLine="0"/>
        <w:jc w:val="center"/>
        <w:rPr>
          <w:rFonts w:cs="Arial"/>
          <w:color w:val="000000"/>
        </w:rPr>
      </w:pPr>
      <w:bookmarkStart w:id="0" w:name="sub_1000"/>
      <w:bookmarkStart w:id="1" w:name="_GoBack"/>
      <w:bookmarkEnd w:id="1"/>
    </w:p>
    <w:p w:rsidR="00A77DB6" w:rsidRDefault="00A77DB6" w:rsidP="00A77DB6">
      <w:pPr>
        <w:shd w:val="clear" w:color="auto" w:fill="FFFFFF"/>
        <w:ind w:firstLine="0"/>
        <w:jc w:val="center"/>
        <w:rPr>
          <w:rFonts w:cs="Arial"/>
          <w:b/>
          <w:bCs/>
          <w:smallCaps/>
          <w:color w:val="000000"/>
        </w:rPr>
      </w:pPr>
      <w:r>
        <w:rPr>
          <w:rFonts w:cs="Arial"/>
          <w:b/>
          <w:bCs/>
          <w:smallCaps/>
          <w:color w:val="000000"/>
        </w:rPr>
        <w:t>КРАСНОЯРСКИЙ КРАЙ</w:t>
      </w:r>
    </w:p>
    <w:p w:rsidR="00A77DB6" w:rsidRDefault="00A77DB6" w:rsidP="00A77DB6">
      <w:pPr>
        <w:shd w:val="clear" w:color="auto" w:fill="FFFFFF"/>
        <w:ind w:firstLine="0"/>
        <w:jc w:val="center"/>
        <w:rPr>
          <w:rFonts w:cs="Arial"/>
          <w:b/>
          <w:bCs/>
          <w:smallCaps/>
          <w:color w:val="000000"/>
        </w:rPr>
      </w:pPr>
      <w:r>
        <w:rPr>
          <w:rFonts w:cs="Arial"/>
          <w:b/>
          <w:bCs/>
          <w:smallCaps/>
          <w:color w:val="000000"/>
        </w:rPr>
        <w:t xml:space="preserve"> ШУШЕНСКИЙ РАЙОННЫЙ СОВЕТ ДЕПУТАТОВ</w:t>
      </w:r>
    </w:p>
    <w:p w:rsidR="00A77DB6" w:rsidRDefault="00A77DB6" w:rsidP="00A77DB6">
      <w:pPr>
        <w:shd w:val="clear" w:color="auto" w:fill="FFFFFF"/>
        <w:ind w:firstLine="0"/>
        <w:jc w:val="center"/>
        <w:rPr>
          <w:rFonts w:cs="Arial"/>
          <w:b/>
          <w:bCs/>
          <w:color w:val="000000"/>
        </w:rPr>
      </w:pPr>
    </w:p>
    <w:p w:rsidR="00A77DB6" w:rsidRDefault="00A77DB6" w:rsidP="00A77DB6">
      <w:pPr>
        <w:shd w:val="clear" w:color="auto" w:fill="FFFFFF"/>
        <w:ind w:firstLine="0"/>
        <w:jc w:val="center"/>
        <w:rPr>
          <w:rFonts w:cs="Arial"/>
          <w:b/>
          <w:bCs/>
          <w:color w:val="000000"/>
          <w:w w:val="108"/>
        </w:rPr>
      </w:pPr>
      <w:r>
        <w:rPr>
          <w:rFonts w:cs="Arial"/>
          <w:b/>
          <w:bCs/>
          <w:color w:val="000000"/>
          <w:w w:val="108"/>
        </w:rPr>
        <w:t>РЕШЕНИЕ</w:t>
      </w:r>
    </w:p>
    <w:p w:rsidR="00A77DB6" w:rsidRDefault="00A77DB6" w:rsidP="00A77DB6">
      <w:pPr>
        <w:shd w:val="clear" w:color="auto" w:fill="FFFFFF"/>
        <w:jc w:val="center"/>
        <w:rPr>
          <w:rFonts w:cs="Arial"/>
          <w:color w:val="000000"/>
        </w:rPr>
      </w:pPr>
    </w:p>
    <w:p w:rsidR="00A77DB6" w:rsidRDefault="00E67441" w:rsidP="00A77DB6">
      <w:pPr>
        <w:shd w:val="clear" w:color="auto" w:fill="FFFFFF"/>
        <w:tabs>
          <w:tab w:val="left" w:leader="underscore" w:pos="2275"/>
          <w:tab w:val="left" w:pos="3792"/>
          <w:tab w:val="left" w:pos="7541"/>
          <w:tab w:val="left" w:leader="underscore" w:pos="8371"/>
        </w:tabs>
        <w:ind w:firstLine="0"/>
        <w:rPr>
          <w:rFonts w:cs="Arial"/>
          <w:color w:val="000000"/>
        </w:rPr>
      </w:pPr>
      <w:r>
        <w:rPr>
          <w:rFonts w:cs="Arial"/>
          <w:color w:val="000000"/>
          <w:w w:val="108"/>
        </w:rPr>
        <w:t>15.12.</w:t>
      </w:r>
      <w:r w:rsidR="00A77DB6">
        <w:rPr>
          <w:rFonts w:cs="Arial"/>
          <w:color w:val="000000"/>
          <w:w w:val="108"/>
        </w:rPr>
        <w:t xml:space="preserve">2021 </w:t>
      </w:r>
      <w:r w:rsidR="00A77DB6">
        <w:rPr>
          <w:rFonts w:cs="Arial"/>
          <w:color w:val="000000"/>
        </w:rPr>
        <w:t xml:space="preserve">                            </w:t>
      </w:r>
      <w:r>
        <w:rPr>
          <w:rFonts w:cs="Arial"/>
          <w:color w:val="000000"/>
        </w:rPr>
        <w:t xml:space="preserve">     </w:t>
      </w:r>
      <w:r w:rsidR="00A77DB6">
        <w:rPr>
          <w:rFonts w:cs="Arial"/>
          <w:color w:val="000000"/>
        </w:rPr>
        <w:t xml:space="preserve">пгт Шушенское  </w:t>
      </w:r>
      <w:r w:rsidR="00A77DB6">
        <w:rPr>
          <w:rFonts w:cs="Arial"/>
          <w:color w:val="000000"/>
        </w:rPr>
        <w:tab/>
        <w:t xml:space="preserve">     №</w:t>
      </w:r>
      <w:r>
        <w:rPr>
          <w:rFonts w:cs="Arial"/>
          <w:color w:val="000000"/>
        </w:rPr>
        <w:t>134-13/н</w:t>
      </w:r>
    </w:p>
    <w:p w:rsidR="00A77DB6" w:rsidRDefault="00A77DB6" w:rsidP="00A77DB6">
      <w:pPr>
        <w:shd w:val="clear" w:color="auto" w:fill="FFFFFF"/>
        <w:rPr>
          <w:rFonts w:cs="Arial"/>
          <w:color w:val="000000"/>
          <w:highlight w:val="yellow"/>
        </w:rPr>
      </w:pPr>
    </w:p>
    <w:p w:rsidR="00A77DB6" w:rsidRDefault="00A77DB6" w:rsidP="00A77DB6">
      <w:pPr>
        <w:rPr>
          <w:rFonts w:cs="Arial"/>
        </w:rPr>
      </w:pPr>
    </w:p>
    <w:p w:rsidR="00A77DB6" w:rsidRDefault="00A77DB6" w:rsidP="00A77DB6">
      <w:pPr>
        <w:shd w:val="clear" w:color="auto" w:fill="FFFFFF"/>
        <w:tabs>
          <w:tab w:val="left" w:pos="1104"/>
          <w:tab w:val="left" w:pos="4253"/>
        </w:tabs>
        <w:ind w:right="5867" w:firstLine="0"/>
        <w:rPr>
          <w:rFonts w:cs="Arial"/>
          <w:color w:val="000000"/>
        </w:rPr>
      </w:pPr>
      <w:r>
        <w:rPr>
          <w:rFonts w:cs="Arial"/>
          <w:color w:val="000000"/>
        </w:rPr>
        <w:t xml:space="preserve">Об утверждении Положения о муниципальном земельном контроле в границах Шушенского района </w:t>
      </w:r>
    </w:p>
    <w:p w:rsidR="00A77DB6" w:rsidRDefault="00A77DB6" w:rsidP="00A77DB6">
      <w:pPr>
        <w:rPr>
          <w:rFonts w:cs="Arial"/>
        </w:rPr>
      </w:pPr>
    </w:p>
    <w:p w:rsidR="00A77DB6" w:rsidRDefault="00A77DB6" w:rsidP="00A77DB6">
      <w:pPr>
        <w:rPr>
          <w:rFonts w:cs="Arial"/>
        </w:rPr>
      </w:pPr>
    </w:p>
    <w:p w:rsidR="00A77DB6" w:rsidRDefault="00A77DB6" w:rsidP="00A77DB6">
      <w:pPr>
        <w:shd w:val="clear" w:color="auto" w:fill="FFFFFF"/>
        <w:ind w:firstLine="567"/>
        <w:rPr>
          <w:rFonts w:cs="Arial"/>
          <w:color w:val="000000"/>
        </w:rPr>
      </w:pPr>
      <w:bookmarkStart w:id="2" w:name="sub_1"/>
      <w:r>
        <w:rPr>
          <w:rFonts w:cs="Arial"/>
          <w:color w:val="000000"/>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31.07.2020 №248-ФЗ «О государственном контроле (надзоре) и муниципальном контроле в Российской Федерации», руководствуясь статьями 18, 26, 30 Устава Шушенского района, Шушенский районный Совет депутатов </w:t>
      </w:r>
    </w:p>
    <w:p w:rsidR="00A77DB6" w:rsidRDefault="00A77DB6" w:rsidP="00A77DB6">
      <w:pPr>
        <w:shd w:val="clear" w:color="auto" w:fill="FFFFFF"/>
        <w:ind w:firstLine="567"/>
        <w:rPr>
          <w:rFonts w:cs="Arial"/>
          <w:color w:val="000000"/>
        </w:rPr>
      </w:pPr>
      <w:r>
        <w:rPr>
          <w:rFonts w:cs="Arial"/>
          <w:color w:val="000000"/>
        </w:rPr>
        <w:t>РЕШИЛ:</w:t>
      </w:r>
    </w:p>
    <w:bookmarkEnd w:id="2"/>
    <w:p w:rsidR="00A77DB6" w:rsidRDefault="00A77DB6" w:rsidP="00A77DB6">
      <w:pPr>
        <w:shd w:val="clear" w:color="auto" w:fill="FFFFFF"/>
        <w:tabs>
          <w:tab w:val="left" w:pos="1104"/>
        </w:tabs>
        <w:ind w:firstLine="567"/>
        <w:rPr>
          <w:rFonts w:cs="Arial"/>
          <w:color w:val="000000"/>
        </w:rPr>
      </w:pPr>
      <w:r>
        <w:rPr>
          <w:rFonts w:cs="Arial"/>
          <w:color w:val="000000"/>
        </w:rPr>
        <w:t>1. Утвердить Положение о муниципальном земельном контроле в границах Шушенского района.</w:t>
      </w:r>
    </w:p>
    <w:p w:rsidR="00A77DB6" w:rsidRDefault="00A77DB6" w:rsidP="00A77DB6">
      <w:pPr>
        <w:shd w:val="clear" w:color="auto" w:fill="FFFFFF"/>
        <w:tabs>
          <w:tab w:val="left" w:pos="1104"/>
        </w:tabs>
        <w:ind w:firstLine="567"/>
        <w:rPr>
          <w:rFonts w:cs="Arial"/>
          <w:color w:val="000000"/>
        </w:rPr>
      </w:pPr>
      <w:r>
        <w:rPr>
          <w:rFonts w:cs="Arial"/>
          <w:color w:val="000000"/>
        </w:rPr>
        <w:t>2. Признать утратившим</w:t>
      </w:r>
      <w:r w:rsidR="0073321C">
        <w:rPr>
          <w:rFonts w:cs="Arial"/>
          <w:color w:val="000000"/>
        </w:rPr>
        <w:t>и</w:t>
      </w:r>
      <w:r>
        <w:rPr>
          <w:rFonts w:cs="Arial"/>
          <w:color w:val="000000"/>
        </w:rPr>
        <w:t xml:space="preserve"> силу следующие Решения Шушенского районного Совета депутатов:</w:t>
      </w:r>
    </w:p>
    <w:p w:rsidR="00A77DB6" w:rsidRDefault="00A77DB6" w:rsidP="00A77DB6">
      <w:pPr>
        <w:shd w:val="clear" w:color="auto" w:fill="FFFFFF"/>
        <w:tabs>
          <w:tab w:val="left" w:pos="1104"/>
        </w:tabs>
        <w:ind w:firstLine="567"/>
        <w:rPr>
          <w:rFonts w:cs="Arial"/>
          <w:color w:val="000000"/>
        </w:rPr>
      </w:pPr>
      <w:r>
        <w:rPr>
          <w:rFonts w:cs="Arial"/>
          <w:color w:val="000000"/>
        </w:rPr>
        <w:t>- Решение Шушенского районного Совета депутатов от 16.12.2016 №112/н «Об утверждении Положения о муниципальном земельном контроле на территории сельских поселений Шушенского района»;</w:t>
      </w:r>
    </w:p>
    <w:p w:rsidR="00A77DB6" w:rsidRDefault="00A77DB6" w:rsidP="00A77DB6">
      <w:pPr>
        <w:shd w:val="clear" w:color="auto" w:fill="FFFFFF"/>
        <w:tabs>
          <w:tab w:val="left" w:pos="1104"/>
        </w:tabs>
        <w:ind w:firstLine="567"/>
        <w:rPr>
          <w:rFonts w:cs="Arial"/>
          <w:color w:val="000000"/>
        </w:rPr>
      </w:pPr>
      <w:r>
        <w:rPr>
          <w:rFonts w:cs="Arial"/>
          <w:color w:val="000000"/>
        </w:rPr>
        <w:t>- Решение Шушенского районного Совета депутатов от 14.09.2018 №295-24/н «О внесении изменений в Решение Шушенского районного Совета депутатов от 16.12.2016 №112/н «Об утверждении Положения о муниципальном земельном контроле на территории сельских поселений Шушенского района»;</w:t>
      </w:r>
    </w:p>
    <w:p w:rsidR="00A77DB6" w:rsidRDefault="00A77DB6" w:rsidP="00A77DB6">
      <w:pPr>
        <w:shd w:val="clear" w:color="auto" w:fill="FFFFFF"/>
        <w:tabs>
          <w:tab w:val="left" w:pos="1104"/>
        </w:tabs>
        <w:ind w:firstLine="567"/>
        <w:rPr>
          <w:rFonts w:cs="Arial"/>
          <w:color w:val="000000"/>
        </w:rPr>
      </w:pPr>
      <w:r>
        <w:rPr>
          <w:rFonts w:cs="Arial"/>
          <w:color w:val="000000"/>
        </w:rPr>
        <w:t>- Решение Шушенского районного Совета депутатов от 29.11.2019 №411-39/н «О внесении изменений в Решение Шушенского районного Совета депутатов от 16.12.2016 №112/н «Об утверждении Положения о муниципальном земельном контроле на территории сельских поселений Шушенского района» (в ред. решения от 14.09.2018 №295-24/н);</w:t>
      </w:r>
    </w:p>
    <w:p w:rsidR="00A77DB6" w:rsidRDefault="00A77DB6" w:rsidP="00A77DB6">
      <w:pPr>
        <w:shd w:val="clear" w:color="auto" w:fill="FFFFFF"/>
        <w:tabs>
          <w:tab w:val="left" w:pos="1104"/>
        </w:tabs>
        <w:ind w:firstLine="567"/>
        <w:rPr>
          <w:rFonts w:cs="Arial"/>
          <w:color w:val="000000"/>
        </w:rPr>
      </w:pPr>
      <w:r>
        <w:rPr>
          <w:rFonts w:cs="Arial"/>
          <w:color w:val="000000"/>
        </w:rPr>
        <w:t>- Решение Шушенского районного Совета депутатов от 14.08.2020 №492-вн/н «О внесении изменений в Решение Шушенского районного Совета депутатов от 16.12.2016 №112/н «Об утверждении Положения о муниципальном земельном контроле на территории сельских поселений Шушенского района» (в ред. решения от 14.09.2018 №295</w:t>
      </w:r>
      <w:r w:rsidR="00361BF4">
        <w:rPr>
          <w:rFonts w:cs="Arial"/>
          <w:color w:val="000000"/>
        </w:rPr>
        <w:t>-24/н; от 29.11.2019 №411-39/н).</w:t>
      </w:r>
    </w:p>
    <w:p w:rsidR="00A77DB6" w:rsidRDefault="00A77DB6" w:rsidP="00A77DB6">
      <w:pPr>
        <w:shd w:val="clear" w:color="auto" w:fill="FFFFFF"/>
        <w:tabs>
          <w:tab w:val="left" w:pos="1104"/>
        </w:tabs>
        <w:ind w:firstLine="567"/>
        <w:rPr>
          <w:rFonts w:cs="Arial"/>
          <w:color w:val="000000"/>
        </w:rPr>
      </w:pPr>
      <w:r>
        <w:rPr>
          <w:rFonts w:cs="Arial"/>
          <w:color w:val="000000"/>
        </w:rPr>
        <w:t>3. Контроль за исполнением настоящего решения возложить на постоянную комиссию по промышленности, сельскому хозяйству, природопользованию и жилищно-коммунальной политике.</w:t>
      </w:r>
    </w:p>
    <w:p w:rsidR="00A77DB6" w:rsidRDefault="00A77DB6" w:rsidP="00A77DB6">
      <w:pPr>
        <w:shd w:val="clear" w:color="auto" w:fill="FFFFFF"/>
        <w:tabs>
          <w:tab w:val="left" w:pos="1104"/>
        </w:tabs>
        <w:ind w:firstLine="567"/>
        <w:rPr>
          <w:rFonts w:cs="Arial"/>
          <w:color w:val="000000"/>
        </w:rPr>
      </w:pPr>
    </w:p>
    <w:p w:rsidR="00A77DB6" w:rsidRDefault="00A77DB6" w:rsidP="00A77DB6">
      <w:pPr>
        <w:shd w:val="clear" w:color="auto" w:fill="FFFFFF"/>
        <w:tabs>
          <w:tab w:val="left" w:pos="1104"/>
        </w:tabs>
        <w:ind w:firstLine="567"/>
        <w:rPr>
          <w:rFonts w:cs="Arial"/>
          <w:color w:val="000000"/>
        </w:rPr>
      </w:pPr>
    </w:p>
    <w:p w:rsidR="00A77DB6" w:rsidRDefault="00A77DB6" w:rsidP="00A77DB6">
      <w:pPr>
        <w:shd w:val="clear" w:color="auto" w:fill="FFFFFF"/>
        <w:tabs>
          <w:tab w:val="left" w:pos="1104"/>
        </w:tabs>
        <w:ind w:firstLine="567"/>
        <w:rPr>
          <w:rFonts w:cs="Arial"/>
          <w:color w:val="000000"/>
        </w:rPr>
      </w:pPr>
      <w:r>
        <w:rPr>
          <w:rFonts w:cs="Arial"/>
          <w:color w:val="000000"/>
        </w:rPr>
        <w:t xml:space="preserve">4. Настоящее решение вступает в силу после его официального опубликования в газете «Ведомости» Шушенского района, но не ранее 1 января 2022 года, за исключением раздела 6 Положения о муниципальном земельном </w:t>
      </w:r>
      <w:r>
        <w:rPr>
          <w:rFonts w:cs="Arial"/>
          <w:color w:val="000000"/>
        </w:rPr>
        <w:lastRenderedPageBreak/>
        <w:t>контроле в границах Шушенского района, который вступает в силу с 1 марта 2022 года.</w:t>
      </w:r>
    </w:p>
    <w:p w:rsidR="00A77DB6" w:rsidRDefault="00A77DB6" w:rsidP="00A77DB6">
      <w:pPr>
        <w:shd w:val="clear" w:color="auto" w:fill="FFFFFF"/>
        <w:tabs>
          <w:tab w:val="left" w:pos="1003"/>
        </w:tabs>
        <w:ind w:firstLine="0"/>
        <w:rPr>
          <w:rFonts w:cs="Arial"/>
          <w:color w:val="000000"/>
        </w:rPr>
      </w:pPr>
    </w:p>
    <w:p w:rsidR="00A77DB6" w:rsidRDefault="00A77DB6" w:rsidP="0036596B">
      <w:pPr>
        <w:ind w:firstLine="0"/>
        <w:rPr>
          <w:rFonts w:cs="Arial"/>
        </w:rPr>
      </w:pPr>
    </w:p>
    <w:tbl>
      <w:tblPr>
        <w:tblW w:w="0" w:type="auto"/>
        <w:tblLayout w:type="fixed"/>
        <w:tblLook w:val="04A0" w:firstRow="1" w:lastRow="0" w:firstColumn="1" w:lastColumn="0" w:noHBand="0" w:noVBand="1"/>
      </w:tblPr>
      <w:tblGrid>
        <w:gridCol w:w="4503"/>
        <w:gridCol w:w="5386"/>
      </w:tblGrid>
      <w:tr w:rsidR="00A77DB6" w:rsidTr="00A77DB6">
        <w:trPr>
          <w:trHeight w:val="965"/>
        </w:trPr>
        <w:tc>
          <w:tcPr>
            <w:tcW w:w="4503" w:type="dxa"/>
          </w:tcPr>
          <w:p w:rsidR="00A77DB6" w:rsidRDefault="00A77DB6">
            <w:pPr>
              <w:ind w:firstLine="0"/>
              <w:rPr>
                <w:rFonts w:eastAsia="Calibri" w:cs="Arial"/>
                <w:lang w:eastAsia="en-US"/>
              </w:rPr>
            </w:pPr>
            <w:r>
              <w:rPr>
                <w:rFonts w:cs="Arial"/>
              </w:rPr>
              <w:t xml:space="preserve">Председатель Шушенского </w:t>
            </w:r>
          </w:p>
          <w:p w:rsidR="00A77DB6" w:rsidRDefault="00A77DB6">
            <w:pPr>
              <w:ind w:firstLine="0"/>
              <w:rPr>
                <w:rFonts w:cs="Arial"/>
              </w:rPr>
            </w:pPr>
            <w:r>
              <w:rPr>
                <w:rFonts w:cs="Arial"/>
              </w:rPr>
              <w:t>районного Совета депутатов</w:t>
            </w:r>
          </w:p>
          <w:p w:rsidR="00A77DB6" w:rsidRDefault="00A77DB6">
            <w:pPr>
              <w:rPr>
                <w:rFonts w:eastAsia="Calibri" w:cs="Arial"/>
                <w:lang w:eastAsia="en-US"/>
              </w:rPr>
            </w:pPr>
          </w:p>
          <w:p w:rsidR="00A77DB6" w:rsidRDefault="00A77DB6">
            <w:pPr>
              <w:ind w:firstLine="0"/>
              <w:rPr>
                <w:rFonts w:cs="Arial"/>
                <w:lang w:eastAsia="en-US"/>
              </w:rPr>
            </w:pPr>
            <w:r>
              <w:rPr>
                <w:rFonts w:cs="Arial"/>
              </w:rPr>
              <w:t>__________________А.Г. Керзик</w:t>
            </w:r>
          </w:p>
        </w:tc>
        <w:tc>
          <w:tcPr>
            <w:tcW w:w="5386" w:type="dxa"/>
          </w:tcPr>
          <w:p w:rsidR="00A77DB6" w:rsidRDefault="00A77DB6">
            <w:pPr>
              <w:spacing w:line="252" w:lineRule="auto"/>
              <w:ind w:firstLine="540"/>
              <w:rPr>
                <w:rFonts w:cs="Arial"/>
                <w:lang w:eastAsia="en-US"/>
              </w:rPr>
            </w:pPr>
            <w:r>
              <w:rPr>
                <w:rFonts w:cs="Arial"/>
                <w:lang w:eastAsia="en-US"/>
              </w:rPr>
              <w:t xml:space="preserve">            Глава Шушенского района</w:t>
            </w:r>
          </w:p>
          <w:p w:rsidR="00A77DB6" w:rsidRDefault="00A77DB6">
            <w:pPr>
              <w:spacing w:line="252" w:lineRule="auto"/>
              <w:rPr>
                <w:rFonts w:cs="Arial"/>
                <w:lang w:eastAsia="en-US"/>
              </w:rPr>
            </w:pPr>
          </w:p>
          <w:p w:rsidR="00A77DB6" w:rsidRDefault="00A77DB6">
            <w:pPr>
              <w:spacing w:line="252" w:lineRule="auto"/>
              <w:rPr>
                <w:rFonts w:cs="Arial"/>
                <w:lang w:eastAsia="en-US"/>
              </w:rPr>
            </w:pPr>
          </w:p>
          <w:p w:rsidR="00A77DB6" w:rsidRDefault="00A77DB6">
            <w:pPr>
              <w:ind w:firstLine="540"/>
              <w:rPr>
                <w:rFonts w:cs="Arial"/>
                <w:lang w:eastAsia="en-US"/>
              </w:rPr>
            </w:pPr>
            <w:r>
              <w:rPr>
                <w:rFonts w:cs="Arial"/>
                <w:lang w:eastAsia="en-US"/>
              </w:rPr>
              <w:t xml:space="preserve">            _______________ Д.В. Джигренюк</w:t>
            </w:r>
          </w:p>
        </w:tc>
      </w:tr>
    </w:tbl>
    <w:p w:rsidR="00A77DB6" w:rsidRDefault="00A77DB6" w:rsidP="00A77DB6">
      <w:pPr>
        <w:pStyle w:val="ConsPlusNormal"/>
        <w:jc w:val="both"/>
        <w:outlineLvl w:val="0"/>
        <w:rPr>
          <w:sz w:val="24"/>
          <w:szCs w:val="24"/>
        </w:rPr>
      </w:pPr>
    </w:p>
    <w:p w:rsidR="00A77DB6" w:rsidRDefault="00A77DB6" w:rsidP="00A77DB6">
      <w:pPr>
        <w:tabs>
          <w:tab w:val="left" w:pos="7230"/>
        </w:tabs>
        <w:rPr>
          <w:rFonts w:cs="Arial"/>
          <w:b/>
        </w:rPr>
      </w:pPr>
    </w:p>
    <w:p w:rsidR="00A77DB6" w:rsidRDefault="00A77DB6" w:rsidP="00A77DB6">
      <w:pPr>
        <w:ind w:firstLine="0"/>
        <w:jc w:val="right"/>
        <w:rPr>
          <w:rFonts w:cs="Arial"/>
        </w:rPr>
      </w:pPr>
    </w:p>
    <w:p w:rsidR="00A77DB6" w:rsidRDefault="00A77DB6" w:rsidP="00A77DB6">
      <w:pPr>
        <w:ind w:firstLine="0"/>
        <w:jc w:val="right"/>
        <w:rPr>
          <w:rFonts w:cs="Arial"/>
        </w:rPr>
      </w:pPr>
    </w:p>
    <w:p w:rsidR="00A77DB6" w:rsidRDefault="00A77DB6" w:rsidP="00A77DB6">
      <w:pPr>
        <w:ind w:firstLine="0"/>
        <w:jc w:val="right"/>
        <w:rPr>
          <w:rFonts w:cs="Arial"/>
        </w:rPr>
      </w:pPr>
    </w:p>
    <w:p w:rsidR="00A77DB6" w:rsidRDefault="00A77DB6" w:rsidP="00A77DB6">
      <w:pPr>
        <w:ind w:firstLine="0"/>
        <w:jc w:val="right"/>
        <w:rPr>
          <w:rFonts w:cs="Arial"/>
        </w:rPr>
      </w:pPr>
    </w:p>
    <w:p w:rsidR="00A77DB6" w:rsidRDefault="00A77DB6" w:rsidP="00A77DB6">
      <w:pPr>
        <w:ind w:firstLine="0"/>
        <w:jc w:val="right"/>
        <w:rPr>
          <w:rFonts w:cs="Arial"/>
        </w:rPr>
      </w:pPr>
    </w:p>
    <w:p w:rsidR="00A77DB6" w:rsidRDefault="00A77DB6" w:rsidP="00A77DB6">
      <w:pPr>
        <w:ind w:firstLine="0"/>
        <w:jc w:val="right"/>
        <w:rPr>
          <w:rFonts w:cs="Arial"/>
        </w:rPr>
      </w:pPr>
    </w:p>
    <w:p w:rsidR="00A77DB6" w:rsidRDefault="00A77DB6" w:rsidP="00A77DB6">
      <w:pPr>
        <w:ind w:firstLine="0"/>
        <w:jc w:val="right"/>
        <w:rPr>
          <w:rFonts w:cs="Arial"/>
        </w:rPr>
      </w:pPr>
    </w:p>
    <w:p w:rsidR="00A77DB6" w:rsidRDefault="00A77DB6" w:rsidP="00A77DB6">
      <w:pPr>
        <w:ind w:firstLine="0"/>
        <w:jc w:val="right"/>
        <w:rPr>
          <w:rFonts w:cs="Arial"/>
        </w:rPr>
      </w:pPr>
    </w:p>
    <w:p w:rsidR="00A77DB6" w:rsidRDefault="00A77DB6" w:rsidP="00A77DB6">
      <w:pPr>
        <w:ind w:firstLine="0"/>
        <w:jc w:val="right"/>
        <w:rPr>
          <w:rFonts w:cs="Arial"/>
        </w:rPr>
      </w:pPr>
    </w:p>
    <w:p w:rsidR="00A77DB6" w:rsidRDefault="00A77DB6" w:rsidP="00A77DB6">
      <w:pPr>
        <w:ind w:firstLine="0"/>
        <w:jc w:val="right"/>
        <w:rPr>
          <w:rFonts w:cs="Arial"/>
        </w:rPr>
      </w:pPr>
    </w:p>
    <w:p w:rsidR="00A77DB6" w:rsidRDefault="00A77DB6" w:rsidP="00A77DB6">
      <w:pPr>
        <w:ind w:firstLine="0"/>
        <w:jc w:val="right"/>
        <w:rPr>
          <w:rFonts w:cs="Arial"/>
        </w:rPr>
      </w:pPr>
    </w:p>
    <w:p w:rsidR="00A77DB6" w:rsidRDefault="00A77DB6" w:rsidP="00A77DB6">
      <w:pPr>
        <w:ind w:firstLine="0"/>
        <w:jc w:val="right"/>
        <w:rPr>
          <w:rFonts w:cs="Arial"/>
        </w:rPr>
      </w:pPr>
    </w:p>
    <w:p w:rsidR="00A77DB6" w:rsidRDefault="00A77DB6" w:rsidP="00A77DB6">
      <w:pPr>
        <w:ind w:firstLine="0"/>
        <w:jc w:val="right"/>
        <w:rPr>
          <w:rFonts w:cs="Arial"/>
        </w:rPr>
      </w:pPr>
    </w:p>
    <w:p w:rsidR="00A77DB6" w:rsidRDefault="00A77DB6" w:rsidP="00A77DB6">
      <w:pPr>
        <w:ind w:firstLine="0"/>
        <w:jc w:val="right"/>
        <w:rPr>
          <w:rFonts w:cs="Arial"/>
        </w:rPr>
      </w:pPr>
    </w:p>
    <w:p w:rsidR="00A77DB6" w:rsidRDefault="00A77DB6" w:rsidP="00A77DB6">
      <w:pPr>
        <w:ind w:firstLine="0"/>
        <w:jc w:val="right"/>
        <w:rPr>
          <w:rFonts w:cs="Arial"/>
        </w:rPr>
      </w:pPr>
    </w:p>
    <w:p w:rsidR="00A77DB6" w:rsidRDefault="00A77DB6" w:rsidP="00A77DB6">
      <w:pPr>
        <w:ind w:firstLine="0"/>
        <w:jc w:val="right"/>
        <w:rPr>
          <w:rFonts w:cs="Arial"/>
        </w:rPr>
      </w:pPr>
    </w:p>
    <w:p w:rsidR="00A77DB6" w:rsidRDefault="00A77DB6" w:rsidP="00A77DB6">
      <w:pPr>
        <w:ind w:firstLine="0"/>
        <w:jc w:val="right"/>
        <w:rPr>
          <w:rFonts w:cs="Arial"/>
        </w:rPr>
      </w:pPr>
    </w:p>
    <w:p w:rsidR="00A77DB6" w:rsidRDefault="00A77DB6" w:rsidP="00A77DB6">
      <w:pPr>
        <w:ind w:firstLine="0"/>
        <w:jc w:val="right"/>
        <w:rPr>
          <w:rFonts w:cs="Arial"/>
        </w:rPr>
      </w:pPr>
    </w:p>
    <w:p w:rsidR="00A77DB6" w:rsidRDefault="00A77DB6" w:rsidP="00A77DB6">
      <w:pPr>
        <w:ind w:firstLine="0"/>
        <w:jc w:val="right"/>
        <w:rPr>
          <w:rFonts w:cs="Arial"/>
        </w:rPr>
      </w:pPr>
    </w:p>
    <w:p w:rsidR="00A77DB6" w:rsidRDefault="00A77DB6" w:rsidP="00A77DB6">
      <w:pPr>
        <w:ind w:firstLine="0"/>
        <w:jc w:val="right"/>
        <w:rPr>
          <w:rFonts w:cs="Arial"/>
        </w:rPr>
      </w:pPr>
    </w:p>
    <w:p w:rsidR="00A77DB6" w:rsidRDefault="00A77DB6" w:rsidP="00A77DB6">
      <w:pPr>
        <w:ind w:firstLine="0"/>
        <w:jc w:val="right"/>
        <w:rPr>
          <w:rFonts w:cs="Arial"/>
        </w:rPr>
      </w:pPr>
    </w:p>
    <w:p w:rsidR="00A77DB6" w:rsidRDefault="00A77DB6" w:rsidP="00A77DB6">
      <w:pPr>
        <w:ind w:firstLine="0"/>
        <w:jc w:val="right"/>
        <w:rPr>
          <w:rFonts w:cs="Arial"/>
        </w:rPr>
      </w:pPr>
    </w:p>
    <w:p w:rsidR="00A77DB6" w:rsidRDefault="00A77DB6" w:rsidP="00A77DB6">
      <w:pPr>
        <w:ind w:firstLine="0"/>
        <w:jc w:val="right"/>
        <w:rPr>
          <w:rFonts w:cs="Arial"/>
        </w:rPr>
      </w:pPr>
    </w:p>
    <w:p w:rsidR="00A77DB6" w:rsidRDefault="00A77DB6" w:rsidP="00A77DB6">
      <w:pPr>
        <w:ind w:firstLine="0"/>
        <w:jc w:val="right"/>
        <w:rPr>
          <w:rFonts w:cs="Arial"/>
        </w:rPr>
      </w:pPr>
    </w:p>
    <w:p w:rsidR="00A77DB6" w:rsidRDefault="00A77DB6" w:rsidP="00A77DB6">
      <w:pPr>
        <w:ind w:firstLine="0"/>
        <w:jc w:val="right"/>
        <w:rPr>
          <w:rFonts w:cs="Arial"/>
        </w:rPr>
      </w:pPr>
    </w:p>
    <w:p w:rsidR="00A77DB6" w:rsidRDefault="00A77DB6" w:rsidP="00A77DB6">
      <w:pPr>
        <w:ind w:firstLine="0"/>
        <w:jc w:val="right"/>
        <w:rPr>
          <w:rFonts w:cs="Arial"/>
        </w:rPr>
      </w:pPr>
    </w:p>
    <w:p w:rsidR="00A77DB6" w:rsidRDefault="00A77DB6" w:rsidP="00A77DB6">
      <w:pPr>
        <w:ind w:firstLine="0"/>
        <w:jc w:val="right"/>
        <w:rPr>
          <w:rFonts w:cs="Arial"/>
        </w:rPr>
      </w:pPr>
    </w:p>
    <w:p w:rsidR="00A77DB6" w:rsidRDefault="00A77DB6" w:rsidP="00A77DB6">
      <w:pPr>
        <w:ind w:firstLine="0"/>
        <w:jc w:val="right"/>
        <w:rPr>
          <w:rFonts w:cs="Arial"/>
        </w:rPr>
      </w:pPr>
    </w:p>
    <w:p w:rsidR="00A77DB6" w:rsidRDefault="00A77DB6" w:rsidP="00A77DB6">
      <w:pPr>
        <w:ind w:firstLine="0"/>
        <w:jc w:val="right"/>
        <w:rPr>
          <w:rFonts w:cs="Arial"/>
        </w:rPr>
      </w:pPr>
    </w:p>
    <w:p w:rsidR="00A77DB6" w:rsidRDefault="00A77DB6" w:rsidP="00A77DB6">
      <w:pPr>
        <w:ind w:firstLine="0"/>
        <w:jc w:val="right"/>
        <w:rPr>
          <w:rFonts w:cs="Arial"/>
        </w:rPr>
      </w:pPr>
    </w:p>
    <w:p w:rsidR="00651C93" w:rsidRDefault="00651C93" w:rsidP="00A77DB6">
      <w:pPr>
        <w:ind w:firstLine="0"/>
        <w:jc w:val="right"/>
        <w:rPr>
          <w:rFonts w:cs="Arial"/>
        </w:rPr>
      </w:pPr>
    </w:p>
    <w:p w:rsidR="00651C93" w:rsidRDefault="00651C93" w:rsidP="00A77DB6">
      <w:pPr>
        <w:ind w:firstLine="0"/>
        <w:jc w:val="right"/>
        <w:rPr>
          <w:rFonts w:cs="Arial"/>
        </w:rPr>
      </w:pPr>
    </w:p>
    <w:p w:rsidR="00651C93" w:rsidRDefault="00651C93" w:rsidP="00A77DB6">
      <w:pPr>
        <w:ind w:firstLine="0"/>
        <w:jc w:val="right"/>
        <w:rPr>
          <w:rFonts w:cs="Arial"/>
        </w:rPr>
      </w:pPr>
    </w:p>
    <w:p w:rsidR="00496897" w:rsidRDefault="00496897" w:rsidP="00A77DB6">
      <w:pPr>
        <w:ind w:firstLine="0"/>
        <w:jc w:val="right"/>
        <w:rPr>
          <w:rFonts w:cs="Arial"/>
        </w:rPr>
      </w:pPr>
    </w:p>
    <w:p w:rsidR="00651C93" w:rsidRDefault="00651C93" w:rsidP="00A77DB6">
      <w:pPr>
        <w:ind w:firstLine="0"/>
        <w:jc w:val="right"/>
        <w:rPr>
          <w:rFonts w:cs="Arial"/>
        </w:rPr>
      </w:pPr>
    </w:p>
    <w:p w:rsidR="00A77DB6" w:rsidRDefault="00A77DB6" w:rsidP="00A77DB6">
      <w:pPr>
        <w:ind w:firstLine="0"/>
        <w:jc w:val="right"/>
        <w:rPr>
          <w:rFonts w:cs="Arial"/>
        </w:rPr>
      </w:pPr>
    </w:p>
    <w:p w:rsidR="00A77DB6" w:rsidRDefault="00A77DB6" w:rsidP="00A77DB6">
      <w:pPr>
        <w:ind w:firstLine="0"/>
        <w:jc w:val="right"/>
        <w:rPr>
          <w:rFonts w:cs="Arial"/>
        </w:rPr>
      </w:pPr>
    </w:p>
    <w:p w:rsidR="008A0FB6" w:rsidRDefault="00CF5378" w:rsidP="00590894">
      <w:pPr>
        <w:ind w:firstLine="698"/>
        <w:jc w:val="right"/>
        <w:rPr>
          <w:rStyle w:val="a3"/>
          <w:rFonts w:cs="Arial"/>
          <w:b w:val="0"/>
        </w:rPr>
      </w:pPr>
      <w:r>
        <w:rPr>
          <w:rStyle w:val="a3"/>
          <w:rFonts w:cs="Arial"/>
          <w:b w:val="0"/>
        </w:rPr>
        <w:t>Приложение</w:t>
      </w:r>
    </w:p>
    <w:p w:rsidR="00D143D2" w:rsidRPr="00CF5378" w:rsidRDefault="00D143D2" w:rsidP="00590894">
      <w:pPr>
        <w:ind w:firstLine="698"/>
        <w:jc w:val="right"/>
        <w:rPr>
          <w:rStyle w:val="a3"/>
          <w:rFonts w:cs="Arial"/>
          <w:b w:val="0"/>
        </w:rPr>
      </w:pPr>
      <w:r>
        <w:rPr>
          <w:rStyle w:val="a3"/>
          <w:rFonts w:cs="Arial"/>
          <w:b w:val="0"/>
        </w:rPr>
        <w:t>УТВЕРЖДЕНО</w:t>
      </w:r>
    </w:p>
    <w:bookmarkEnd w:id="0"/>
    <w:p w:rsidR="00CF5378" w:rsidRDefault="00C044DF" w:rsidP="00590894">
      <w:pPr>
        <w:ind w:firstLine="698"/>
        <w:jc w:val="right"/>
        <w:rPr>
          <w:rStyle w:val="a3"/>
          <w:rFonts w:cs="Arial"/>
          <w:b w:val="0"/>
        </w:rPr>
      </w:pPr>
      <w:r>
        <w:rPr>
          <w:rStyle w:val="a3"/>
          <w:rFonts w:cs="Arial"/>
          <w:b w:val="0"/>
        </w:rPr>
        <w:t>Р</w:t>
      </w:r>
      <w:r w:rsidR="001F21A8" w:rsidRPr="00BF513C">
        <w:rPr>
          <w:rStyle w:val="a3"/>
          <w:rFonts w:cs="Arial"/>
          <w:b w:val="0"/>
        </w:rPr>
        <w:t>ешени</w:t>
      </w:r>
      <w:r>
        <w:rPr>
          <w:rStyle w:val="a3"/>
          <w:rFonts w:cs="Arial"/>
          <w:b w:val="0"/>
        </w:rPr>
        <w:t xml:space="preserve">ем </w:t>
      </w:r>
      <w:r w:rsidR="00CF5378">
        <w:rPr>
          <w:rStyle w:val="a3"/>
          <w:rFonts w:cs="Arial"/>
          <w:b w:val="0"/>
        </w:rPr>
        <w:t>Шушенского</w:t>
      </w:r>
    </w:p>
    <w:p w:rsidR="00796145" w:rsidRPr="00CF5378" w:rsidRDefault="00CF5378" w:rsidP="00CF5378">
      <w:pPr>
        <w:ind w:firstLine="698"/>
        <w:jc w:val="right"/>
        <w:rPr>
          <w:rFonts w:cs="Arial"/>
          <w:bCs/>
          <w:color w:val="26282F"/>
        </w:rPr>
      </w:pPr>
      <w:r>
        <w:rPr>
          <w:rStyle w:val="a3"/>
          <w:rFonts w:cs="Arial"/>
          <w:b w:val="0"/>
        </w:rPr>
        <w:t>р</w:t>
      </w:r>
      <w:r w:rsidR="00B54ADA" w:rsidRPr="00BF513C">
        <w:rPr>
          <w:rStyle w:val="a3"/>
          <w:rFonts w:cs="Arial"/>
          <w:b w:val="0"/>
        </w:rPr>
        <w:t>айонного</w:t>
      </w:r>
      <w:r>
        <w:rPr>
          <w:rStyle w:val="a3"/>
          <w:rFonts w:cs="Arial"/>
          <w:b w:val="0"/>
        </w:rPr>
        <w:t xml:space="preserve"> Совета </w:t>
      </w:r>
      <w:r w:rsidR="00590894" w:rsidRPr="00BF513C">
        <w:rPr>
          <w:rStyle w:val="a3"/>
          <w:rFonts w:cs="Arial"/>
          <w:b w:val="0"/>
        </w:rPr>
        <w:t>депутатов</w:t>
      </w:r>
      <w:r w:rsidR="001C7A0D" w:rsidRPr="00BF513C">
        <w:rPr>
          <w:rStyle w:val="a3"/>
          <w:rFonts w:cs="Arial"/>
          <w:b w:val="0"/>
        </w:rPr>
        <w:t xml:space="preserve">                                                         </w:t>
      </w:r>
      <w:r w:rsidR="00590894" w:rsidRPr="00BF513C">
        <w:rPr>
          <w:rStyle w:val="a3"/>
          <w:rFonts w:cs="Arial"/>
          <w:b w:val="0"/>
        </w:rPr>
        <w:t xml:space="preserve">           </w:t>
      </w:r>
    </w:p>
    <w:p w:rsidR="00796145" w:rsidRPr="00BF513C" w:rsidRDefault="008A0FB6" w:rsidP="008A0FB6">
      <w:pPr>
        <w:ind w:firstLine="698"/>
        <w:jc w:val="center"/>
        <w:rPr>
          <w:rFonts w:cs="Arial"/>
          <w:b/>
        </w:rPr>
      </w:pPr>
      <w:r>
        <w:rPr>
          <w:rStyle w:val="a3"/>
          <w:rFonts w:cs="Arial"/>
          <w:b w:val="0"/>
        </w:rPr>
        <w:lastRenderedPageBreak/>
        <w:t xml:space="preserve">                                                                                 </w:t>
      </w:r>
      <w:r w:rsidR="00573DAC">
        <w:rPr>
          <w:rStyle w:val="a3"/>
          <w:rFonts w:cs="Arial"/>
          <w:b w:val="0"/>
        </w:rPr>
        <w:t>от</w:t>
      </w:r>
      <w:r w:rsidR="00796145" w:rsidRPr="00BF513C">
        <w:rPr>
          <w:rStyle w:val="a3"/>
          <w:rFonts w:cs="Arial"/>
          <w:b w:val="0"/>
        </w:rPr>
        <w:t xml:space="preserve"> </w:t>
      </w:r>
      <w:r w:rsidR="00E67441">
        <w:rPr>
          <w:rStyle w:val="a3"/>
          <w:rFonts w:cs="Arial"/>
          <w:b w:val="0"/>
        </w:rPr>
        <w:t>17.12.</w:t>
      </w:r>
      <w:r w:rsidR="00914793">
        <w:rPr>
          <w:rStyle w:val="a3"/>
          <w:rFonts w:cs="Arial"/>
          <w:b w:val="0"/>
        </w:rPr>
        <w:t>202</w:t>
      </w:r>
      <w:r w:rsidR="00C469F5">
        <w:rPr>
          <w:rStyle w:val="a3"/>
          <w:rFonts w:cs="Arial"/>
          <w:b w:val="0"/>
        </w:rPr>
        <w:t>1</w:t>
      </w:r>
      <w:r>
        <w:rPr>
          <w:rStyle w:val="a3"/>
          <w:rFonts w:cs="Arial"/>
          <w:b w:val="0"/>
        </w:rPr>
        <w:t xml:space="preserve"> </w:t>
      </w:r>
      <w:r w:rsidR="00B54ADA" w:rsidRPr="00BF513C">
        <w:rPr>
          <w:rStyle w:val="a3"/>
          <w:rFonts w:cs="Arial"/>
          <w:b w:val="0"/>
        </w:rPr>
        <w:t>№</w:t>
      </w:r>
      <w:r w:rsidR="00796145" w:rsidRPr="00BF513C">
        <w:rPr>
          <w:rStyle w:val="a3"/>
          <w:rFonts w:cs="Arial"/>
          <w:b w:val="0"/>
        </w:rPr>
        <w:t> </w:t>
      </w:r>
      <w:r w:rsidR="00E67441">
        <w:rPr>
          <w:rStyle w:val="a3"/>
          <w:rFonts w:cs="Arial"/>
          <w:b w:val="0"/>
        </w:rPr>
        <w:t>134-13/н</w:t>
      </w:r>
    </w:p>
    <w:p w:rsidR="00796145" w:rsidRDefault="00796145" w:rsidP="0033207A">
      <w:pPr>
        <w:rPr>
          <w:rFonts w:cs="Arial"/>
        </w:rPr>
      </w:pPr>
    </w:p>
    <w:p w:rsidR="00573DAC" w:rsidRDefault="00573DAC" w:rsidP="0033207A">
      <w:pPr>
        <w:rPr>
          <w:rFonts w:cs="Arial"/>
        </w:rPr>
      </w:pPr>
    </w:p>
    <w:p w:rsidR="00CF5378" w:rsidRDefault="005B6B67" w:rsidP="005B6B67">
      <w:pPr>
        <w:jc w:val="center"/>
        <w:rPr>
          <w:b/>
          <w:color w:val="000000"/>
        </w:rPr>
      </w:pPr>
      <w:r w:rsidRPr="005B6B67">
        <w:rPr>
          <w:b/>
          <w:color w:val="000000"/>
        </w:rPr>
        <w:t>Положение</w:t>
      </w:r>
      <w:r w:rsidR="00AC5663">
        <w:rPr>
          <w:b/>
          <w:color w:val="000000"/>
        </w:rPr>
        <w:t xml:space="preserve"> </w:t>
      </w:r>
    </w:p>
    <w:p w:rsidR="005B6B67" w:rsidRPr="005B6B67" w:rsidRDefault="005B6B67" w:rsidP="005B6B67">
      <w:pPr>
        <w:jc w:val="center"/>
        <w:rPr>
          <w:b/>
          <w:color w:val="000000"/>
        </w:rPr>
      </w:pPr>
      <w:r w:rsidRPr="005B6B67">
        <w:rPr>
          <w:b/>
          <w:color w:val="000000"/>
        </w:rPr>
        <w:t>о муниципальном земельном контроле</w:t>
      </w:r>
      <w:r w:rsidR="00AC5663">
        <w:rPr>
          <w:b/>
          <w:color w:val="000000"/>
        </w:rPr>
        <w:t xml:space="preserve"> в границах Шушенского района</w:t>
      </w:r>
    </w:p>
    <w:p w:rsidR="005B6B67" w:rsidRPr="005B6B67" w:rsidRDefault="005B6B67" w:rsidP="005B6B67">
      <w:pPr>
        <w:rPr>
          <w:color w:val="000000"/>
        </w:rPr>
      </w:pPr>
    </w:p>
    <w:p w:rsidR="005B6B67" w:rsidRPr="005B6B67" w:rsidRDefault="005B6B67" w:rsidP="005B6B67">
      <w:pPr>
        <w:rPr>
          <w:color w:val="000000"/>
        </w:rPr>
      </w:pPr>
    </w:p>
    <w:p w:rsidR="005B6B67" w:rsidRPr="005B6B67" w:rsidRDefault="00287D58" w:rsidP="005B6B67">
      <w:pPr>
        <w:contextualSpacing/>
        <w:jc w:val="center"/>
        <w:rPr>
          <w:b/>
          <w:color w:val="000000"/>
        </w:rPr>
      </w:pPr>
      <w:r>
        <w:rPr>
          <w:b/>
          <w:color w:val="000000"/>
        </w:rPr>
        <w:t xml:space="preserve">1. </w:t>
      </w:r>
      <w:r w:rsidR="005B6B67" w:rsidRPr="005B6B67">
        <w:rPr>
          <w:b/>
          <w:color w:val="000000"/>
        </w:rPr>
        <w:t>Общие положения</w:t>
      </w:r>
    </w:p>
    <w:p w:rsidR="005B6B67" w:rsidRPr="005B6B67" w:rsidRDefault="005B6B67" w:rsidP="005B6B67">
      <w:pPr>
        <w:contextualSpacing/>
        <w:rPr>
          <w:color w:val="000000"/>
        </w:rPr>
      </w:pPr>
    </w:p>
    <w:p w:rsidR="005B6B67" w:rsidRPr="005B6B67" w:rsidRDefault="005B6B67" w:rsidP="005B6B67">
      <w:pPr>
        <w:ind w:firstLine="709"/>
        <w:contextualSpacing/>
        <w:rPr>
          <w:i/>
          <w:color w:val="000000"/>
        </w:rPr>
      </w:pPr>
      <w:r w:rsidRPr="005B6B67">
        <w:rPr>
          <w:color w:val="000000"/>
        </w:rPr>
        <w:t>1.</w:t>
      </w:r>
      <w:r w:rsidR="00287D58">
        <w:rPr>
          <w:color w:val="000000"/>
        </w:rPr>
        <w:t>1.</w:t>
      </w:r>
      <w:r w:rsidRPr="005B6B67">
        <w:rPr>
          <w:color w:val="000000"/>
        </w:rPr>
        <w:t xml:space="preserve"> Настоящее Положение устанавливает порядок осуществления муниципального земельного контроля (далее - муниципальный контроль) на территории </w:t>
      </w:r>
      <w:r w:rsidR="00555443">
        <w:rPr>
          <w:color w:val="000000"/>
        </w:rPr>
        <w:t>Шушенского района</w:t>
      </w:r>
      <w:r w:rsidRPr="005B6B67">
        <w:rPr>
          <w:i/>
          <w:color w:val="000000"/>
        </w:rPr>
        <w:t>.</w:t>
      </w:r>
    </w:p>
    <w:p w:rsidR="005B6B67" w:rsidRPr="005B6B67" w:rsidRDefault="005B6B67" w:rsidP="005B6B67">
      <w:pPr>
        <w:ind w:firstLine="709"/>
        <w:rPr>
          <w:rFonts w:eastAsia="Calibri"/>
          <w:color w:val="000000"/>
        </w:rPr>
      </w:pPr>
      <w:r w:rsidRPr="005B6B67">
        <w:rPr>
          <w:color w:val="000000"/>
        </w:rPr>
        <w:t xml:space="preserve">Муниципальный контроль осуществляется посредством профилактики нарушений обязательных требований, </w:t>
      </w:r>
      <w:r w:rsidRPr="005B6B67">
        <w:rPr>
          <w:rFonts w:eastAsia="Calibri"/>
          <w:color w:val="000000"/>
        </w:rPr>
        <w:t>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B6B67" w:rsidRPr="005B6B67" w:rsidRDefault="00287D58" w:rsidP="005B6B67">
      <w:pPr>
        <w:ind w:firstLine="709"/>
        <w:contextualSpacing/>
        <w:rPr>
          <w:color w:val="000000"/>
        </w:rPr>
      </w:pPr>
      <w:r>
        <w:rPr>
          <w:color w:val="000000"/>
        </w:rPr>
        <w:t>1.</w:t>
      </w:r>
      <w:r w:rsidR="005B6B67" w:rsidRPr="005B6B67">
        <w:rPr>
          <w:color w:val="000000"/>
        </w:rPr>
        <w:t>2. 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5B6B67" w:rsidRPr="005B6B67" w:rsidRDefault="00287D58" w:rsidP="005B6B67">
      <w:pPr>
        <w:ind w:firstLine="709"/>
        <w:contextualSpacing/>
        <w:rPr>
          <w:color w:val="000000"/>
        </w:rPr>
      </w:pPr>
      <w:r>
        <w:rPr>
          <w:color w:val="000000"/>
        </w:rPr>
        <w:t>1.</w:t>
      </w:r>
      <w:r w:rsidR="005B6B67" w:rsidRPr="005B6B67">
        <w:rPr>
          <w:color w:val="000000"/>
        </w:rPr>
        <w:t xml:space="preserve">3. К отношениям, связанным с осуществлением муниципального контроля, применяются положения Федерального </w:t>
      </w:r>
      <w:hyperlink r:id="rId8" w:history="1">
        <w:r w:rsidR="005B6B67" w:rsidRPr="005B6B67">
          <w:rPr>
            <w:color w:val="000000"/>
          </w:rPr>
          <w:t>закона</w:t>
        </w:r>
      </w:hyperlink>
      <w:r w:rsidR="005B6B67" w:rsidRPr="005B6B67">
        <w:rPr>
          <w:color w:val="000000"/>
        </w:rPr>
        <w:t xml:space="preserve"> от 31.07.2020 № 248-ФЗ «О государственном контроле (надзоре) и муниципальном контроле в Российской Федерации», Земельного кодекса Российской Федерации.</w:t>
      </w:r>
    </w:p>
    <w:p w:rsidR="005B6B67" w:rsidRDefault="00287D58" w:rsidP="005B6B67">
      <w:pPr>
        <w:ind w:firstLine="709"/>
        <w:contextualSpacing/>
        <w:rPr>
          <w:color w:val="000000"/>
        </w:rPr>
      </w:pPr>
      <w:r>
        <w:rPr>
          <w:color w:val="000000"/>
        </w:rPr>
        <w:t>1.</w:t>
      </w:r>
      <w:r w:rsidR="005B6B67" w:rsidRPr="005B6B67">
        <w:rPr>
          <w:color w:val="000000"/>
        </w:rPr>
        <w:t>4. Муниципальный контроль осуществляется</w:t>
      </w:r>
      <w:r w:rsidR="00555443">
        <w:rPr>
          <w:color w:val="000000"/>
        </w:rPr>
        <w:t xml:space="preserve"> администрацией Шушенского района в лице Комитета по управлению муниципальным имуществом администрации Шушенского района </w:t>
      </w:r>
      <w:r w:rsidR="005B6B67" w:rsidRPr="005B6B67">
        <w:rPr>
          <w:color w:val="000000"/>
        </w:rPr>
        <w:t>(далее – орган муниципального контроля).</w:t>
      </w:r>
    </w:p>
    <w:p w:rsidR="00555443" w:rsidRPr="007C56D9" w:rsidRDefault="00287D58" w:rsidP="00555443">
      <w:pPr>
        <w:ind w:firstLine="709"/>
        <w:contextualSpacing/>
        <w:rPr>
          <w:color w:val="000000"/>
        </w:rPr>
      </w:pPr>
      <w:r>
        <w:rPr>
          <w:color w:val="000000"/>
        </w:rPr>
        <w:t>1.</w:t>
      </w:r>
      <w:r w:rsidR="00555443" w:rsidRPr="007C56D9">
        <w:rPr>
          <w:color w:val="000000"/>
        </w:rPr>
        <w:t xml:space="preserve">5. Должностными лицами </w:t>
      </w:r>
      <w:r w:rsidR="00A37700" w:rsidRPr="005B6B67">
        <w:rPr>
          <w:color w:val="000000"/>
        </w:rPr>
        <w:t>орган</w:t>
      </w:r>
      <w:r w:rsidR="00A37700">
        <w:rPr>
          <w:color w:val="000000"/>
        </w:rPr>
        <w:t>а</w:t>
      </w:r>
      <w:r w:rsidR="00A37700" w:rsidRPr="005B6B67">
        <w:rPr>
          <w:color w:val="000000"/>
        </w:rPr>
        <w:t xml:space="preserve"> муниципального контроля</w:t>
      </w:r>
      <w:r w:rsidR="00555443" w:rsidRPr="007C56D9">
        <w:rPr>
          <w:color w:val="000000"/>
        </w:rPr>
        <w:t xml:space="preserve">, уполномоченными осуществлять муниципальный контроль от имени </w:t>
      </w:r>
      <w:r w:rsidR="00E06A8D" w:rsidRPr="007C56D9">
        <w:rPr>
          <w:color w:val="000000"/>
        </w:rPr>
        <w:t>администрации Шушенского района, являются</w:t>
      </w:r>
      <w:r w:rsidR="00E06A8D">
        <w:rPr>
          <w:color w:val="000000"/>
        </w:rPr>
        <w:t>:</w:t>
      </w:r>
    </w:p>
    <w:p w:rsidR="00555443" w:rsidRPr="007C56D9" w:rsidRDefault="00555443" w:rsidP="00555443">
      <w:pPr>
        <w:ind w:firstLine="709"/>
        <w:contextualSpacing/>
        <w:rPr>
          <w:color w:val="000000"/>
        </w:rPr>
      </w:pPr>
      <w:r w:rsidRPr="007C56D9">
        <w:rPr>
          <w:color w:val="000000"/>
        </w:rPr>
        <w:t>1) руководитель органа муниципального контроля</w:t>
      </w:r>
      <w:r w:rsidR="00E06A8D" w:rsidRPr="007C56D9">
        <w:rPr>
          <w:color w:val="000000"/>
        </w:rPr>
        <w:t xml:space="preserve"> – председатель Комитета </w:t>
      </w:r>
      <w:r w:rsidR="00E06A8D">
        <w:rPr>
          <w:color w:val="000000"/>
        </w:rPr>
        <w:t>по управлению муниципальным имуществом администрации Шушенского района</w:t>
      </w:r>
      <w:r w:rsidRPr="007C56D9">
        <w:rPr>
          <w:color w:val="000000"/>
        </w:rPr>
        <w:t>;</w:t>
      </w:r>
    </w:p>
    <w:p w:rsidR="00555443" w:rsidRPr="007C56D9" w:rsidRDefault="00555443" w:rsidP="00555443">
      <w:pPr>
        <w:ind w:firstLine="709"/>
        <w:contextualSpacing/>
        <w:rPr>
          <w:color w:val="000000"/>
        </w:rPr>
      </w:pPr>
      <w:r w:rsidRPr="007C56D9">
        <w:rPr>
          <w:color w:val="000000"/>
        </w:rPr>
        <w:t>2) должностное лицо органа муниципального контроля, в должностные обязанности которого в соответствии с настоящим Положением, должностным регламентом входит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 (далее – Инспектор)</w:t>
      </w:r>
      <w:r w:rsidR="00E06A8D" w:rsidRPr="007C56D9">
        <w:rPr>
          <w:color w:val="000000"/>
        </w:rPr>
        <w:t xml:space="preserve"> – инженер МКУ «Земля и имущество Шушенского района»</w:t>
      </w:r>
      <w:r w:rsidRPr="007C56D9">
        <w:rPr>
          <w:color w:val="000000"/>
        </w:rPr>
        <w:t>.</w:t>
      </w:r>
    </w:p>
    <w:p w:rsidR="007C56D9" w:rsidRDefault="00555443" w:rsidP="007C56D9">
      <w:pPr>
        <w:ind w:firstLine="709"/>
        <w:contextualSpacing/>
        <w:rPr>
          <w:color w:val="000000"/>
        </w:rPr>
      </w:pPr>
      <w:r w:rsidRPr="007C56D9">
        <w:rPr>
          <w:color w:val="000000"/>
        </w:rPr>
        <w:t>Должностным лиц</w:t>
      </w:r>
      <w:r w:rsidR="007C56D9" w:rsidRPr="007C56D9">
        <w:rPr>
          <w:color w:val="000000"/>
        </w:rPr>
        <w:t>ом</w:t>
      </w:r>
      <w:r w:rsidRPr="007C56D9">
        <w:rPr>
          <w:color w:val="000000"/>
        </w:rPr>
        <w:t xml:space="preserve"> </w:t>
      </w:r>
      <w:r w:rsidR="00A37700" w:rsidRPr="005B6B67">
        <w:rPr>
          <w:color w:val="000000"/>
        </w:rPr>
        <w:t>орган</w:t>
      </w:r>
      <w:r w:rsidR="00A37700">
        <w:rPr>
          <w:color w:val="000000"/>
        </w:rPr>
        <w:t>а</w:t>
      </w:r>
      <w:r w:rsidR="00A37700" w:rsidRPr="005B6B67">
        <w:rPr>
          <w:color w:val="000000"/>
        </w:rPr>
        <w:t xml:space="preserve"> муниципального контроля</w:t>
      </w:r>
      <w:r w:rsidRPr="007C56D9">
        <w:rPr>
          <w:color w:val="000000"/>
        </w:rPr>
        <w:t>, уполномоченным            на принятие решения о проведении контрольных мероприятий, явля</w:t>
      </w:r>
      <w:r w:rsidR="007C56D9" w:rsidRPr="007C56D9">
        <w:rPr>
          <w:color w:val="000000"/>
        </w:rPr>
        <w:t>е</w:t>
      </w:r>
      <w:r w:rsidRPr="007C56D9">
        <w:rPr>
          <w:color w:val="000000"/>
        </w:rPr>
        <w:t>тся</w:t>
      </w:r>
      <w:r w:rsidR="007C56D9" w:rsidRPr="007C56D9">
        <w:rPr>
          <w:color w:val="000000"/>
        </w:rPr>
        <w:t xml:space="preserve"> руководитель органа муниципального контроля – председатель Комитета </w:t>
      </w:r>
      <w:r w:rsidR="007C56D9">
        <w:rPr>
          <w:color w:val="000000"/>
        </w:rPr>
        <w:t xml:space="preserve">по управлению муниципальным имуществом администрации Шушенского района. </w:t>
      </w:r>
    </w:p>
    <w:p w:rsidR="00555443" w:rsidRPr="00555443" w:rsidRDefault="00287D58" w:rsidP="007C56D9">
      <w:pPr>
        <w:ind w:firstLine="709"/>
        <w:contextualSpacing/>
        <w:rPr>
          <w:color w:val="000000"/>
        </w:rPr>
      </w:pPr>
      <w:r>
        <w:rPr>
          <w:color w:val="000000"/>
        </w:rPr>
        <w:t>1.</w:t>
      </w:r>
      <w:r w:rsidR="00555443" w:rsidRPr="00555443">
        <w:rPr>
          <w:color w:val="000000"/>
        </w:rPr>
        <w:t>6. 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55443" w:rsidRPr="00555443" w:rsidRDefault="00287D58" w:rsidP="00555443">
      <w:pPr>
        <w:ind w:firstLine="709"/>
        <w:contextualSpacing/>
        <w:rPr>
          <w:color w:val="000000"/>
        </w:rPr>
      </w:pPr>
      <w:r>
        <w:rPr>
          <w:color w:val="000000"/>
        </w:rPr>
        <w:t>1.</w:t>
      </w:r>
      <w:r w:rsidR="00555443" w:rsidRPr="00555443">
        <w:rPr>
          <w:color w:val="000000"/>
        </w:rPr>
        <w:t xml:space="preserve">7. Объектом муниципального контроля являются: </w:t>
      </w:r>
    </w:p>
    <w:p w:rsidR="00555443" w:rsidRPr="00555443" w:rsidRDefault="00555443" w:rsidP="00555443">
      <w:pPr>
        <w:ind w:firstLine="709"/>
        <w:contextualSpacing/>
        <w:rPr>
          <w:color w:val="000000"/>
        </w:rPr>
      </w:pPr>
      <w:r w:rsidRPr="00555443">
        <w:rPr>
          <w:color w:val="000000"/>
        </w:rPr>
        <w:t>1) деятельность, действия (бездействие) контролируемых лиц</w:t>
      </w:r>
      <w:r w:rsidR="008E0FC8">
        <w:rPr>
          <w:color w:val="000000"/>
        </w:rPr>
        <w:t xml:space="preserve"> </w:t>
      </w:r>
      <w:r w:rsidRPr="00555443">
        <w:rPr>
          <w:color w:val="000000"/>
        </w:rPr>
        <w:t>на объектах земельных отношений (земли, земельные участки; части земельных участков),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555443" w:rsidRPr="00555443" w:rsidRDefault="00555443" w:rsidP="00555443">
      <w:pPr>
        <w:ind w:firstLine="709"/>
        <w:contextualSpacing/>
        <w:rPr>
          <w:color w:val="000000"/>
        </w:rPr>
      </w:pPr>
      <w:r w:rsidRPr="00555443">
        <w:rPr>
          <w:color w:val="000000"/>
        </w:rPr>
        <w:t>2) результаты деятельности контролируемых лиц на объектах земельных отношений (земли, земельные участки; части земельных участков), в том числе работы и услуги, к которым предъявляются обязательные требования;</w:t>
      </w:r>
    </w:p>
    <w:p w:rsidR="00555443" w:rsidRPr="00555443" w:rsidRDefault="00555443" w:rsidP="00555443">
      <w:pPr>
        <w:ind w:firstLine="709"/>
        <w:contextualSpacing/>
        <w:rPr>
          <w:color w:val="000000"/>
        </w:rPr>
      </w:pPr>
      <w:r w:rsidRPr="00555443">
        <w:rPr>
          <w:color w:val="000000"/>
        </w:rPr>
        <w:t>3) объекты земельных отношений (земли, земельные участки; части земельных участков), которыми контролируемые лица владеют и (или) пользуются и к которым предъявляются обязательные требования.</w:t>
      </w:r>
    </w:p>
    <w:p w:rsidR="00D87CFC" w:rsidRPr="0060049D" w:rsidRDefault="00287D58" w:rsidP="00D87CFC">
      <w:pPr>
        <w:ind w:firstLine="709"/>
        <w:rPr>
          <w:color w:val="000000"/>
        </w:rPr>
      </w:pPr>
      <w:r>
        <w:rPr>
          <w:color w:val="000000"/>
        </w:rPr>
        <w:t>1.</w:t>
      </w:r>
      <w:r w:rsidR="00555443" w:rsidRPr="00555443">
        <w:rPr>
          <w:color w:val="000000"/>
        </w:rPr>
        <w:t>8. </w:t>
      </w:r>
      <w:r w:rsidR="00A37700">
        <w:rPr>
          <w:color w:val="000000"/>
        </w:rPr>
        <w:t>О</w:t>
      </w:r>
      <w:r w:rsidR="00A37700" w:rsidRPr="005B6B67">
        <w:rPr>
          <w:color w:val="000000"/>
        </w:rPr>
        <w:t>рган муниципального контроля</w:t>
      </w:r>
      <w:r w:rsidR="00555443" w:rsidRPr="00555443">
        <w:rPr>
          <w:color w:val="000000"/>
        </w:rPr>
        <w:t xml:space="preserve"> осуществляет учет объектов муниципального контроля. 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ей в соответствии с нормативными</w:t>
      </w:r>
      <w:r w:rsidR="00D87CFC" w:rsidRPr="00D87CFC">
        <w:rPr>
          <w:color w:val="000000"/>
        </w:rPr>
        <w:t xml:space="preserve"> правовыми актами, информацию, получаемую в рамках межведомственного взаимодействия, а также общедоступную информацию.</w:t>
      </w:r>
    </w:p>
    <w:p w:rsidR="00D87CFC" w:rsidRPr="00D87CFC" w:rsidRDefault="00D87CFC" w:rsidP="00D87CFC">
      <w:pPr>
        <w:ind w:firstLine="709"/>
        <w:rPr>
          <w:color w:val="000000"/>
        </w:rPr>
      </w:pPr>
      <w:r w:rsidRPr="00D87CFC">
        <w:rPr>
          <w:color w:val="000000"/>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87CFC" w:rsidRPr="00D87CFC" w:rsidRDefault="00D87CFC" w:rsidP="00D87CFC">
      <w:pPr>
        <w:ind w:firstLine="709"/>
        <w:rPr>
          <w:color w:val="000000"/>
        </w:rPr>
      </w:pPr>
    </w:p>
    <w:p w:rsidR="00D87CFC" w:rsidRPr="00D87CFC" w:rsidRDefault="00287D58" w:rsidP="009C2CE8">
      <w:pPr>
        <w:ind w:firstLine="709"/>
        <w:jc w:val="center"/>
        <w:rPr>
          <w:b/>
          <w:color w:val="000000"/>
        </w:rPr>
      </w:pPr>
      <w:r>
        <w:rPr>
          <w:b/>
          <w:color w:val="000000"/>
        </w:rPr>
        <w:t xml:space="preserve">2. </w:t>
      </w:r>
      <w:r w:rsidR="00D87CFC" w:rsidRPr="00D87CFC">
        <w:rPr>
          <w:b/>
          <w:color w:val="000000"/>
        </w:rPr>
        <w:t>Управление рисками причинения вреда (ущерба) охраняемым законом ценностям при осуществлении муниципального земельного контроля</w:t>
      </w:r>
    </w:p>
    <w:p w:rsidR="00D87CFC" w:rsidRPr="00D87CFC" w:rsidRDefault="00D87CFC" w:rsidP="00D87CFC">
      <w:pPr>
        <w:ind w:firstLine="709"/>
        <w:rPr>
          <w:color w:val="000000"/>
        </w:rPr>
      </w:pPr>
    </w:p>
    <w:p w:rsidR="00D87CFC" w:rsidRPr="003042E9" w:rsidRDefault="00287D58" w:rsidP="00D87CFC">
      <w:pPr>
        <w:ind w:firstLine="709"/>
        <w:rPr>
          <w:color w:val="000000"/>
        </w:rPr>
      </w:pPr>
      <w:r w:rsidRPr="003042E9">
        <w:rPr>
          <w:color w:val="000000"/>
        </w:rPr>
        <w:t>2.1</w:t>
      </w:r>
      <w:r w:rsidR="00D87CFC" w:rsidRPr="003042E9">
        <w:rPr>
          <w:color w:val="000000"/>
        </w:rPr>
        <w:t xml:space="preserve">. Система оценки и управления рисками при осуществлении муниципального контроля не применяется. </w:t>
      </w:r>
    </w:p>
    <w:p w:rsidR="00D87CFC" w:rsidRPr="003042E9" w:rsidRDefault="00287D58" w:rsidP="00D87CFC">
      <w:pPr>
        <w:ind w:firstLine="709"/>
        <w:rPr>
          <w:color w:val="000000"/>
        </w:rPr>
      </w:pPr>
      <w:r w:rsidRPr="003042E9">
        <w:rPr>
          <w:color w:val="000000"/>
        </w:rPr>
        <w:t>2.2</w:t>
      </w:r>
      <w:r w:rsidR="00D87CFC" w:rsidRPr="003042E9">
        <w:rPr>
          <w:color w:val="000000"/>
        </w:rPr>
        <w:t xml:space="preserve">. 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 </w:t>
      </w:r>
      <w:r w:rsidR="003042E9">
        <w:rPr>
          <w:color w:val="000000"/>
        </w:rPr>
        <w:t>1</w:t>
      </w:r>
      <w:r w:rsidR="00D87CFC" w:rsidRPr="003042E9">
        <w:rPr>
          <w:color w:val="000000"/>
        </w:rPr>
        <w:t xml:space="preserve"> к настоящему Положению. </w:t>
      </w:r>
    </w:p>
    <w:p w:rsidR="00D87CFC" w:rsidRPr="00D87CFC" w:rsidRDefault="00D87CFC" w:rsidP="00D87CFC">
      <w:pPr>
        <w:ind w:firstLine="709"/>
        <w:rPr>
          <w:color w:val="000000"/>
        </w:rPr>
      </w:pPr>
    </w:p>
    <w:p w:rsidR="00D87CFC" w:rsidRPr="00D87CFC" w:rsidRDefault="00287D58" w:rsidP="009C2CE8">
      <w:pPr>
        <w:ind w:firstLine="709"/>
        <w:jc w:val="center"/>
        <w:rPr>
          <w:b/>
          <w:color w:val="000000"/>
        </w:rPr>
      </w:pPr>
      <w:r>
        <w:rPr>
          <w:b/>
          <w:color w:val="000000"/>
        </w:rPr>
        <w:t xml:space="preserve">3. </w:t>
      </w:r>
      <w:r w:rsidR="00D87CFC" w:rsidRPr="00D87CFC">
        <w:rPr>
          <w:b/>
          <w:color w:val="000000"/>
        </w:rPr>
        <w:t>Профилактика рисков причинения вреда (ущерба) охраняемым законом ценностям при осуществлении муниципального земельного контроля</w:t>
      </w:r>
    </w:p>
    <w:p w:rsidR="00D87CFC" w:rsidRPr="00D87CFC" w:rsidRDefault="00D87CFC" w:rsidP="00D87CFC">
      <w:pPr>
        <w:ind w:firstLine="709"/>
        <w:rPr>
          <w:color w:val="000000"/>
        </w:rPr>
      </w:pPr>
    </w:p>
    <w:p w:rsidR="0091270D" w:rsidRPr="0091270D" w:rsidRDefault="00287D58" w:rsidP="0091270D">
      <w:pPr>
        <w:ind w:firstLine="709"/>
        <w:rPr>
          <w:color w:val="000000"/>
        </w:rPr>
      </w:pPr>
      <w:r>
        <w:rPr>
          <w:color w:val="000000"/>
        </w:rPr>
        <w:t>3.1</w:t>
      </w:r>
      <w:r w:rsidR="00D87CFC" w:rsidRPr="00D87CFC">
        <w:rPr>
          <w:color w:val="000000"/>
        </w:rPr>
        <w:t xml:space="preserve">. Профилактические мероприятия осуществляются </w:t>
      </w:r>
      <w:r w:rsidR="00A12610">
        <w:rPr>
          <w:color w:val="000000"/>
        </w:rPr>
        <w:t>органом муниципального контроля</w:t>
      </w:r>
      <w:r w:rsidR="00D87CFC" w:rsidRPr="00D87CFC">
        <w:rPr>
          <w:color w:val="000000"/>
        </w:rPr>
        <w:t xml:space="preserve"> в целях стимулирования добросовестного соблюдения обязательных требований контролируемыми лицами, устранения условий,</w:t>
      </w:r>
      <w:r w:rsidR="0091270D" w:rsidRPr="0091270D">
        <w:rPr>
          <w:color w:val="000000"/>
        </w:rPr>
        <w:t xml:space="preserve">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1270D" w:rsidRPr="0091270D" w:rsidRDefault="0091270D" w:rsidP="0091270D">
      <w:pPr>
        <w:ind w:firstLine="709"/>
        <w:rPr>
          <w:color w:val="000000"/>
        </w:rPr>
      </w:pPr>
      <w:r w:rsidRPr="0091270D">
        <w:rPr>
          <w:color w:val="000000"/>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91270D" w:rsidRPr="0091270D" w:rsidRDefault="00287D58" w:rsidP="0091270D">
      <w:pPr>
        <w:ind w:firstLine="709"/>
        <w:rPr>
          <w:color w:val="000000"/>
        </w:rPr>
      </w:pPr>
      <w:r>
        <w:rPr>
          <w:color w:val="000000"/>
        </w:rPr>
        <w:t>3.2</w:t>
      </w:r>
      <w:r w:rsidR="0091270D" w:rsidRPr="0091270D">
        <w:rPr>
          <w:color w:val="000000"/>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003042E9" w:rsidRPr="003042E9">
        <w:rPr>
          <w:color w:val="000000"/>
        </w:rPr>
        <w:t>постановлением</w:t>
      </w:r>
      <w:r w:rsidR="0091270D" w:rsidRPr="003042E9">
        <w:rPr>
          <w:color w:val="000000"/>
        </w:rPr>
        <w:t xml:space="preserve"> </w:t>
      </w:r>
      <w:r w:rsidR="00EF7ECD" w:rsidRPr="003042E9">
        <w:rPr>
          <w:color w:val="000000"/>
        </w:rPr>
        <w:t>администрации Шушенского района</w:t>
      </w:r>
      <w:r w:rsidR="0091270D" w:rsidRPr="003042E9">
        <w:rPr>
          <w:color w:val="000000"/>
        </w:rPr>
        <w:t xml:space="preserve"> в соответствии с законодательством (ч. 3, 4 ст. 44 ФЗ № 248-ФЗ).</w:t>
      </w:r>
    </w:p>
    <w:p w:rsidR="0091270D" w:rsidRPr="0091270D" w:rsidRDefault="00287D58" w:rsidP="0091270D">
      <w:pPr>
        <w:ind w:firstLine="709"/>
        <w:rPr>
          <w:color w:val="000000"/>
        </w:rPr>
      </w:pPr>
      <w:bookmarkStart w:id="3" w:name="P85"/>
      <w:bookmarkEnd w:id="3"/>
      <w:r>
        <w:rPr>
          <w:color w:val="000000"/>
        </w:rPr>
        <w:t>3.3</w:t>
      </w:r>
      <w:r w:rsidR="0091270D" w:rsidRPr="0091270D">
        <w:rPr>
          <w:color w:val="000000"/>
        </w:rPr>
        <w:t>. При осуществлении муниципального контроля могут проводиться следующие ви</w:t>
      </w:r>
      <w:r w:rsidR="00A01ED9">
        <w:rPr>
          <w:color w:val="000000"/>
        </w:rPr>
        <w:t>ды профилактических мероприятий</w:t>
      </w:r>
      <w:r w:rsidR="0091270D" w:rsidRPr="0091270D">
        <w:rPr>
          <w:color w:val="000000"/>
        </w:rPr>
        <w:t>:</w:t>
      </w:r>
    </w:p>
    <w:p w:rsidR="0091270D" w:rsidRPr="0091270D" w:rsidRDefault="0091270D" w:rsidP="0091270D">
      <w:pPr>
        <w:ind w:firstLine="709"/>
        <w:rPr>
          <w:color w:val="000000"/>
        </w:rPr>
      </w:pPr>
      <w:r w:rsidRPr="0091270D">
        <w:rPr>
          <w:color w:val="000000"/>
        </w:rPr>
        <w:t>1) информирование;</w:t>
      </w:r>
    </w:p>
    <w:p w:rsidR="0091270D" w:rsidRPr="0091270D" w:rsidRDefault="00237BFA" w:rsidP="0091270D">
      <w:pPr>
        <w:ind w:firstLine="709"/>
        <w:rPr>
          <w:color w:val="000000"/>
        </w:rPr>
      </w:pPr>
      <w:r>
        <w:rPr>
          <w:color w:val="000000"/>
        </w:rPr>
        <w:t>2</w:t>
      </w:r>
      <w:r w:rsidR="0091270D" w:rsidRPr="0091270D">
        <w:rPr>
          <w:color w:val="000000"/>
        </w:rPr>
        <w:t>) объявление предостережения;</w:t>
      </w:r>
    </w:p>
    <w:p w:rsidR="0091270D" w:rsidRPr="0091270D" w:rsidRDefault="00237BFA" w:rsidP="0091270D">
      <w:pPr>
        <w:ind w:firstLine="709"/>
        <w:rPr>
          <w:color w:val="000000"/>
        </w:rPr>
      </w:pPr>
      <w:r>
        <w:rPr>
          <w:color w:val="000000"/>
        </w:rPr>
        <w:t>3</w:t>
      </w:r>
      <w:r w:rsidR="0091270D" w:rsidRPr="0091270D">
        <w:rPr>
          <w:color w:val="000000"/>
        </w:rPr>
        <w:t>) консультирование;</w:t>
      </w:r>
    </w:p>
    <w:p w:rsidR="0091270D" w:rsidRPr="0091270D" w:rsidRDefault="00287D58" w:rsidP="0091270D">
      <w:pPr>
        <w:ind w:firstLine="709"/>
        <w:rPr>
          <w:color w:val="000000"/>
        </w:rPr>
      </w:pPr>
      <w:r>
        <w:rPr>
          <w:color w:val="000000"/>
        </w:rPr>
        <w:t>3.4</w:t>
      </w:r>
      <w:r w:rsidR="0091270D" w:rsidRPr="0091270D">
        <w:rPr>
          <w:color w:val="000000"/>
        </w:rPr>
        <w:t xml:space="preserve">. Информирование осуществляется посредством размещения сведений, предусмотренных </w:t>
      </w:r>
      <w:hyperlink r:id="rId9" w:history="1">
        <w:r w:rsidR="0091270D" w:rsidRPr="0091270D">
          <w:rPr>
            <w:color w:val="000000"/>
          </w:rPr>
          <w:t>частью 3 статьи 46</w:t>
        </w:r>
      </w:hyperlink>
      <w:r w:rsidR="0091270D" w:rsidRPr="0091270D">
        <w:rPr>
          <w:color w:val="000000"/>
        </w:rPr>
        <w:t xml:space="preserve"> Федерального закона</w:t>
      </w:r>
      <w:r w:rsidR="00237BFA">
        <w:rPr>
          <w:color w:val="000000"/>
        </w:rPr>
        <w:t xml:space="preserve"> </w:t>
      </w:r>
      <w:r w:rsidR="0091270D" w:rsidRPr="0091270D">
        <w:rPr>
          <w:color w:val="000000"/>
        </w:rPr>
        <w:t>от 31.07.2020 № 248-ФЗ «О государственном контроле (надзоре)</w:t>
      </w:r>
      <w:r w:rsidR="00237BFA">
        <w:rPr>
          <w:color w:val="000000"/>
        </w:rPr>
        <w:t xml:space="preserve"> </w:t>
      </w:r>
      <w:r w:rsidR="0091270D" w:rsidRPr="0091270D">
        <w:rPr>
          <w:color w:val="000000"/>
        </w:rPr>
        <w:t xml:space="preserve">и муниципальном контроле в Российской Федерации» на официальном сайте  в сети «Интернет» </w:t>
      </w:r>
      <w:r w:rsidR="00237BFA">
        <w:rPr>
          <w:color w:val="000000"/>
        </w:rPr>
        <w:t>администрации Шушенского района - www.arshush.ru,</w:t>
      </w:r>
      <w:r w:rsidR="0091270D" w:rsidRPr="0091270D">
        <w:rPr>
          <w:color w:val="000000"/>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1270D" w:rsidRPr="0091270D" w:rsidRDefault="0091270D" w:rsidP="0091270D">
      <w:pPr>
        <w:ind w:firstLine="709"/>
        <w:rPr>
          <w:color w:val="000000"/>
        </w:rPr>
      </w:pPr>
      <w:r w:rsidRPr="0091270D">
        <w:rPr>
          <w:color w:val="000000"/>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91270D" w:rsidRPr="0091270D" w:rsidRDefault="0091270D" w:rsidP="0091270D">
      <w:pPr>
        <w:ind w:firstLine="709"/>
        <w:rPr>
          <w:color w:val="000000"/>
        </w:rPr>
      </w:pPr>
      <w:r w:rsidRPr="0091270D">
        <w:rPr>
          <w:color w:val="000000"/>
        </w:rPr>
        <w:t xml:space="preserve">Должностные лица, ответственные за размещение информации, предусмотренной настоящим Положением, определяются распоряжением </w:t>
      </w:r>
      <w:r w:rsidR="00EF7ECD">
        <w:rPr>
          <w:color w:val="000000"/>
        </w:rPr>
        <w:t>администрации Шушенского района</w:t>
      </w:r>
      <w:r w:rsidRPr="0091270D">
        <w:rPr>
          <w:color w:val="000000"/>
        </w:rPr>
        <w:t>.</w:t>
      </w:r>
    </w:p>
    <w:p w:rsidR="002D0BE6" w:rsidRPr="002D0BE6" w:rsidRDefault="00287D58" w:rsidP="002D0BE6">
      <w:pPr>
        <w:ind w:firstLine="709"/>
        <w:rPr>
          <w:color w:val="000000"/>
        </w:rPr>
      </w:pPr>
      <w:r>
        <w:rPr>
          <w:color w:val="000000"/>
        </w:rPr>
        <w:t>3.5</w:t>
      </w:r>
      <w:r w:rsidR="002D0BE6" w:rsidRPr="002D0BE6">
        <w:rPr>
          <w:color w:val="000000"/>
        </w:rPr>
        <w:t xml:space="preserve">. </w:t>
      </w:r>
      <w:r w:rsidR="00A37700">
        <w:rPr>
          <w:color w:val="000000"/>
        </w:rPr>
        <w:t>О</w:t>
      </w:r>
      <w:r w:rsidR="00A37700" w:rsidRPr="005B6B67">
        <w:rPr>
          <w:color w:val="000000"/>
        </w:rPr>
        <w:t>рган муниципального контроля</w:t>
      </w:r>
      <w:r w:rsidR="002D0BE6" w:rsidRPr="002D0BE6">
        <w:rPr>
          <w:color w:val="000000"/>
        </w:rPr>
        <w:t xml:space="preserve">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2D0BE6" w:rsidRPr="002D0BE6" w:rsidRDefault="002D0BE6" w:rsidP="002D0BE6">
      <w:pPr>
        <w:ind w:firstLine="709"/>
        <w:rPr>
          <w:color w:val="000000"/>
        </w:rPr>
      </w:pPr>
      <w:r w:rsidRPr="002D0BE6">
        <w:rPr>
          <w:color w:val="000000"/>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2D0BE6" w:rsidRDefault="002D0BE6" w:rsidP="002D0BE6">
      <w:pPr>
        <w:ind w:firstLine="709"/>
        <w:rPr>
          <w:color w:val="000000"/>
        </w:rPr>
      </w:pPr>
      <w:r w:rsidRPr="002D0BE6">
        <w:rPr>
          <w:color w:val="000000"/>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w:t>
      </w:r>
      <w:r>
        <w:rPr>
          <w:color w:val="000000"/>
        </w:rPr>
        <w:t>администрацией Шушенского района</w:t>
      </w:r>
      <w:r w:rsidRPr="002D0BE6">
        <w:rPr>
          <w:color w:val="000000"/>
        </w:rPr>
        <w:t>.</w:t>
      </w:r>
    </w:p>
    <w:p w:rsidR="002D0BE6" w:rsidRPr="002D0BE6" w:rsidRDefault="002D0BE6" w:rsidP="002D0BE6">
      <w:pPr>
        <w:ind w:firstLine="709"/>
        <w:rPr>
          <w:color w:val="000000"/>
        </w:rPr>
      </w:pPr>
      <w:r w:rsidRPr="002D0BE6">
        <w:rPr>
          <w:color w:val="000000"/>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2D0BE6" w:rsidRPr="002D0BE6" w:rsidRDefault="002D0BE6" w:rsidP="002D0BE6">
      <w:pPr>
        <w:ind w:firstLine="709"/>
        <w:rPr>
          <w:color w:val="000000"/>
        </w:rPr>
      </w:pPr>
      <w:r w:rsidRPr="002D0BE6">
        <w:rPr>
          <w:color w:val="000000"/>
        </w:rPr>
        <w:t>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2D0BE6" w:rsidRPr="002D0BE6" w:rsidRDefault="002D0BE6" w:rsidP="002D0BE6">
      <w:pPr>
        <w:ind w:firstLine="709"/>
        <w:rPr>
          <w:color w:val="000000"/>
        </w:rPr>
      </w:pPr>
      <w:r w:rsidRPr="002D0BE6">
        <w:rPr>
          <w:color w:val="000000"/>
        </w:rPr>
        <w:t>Возражение составляется контролируемым лицом в произвольной форме, но должно содержать в себе следующую информацию:</w:t>
      </w:r>
    </w:p>
    <w:p w:rsidR="002D0BE6" w:rsidRPr="002D0BE6" w:rsidRDefault="002D0BE6" w:rsidP="002D0BE6">
      <w:pPr>
        <w:ind w:firstLine="709"/>
        <w:rPr>
          <w:color w:val="000000"/>
        </w:rPr>
      </w:pPr>
      <w:r w:rsidRPr="002D0BE6">
        <w:rPr>
          <w:color w:val="000000"/>
        </w:rPr>
        <w:t>1) наименование органа, в который направляется возражение;</w:t>
      </w:r>
    </w:p>
    <w:p w:rsidR="002D0BE6" w:rsidRPr="002D0BE6" w:rsidRDefault="002D0BE6" w:rsidP="002D0BE6">
      <w:pPr>
        <w:ind w:firstLine="709"/>
        <w:rPr>
          <w:color w:val="000000"/>
        </w:rPr>
      </w:pPr>
      <w:r w:rsidRPr="002D0BE6">
        <w:rPr>
          <w:color w:val="000000"/>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2D0BE6" w:rsidRPr="002D0BE6" w:rsidRDefault="002D0BE6" w:rsidP="002D0BE6">
      <w:pPr>
        <w:ind w:firstLine="709"/>
        <w:rPr>
          <w:color w:val="000000"/>
        </w:rPr>
      </w:pPr>
      <w:r w:rsidRPr="002D0BE6">
        <w:rPr>
          <w:color w:val="000000"/>
        </w:rPr>
        <w:t>3) дату и номер предостережения;</w:t>
      </w:r>
    </w:p>
    <w:p w:rsidR="002D0BE6" w:rsidRPr="002D0BE6" w:rsidRDefault="002D0BE6" w:rsidP="002D0BE6">
      <w:pPr>
        <w:ind w:firstLine="709"/>
        <w:rPr>
          <w:color w:val="000000"/>
        </w:rPr>
      </w:pPr>
      <w:r w:rsidRPr="002D0BE6">
        <w:rPr>
          <w:color w:val="000000"/>
        </w:rPr>
        <w:t>4) доводы, на основании которых контролируемое лицо не согласно с объявленным предостережением;</w:t>
      </w:r>
    </w:p>
    <w:p w:rsidR="002D0BE6" w:rsidRPr="002D0BE6" w:rsidRDefault="002D0BE6" w:rsidP="002D0BE6">
      <w:pPr>
        <w:ind w:firstLine="709"/>
        <w:rPr>
          <w:color w:val="000000"/>
        </w:rPr>
      </w:pPr>
      <w:r w:rsidRPr="002D0BE6">
        <w:rPr>
          <w:color w:val="000000"/>
        </w:rPr>
        <w:t>5) дату получения предостережения контролируемым лицом;</w:t>
      </w:r>
    </w:p>
    <w:p w:rsidR="002D0BE6" w:rsidRPr="002D0BE6" w:rsidRDefault="002D0BE6" w:rsidP="002D0BE6">
      <w:pPr>
        <w:ind w:firstLine="709"/>
        <w:rPr>
          <w:color w:val="000000"/>
        </w:rPr>
      </w:pPr>
      <w:r w:rsidRPr="002D0BE6">
        <w:rPr>
          <w:color w:val="000000"/>
        </w:rPr>
        <w:t>6) личную подпись и дату.</w:t>
      </w:r>
    </w:p>
    <w:p w:rsidR="002D0BE6" w:rsidRPr="002D0BE6" w:rsidRDefault="002D0BE6" w:rsidP="002D0BE6">
      <w:pPr>
        <w:ind w:firstLine="709"/>
        <w:rPr>
          <w:color w:val="000000"/>
        </w:rPr>
      </w:pPr>
      <w:r w:rsidRPr="002D0BE6">
        <w:rPr>
          <w:color w:val="000000"/>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D0BE6" w:rsidRPr="002D0BE6" w:rsidRDefault="002D0BE6" w:rsidP="002D0BE6">
      <w:pPr>
        <w:ind w:firstLine="709"/>
        <w:rPr>
          <w:color w:val="000000"/>
        </w:rPr>
      </w:pPr>
      <w:r w:rsidRPr="002D0BE6">
        <w:rPr>
          <w:color w:val="000000"/>
        </w:rPr>
        <w:t xml:space="preserve">При поступлении возражения на предостережение </w:t>
      </w:r>
      <w:r w:rsidR="00A37700" w:rsidRPr="005B6B67">
        <w:rPr>
          <w:color w:val="000000"/>
        </w:rPr>
        <w:t>орган муниципального контроля</w:t>
      </w:r>
      <w:r w:rsidRPr="002D0BE6">
        <w:rPr>
          <w:color w:val="000000"/>
        </w:rPr>
        <w:t xml:space="preserve">: </w:t>
      </w:r>
    </w:p>
    <w:p w:rsidR="002D0BE6" w:rsidRPr="002D0BE6" w:rsidRDefault="002D0BE6" w:rsidP="002D0BE6">
      <w:pPr>
        <w:ind w:firstLine="709"/>
        <w:rPr>
          <w:color w:val="000000"/>
        </w:rPr>
      </w:pPr>
      <w:r w:rsidRPr="002D0BE6">
        <w:rPr>
          <w:color w:val="000000"/>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2D0BE6" w:rsidRPr="002D0BE6" w:rsidRDefault="002D0BE6" w:rsidP="002D0BE6">
      <w:pPr>
        <w:ind w:firstLine="709"/>
        <w:rPr>
          <w:color w:val="000000"/>
        </w:rPr>
      </w:pPr>
      <w:r w:rsidRPr="002D0BE6">
        <w:rPr>
          <w:color w:val="000000"/>
        </w:rPr>
        <w:t>2) при необходимости запрашивает документы и материалы в других государственных органах, органах местного самоуправления и у иных лиц;</w:t>
      </w:r>
    </w:p>
    <w:p w:rsidR="002D0BE6" w:rsidRPr="002D0BE6" w:rsidRDefault="00A37700" w:rsidP="002D0BE6">
      <w:pPr>
        <w:ind w:firstLine="709"/>
        <w:rPr>
          <w:color w:val="000000"/>
        </w:rPr>
      </w:pPr>
      <w:r>
        <w:rPr>
          <w:color w:val="000000"/>
        </w:rPr>
        <w:t>О</w:t>
      </w:r>
      <w:r w:rsidRPr="005B6B67">
        <w:rPr>
          <w:color w:val="000000"/>
        </w:rPr>
        <w:t>рган муниципального контроля</w:t>
      </w:r>
      <w:r w:rsidR="002D0BE6" w:rsidRPr="002D0BE6">
        <w:rPr>
          <w:color w:val="000000"/>
        </w:rPr>
        <w:t xml:space="preserve">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местной администрации об отмене объявленного предостережения.</w:t>
      </w:r>
    </w:p>
    <w:p w:rsidR="002D0BE6" w:rsidRPr="002D0BE6" w:rsidRDefault="002D0BE6" w:rsidP="002D0BE6">
      <w:pPr>
        <w:ind w:firstLine="709"/>
        <w:rPr>
          <w:color w:val="000000"/>
        </w:rPr>
      </w:pPr>
      <w:r w:rsidRPr="002D0BE6">
        <w:rPr>
          <w:color w:val="000000"/>
        </w:rPr>
        <w:t>По результатам рассмотрения возражения администрация</w:t>
      </w:r>
      <w:r w:rsidR="00D143D2">
        <w:rPr>
          <w:color w:val="000000"/>
        </w:rPr>
        <w:t xml:space="preserve"> Шушенского района</w:t>
      </w:r>
      <w:r w:rsidRPr="002D0BE6">
        <w:rPr>
          <w:color w:val="000000"/>
        </w:rPr>
        <w:t xml:space="preserve"> принимает одно из следующих решений:</w:t>
      </w:r>
    </w:p>
    <w:p w:rsidR="002D0BE6" w:rsidRPr="002D0BE6" w:rsidRDefault="002D0BE6" w:rsidP="002D0BE6">
      <w:pPr>
        <w:ind w:firstLine="709"/>
        <w:rPr>
          <w:color w:val="000000"/>
        </w:rPr>
      </w:pPr>
      <w:r w:rsidRPr="002D0BE6">
        <w:rPr>
          <w:color w:val="000000"/>
        </w:rPr>
        <w:t>1) об удовлетворении возражения и отмене полностью или частично объявленного предостережения;</w:t>
      </w:r>
    </w:p>
    <w:p w:rsidR="002D0BE6" w:rsidRDefault="002D0BE6" w:rsidP="002D0BE6">
      <w:pPr>
        <w:ind w:firstLine="709"/>
        <w:rPr>
          <w:color w:val="000000"/>
        </w:rPr>
      </w:pPr>
      <w:r w:rsidRPr="002D0BE6">
        <w:rPr>
          <w:color w:val="000000"/>
        </w:rPr>
        <w:t>2) об отказе в удовлетворении возражения.</w:t>
      </w:r>
    </w:p>
    <w:p w:rsidR="00360D31" w:rsidRPr="00360D31" w:rsidRDefault="00360D31" w:rsidP="00360D31">
      <w:pPr>
        <w:ind w:firstLine="709"/>
        <w:rPr>
          <w:color w:val="000000"/>
        </w:rPr>
      </w:pPr>
      <w:r w:rsidRPr="00360D31">
        <w:rPr>
          <w:color w:val="000000"/>
        </w:rPr>
        <w:t>Повторное направление в</w:t>
      </w:r>
      <w:r w:rsidR="00CF5378">
        <w:rPr>
          <w:color w:val="000000"/>
        </w:rPr>
        <w:t xml:space="preserve">озражения по тем же основаниям </w:t>
      </w:r>
      <w:r w:rsidRPr="00360D31">
        <w:rPr>
          <w:color w:val="000000"/>
        </w:rPr>
        <w:t>не допускается.</w:t>
      </w:r>
    </w:p>
    <w:p w:rsidR="00360D31" w:rsidRPr="00360D31" w:rsidRDefault="00287D58" w:rsidP="00360D31">
      <w:pPr>
        <w:ind w:firstLine="709"/>
        <w:rPr>
          <w:color w:val="000000"/>
        </w:rPr>
      </w:pPr>
      <w:r>
        <w:rPr>
          <w:color w:val="000000"/>
        </w:rPr>
        <w:t>3.6</w:t>
      </w:r>
      <w:r w:rsidR="00360D31" w:rsidRPr="00360D31">
        <w:rPr>
          <w:color w:val="000000"/>
        </w:rPr>
        <w:t>. Устное консультирование осуществляется по телефону, посредством видео-конференц-связи, на личном приеме, либо в ходе проведения контрольного мероприятия, публичного консультирования.</w:t>
      </w:r>
    </w:p>
    <w:p w:rsidR="00137E5C" w:rsidRDefault="00360D31" w:rsidP="00360D31">
      <w:pPr>
        <w:ind w:firstLine="709"/>
        <w:rPr>
          <w:color w:val="000000"/>
        </w:rPr>
      </w:pPr>
      <w:r w:rsidRPr="00360D31">
        <w:rPr>
          <w:color w:val="000000"/>
        </w:rPr>
        <w:t>Личный прием контролируемых лиц проводится</w:t>
      </w:r>
      <w:r w:rsidR="00137E5C">
        <w:rPr>
          <w:color w:val="000000"/>
        </w:rPr>
        <w:t>:</w:t>
      </w:r>
    </w:p>
    <w:p w:rsidR="00137E5C" w:rsidRDefault="00137E5C" w:rsidP="00360D31">
      <w:pPr>
        <w:ind w:firstLine="709"/>
        <w:rPr>
          <w:color w:val="000000"/>
        </w:rPr>
      </w:pPr>
      <w:r>
        <w:rPr>
          <w:color w:val="000000"/>
        </w:rPr>
        <w:t xml:space="preserve">1) </w:t>
      </w:r>
      <w:r w:rsidRPr="007C56D9">
        <w:rPr>
          <w:color w:val="000000"/>
        </w:rPr>
        <w:t>председател</w:t>
      </w:r>
      <w:r>
        <w:rPr>
          <w:color w:val="000000"/>
        </w:rPr>
        <w:t>ем</w:t>
      </w:r>
      <w:r w:rsidRPr="007C56D9">
        <w:rPr>
          <w:color w:val="000000"/>
        </w:rPr>
        <w:t xml:space="preserve"> Комитета </w:t>
      </w:r>
      <w:r>
        <w:rPr>
          <w:color w:val="000000"/>
        </w:rPr>
        <w:t>по управлению муниципальным имуществом администрации Шушенского района;</w:t>
      </w:r>
    </w:p>
    <w:p w:rsidR="00137E5C" w:rsidRDefault="00137E5C" w:rsidP="00360D31">
      <w:pPr>
        <w:ind w:firstLine="709"/>
        <w:rPr>
          <w:color w:val="000000"/>
        </w:rPr>
      </w:pPr>
      <w:r>
        <w:rPr>
          <w:color w:val="000000"/>
        </w:rPr>
        <w:t xml:space="preserve">2) </w:t>
      </w:r>
      <w:r w:rsidRPr="007C56D9">
        <w:rPr>
          <w:color w:val="000000"/>
        </w:rPr>
        <w:t>инженер</w:t>
      </w:r>
      <w:r>
        <w:rPr>
          <w:color w:val="000000"/>
        </w:rPr>
        <w:t>ом</w:t>
      </w:r>
      <w:r w:rsidRPr="007C56D9">
        <w:rPr>
          <w:color w:val="000000"/>
        </w:rPr>
        <w:t xml:space="preserve"> МКУ «Земля и имущество Шушенского района»</w:t>
      </w:r>
      <w:r w:rsidR="00360D31" w:rsidRPr="00360D31">
        <w:rPr>
          <w:color w:val="000000"/>
        </w:rPr>
        <w:t xml:space="preserve">. </w:t>
      </w:r>
    </w:p>
    <w:p w:rsidR="00360D31" w:rsidRPr="00360D31" w:rsidRDefault="00CF5378" w:rsidP="00360D31">
      <w:pPr>
        <w:ind w:firstLine="709"/>
        <w:rPr>
          <w:color w:val="000000"/>
        </w:rPr>
      </w:pPr>
      <w:r>
        <w:rPr>
          <w:color w:val="000000"/>
        </w:rPr>
        <w:t xml:space="preserve">Информация о месте приема, а </w:t>
      </w:r>
      <w:r w:rsidR="00360D31" w:rsidRPr="00360D31">
        <w:rPr>
          <w:color w:val="000000"/>
        </w:rPr>
        <w:t>также об установленных для приема днях и часах размещается</w:t>
      </w:r>
      <w:r w:rsidR="00360D31">
        <w:rPr>
          <w:color w:val="000000"/>
        </w:rPr>
        <w:t xml:space="preserve"> </w:t>
      </w:r>
      <w:r w:rsidR="00360D31" w:rsidRPr="00360D31">
        <w:rPr>
          <w:color w:val="000000"/>
        </w:rPr>
        <w:t>на официальном сайте в сети «Интернет</w:t>
      </w:r>
      <w:r w:rsidR="00360D31">
        <w:rPr>
          <w:color w:val="000000"/>
        </w:rPr>
        <w:t>»</w:t>
      </w:r>
      <w:r w:rsidR="00360D31" w:rsidRPr="00360D31">
        <w:rPr>
          <w:color w:val="000000"/>
        </w:rPr>
        <w:t xml:space="preserve"> </w:t>
      </w:r>
      <w:r w:rsidR="00360D31">
        <w:rPr>
          <w:color w:val="000000"/>
        </w:rPr>
        <w:t>администрации Шушенского района - www.arshush.ru</w:t>
      </w:r>
      <w:r w:rsidR="00360D31" w:rsidRPr="00360D31">
        <w:rPr>
          <w:color w:val="000000"/>
        </w:rPr>
        <w:t>.</w:t>
      </w:r>
    </w:p>
    <w:p w:rsidR="00360D31" w:rsidRPr="00360D31" w:rsidRDefault="00360D31" w:rsidP="00360D31">
      <w:pPr>
        <w:ind w:firstLine="709"/>
        <w:rPr>
          <w:color w:val="000000"/>
        </w:rPr>
      </w:pPr>
      <w:r w:rsidRPr="00360D31">
        <w:rPr>
          <w:color w:val="000000"/>
        </w:rPr>
        <w:t xml:space="preserve">При устном и письменном консультировании Инспекторы </w:t>
      </w:r>
      <w:r w:rsidR="00A37700" w:rsidRPr="005B6B67">
        <w:rPr>
          <w:color w:val="000000"/>
        </w:rPr>
        <w:t>орган</w:t>
      </w:r>
      <w:r w:rsidR="00A37700">
        <w:rPr>
          <w:color w:val="000000"/>
        </w:rPr>
        <w:t>а</w:t>
      </w:r>
      <w:r w:rsidR="00A37700" w:rsidRPr="005B6B67">
        <w:rPr>
          <w:color w:val="000000"/>
        </w:rPr>
        <w:t xml:space="preserve"> муниципального контроля</w:t>
      </w:r>
      <w:r w:rsidRPr="00360D31">
        <w:rPr>
          <w:color w:val="000000"/>
        </w:rPr>
        <w:t xml:space="preserve"> обязаны предоставлять информацию по следующим вопросам:</w:t>
      </w:r>
    </w:p>
    <w:p w:rsidR="00360D31" w:rsidRPr="00360D31" w:rsidRDefault="00360D31" w:rsidP="00360D31">
      <w:pPr>
        <w:ind w:firstLine="709"/>
        <w:rPr>
          <w:color w:val="000000"/>
        </w:rPr>
      </w:pPr>
      <w:r w:rsidRPr="00360D31">
        <w:rPr>
          <w:color w:val="000000"/>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360D31" w:rsidRPr="00360D31" w:rsidRDefault="00360D31" w:rsidP="00360D31">
      <w:pPr>
        <w:ind w:firstLine="709"/>
        <w:rPr>
          <w:color w:val="000000"/>
        </w:rPr>
      </w:pPr>
      <w:r w:rsidRPr="00360D31">
        <w:rPr>
          <w:color w:val="000000"/>
        </w:rPr>
        <w:t>2) о нормативных правовых актах, регламентирующих порядок осуществления муниципального контроля;</w:t>
      </w:r>
    </w:p>
    <w:p w:rsidR="00360D31" w:rsidRPr="00360D31" w:rsidRDefault="00360D31" w:rsidP="00360D31">
      <w:pPr>
        <w:ind w:firstLine="709"/>
        <w:rPr>
          <w:color w:val="000000"/>
        </w:rPr>
      </w:pPr>
      <w:r w:rsidRPr="00360D31">
        <w:rPr>
          <w:color w:val="000000"/>
        </w:rPr>
        <w:t xml:space="preserve">3) о порядке обжалования действий или бездействия должностных лиц </w:t>
      </w:r>
      <w:r w:rsidR="00A37700" w:rsidRPr="005B6B67">
        <w:rPr>
          <w:color w:val="000000"/>
        </w:rPr>
        <w:t>орган</w:t>
      </w:r>
      <w:r w:rsidR="00A37700">
        <w:rPr>
          <w:color w:val="000000"/>
        </w:rPr>
        <w:t>а</w:t>
      </w:r>
      <w:r w:rsidR="00A37700" w:rsidRPr="005B6B67">
        <w:rPr>
          <w:color w:val="000000"/>
        </w:rPr>
        <w:t xml:space="preserve"> муниципального контроля</w:t>
      </w:r>
      <w:r w:rsidRPr="00360D31">
        <w:rPr>
          <w:color w:val="000000"/>
        </w:rPr>
        <w:t>;</w:t>
      </w:r>
    </w:p>
    <w:p w:rsidR="00360D31" w:rsidRPr="00360D31" w:rsidRDefault="00360D31" w:rsidP="00360D31">
      <w:pPr>
        <w:ind w:firstLine="709"/>
        <w:rPr>
          <w:color w:val="000000"/>
        </w:rPr>
      </w:pPr>
      <w:r w:rsidRPr="00360D31">
        <w:rPr>
          <w:color w:val="000000"/>
        </w:rPr>
        <w:t xml:space="preserve">4) о месте нахождения и графике работы </w:t>
      </w:r>
      <w:r w:rsidR="00A37700" w:rsidRPr="005B6B67">
        <w:rPr>
          <w:color w:val="000000"/>
        </w:rPr>
        <w:t>орган</w:t>
      </w:r>
      <w:r w:rsidR="00A37700">
        <w:rPr>
          <w:color w:val="000000"/>
        </w:rPr>
        <w:t>а</w:t>
      </w:r>
      <w:r w:rsidR="00A37700" w:rsidRPr="005B6B67">
        <w:rPr>
          <w:color w:val="000000"/>
        </w:rPr>
        <w:t xml:space="preserve"> муниципального контроля</w:t>
      </w:r>
      <w:r w:rsidRPr="00360D31">
        <w:rPr>
          <w:color w:val="000000"/>
        </w:rPr>
        <w:t>;</w:t>
      </w:r>
    </w:p>
    <w:p w:rsidR="00360D31" w:rsidRPr="00360D31" w:rsidRDefault="00360D31" w:rsidP="00360D31">
      <w:pPr>
        <w:ind w:firstLine="709"/>
        <w:rPr>
          <w:color w:val="000000"/>
        </w:rPr>
      </w:pPr>
      <w:r w:rsidRPr="00360D31">
        <w:rPr>
          <w:color w:val="000000"/>
        </w:rPr>
        <w:t xml:space="preserve">5) о справочных телефонах структурных подразделений </w:t>
      </w:r>
      <w:r w:rsidR="00A37700" w:rsidRPr="005B6B67">
        <w:rPr>
          <w:color w:val="000000"/>
        </w:rPr>
        <w:t>орган</w:t>
      </w:r>
      <w:r w:rsidR="00A37700">
        <w:rPr>
          <w:color w:val="000000"/>
        </w:rPr>
        <w:t>а</w:t>
      </w:r>
      <w:r w:rsidR="00A37700" w:rsidRPr="005B6B67">
        <w:rPr>
          <w:color w:val="000000"/>
        </w:rPr>
        <w:t xml:space="preserve"> муниципального контроля</w:t>
      </w:r>
      <w:r w:rsidRPr="00360D31">
        <w:rPr>
          <w:color w:val="000000"/>
        </w:rPr>
        <w:t>;</w:t>
      </w:r>
    </w:p>
    <w:p w:rsidR="00360D31" w:rsidRPr="00360D31" w:rsidRDefault="00360D31" w:rsidP="00360D31">
      <w:pPr>
        <w:ind w:firstLine="709"/>
        <w:rPr>
          <w:color w:val="000000"/>
        </w:rPr>
      </w:pPr>
      <w:r w:rsidRPr="00360D31">
        <w:rPr>
          <w:color w:val="000000"/>
        </w:rPr>
        <w:t xml:space="preserve">6) об адресе официального сайта, а также электронной почты </w:t>
      </w:r>
      <w:r w:rsidR="00A12610">
        <w:rPr>
          <w:color w:val="000000"/>
        </w:rPr>
        <w:t>органа муниципального контроля</w:t>
      </w:r>
      <w:r w:rsidRPr="00360D31">
        <w:rPr>
          <w:color w:val="000000"/>
        </w:rPr>
        <w:t xml:space="preserve">; </w:t>
      </w:r>
    </w:p>
    <w:p w:rsidR="00360D31" w:rsidRPr="00360D31" w:rsidRDefault="00360D31" w:rsidP="00360D31">
      <w:pPr>
        <w:ind w:firstLine="709"/>
        <w:rPr>
          <w:color w:val="000000"/>
        </w:rPr>
      </w:pPr>
      <w:r w:rsidRPr="00360D31">
        <w:rPr>
          <w:color w:val="000000"/>
        </w:rPr>
        <w:t>7) об организации и осуществлении муниципального контроля;</w:t>
      </w:r>
    </w:p>
    <w:p w:rsidR="00360D31" w:rsidRPr="00360D31" w:rsidRDefault="00360D31" w:rsidP="00360D31">
      <w:pPr>
        <w:ind w:firstLine="709"/>
        <w:rPr>
          <w:color w:val="000000"/>
        </w:rPr>
      </w:pPr>
      <w:r w:rsidRPr="00360D31">
        <w:rPr>
          <w:color w:val="000000"/>
        </w:rPr>
        <w:t>8) о порядке осуществления профилактических, контрольных (надзорных) мероприятий, установленных Положением.</w:t>
      </w:r>
    </w:p>
    <w:p w:rsidR="00360D31" w:rsidRPr="00812DDE" w:rsidRDefault="00360D31" w:rsidP="00360D31">
      <w:pPr>
        <w:ind w:firstLine="709"/>
      </w:pPr>
      <w:r w:rsidRPr="00812DDE">
        <w:t xml:space="preserve">Консультирование при личном приеме контролируемых лиц проводится Инспекторами </w:t>
      </w:r>
      <w:r w:rsidR="00A37700" w:rsidRPr="005B6B67">
        <w:rPr>
          <w:color w:val="000000"/>
        </w:rPr>
        <w:t>орган</w:t>
      </w:r>
      <w:r w:rsidR="00A37700">
        <w:rPr>
          <w:color w:val="000000"/>
        </w:rPr>
        <w:t>а</w:t>
      </w:r>
      <w:r w:rsidR="00A37700" w:rsidRPr="005B6B67">
        <w:rPr>
          <w:color w:val="000000"/>
        </w:rPr>
        <w:t xml:space="preserve"> муниципального контроля</w:t>
      </w:r>
      <w:r w:rsidRPr="00812DDE">
        <w:t xml:space="preserve"> в соответствии с графиком приема контролируемых лиц по предварительной записи.</w:t>
      </w:r>
    </w:p>
    <w:p w:rsidR="00360D31" w:rsidRPr="00812DDE" w:rsidRDefault="00360D31" w:rsidP="00360D31">
      <w:pPr>
        <w:ind w:firstLine="709"/>
      </w:pPr>
      <w:r w:rsidRPr="00812DDE">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360D31" w:rsidRPr="00812DDE" w:rsidRDefault="00360D31" w:rsidP="00360D31">
      <w:pPr>
        <w:ind w:firstLine="709"/>
      </w:pPr>
      <w:r w:rsidRPr="00812DDE">
        <w:t xml:space="preserve">Индивидуальное консультирование на личном приеме контролируемого лица и его представителя должностными лицами </w:t>
      </w:r>
      <w:r w:rsidR="00A37700" w:rsidRPr="005B6B67">
        <w:rPr>
          <w:color w:val="000000"/>
        </w:rPr>
        <w:t>орган</w:t>
      </w:r>
      <w:r w:rsidR="00A37700">
        <w:rPr>
          <w:color w:val="000000"/>
        </w:rPr>
        <w:t>а</w:t>
      </w:r>
      <w:r w:rsidR="00A37700" w:rsidRPr="005B6B67">
        <w:rPr>
          <w:color w:val="000000"/>
        </w:rPr>
        <w:t xml:space="preserve"> муниципального контроля</w:t>
      </w:r>
      <w:r w:rsidR="00812DDE">
        <w:t xml:space="preserve"> </w:t>
      </w:r>
      <w:r w:rsidRPr="00812DDE">
        <w:t xml:space="preserve">не может превышать 10 минут. Консультации о месте нахождения и графике работы </w:t>
      </w:r>
      <w:r w:rsidR="00A37700" w:rsidRPr="005B6B67">
        <w:rPr>
          <w:color w:val="000000"/>
        </w:rPr>
        <w:t>орган</w:t>
      </w:r>
      <w:r w:rsidR="00A37700">
        <w:rPr>
          <w:color w:val="000000"/>
        </w:rPr>
        <w:t>а</w:t>
      </w:r>
      <w:r w:rsidR="00A37700" w:rsidRPr="005B6B67">
        <w:rPr>
          <w:color w:val="000000"/>
        </w:rPr>
        <w:t xml:space="preserve"> муниципального контроля</w:t>
      </w:r>
      <w:r w:rsidRPr="00812DDE">
        <w:t xml:space="preserve">, о справочных телефонах структурных подразделений </w:t>
      </w:r>
      <w:r w:rsidR="00A37700" w:rsidRPr="005B6B67">
        <w:rPr>
          <w:color w:val="000000"/>
        </w:rPr>
        <w:t>орган</w:t>
      </w:r>
      <w:r w:rsidR="00A37700">
        <w:rPr>
          <w:color w:val="000000"/>
        </w:rPr>
        <w:t>а</w:t>
      </w:r>
      <w:r w:rsidR="00A37700" w:rsidRPr="005B6B67">
        <w:rPr>
          <w:color w:val="000000"/>
        </w:rPr>
        <w:t xml:space="preserve"> муниципального контроля</w:t>
      </w:r>
      <w:r w:rsidRPr="00812DDE">
        <w:t xml:space="preserve">, об адресе официального </w:t>
      </w:r>
      <w:r w:rsidR="00CF5378" w:rsidRPr="00812DDE">
        <w:t xml:space="preserve">сайта,  </w:t>
      </w:r>
      <w:r w:rsidRPr="00812DDE">
        <w:t xml:space="preserve">                 а также электронной почты </w:t>
      </w:r>
      <w:r w:rsidR="00A37700" w:rsidRPr="005B6B67">
        <w:rPr>
          <w:color w:val="000000"/>
        </w:rPr>
        <w:t>орган</w:t>
      </w:r>
      <w:r w:rsidR="00A37700">
        <w:rPr>
          <w:color w:val="000000"/>
        </w:rPr>
        <w:t>а</w:t>
      </w:r>
      <w:r w:rsidR="00A37700" w:rsidRPr="005B6B67">
        <w:rPr>
          <w:color w:val="000000"/>
        </w:rPr>
        <w:t xml:space="preserve"> муниципального контроля</w:t>
      </w:r>
      <w:r w:rsidR="00CF5378">
        <w:t xml:space="preserve"> могут предоставляться </w:t>
      </w:r>
      <w:r w:rsidRPr="00812DDE">
        <w:t>с использованием средств автоинформирования. При автоинформировании обеспечивается круглосуточное предоставление справочной информации.</w:t>
      </w:r>
    </w:p>
    <w:p w:rsidR="00812DDE" w:rsidRPr="00F13C4A" w:rsidRDefault="00360D31" w:rsidP="00812DDE">
      <w:pPr>
        <w:ind w:firstLine="709"/>
      </w:pPr>
      <w:r w:rsidRPr="00812DDE">
        <w:t xml:space="preserve">Публичное письменное консультирование осуществляется путем размещения информационных материалов на информационных стендах </w:t>
      </w:r>
      <w:r w:rsidR="00A37700" w:rsidRPr="005B6B67">
        <w:rPr>
          <w:color w:val="000000"/>
        </w:rPr>
        <w:t>орган</w:t>
      </w:r>
      <w:r w:rsidR="00A37700">
        <w:rPr>
          <w:color w:val="000000"/>
        </w:rPr>
        <w:t>а</w:t>
      </w:r>
      <w:r w:rsidR="00A37700" w:rsidRPr="005B6B67">
        <w:rPr>
          <w:color w:val="000000"/>
        </w:rPr>
        <w:t xml:space="preserve"> муниципального контроля</w:t>
      </w:r>
      <w:r w:rsidRPr="00812DDE">
        <w:t>, размещения на своем официальном сайте в сети</w:t>
      </w:r>
      <w:r w:rsidR="00812DDE">
        <w:t xml:space="preserve"> </w:t>
      </w:r>
      <w:r w:rsidR="00812DDE" w:rsidRPr="00F13C4A">
        <w:t xml:space="preserve">«Интернет» администрации Шушенского района - www.arshush.ru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w:t>
      </w:r>
      <w:r w:rsidR="00A37700" w:rsidRPr="005B6B67">
        <w:rPr>
          <w:color w:val="000000"/>
        </w:rPr>
        <w:t>орган</w:t>
      </w:r>
      <w:r w:rsidR="00A37700">
        <w:rPr>
          <w:color w:val="000000"/>
        </w:rPr>
        <w:t>а</w:t>
      </w:r>
      <w:r w:rsidR="00A37700" w:rsidRPr="005B6B67">
        <w:rPr>
          <w:color w:val="000000"/>
        </w:rPr>
        <w:t xml:space="preserve"> муниципального контроля</w:t>
      </w:r>
      <w:r w:rsidR="00812DDE" w:rsidRPr="00F13C4A">
        <w:t>.</w:t>
      </w:r>
    </w:p>
    <w:p w:rsidR="00812DDE" w:rsidRPr="00E17726" w:rsidRDefault="00812DDE" w:rsidP="00812DDE">
      <w:pPr>
        <w:ind w:firstLine="709"/>
      </w:pPr>
      <w:r w:rsidRPr="00E17726">
        <w:t xml:space="preserve">При устном обращении контролируемого лица и его представителя               (по телефону или лично) должностные лица </w:t>
      </w:r>
      <w:r w:rsidR="00A37700" w:rsidRPr="005B6B67">
        <w:rPr>
          <w:color w:val="000000"/>
        </w:rPr>
        <w:t>орган</w:t>
      </w:r>
      <w:r w:rsidR="00A37700">
        <w:rPr>
          <w:color w:val="000000"/>
        </w:rPr>
        <w:t>а</w:t>
      </w:r>
      <w:r w:rsidR="00A37700" w:rsidRPr="005B6B67">
        <w:rPr>
          <w:color w:val="000000"/>
        </w:rPr>
        <w:t xml:space="preserve"> муниципального контроля</w:t>
      </w:r>
      <w:r w:rsidRPr="00E17726">
        <w:t>,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812DDE" w:rsidRPr="00E17726" w:rsidRDefault="00812DDE" w:rsidP="00812DDE">
      <w:pPr>
        <w:ind w:firstLine="709"/>
      </w:pPr>
      <w:r w:rsidRPr="00E17726">
        <w:t>Консультирование в письменной форме осуществляется в следующих случаях:</w:t>
      </w:r>
    </w:p>
    <w:p w:rsidR="00812DDE" w:rsidRPr="00E17726" w:rsidRDefault="00812DDE" w:rsidP="00E17726">
      <w:pPr>
        <w:ind w:firstLine="709"/>
      </w:pPr>
      <w:r w:rsidRPr="00E17726">
        <w:t>контролируемым лицом представлен письменный запрос</w:t>
      </w:r>
      <w:r w:rsidR="00191CBF">
        <w:t xml:space="preserve"> </w:t>
      </w:r>
      <w:r w:rsidRPr="00E17726">
        <w:t>о предоставлении письменного ответа по вопросам консультирования;</w:t>
      </w:r>
    </w:p>
    <w:p w:rsidR="00812DDE" w:rsidRPr="00E17726" w:rsidRDefault="00812DDE" w:rsidP="00E17726">
      <w:pPr>
        <w:ind w:firstLine="709"/>
      </w:pPr>
      <w:r w:rsidRPr="00E17726">
        <w:t>если при личном обращении предоставить ответ на поставленные вопросы не представляется возможным;</w:t>
      </w:r>
    </w:p>
    <w:p w:rsidR="00812DDE" w:rsidRPr="00E17726" w:rsidRDefault="00812DDE" w:rsidP="00E17726">
      <w:pPr>
        <w:ind w:firstLine="709"/>
      </w:pPr>
      <w:r w:rsidRPr="00E17726">
        <w:t>ответ на поставленные вопросы требует получения дополнительных сведений и информации.</w:t>
      </w:r>
    </w:p>
    <w:p w:rsidR="00812DDE" w:rsidRPr="00E17726" w:rsidRDefault="00812DDE" w:rsidP="00812DDE">
      <w:pPr>
        <w:ind w:firstLine="709"/>
      </w:pPr>
      <w:r w:rsidRPr="00E17726">
        <w:t>Ответы на письменные обращения даются в четкой и понятной форме</w:t>
      </w:r>
      <w:r w:rsidR="00191CBF">
        <w:t xml:space="preserve"> </w:t>
      </w:r>
      <w:r w:rsidRPr="00E17726">
        <w:t>в письменном виде и должны содержать:</w:t>
      </w:r>
    </w:p>
    <w:p w:rsidR="00812DDE" w:rsidRPr="00E17726" w:rsidRDefault="00812DDE" w:rsidP="00812DDE">
      <w:pPr>
        <w:ind w:firstLine="709"/>
      </w:pPr>
      <w:r w:rsidRPr="00E17726">
        <w:t>1) ответы на поставленные вопросы;</w:t>
      </w:r>
    </w:p>
    <w:p w:rsidR="00812DDE" w:rsidRPr="00E17726" w:rsidRDefault="00812DDE" w:rsidP="00812DDE">
      <w:pPr>
        <w:ind w:firstLine="709"/>
      </w:pPr>
      <w:r w:rsidRPr="00E17726">
        <w:t>2) должность, фамилию и инициалы лица, подписавшего ответ;</w:t>
      </w:r>
    </w:p>
    <w:p w:rsidR="00812DDE" w:rsidRPr="00E17726" w:rsidRDefault="00812DDE" w:rsidP="00812DDE">
      <w:pPr>
        <w:ind w:firstLine="709"/>
      </w:pPr>
      <w:r w:rsidRPr="00E17726">
        <w:t>3) фамилию и инициалы исполнителя;</w:t>
      </w:r>
    </w:p>
    <w:p w:rsidR="00812DDE" w:rsidRPr="00E17726" w:rsidRDefault="00812DDE" w:rsidP="00812DDE">
      <w:pPr>
        <w:ind w:firstLine="709"/>
      </w:pPr>
      <w:r w:rsidRPr="00E17726">
        <w:t>4) номер телефона исполнителя.</w:t>
      </w:r>
    </w:p>
    <w:p w:rsidR="00812DDE" w:rsidRPr="00E17726" w:rsidRDefault="00812DDE" w:rsidP="00812DDE">
      <w:pPr>
        <w:ind w:firstLine="709"/>
      </w:pPr>
      <w:r w:rsidRPr="00E17726">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812DDE" w:rsidRPr="00E17726" w:rsidRDefault="00812DDE" w:rsidP="00812DDE">
      <w:pPr>
        <w:ind w:firstLine="709"/>
      </w:pPr>
      <w:r w:rsidRPr="00E17726">
        <w:t xml:space="preserve">Должностные лица </w:t>
      </w:r>
      <w:r w:rsidR="00A37700" w:rsidRPr="005B6B67">
        <w:rPr>
          <w:color w:val="000000"/>
        </w:rPr>
        <w:t>орган</w:t>
      </w:r>
      <w:r w:rsidR="00A37700">
        <w:rPr>
          <w:color w:val="000000"/>
        </w:rPr>
        <w:t>а</w:t>
      </w:r>
      <w:r w:rsidR="00A37700" w:rsidRPr="005B6B67">
        <w:rPr>
          <w:color w:val="000000"/>
        </w:rPr>
        <w:t xml:space="preserve"> муниципального контроля</w:t>
      </w:r>
      <w:r w:rsidRPr="00E17726">
        <w:t xml:space="preserve"> не вправе осуществлять консультирование контролируемых лиц и их представителей, выходящее</w:t>
      </w:r>
      <w:r w:rsidR="002A3404" w:rsidRPr="00E17726">
        <w:t xml:space="preserve"> </w:t>
      </w:r>
      <w:r w:rsidRPr="00E17726">
        <w:t>за рамки информирования.</w:t>
      </w:r>
    </w:p>
    <w:p w:rsidR="00812DDE" w:rsidRPr="00E17726" w:rsidRDefault="00812DDE" w:rsidP="00812DDE">
      <w:pPr>
        <w:ind w:firstLine="709"/>
      </w:pPr>
      <w:r w:rsidRPr="00E17726">
        <w:t xml:space="preserve">Информация, ставшая известной должностному лицу </w:t>
      </w:r>
      <w:r w:rsidR="00A12610">
        <w:t>органа муниципального контроля</w:t>
      </w:r>
      <w:r w:rsidRPr="00E17726">
        <w:t xml:space="preserve"> в ходе консультирования, не может быть использована </w:t>
      </w:r>
      <w:r w:rsidR="00A12610">
        <w:t xml:space="preserve">органом муниципального </w:t>
      </w:r>
      <w:r w:rsidR="00CF5378">
        <w:t>контроля</w:t>
      </w:r>
      <w:r w:rsidR="00CF5378" w:rsidRPr="00E17726">
        <w:t xml:space="preserve"> в</w:t>
      </w:r>
      <w:r w:rsidRPr="00E17726">
        <w:t xml:space="preserve"> целях оценки контролируемого лица по вопросам соблюдения обязательных требований.</w:t>
      </w:r>
    </w:p>
    <w:p w:rsidR="00812DDE" w:rsidRPr="00E17726" w:rsidRDefault="00A37700" w:rsidP="00812DDE">
      <w:pPr>
        <w:ind w:firstLine="709"/>
      </w:pPr>
      <w:r>
        <w:rPr>
          <w:color w:val="000000"/>
        </w:rPr>
        <w:t>О</w:t>
      </w:r>
      <w:r w:rsidRPr="005B6B67">
        <w:rPr>
          <w:color w:val="000000"/>
        </w:rPr>
        <w:t>рган муниципального контроля</w:t>
      </w:r>
      <w:r w:rsidR="00812DDE" w:rsidRPr="00E17726">
        <w:t xml:space="preserve"> осуществляет учет консультирований, который проводится посредством внесения соответствующей записи в журнал консультирования</w:t>
      </w:r>
      <w:r w:rsidR="00584731">
        <w:t>.</w:t>
      </w:r>
    </w:p>
    <w:p w:rsidR="00E17726" w:rsidRPr="00191CBF" w:rsidRDefault="00E17726" w:rsidP="00E17726">
      <w:pPr>
        <w:ind w:firstLine="709"/>
      </w:pPr>
      <w:r w:rsidRPr="00191CBF">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2D0BE6" w:rsidRPr="00360D31" w:rsidRDefault="002D0BE6" w:rsidP="002D0BE6">
      <w:pPr>
        <w:ind w:firstLine="709"/>
        <w:rPr>
          <w:color w:val="FF0000"/>
        </w:rPr>
      </w:pPr>
    </w:p>
    <w:p w:rsidR="00E17726" w:rsidRPr="00191CBF" w:rsidRDefault="0066464C" w:rsidP="00191CBF">
      <w:pPr>
        <w:ind w:firstLine="709"/>
        <w:jc w:val="center"/>
        <w:rPr>
          <w:b/>
        </w:rPr>
      </w:pPr>
      <w:r>
        <w:rPr>
          <w:b/>
        </w:rPr>
        <w:t xml:space="preserve">4. </w:t>
      </w:r>
      <w:r w:rsidR="00E17726" w:rsidRPr="00191CBF">
        <w:rPr>
          <w:b/>
        </w:rPr>
        <w:t>Контрольные мероприятия, проводимые в рамках</w:t>
      </w:r>
    </w:p>
    <w:p w:rsidR="00E17726" w:rsidRPr="003042E9" w:rsidRDefault="00E17726" w:rsidP="00191CBF">
      <w:pPr>
        <w:ind w:firstLine="709"/>
        <w:jc w:val="center"/>
        <w:rPr>
          <w:b/>
        </w:rPr>
      </w:pPr>
      <w:r w:rsidRPr="003042E9">
        <w:rPr>
          <w:b/>
        </w:rPr>
        <w:t>муниципального контроля</w:t>
      </w:r>
    </w:p>
    <w:p w:rsidR="00E17726" w:rsidRPr="003042E9" w:rsidRDefault="00E17726" w:rsidP="00E17726">
      <w:pPr>
        <w:ind w:firstLine="709"/>
      </w:pPr>
    </w:p>
    <w:p w:rsidR="00E17726" w:rsidRPr="003042E9" w:rsidRDefault="0066464C" w:rsidP="00E17726">
      <w:pPr>
        <w:ind w:firstLine="709"/>
      </w:pPr>
      <w:r w:rsidRPr="003042E9">
        <w:t>4.1</w:t>
      </w:r>
      <w:r w:rsidR="00E17726" w:rsidRPr="003042E9">
        <w:t>.</w:t>
      </w:r>
      <w:r w:rsidRPr="003042E9">
        <w:t xml:space="preserve"> </w:t>
      </w:r>
      <w:r w:rsidR="00E17726" w:rsidRPr="003042E9">
        <w:t xml:space="preserve">Муниципальный контроль осуществляется в виде внеплановых контрольных мероприятий. </w:t>
      </w:r>
    </w:p>
    <w:p w:rsidR="00E17726" w:rsidRPr="00E17726" w:rsidRDefault="0066464C" w:rsidP="00E17726">
      <w:pPr>
        <w:ind w:firstLine="709"/>
      </w:pPr>
      <w:r>
        <w:t>4.2</w:t>
      </w:r>
      <w:r w:rsidR="00E17726" w:rsidRPr="00E17726">
        <w:t>. В рамках осуществления муниципального контроля</w:t>
      </w:r>
      <w:r w:rsidR="00191CBF">
        <w:t xml:space="preserve"> </w:t>
      </w:r>
      <w:r w:rsidR="00E17726" w:rsidRPr="00E17726">
        <w:t>при взаимодействии с контролируемым лицом проводятся следующие контрольные мероприятия:</w:t>
      </w:r>
    </w:p>
    <w:p w:rsidR="00E17726" w:rsidRPr="00E17726" w:rsidRDefault="00E17726" w:rsidP="00E17726">
      <w:pPr>
        <w:ind w:firstLine="709"/>
      </w:pPr>
      <w:r w:rsidRPr="00E17726">
        <w:t>1) инспекционный визит;</w:t>
      </w:r>
    </w:p>
    <w:p w:rsidR="00E17726" w:rsidRPr="00E17726" w:rsidRDefault="00E17726" w:rsidP="00E17726">
      <w:pPr>
        <w:ind w:firstLine="709"/>
      </w:pPr>
      <w:r w:rsidRPr="00E17726">
        <w:t>2) рейдовый осмотр;</w:t>
      </w:r>
    </w:p>
    <w:p w:rsidR="00E17726" w:rsidRPr="00E17726" w:rsidRDefault="00E17726" w:rsidP="00E17726">
      <w:pPr>
        <w:ind w:firstLine="709"/>
      </w:pPr>
      <w:r w:rsidRPr="00E17726">
        <w:t>3) документарная проверка;</w:t>
      </w:r>
    </w:p>
    <w:p w:rsidR="00E17726" w:rsidRPr="00E17726" w:rsidRDefault="00E17726" w:rsidP="00E17726">
      <w:pPr>
        <w:ind w:firstLine="709"/>
      </w:pPr>
      <w:r w:rsidRPr="00E17726">
        <w:t>4) выездная проверка.</w:t>
      </w:r>
    </w:p>
    <w:p w:rsidR="00E17726" w:rsidRPr="00E17726" w:rsidRDefault="00E17726" w:rsidP="00E17726">
      <w:pPr>
        <w:ind w:firstLine="709"/>
      </w:pPr>
      <w:r w:rsidRPr="00E17726">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E17726" w:rsidRPr="00932171" w:rsidRDefault="00E17726" w:rsidP="00E17726">
      <w:pPr>
        <w:ind w:firstLine="709"/>
      </w:pPr>
      <w:r w:rsidRPr="00932171">
        <w:t>1) наблюдение за соблюдением обязательных требований (мониторинг безопасности);</w:t>
      </w:r>
    </w:p>
    <w:p w:rsidR="00E17726" w:rsidRPr="00932171" w:rsidRDefault="00E17726" w:rsidP="00E17726">
      <w:pPr>
        <w:ind w:firstLine="709"/>
      </w:pPr>
      <w:r w:rsidRPr="00932171">
        <w:t>2) выездное обследование.</w:t>
      </w:r>
    </w:p>
    <w:p w:rsidR="00932171" w:rsidRPr="00932171" w:rsidRDefault="0066464C" w:rsidP="00932171">
      <w:pPr>
        <w:ind w:firstLine="709"/>
      </w:pPr>
      <w:r>
        <w:t>4.3</w:t>
      </w:r>
      <w:r w:rsidR="00932171" w:rsidRPr="00932171">
        <w:t xml:space="preserve">. Внеплановые контрольные (надзорные) мероприятия проводятся при наличии оснований, предусмотренных </w:t>
      </w:r>
      <w:hyperlink r:id="rId10" w:history="1">
        <w:r w:rsidR="00932171" w:rsidRPr="00932171">
          <w:t>пунктами 1</w:t>
        </w:r>
      </w:hyperlink>
      <w:r w:rsidR="00932171" w:rsidRPr="00932171">
        <w:t xml:space="preserve">, </w:t>
      </w:r>
      <w:hyperlink r:id="rId11" w:history="1">
        <w:r w:rsidR="00932171" w:rsidRPr="00932171">
          <w:t>3</w:t>
        </w:r>
      </w:hyperlink>
      <w:r w:rsidR="00932171" w:rsidRPr="00932171">
        <w:t xml:space="preserve">, </w:t>
      </w:r>
      <w:hyperlink r:id="rId12" w:history="1">
        <w:r w:rsidR="00932171" w:rsidRPr="00932171">
          <w:t>4</w:t>
        </w:r>
      </w:hyperlink>
      <w:r w:rsidR="00932171" w:rsidRPr="00932171">
        <w:t xml:space="preserve">, </w:t>
      </w:r>
      <w:hyperlink r:id="rId13" w:history="1">
        <w:r w:rsidR="00932171" w:rsidRPr="00932171">
          <w:t>5 части 1 статьи 57</w:t>
        </w:r>
      </w:hyperlink>
      <w:r w:rsidR="00932171" w:rsidRPr="00932171">
        <w:t xml:space="preserve"> Федерального закона от 31.07.2020 № 248-ФЗ «О государственном контроле (надзоре) и муниципальном контроле в Российской Федерации».</w:t>
      </w:r>
    </w:p>
    <w:p w:rsidR="00932171" w:rsidRPr="00932171" w:rsidRDefault="00932171" w:rsidP="00932171">
      <w:pPr>
        <w:ind w:firstLine="709"/>
      </w:pPr>
      <w:r w:rsidRPr="00932171">
        <w:t>При проведении внепланового контрольного (надзорного) мероприятия могут проводиться:</w:t>
      </w:r>
    </w:p>
    <w:p w:rsidR="00932171" w:rsidRPr="00932171" w:rsidRDefault="00932171" w:rsidP="00932171">
      <w:pPr>
        <w:ind w:firstLine="709"/>
      </w:pPr>
      <w:r w:rsidRPr="00932171">
        <w:t>1) инспекционный визит;</w:t>
      </w:r>
    </w:p>
    <w:p w:rsidR="00932171" w:rsidRPr="00932171" w:rsidRDefault="00932171" w:rsidP="00932171">
      <w:pPr>
        <w:ind w:firstLine="709"/>
      </w:pPr>
      <w:r w:rsidRPr="00932171">
        <w:t>2) рейдовый осмотр;</w:t>
      </w:r>
    </w:p>
    <w:p w:rsidR="00932171" w:rsidRPr="00932171" w:rsidRDefault="00932171" w:rsidP="00932171">
      <w:pPr>
        <w:ind w:firstLine="709"/>
      </w:pPr>
      <w:r w:rsidRPr="00932171">
        <w:t>3) документарная проверка;</w:t>
      </w:r>
    </w:p>
    <w:p w:rsidR="00932171" w:rsidRPr="00932171" w:rsidRDefault="00932171" w:rsidP="00932171">
      <w:pPr>
        <w:ind w:firstLine="709"/>
      </w:pPr>
      <w:r w:rsidRPr="00932171">
        <w:t>4) выездная проверка.</w:t>
      </w:r>
    </w:p>
    <w:p w:rsidR="00932171" w:rsidRPr="00932171" w:rsidRDefault="00932171" w:rsidP="00932171">
      <w:pPr>
        <w:ind w:firstLine="709"/>
      </w:pPr>
      <w:r w:rsidRPr="00932171">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932171" w:rsidRPr="00932171" w:rsidRDefault="0066464C" w:rsidP="00932171">
      <w:pPr>
        <w:ind w:firstLine="709"/>
      </w:pPr>
      <w:r>
        <w:t>4.4</w:t>
      </w:r>
      <w:r w:rsidR="00932171" w:rsidRPr="00932171">
        <w:t xml:space="preserve">. Контрольные (надзорные) мероприятия без взаимодействия проводятся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пунктом </w:t>
      </w:r>
      <w:r>
        <w:t>4.4.</w:t>
      </w:r>
      <w:r w:rsidR="00932171" w:rsidRPr="00932171">
        <w:t xml:space="preserve"> настоящего Положения. </w:t>
      </w:r>
    </w:p>
    <w:p w:rsidR="00932171" w:rsidRPr="00932171" w:rsidRDefault="0066464C" w:rsidP="00932171">
      <w:pPr>
        <w:ind w:firstLine="709"/>
      </w:pPr>
      <w:r>
        <w:t>4.5</w:t>
      </w:r>
      <w:r w:rsidR="00932171" w:rsidRPr="00932171">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2171" w:rsidRPr="00932171" w:rsidRDefault="00932171" w:rsidP="00932171">
      <w:pPr>
        <w:ind w:firstLine="709"/>
      </w:pPr>
      <w:r w:rsidRPr="00932171">
        <w:t>В ходе инспекционного визита могут совершаться следующие контрольные (надзорные) действия:</w:t>
      </w:r>
    </w:p>
    <w:p w:rsidR="00932171" w:rsidRPr="00932171" w:rsidRDefault="00932171" w:rsidP="00932171">
      <w:pPr>
        <w:ind w:firstLine="709"/>
      </w:pPr>
      <w:r w:rsidRPr="00932171">
        <w:t>1) осмотр;</w:t>
      </w:r>
    </w:p>
    <w:p w:rsidR="00932171" w:rsidRPr="00932171" w:rsidRDefault="00932171" w:rsidP="00932171">
      <w:pPr>
        <w:ind w:firstLine="709"/>
      </w:pPr>
      <w:r w:rsidRPr="00932171">
        <w:t>2) опрос;</w:t>
      </w:r>
    </w:p>
    <w:p w:rsidR="00932171" w:rsidRPr="00932171" w:rsidRDefault="00932171" w:rsidP="00932171">
      <w:pPr>
        <w:ind w:firstLine="709"/>
      </w:pPr>
      <w:r w:rsidRPr="00932171">
        <w:t>3) получение письменных объяснений;</w:t>
      </w:r>
    </w:p>
    <w:p w:rsidR="00932171" w:rsidRPr="00932171" w:rsidRDefault="00932171" w:rsidP="00932171">
      <w:pPr>
        <w:ind w:firstLine="709"/>
      </w:pPr>
      <w:r w:rsidRPr="00932171">
        <w:t>4) инструментальное обследование.</w:t>
      </w:r>
    </w:p>
    <w:p w:rsidR="00932171" w:rsidRPr="00932171" w:rsidRDefault="00932171" w:rsidP="00932171">
      <w:pPr>
        <w:ind w:firstLine="709"/>
      </w:pPr>
      <w:r w:rsidRPr="00932171">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2171" w:rsidRPr="00932171" w:rsidRDefault="00932171" w:rsidP="00932171">
      <w:pPr>
        <w:ind w:firstLine="709"/>
      </w:pPr>
      <w:r w:rsidRPr="00932171">
        <w:t>Инспекционный визит проводится без предварительного уведомления контролируемого лица.</w:t>
      </w:r>
    </w:p>
    <w:p w:rsidR="00932171" w:rsidRPr="00932171" w:rsidRDefault="00932171" w:rsidP="00932171">
      <w:pPr>
        <w:ind w:firstLine="709"/>
      </w:pPr>
      <w:r w:rsidRPr="00932171">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2171" w:rsidRPr="00FF7CA5" w:rsidRDefault="0066464C" w:rsidP="00932171">
      <w:pPr>
        <w:ind w:firstLine="709"/>
      </w:pPr>
      <w:r>
        <w:t>4.6</w:t>
      </w:r>
      <w:r w:rsidR="00932171" w:rsidRPr="00FF7CA5">
        <w:t>. 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rsidR="00932171" w:rsidRPr="00FF7CA5" w:rsidRDefault="00932171" w:rsidP="00932171">
      <w:pPr>
        <w:ind w:firstLine="709"/>
      </w:pPr>
      <w:r w:rsidRPr="00FF7CA5">
        <w:t>В ходе рейдового осмотра могут совершаться следующие контрольные (надзорные) действия:</w:t>
      </w:r>
    </w:p>
    <w:p w:rsidR="00932171" w:rsidRPr="00FF7CA5" w:rsidRDefault="00FF7CA5" w:rsidP="00932171">
      <w:pPr>
        <w:ind w:firstLine="709"/>
      </w:pPr>
      <w:r w:rsidRPr="00FF7CA5">
        <w:t xml:space="preserve">1) </w:t>
      </w:r>
      <w:r w:rsidR="00932171" w:rsidRPr="00FF7CA5">
        <w:t>осмотр;</w:t>
      </w:r>
    </w:p>
    <w:p w:rsidR="00932171" w:rsidRPr="00FF7CA5" w:rsidRDefault="00FF7CA5" w:rsidP="00932171">
      <w:pPr>
        <w:ind w:firstLine="709"/>
      </w:pPr>
      <w:r w:rsidRPr="00FF7CA5">
        <w:t xml:space="preserve">2) </w:t>
      </w:r>
      <w:r w:rsidR="00932171" w:rsidRPr="00FF7CA5">
        <w:t>опрос;</w:t>
      </w:r>
    </w:p>
    <w:p w:rsidR="00932171" w:rsidRPr="00FF7CA5" w:rsidRDefault="00FF7CA5" w:rsidP="00932171">
      <w:pPr>
        <w:ind w:firstLine="709"/>
      </w:pPr>
      <w:r w:rsidRPr="00FF7CA5">
        <w:t xml:space="preserve">3) </w:t>
      </w:r>
      <w:r w:rsidR="00932171" w:rsidRPr="00FF7CA5">
        <w:t>получение письменных объяснений;</w:t>
      </w:r>
    </w:p>
    <w:p w:rsidR="00932171" w:rsidRPr="00FF7CA5" w:rsidRDefault="00FF7CA5" w:rsidP="00932171">
      <w:pPr>
        <w:ind w:firstLine="709"/>
      </w:pPr>
      <w:r w:rsidRPr="00FF7CA5">
        <w:t xml:space="preserve">4) </w:t>
      </w:r>
      <w:r w:rsidR="00932171" w:rsidRPr="00FF7CA5">
        <w:t xml:space="preserve">истребование документов; </w:t>
      </w:r>
    </w:p>
    <w:p w:rsidR="00932171" w:rsidRPr="00FF7CA5" w:rsidRDefault="00FF7CA5" w:rsidP="00932171">
      <w:pPr>
        <w:ind w:firstLine="709"/>
      </w:pPr>
      <w:r w:rsidRPr="00FF7CA5">
        <w:t xml:space="preserve">5) </w:t>
      </w:r>
      <w:r w:rsidR="00932171" w:rsidRPr="00FF7CA5">
        <w:t>инструментальное обследование.</w:t>
      </w:r>
    </w:p>
    <w:p w:rsidR="00932171" w:rsidRPr="00FF7CA5" w:rsidRDefault="00932171" w:rsidP="00932171">
      <w:pPr>
        <w:ind w:firstLine="709"/>
      </w:pPr>
      <w:r w:rsidRPr="00FF7CA5">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932171" w:rsidRPr="00FF7CA5" w:rsidRDefault="0066464C" w:rsidP="00932171">
      <w:pPr>
        <w:ind w:firstLine="709"/>
      </w:pPr>
      <w:r>
        <w:t>4.7</w:t>
      </w:r>
      <w:r w:rsidR="00932171" w:rsidRPr="00FF7CA5">
        <w:t xml:space="preserve">. Документарная проверка проводится по месту нахождения органа муниципального контроля и предметом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 </w:t>
      </w:r>
    </w:p>
    <w:p w:rsidR="00932171" w:rsidRPr="00FF7CA5" w:rsidRDefault="00932171" w:rsidP="00932171">
      <w:pPr>
        <w:ind w:firstLine="709"/>
      </w:pPr>
      <w:r w:rsidRPr="00FF7CA5">
        <w:t>В ходе документарной проверки могут совершаться следующие контрольные (надзорные) действия:</w:t>
      </w:r>
    </w:p>
    <w:p w:rsidR="00932171" w:rsidRPr="00FF7CA5" w:rsidRDefault="00FF7CA5" w:rsidP="00932171">
      <w:pPr>
        <w:ind w:firstLine="709"/>
      </w:pPr>
      <w:r w:rsidRPr="00FF7CA5">
        <w:t xml:space="preserve">1) </w:t>
      </w:r>
      <w:r w:rsidR="00932171" w:rsidRPr="00FF7CA5">
        <w:t>получение письменных объяснений;</w:t>
      </w:r>
    </w:p>
    <w:p w:rsidR="00932171" w:rsidRPr="00FF7CA5" w:rsidRDefault="00FF7CA5" w:rsidP="00932171">
      <w:pPr>
        <w:ind w:firstLine="709"/>
      </w:pPr>
      <w:r w:rsidRPr="00FF7CA5">
        <w:t xml:space="preserve">2) </w:t>
      </w:r>
      <w:r w:rsidR="00932171" w:rsidRPr="00FF7CA5">
        <w:t>истребование документов.</w:t>
      </w:r>
    </w:p>
    <w:p w:rsidR="00932171" w:rsidRPr="00FF7CA5" w:rsidRDefault="00932171" w:rsidP="00932171">
      <w:pPr>
        <w:ind w:firstLine="709"/>
      </w:pPr>
      <w:r w:rsidRPr="00FF7CA5">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rsidR="00727664" w:rsidRPr="0060049D" w:rsidRDefault="00932171" w:rsidP="00727664">
      <w:pPr>
        <w:ind w:firstLine="709"/>
        <w:rPr>
          <w:rFonts w:eastAsia="Calibri"/>
          <w:color w:val="000000"/>
          <w:sz w:val="28"/>
          <w:szCs w:val="28"/>
        </w:rPr>
      </w:pPr>
      <w:r w:rsidRPr="00FF7CA5">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w:t>
      </w:r>
      <w:r w:rsidR="00727664" w:rsidRPr="00647069">
        <w:t xml:space="preserve">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органа муниципального контроля документах и (или) полученным при осуществлении муниципального контроля, вправе дополнительно представить документы, подтверждающие достоверность ранее представленных документов</w:t>
      </w:r>
      <w:r w:rsidR="00647069">
        <w:t>.</w:t>
      </w:r>
    </w:p>
    <w:p w:rsidR="00727664" w:rsidRPr="00647069" w:rsidRDefault="00727664" w:rsidP="00727664">
      <w:pPr>
        <w:ind w:firstLine="709"/>
      </w:pPr>
      <w:r w:rsidRPr="00647069">
        <w:t>Срок проведения документарной проверки не может превышать десять рабочих дней. 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 а также период с момента направления контролируемому лицу информации органом муниципального контроля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 муниципального контроля.</w:t>
      </w:r>
    </w:p>
    <w:p w:rsidR="00727664" w:rsidRPr="00647069" w:rsidRDefault="0066464C" w:rsidP="00727664">
      <w:pPr>
        <w:ind w:firstLine="709"/>
      </w:pPr>
      <w:r>
        <w:t>4.8</w:t>
      </w:r>
      <w:r w:rsidR="00727664" w:rsidRPr="00647069">
        <w:t>. Выездная проверка проводится посредством взаимодействия с конкретным контролируемым лицом, владеющим объектом контроля, в целях оценки соблюдения таким лицом обязательных требований, а также оценки выполнения решений контрольного (надзорного) органа.</w:t>
      </w:r>
    </w:p>
    <w:p w:rsidR="00727664" w:rsidRPr="00647069" w:rsidRDefault="00727664" w:rsidP="00727664">
      <w:pPr>
        <w:ind w:firstLine="709"/>
      </w:pPr>
      <w:r w:rsidRPr="00647069">
        <w:t>В ходе выездной проверки могут совершаться следующие контрольные (надзорные) действия:</w:t>
      </w:r>
    </w:p>
    <w:p w:rsidR="00727664" w:rsidRPr="00647069" w:rsidRDefault="00647069" w:rsidP="00727664">
      <w:pPr>
        <w:ind w:firstLine="709"/>
      </w:pPr>
      <w:r w:rsidRPr="00647069">
        <w:t xml:space="preserve">1) </w:t>
      </w:r>
      <w:r w:rsidR="00727664" w:rsidRPr="00647069">
        <w:t>осмотр;</w:t>
      </w:r>
    </w:p>
    <w:p w:rsidR="00727664" w:rsidRPr="00647069" w:rsidRDefault="00647069" w:rsidP="00727664">
      <w:pPr>
        <w:ind w:firstLine="709"/>
      </w:pPr>
      <w:r w:rsidRPr="00647069">
        <w:t xml:space="preserve">2) </w:t>
      </w:r>
      <w:r w:rsidR="00727664" w:rsidRPr="00647069">
        <w:t>опрос;</w:t>
      </w:r>
    </w:p>
    <w:p w:rsidR="00727664" w:rsidRPr="00647069" w:rsidRDefault="00647069" w:rsidP="00727664">
      <w:pPr>
        <w:ind w:firstLine="709"/>
      </w:pPr>
      <w:r w:rsidRPr="00647069">
        <w:t xml:space="preserve">3) </w:t>
      </w:r>
      <w:r w:rsidR="00727664" w:rsidRPr="00647069">
        <w:t>получение письменных объяснений;</w:t>
      </w:r>
    </w:p>
    <w:p w:rsidR="00727664" w:rsidRPr="00647069" w:rsidRDefault="00647069" w:rsidP="00727664">
      <w:pPr>
        <w:ind w:firstLine="709"/>
      </w:pPr>
      <w:r w:rsidRPr="00647069">
        <w:t xml:space="preserve">4) </w:t>
      </w:r>
      <w:r w:rsidR="00727664" w:rsidRPr="00647069">
        <w:t>истребование документов;</w:t>
      </w:r>
    </w:p>
    <w:p w:rsidR="00727664" w:rsidRPr="00647069" w:rsidRDefault="00647069" w:rsidP="00727664">
      <w:pPr>
        <w:ind w:firstLine="709"/>
      </w:pPr>
      <w:r w:rsidRPr="00647069">
        <w:t xml:space="preserve">5) </w:t>
      </w:r>
      <w:r w:rsidR="00727664" w:rsidRPr="00647069">
        <w:t>инструментальное обследование.</w:t>
      </w:r>
    </w:p>
    <w:p w:rsidR="00256863" w:rsidRDefault="00727664" w:rsidP="00256863">
      <w:pPr>
        <w:ind w:firstLine="709"/>
        <w:contextualSpacing/>
      </w:pPr>
      <w:r w:rsidRPr="00647069">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4" w:history="1">
        <w:r w:rsidRPr="00647069">
          <w:t>пункт 6 части 1 статьи 57</w:t>
        </w:r>
      </w:hyperlink>
      <w:r w:rsidRPr="00647069">
        <w:t xml:space="preserve"> Федерального закона от 31.07.2020 №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w:t>
      </w:r>
    </w:p>
    <w:p w:rsidR="00256863" w:rsidRPr="00256863" w:rsidRDefault="00727664" w:rsidP="00256863">
      <w:pPr>
        <w:ind w:firstLine="709"/>
        <w:contextualSpacing/>
      </w:pPr>
      <w:r w:rsidRPr="00647069">
        <w:t xml:space="preserve"> </w:t>
      </w:r>
      <w:r w:rsidR="0066464C">
        <w:t>4.9</w:t>
      </w:r>
      <w:r w:rsidR="00256863" w:rsidRPr="00256863">
        <w:t>.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256863" w:rsidRPr="00256863" w:rsidRDefault="00256863" w:rsidP="00256863">
      <w:pPr>
        <w:ind w:firstLine="709"/>
        <w:contextualSpacing/>
      </w:pPr>
      <w:r w:rsidRPr="00256863">
        <w:t xml:space="preserve">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органом муниципального контроля. </w:t>
      </w:r>
    </w:p>
    <w:p w:rsidR="00256863" w:rsidRPr="00256863" w:rsidRDefault="00256863" w:rsidP="00256863">
      <w:pPr>
        <w:ind w:firstLine="709"/>
        <w:contextualSpacing/>
      </w:pPr>
      <w:r w:rsidRPr="00256863">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256863" w:rsidRPr="00256863" w:rsidRDefault="00256863" w:rsidP="00256863">
      <w:pPr>
        <w:ind w:firstLine="709"/>
        <w:contextualSpacing/>
      </w:pPr>
      <w:r w:rsidRPr="00256863">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256863" w:rsidRPr="00256863" w:rsidRDefault="00256863" w:rsidP="00256863">
      <w:pPr>
        <w:ind w:firstLine="709"/>
        <w:contextualSpacing/>
      </w:pPr>
      <w:r w:rsidRPr="00256863">
        <w:t xml:space="preserve">1) решение о проведении внепланового контрольного (надзорного) мероприятия в соответствии со </w:t>
      </w:r>
      <w:hyperlink r:id="rId15" w:history="1">
        <w:r w:rsidRPr="00256863">
          <w:t>статьей 60</w:t>
        </w:r>
      </w:hyperlink>
      <w:r w:rsidRPr="00256863">
        <w:t xml:space="preserve"> Федерального </w:t>
      </w:r>
      <w:hyperlink r:id="rId16" w:history="1">
        <w:r w:rsidRPr="00256863">
          <w:t>закона</w:t>
        </w:r>
      </w:hyperlink>
      <w:r w:rsidRPr="00256863">
        <w:t xml:space="preserve"> от 31.07.2020 № 248-ФЗ «О государственном контроле (надзоре) и муниципальном контроле в Российской Федерации»;</w:t>
      </w:r>
    </w:p>
    <w:p w:rsidR="00256863" w:rsidRPr="00256863" w:rsidRDefault="00256863" w:rsidP="00256863">
      <w:pPr>
        <w:ind w:firstLine="709"/>
        <w:contextualSpacing/>
      </w:pPr>
      <w:r w:rsidRPr="00256863">
        <w:t>2) решение об объявлении предостережения.</w:t>
      </w:r>
    </w:p>
    <w:p w:rsidR="00256863" w:rsidRPr="00256863" w:rsidRDefault="0066464C" w:rsidP="00256863">
      <w:pPr>
        <w:ind w:firstLine="709"/>
        <w:contextualSpacing/>
      </w:pPr>
      <w:r>
        <w:t>4.10</w:t>
      </w:r>
      <w:r w:rsidR="00256863" w:rsidRPr="00256863">
        <w:t>. Выездное обследование проводится в целях оценки соблюдения контролируемыми лицами обязательных требований.</w:t>
      </w:r>
    </w:p>
    <w:p w:rsidR="00256863" w:rsidRPr="00256863" w:rsidRDefault="00256863" w:rsidP="00256863">
      <w:pPr>
        <w:ind w:firstLine="709"/>
        <w:contextualSpacing/>
      </w:pPr>
      <w:r w:rsidRPr="00256863">
        <w:t>Выездное обследование проводится без информирования контролируемого лица.</w:t>
      </w:r>
    </w:p>
    <w:p w:rsidR="00256863" w:rsidRPr="00256863" w:rsidRDefault="00256863" w:rsidP="00256863">
      <w:pPr>
        <w:ind w:firstLine="709"/>
        <w:contextualSpacing/>
      </w:pPr>
      <w:r w:rsidRPr="00256863">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256863" w:rsidRPr="00256863" w:rsidRDefault="00256863" w:rsidP="00256863">
      <w:pPr>
        <w:ind w:firstLine="709"/>
        <w:contextualSpacing/>
      </w:pPr>
      <w:r w:rsidRPr="00256863">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256863" w:rsidRPr="00766D81" w:rsidRDefault="00256863" w:rsidP="00256863">
      <w:pPr>
        <w:ind w:firstLine="709"/>
        <w:contextualSpacing/>
      </w:pPr>
      <w:r w:rsidRPr="00256863">
        <w:t>1) осмотр;</w:t>
      </w:r>
      <w:r w:rsidRPr="00766D81">
        <w:t xml:space="preserve"> </w:t>
      </w:r>
    </w:p>
    <w:p w:rsidR="00256863" w:rsidRPr="00766D81" w:rsidRDefault="00256863" w:rsidP="00256863">
      <w:pPr>
        <w:ind w:firstLine="709"/>
        <w:contextualSpacing/>
      </w:pPr>
      <w:r w:rsidRPr="00766D81">
        <w:t>2) инструментальное обследование (с применением видеозаписи).</w:t>
      </w:r>
    </w:p>
    <w:p w:rsidR="00256863" w:rsidRPr="00766D81" w:rsidRDefault="00256863" w:rsidP="00256863">
      <w:pPr>
        <w:ind w:firstLine="709"/>
        <w:contextualSpacing/>
      </w:pPr>
      <w:r w:rsidRPr="00766D81">
        <w:t xml:space="preserve">Выездное обследование проводится на основании заданий руководителя (заместителя руководителя) органа муниципального контроля. Форма   задания на проведение выездного обследования утверждается органом муниципального контроля. </w:t>
      </w:r>
    </w:p>
    <w:p w:rsidR="00256863" w:rsidRPr="00766D81" w:rsidRDefault="00256863" w:rsidP="00256863">
      <w:pPr>
        <w:ind w:firstLine="709"/>
        <w:contextualSpacing/>
      </w:pPr>
      <w:r w:rsidRPr="00766D81">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256863" w:rsidRPr="00766D81" w:rsidRDefault="0066464C" w:rsidP="00256863">
      <w:pPr>
        <w:ind w:firstLine="709"/>
        <w:contextualSpacing/>
      </w:pPr>
      <w:r>
        <w:t>4.11</w:t>
      </w:r>
      <w:r w:rsidR="00256863" w:rsidRPr="00766D81">
        <w:t>.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256863" w:rsidRPr="00766D81" w:rsidRDefault="0066464C" w:rsidP="00256863">
      <w:pPr>
        <w:ind w:firstLine="709"/>
        <w:contextualSpacing/>
      </w:pPr>
      <w:r>
        <w:t>4.12</w:t>
      </w:r>
      <w:r w:rsidR="00256863" w:rsidRPr="00766D81">
        <w:t xml:space="preserve">.  Случаи, при наступлении которых индивидуальный предприниматель, гражданин, являющиеся контролируемыми лицами, вправе представить в </w:t>
      </w:r>
      <w:r w:rsidR="00A12610">
        <w:t xml:space="preserve">орган муниципального контроля </w:t>
      </w:r>
      <w:r w:rsidR="00256863" w:rsidRPr="00766D81">
        <w:t>информацию о невозможности присутствия при проведении контрольного мероприятия:</w:t>
      </w:r>
    </w:p>
    <w:p w:rsidR="00256863" w:rsidRPr="00766D81" w:rsidRDefault="00256863" w:rsidP="00256863">
      <w:pPr>
        <w:ind w:firstLine="709"/>
        <w:contextualSpacing/>
      </w:pPr>
      <w:r w:rsidRPr="00766D81">
        <w:t>1) болезнь;</w:t>
      </w:r>
    </w:p>
    <w:p w:rsidR="00256863" w:rsidRPr="00766D81" w:rsidRDefault="00256863" w:rsidP="00256863">
      <w:pPr>
        <w:ind w:firstLine="709"/>
        <w:contextualSpacing/>
      </w:pPr>
      <w:r w:rsidRPr="00766D81">
        <w:t>2) нахождение за пределами Российской Федерации;</w:t>
      </w:r>
    </w:p>
    <w:p w:rsidR="00256863" w:rsidRPr="00766D81" w:rsidRDefault="00256863" w:rsidP="00256863">
      <w:pPr>
        <w:ind w:firstLine="709"/>
        <w:contextualSpacing/>
      </w:pPr>
      <w:r w:rsidRPr="00766D81">
        <w:t>3) административный арест, заключение под стражу (избрание меры пресечения);</w:t>
      </w:r>
    </w:p>
    <w:p w:rsidR="00256863" w:rsidRPr="00766D81" w:rsidRDefault="00256863" w:rsidP="00256863">
      <w:pPr>
        <w:ind w:firstLine="709"/>
        <w:contextualSpacing/>
      </w:pPr>
      <w:r w:rsidRPr="00766D81">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256863" w:rsidRPr="00766D81" w:rsidRDefault="00256863" w:rsidP="00766D81">
      <w:pPr>
        <w:ind w:firstLine="709"/>
        <w:contextualSpacing/>
      </w:pPr>
      <w:r w:rsidRPr="00766D81">
        <w:t>При предоставлении указанной информации проведение контрольного (надзорного) мероприятия переносится органом муниципального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w:t>
      </w:r>
    </w:p>
    <w:p w:rsidR="00256863" w:rsidRPr="00766D81" w:rsidRDefault="0066464C" w:rsidP="00766D81">
      <w:pPr>
        <w:ind w:firstLine="709"/>
        <w:contextualSpacing/>
      </w:pPr>
      <w:r>
        <w:t>4.13</w:t>
      </w:r>
      <w:r w:rsidR="00256863" w:rsidRPr="00766D81">
        <w:t>.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256863" w:rsidRPr="00766D81" w:rsidRDefault="00256863" w:rsidP="00766D81">
      <w:pPr>
        <w:ind w:firstLine="709"/>
        <w:contextualSpacing/>
      </w:pPr>
      <w:r w:rsidRPr="00766D81">
        <w:t>1)  сведений, отнесенных законодательством Российской Федерации к государственной тайне;</w:t>
      </w:r>
    </w:p>
    <w:p w:rsidR="00256863" w:rsidRPr="00766D81" w:rsidRDefault="00256863" w:rsidP="00766D81">
      <w:pPr>
        <w:ind w:firstLine="709"/>
        <w:contextualSpacing/>
      </w:pPr>
      <w:r w:rsidRPr="00766D81">
        <w:t>2) объектов, территорий, которые законодательством Российской Федерации отнесены к режимным и особо важным объектам.</w:t>
      </w:r>
    </w:p>
    <w:p w:rsidR="00256863" w:rsidRDefault="00256863" w:rsidP="00766D81">
      <w:pPr>
        <w:ind w:firstLine="709"/>
        <w:contextualSpacing/>
      </w:pPr>
      <w:r w:rsidRPr="00766D81">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766D81" w:rsidRPr="00B113AE" w:rsidRDefault="00766D81" w:rsidP="00766D81">
      <w:pPr>
        <w:ind w:firstLine="709"/>
        <w:contextualSpacing/>
      </w:pPr>
      <w:r w:rsidRPr="00B113AE">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органа муниципального контроля 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rsidR="00766D81" w:rsidRPr="00B113AE" w:rsidRDefault="00137E5C" w:rsidP="00766D81">
      <w:pPr>
        <w:ind w:firstLine="709"/>
        <w:contextualSpacing/>
      </w:pPr>
      <w:r>
        <w:t xml:space="preserve">1) </w:t>
      </w:r>
      <w:r w:rsidR="00766D81" w:rsidRPr="00B113AE">
        <w:t>при проведении досмотра в отсутствие контролируемого лица;</w:t>
      </w:r>
    </w:p>
    <w:p w:rsidR="00766D81" w:rsidRPr="00B113AE" w:rsidRDefault="00137E5C" w:rsidP="00766D81">
      <w:pPr>
        <w:ind w:firstLine="709"/>
        <w:contextualSpacing/>
      </w:pPr>
      <w:r>
        <w:t xml:space="preserve">2) </w:t>
      </w:r>
      <w:r w:rsidR="00766D81" w:rsidRPr="00B113AE">
        <w:t>при проведении выездного обследования.</w:t>
      </w:r>
    </w:p>
    <w:p w:rsidR="00766D81" w:rsidRPr="00B113AE" w:rsidRDefault="00766D81" w:rsidP="00766D81">
      <w:pPr>
        <w:ind w:firstLine="709"/>
        <w:contextualSpacing/>
      </w:pPr>
      <w:r w:rsidRPr="00B113AE">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766D81" w:rsidRPr="00B113AE" w:rsidRDefault="00766D81" w:rsidP="00766D81">
      <w:pPr>
        <w:ind w:firstLine="709"/>
        <w:contextualSpacing/>
      </w:pPr>
      <w:r w:rsidRPr="00B113AE">
        <w:t>Проведение фотосъемки, аудио- и видеозаписи осуществляется с обязательным уведомлением контролируемого лица.</w:t>
      </w:r>
    </w:p>
    <w:p w:rsidR="00766D81" w:rsidRPr="00B113AE" w:rsidRDefault="00766D81" w:rsidP="00766D81">
      <w:pPr>
        <w:ind w:firstLine="709"/>
        <w:contextualSpacing/>
      </w:pPr>
      <w:r w:rsidRPr="00B113AE">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766D81" w:rsidRPr="00B113AE" w:rsidRDefault="00766D81" w:rsidP="00766D81">
      <w:pPr>
        <w:ind w:firstLine="709"/>
        <w:contextualSpacing/>
      </w:pPr>
      <w:r w:rsidRPr="00B113AE">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766D81" w:rsidRPr="003E3086" w:rsidRDefault="00766D81" w:rsidP="00766D81">
      <w:pPr>
        <w:ind w:firstLine="709"/>
        <w:contextualSpacing/>
      </w:pPr>
      <w:r w:rsidRPr="003E3086">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766D81" w:rsidRPr="003E3086" w:rsidRDefault="00766D81" w:rsidP="00766D81">
      <w:pPr>
        <w:ind w:firstLine="709"/>
        <w:contextualSpacing/>
      </w:pPr>
      <w:r w:rsidRPr="003E3086">
        <w:t>Результаты проведения фотосъемки, аудио- и видеозаписи являются приложением к акту контрольного (надзорного) мероприятия.</w:t>
      </w:r>
    </w:p>
    <w:p w:rsidR="00766D81" w:rsidRPr="003E3086" w:rsidRDefault="00766D81" w:rsidP="00766D81">
      <w:pPr>
        <w:ind w:firstLine="709"/>
        <w:contextualSpacing/>
      </w:pPr>
      <w:r w:rsidRPr="003E3086">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66D81" w:rsidRPr="003E3086" w:rsidRDefault="00766D81" w:rsidP="00766D81">
      <w:pPr>
        <w:ind w:firstLine="709"/>
        <w:contextualSpacing/>
      </w:pPr>
      <w:r w:rsidRPr="003E3086">
        <w:t>Инструментальные обследования в ходе проведения контрольных (надзорных)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органов муниципального контроля, уполномоченными на проведение контрольного (надзорного) мероприятия.</w:t>
      </w:r>
    </w:p>
    <w:p w:rsidR="003E3086" w:rsidRPr="003E3086" w:rsidRDefault="0066464C" w:rsidP="003E3086">
      <w:pPr>
        <w:ind w:firstLine="709"/>
        <w:contextualSpacing/>
      </w:pPr>
      <w:r>
        <w:t>4.14</w:t>
      </w:r>
      <w:r w:rsidR="00766D81" w:rsidRPr="003E3086">
        <w:t>. Результаты контрольного (надзорного) мероприятия оформляются в порядке, установленном Федеральным законом от 31.07.2020 № 248-ФЗ «О</w:t>
      </w:r>
      <w:r w:rsidR="003E3086" w:rsidRPr="003E3086">
        <w:t xml:space="preserve"> государственном контроле (надзоре) и муниципальном контроле в Российской Федерации».</w:t>
      </w:r>
    </w:p>
    <w:p w:rsidR="003E3086" w:rsidRPr="003E3086" w:rsidRDefault="0066464C" w:rsidP="003E3086">
      <w:pPr>
        <w:ind w:firstLine="709"/>
        <w:contextualSpacing/>
      </w:pPr>
      <w:r>
        <w:t>4.15</w:t>
      </w:r>
      <w:r w:rsidR="003E3086" w:rsidRPr="003E3086">
        <w:t>. 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3E3086" w:rsidRPr="003E3086" w:rsidRDefault="003E3086" w:rsidP="003E3086">
      <w:pPr>
        <w:ind w:firstLine="709"/>
        <w:contextualSpacing/>
      </w:pPr>
      <w:r w:rsidRPr="003E3086">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3E3086" w:rsidRPr="003E3086" w:rsidRDefault="003E3086" w:rsidP="003E3086">
      <w:pPr>
        <w:ind w:firstLine="709"/>
        <w:contextualSpacing/>
      </w:pPr>
      <w:r w:rsidRPr="003E3086">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E3086" w:rsidRPr="00046B11" w:rsidRDefault="003E3086" w:rsidP="003E3086">
      <w:pPr>
        <w:ind w:firstLine="709"/>
        <w:contextualSpacing/>
      </w:pPr>
      <w:r w:rsidRPr="00046B11">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E3086" w:rsidRPr="00046B11" w:rsidRDefault="003E3086" w:rsidP="003E3086">
      <w:pPr>
        <w:ind w:firstLine="709"/>
        <w:contextualSpacing/>
      </w:pPr>
      <w:r w:rsidRPr="00046B11">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46B11" w:rsidRDefault="00046B11" w:rsidP="00046B11">
      <w:pPr>
        <w:ind w:firstLine="709"/>
        <w:contextualSpacing/>
      </w:pPr>
      <w:r w:rsidRPr="00046B11">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91CBF" w:rsidRPr="00046B11" w:rsidRDefault="00191CBF" w:rsidP="00046B11">
      <w:pPr>
        <w:ind w:firstLine="709"/>
        <w:contextualSpacing/>
      </w:pPr>
    </w:p>
    <w:p w:rsidR="00046B11" w:rsidRPr="00046B11" w:rsidRDefault="00046B11" w:rsidP="00046B11">
      <w:pPr>
        <w:ind w:firstLine="709"/>
        <w:contextualSpacing/>
      </w:pPr>
    </w:p>
    <w:p w:rsidR="00D54E47" w:rsidRPr="00D54E47" w:rsidRDefault="00D54E47" w:rsidP="00D54E47">
      <w:pPr>
        <w:ind w:firstLine="709"/>
        <w:contextualSpacing/>
        <w:jc w:val="center"/>
        <w:rPr>
          <w:b/>
        </w:rPr>
      </w:pPr>
      <w:r w:rsidRPr="00D54E47">
        <w:rPr>
          <w:b/>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D54E47" w:rsidRPr="00D54E47" w:rsidRDefault="00D54E47" w:rsidP="00D54E47">
      <w:pPr>
        <w:ind w:firstLine="709"/>
        <w:contextualSpacing/>
      </w:pPr>
    </w:p>
    <w:p w:rsidR="00D54E47" w:rsidRPr="00D54E47" w:rsidRDefault="00D54E47" w:rsidP="00D54E47">
      <w:pPr>
        <w:ind w:firstLine="709"/>
        <w:contextualSpacing/>
      </w:pPr>
      <w:r w:rsidRPr="00D54E47">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54E47" w:rsidRPr="00D54E47" w:rsidRDefault="00D54E47" w:rsidP="00D54E47">
      <w:pPr>
        <w:ind w:firstLine="709"/>
        <w:contextualSpacing/>
      </w:pPr>
      <w:r w:rsidRPr="00D54E47">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D54E47" w:rsidRPr="00D54E47" w:rsidRDefault="00D54E47" w:rsidP="00D54E47">
      <w:pPr>
        <w:ind w:firstLine="709"/>
        <w:contextualSpacing/>
      </w:pPr>
      <w:r w:rsidRPr="00D54E47">
        <w:t>1) решений о проведении контрольных мероприятий;</w:t>
      </w:r>
    </w:p>
    <w:p w:rsidR="00D54E47" w:rsidRPr="00D54E47" w:rsidRDefault="00D54E47" w:rsidP="00D54E47">
      <w:pPr>
        <w:ind w:firstLine="709"/>
        <w:contextualSpacing/>
      </w:pPr>
      <w:r w:rsidRPr="00D54E47">
        <w:t>2) актов контрольных мероприятий, предписаний об устранении выявленных нарушений;</w:t>
      </w:r>
    </w:p>
    <w:p w:rsidR="00D54E47" w:rsidRPr="00D54E47" w:rsidRDefault="00D54E47" w:rsidP="00D54E47">
      <w:pPr>
        <w:ind w:firstLine="709"/>
        <w:contextualSpacing/>
      </w:pPr>
      <w:r w:rsidRPr="00D54E47">
        <w:t>3) действий (бездействия) должностных лиц, уполномоченных осуществлять муниципальный земельный контроль, в рамках контрольных мероприятий.</w:t>
      </w:r>
    </w:p>
    <w:p w:rsidR="00D54E47" w:rsidRPr="00D54E47" w:rsidRDefault="00D54E47" w:rsidP="00D54E47">
      <w:pPr>
        <w:ind w:firstLine="709"/>
        <w:contextualSpacing/>
      </w:pPr>
      <w:r w:rsidRPr="00D54E47">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D54E47" w:rsidRPr="00D54E47" w:rsidRDefault="00D54E47" w:rsidP="00D54E47">
      <w:pPr>
        <w:ind w:firstLine="709"/>
        <w:contextualSpacing/>
      </w:pPr>
      <w:r w:rsidRPr="00D54E47">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t xml:space="preserve">Шушенского района </w:t>
      </w:r>
      <w:r w:rsidRPr="00D54E47">
        <w:t>с предва</w:t>
      </w:r>
      <w:r>
        <w:t>рительным информированием главы Шушшенского района</w:t>
      </w:r>
      <w:r w:rsidRPr="00D54E47">
        <w:t xml:space="preserve"> о наличии в жалобе (документах) сведений, составляющих государственную или иную охраняемую законом тайну.</w:t>
      </w:r>
    </w:p>
    <w:p w:rsidR="00D54E47" w:rsidRPr="00D54E47" w:rsidRDefault="00D54E47" w:rsidP="00D54E47">
      <w:pPr>
        <w:ind w:firstLine="709"/>
        <w:contextualSpacing/>
      </w:pPr>
      <w:r w:rsidRPr="00D54E47">
        <w:t xml:space="preserve">5.4. Жалоба на решение администрации, действия (бездействие) его должностных лиц рассматривается главой (заместителем главы) </w:t>
      </w:r>
      <w:r w:rsidR="00AA38FF">
        <w:t>Шушенского района</w:t>
      </w:r>
      <w:r w:rsidRPr="00D54E47">
        <w:t>.</w:t>
      </w:r>
    </w:p>
    <w:p w:rsidR="00D54E47" w:rsidRPr="00D54E47" w:rsidRDefault="00D54E47" w:rsidP="00D54E47">
      <w:pPr>
        <w:ind w:firstLine="709"/>
        <w:contextualSpacing/>
      </w:pPr>
      <w:r w:rsidRPr="00D54E47">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54E47" w:rsidRPr="00D54E47" w:rsidRDefault="00D54E47" w:rsidP="00D54E47">
      <w:pPr>
        <w:ind w:firstLine="709"/>
        <w:contextualSpacing/>
      </w:pPr>
      <w:r w:rsidRPr="00D54E47">
        <w:t>Жалоба на предписание администрации может быть подана в течение 10 рабочих дней с момента получения контролируемым лицом предписания.</w:t>
      </w:r>
    </w:p>
    <w:p w:rsidR="00D54E47" w:rsidRPr="00D54E47" w:rsidRDefault="00D54E47" w:rsidP="00D54E47">
      <w:pPr>
        <w:ind w:firstLine="709"/>
        <w:contextualSpacing/>
      </w:pPr>
      <w:r w:rsidRPr="00D54E47">
        <w:t xml:space="preserve">В случае пропуска по уважительной причине срока подачи жалобы этот срок по ходатайству лица, подающего жалобу, может быть восстановлен администрацией </w:t>
      </w:r>
      <w:r w:rsidR="00AA38FF">
        <w:t xml:space="preserve">Шушенского района </w:t>
      </w:r>
      <w:r w:rsidRPr="00D54E47">
        <w:t>(должностным лицом, уполномоченным на рассмотрение жалобы).</w:t>
      </w:r>
    </w:p>
    <w:p w:rsidR="00D54E47" w:rsidRPr="00D54E47" w:rsidRDefault="00D54E47" w:rsidP="00D54E47">
      <w:pPr>
        <w:ind w:firstLine="709"/>
        <w:contextualSpacing/>
      </w:pPr>
      <w:r w:rsidRPr="00D54E47">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4E47" w:rsidRPr="00D54E47" w:rsidRDefault="00D54E47" w:rsidP="00D54E47">
      <w:pPr>
        <w:ind w:firstLine="709"/>
        <w:contextualSpacing/>
      </w:pPr>
      <w:r w:rsidRPr="00D54E47">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46B11" w:rsidRDefault="00D54E47" w:rsidP="00D54E47">
      <w:pPr>
        <w:ind w:firstLine="709"/>
        <w:contextualSpacing/>
      </w:pPr>
      <w:r w:rsidRPr="00D54E47">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AA38FF">
        <w:t>Шушенского района</w:t>
      </w:r>
      <w:r w:rsidRPr="00D54E47">
        <w:t xml:space="preserve"> не более чем на 20 рабочих дней.</w:t>
      </w:r>
      <w:r>
        <w:t xml:space="preserve">  </w:t>
      </w:r>
    </w:p>
    <w:p w:rsidR="00D54E47" w:rsidRPr="00046B11" w:rsidRDefault="00D54E47" w:rsidP="00D54E47">
      <w:pPr>
        <w:ind w:firstLine="709"/>
        <w:contextualSpacing/>
      </w:pPr>
    </w:p>
    <w:p w:rsidR="00046B11" w:rsidRPr="00D54E47" w:rsidRDefault="0066464C" w:rsidP="00D54E47">
      <w:pPr>
        <w:ind w:firstLine="709"/>
        <w:contextualSpacing/>
        <w:jc w:val="center"/>
        <w:rPr>
          <w:b/>
        </w:rPr>
      </w:pPr>
      <w:r w:rsidRPr="00D54E47">
        <w:rPr>
          <w:b/>
        </w:rPr>
        <w:t xml:space="preserve">6. </w:t>
      </w:r>
      <w:r w:rsidR="00046B11" w:rsidRPr="00D54E47">
        <w:rPr>
          <w:b/>
        </w:rPr>
        <w:t>Оценка результативности и эффективности деятельности органа муниципального контроля при осуществлении муниципального земельного контроля</w:t>
      </w:r>
    </w:p>
    <w:p w:rsidR="00046B11" w:rsidRPr="009C2CE8" w:rsidRDefault="0066464C" w:rsidP="009C2CE8">
      <w:pPr>
        <w:ind w:firstLine="709"/>
        <w:contextualSpacing/>
      </w:pPr>
      <w:r>
        <w:t>6.1</w:t>
      </w:r>
      <w:r w:rsidR="00046B11" w:rsidRPr="00046B11">
        <w:t xml:space="preserve">.  Оценка результативности и эффективности деятельности </w:t>
      </w:r>
      <w:r w:rsidR="00A37700" w:rsidRPr="00D54E47">
        <w:t>органа муниципального контроля</w:t>
      </w:r>
      <w:r w:rsidR="00046B11" w:rsidRPr="00046B11">
        <w:t xml:space="preserve"> и должностных лиц </w:t>
      </w:r>
      <w:r w:rsidR="00A37700" w:rsidRPr="00D54E47">
        <w:t>органа муниципального контроля</w:t>
      </w:r>
      <w:r w:rsidR="00046B11" w:rsidRPr="00046B11">
        <w:t xml:space="preserve"> по муниципальному контролю осуществляется на основе системы показателей результативности и эффективности деятельности </w:t>
      </w:r>
      <w:r w:rsidR="00A37700" w:rsidRPr="00D54E47">
        <w:t>органа муниципального контроля</w:t>
      </w:r>
      <w:r w:rsidR="00046B11" w:rsidRPr="00046B11">
        <w:t>.</w:t>
      </w:r>
    </w:p>
    <w:p w:rsidR="00046B11" w:rsidRPr="009C2CE8" w:rsidRDefault="00046B11" w:rsidP="009C2CE8">
      <w:pPr>
        <w:ind w:firstLine="709"/>
        <w:contextualSpacing/>
      </w:pPr>
      <w:r w:rsidRPr="009C2CE8">
        <w:t xml:space="preserve">В систему показателей результативности и эффективности деятельности </w:t>
      </w:r>
      <w:r w:rsidR="00A37700" w:rsidRPr="00D54E47">
        <w:t>органа муниципального контроля</w:t>
      </w:r>
      <w:r w:rsidRPr="009C2CE8">
        <w:t xml:space="preserve"> при осуществлении муниципального контроля входят:</w:t>
      </w:r>
    </w:p>
    <w:p w:rsidR="00046B11" w:rsidRPr="009C2CE8" w:rsidRDefault="00046B11" w:rsidP="009C2CE8">
      <w:pPr>
        <w:ind w:firstLine="709"/>
        <w:contextualSpacing/>
      </w:pPr>
      <w:r w:rsidRPr="009C2CE8">
        <w:t>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w:t>
      </w:r>
      <w:r w:rsidR="009C2CE8" w:rsidRPr="009C2CE8">
        <w:t xml:space="preserve"> </w:t>
      </w:r>
      <w:r w:rsidRPr="009C2CE8">
        <w:t xml:space="preserve">в соответствующей сфере деятельности, по которым устанавливаются целевые (плановые) значения </w:t>
      </w:r>
      <w:r w:rsidR="009C2CE8" w:rsidRPr="009C2CE8">
        <w:t>и</w:t>
      </w:r>
      <w:r w:rsidRPr="009C2CE8">
        <w:t xml:space="preserve"> достижение которых долж</w:t>
      </w:r>
      <w:r w:rsidR="00A37700">
        <w:t>ен</w:t>
      </w:r>
      <w:r w:rsidRPr="009C2CE8">
        <w:t xml:space="preserve"> обеспечить </w:t>
      </w:r>
      <w:r w:rsidR="00A37700" w:rsidRPr="00D54E47">
        <w:t>орган муниципального контроля</w:t>
      </w:r>
      <w:r w:rsidRPr="009C2CE8">
        <w:t xml:space="preserve">; </w:t>
      </w:r>
    </w:p>
    <w:p w:rsidR="00046B11" w:rsidRPr="009C2CE8" w:rsidRDefault="00046B11" w:rsidP="009C2CE8">
      <w:pPr>
        <w:ind w:firstLine="709"/>
        <w:contextualSpacing/>
      </w:pPr>
      <w:r w:rsidRPr="009C2CE8">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w:t>
      </w:r>
      <w:r w:rsidR="00933188">
        <w:t xml:space="preserve"> </w:t>
      </w:r>
      <w:r w:rsidRPr="009C2CE8">
        <w:t>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w:t>
      </w:r>
      <w:r w:rsidR="009C2CE8" w:rsidRPr="009C2CE8">
        <w:t xml:space="preserve"> </w:t>
      </w:r>
      <w:r w:rsidRPr="009C2CE8">
        <w:t>в деятельность контролируемых лиц.</w:t>
      </w:r>
    </w:p>
    <w:p w:rsidR="009C2CE8" w:rsidRPr="009C2CE8" w:rsidRDefault="00A37700" w:rsidP="009C2CE8">
      <w:pPr>
        <w:ind w:firstLine="709"/>
        <w:contextualSpacing/>
      </w:pPr>
      <w:r w:rsidRPr="00D54E47">
        <w:t>Орган муниципального контроля</w:t>
      </w:r>
      <w:r w:rsidR="009C2CE8" w:rsidRPr="009C2CE8">
        <w:t xml:space="preserve">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9C2CE8" w:rsidRPr="009C2CE8" w:rsidRDefault="009C2CE8" w:rsidP="009C2CE8">
      <w:pPr>
        <w:ind w:firstLine="709"/>
        <w:contextualSpacing/>
      </w:pPr>
      <w:r w:rsidRPr="009C2CE8">
        <w:t xml:space="preserve">Перечень показателей результативности и эффективности деятельности </w:t>
      </w:r>
      <w:r w:rsidR="00A37700" w:rsidRPr="00D54E47">
        <w:t>органа муниципального контроля</w:t>
      </w:r>
      <w:r w:rsidRPr="009C2CE8">
        <w:t xml:space="preserve"> при осуществлении муниципального контроля установлен приложением № </w:t>
      </w:r>
      <w:r w:rsidR="003042E9">
        <w:t>2</w:t>
      </w:r>
      <w:r w:rsidRPr="009C2CE8">
        <w:t xml:space="preserve"> к настоящему Положению.</w:t>
      </w:r>
    </w:p>
    <w:p w:rsidR="009C2CE8" w:rsidRPr="009C2CE8" w:rsidRDefault="009C2CE8" w:rsidP="009C2CE8">
      <w:pPr>
        <w:ind w:firstLine="709"/>
        <w:contextualSpacing/>
      </w:pPr>
    </w:p>
    <w:p w:rsidR="009C2CE8" w:rsidRPr="009C2CE8" w:rsidRDefault="0066464C" w:rsidP="009C2CE8">
      <w:pPr>
        <w:ind w:firstLine="709"/>
        <w:contextualSpacing/>
        <w:jc w:val="center"/>
        <w:rPr>
          <w:b/>
        </w:rPr>
      </w:pPr>
      <w:r>
        <w:rPr>
          <w:b/>
        </w:rPr>
        <w:t xml:space="preserve">7. </w:t>
      </w:r>
      <w:r w:rsidR="009C2CE8" w:rsidRPr="009C2CE8">
        <w:rPr>
          <w:b/>
        </w:rPr>
        <w:t>Заключительные положения</w:t>
      </w:r>
    </w:p>
    <w:p w:rsidR="009C2CE8" w:rsidRPr="009C2CE8" w:rsidRDefault="009C2CE8" w:rsidP="009C2CE8">
      <w:pPr>
        <w:ind w:firstLine="709"/>
        <w:contextualSpacing/>
      </w:pPr>
    </w:p>
    <w:p w:rsidR="009C2CE8" w:rsidRPr="009C2CE8" w:rsidRDefault="0066464C" w:rsidP="009C2CE8">
      <w:pPr>
        <w:ind w:firstLine="709"/>
        <w:contextualSpacing/>
      </w:pPr>
      <w:r>
        <w:t>7.1</w:t>
      </w:r>
      <w:r w:rsidR="009C2CE8" w:rsidRPr="009C2CE8">
        <w:t xml:space="preserve">. До 31 декабря 2023 года подготовка </w:t>
      </w:r>
      <w:r w:rsidR="00A12610">
        <w:t>органом муниципального контроля</w:t>
      </w:r>
      <w:r w:rsidR="009C2CE8" w:rsidRPr="009C2CE8">
        <w:t xml:space="preserve"> в ходе осуществления муниципального контроля документов, информирование контролируемых лиц о совершаемых должностными лицами </w:t>
      </w:r>
      <w:r w:rsidR="00A12610">
        <w:t>органа муниципального контроля</w:t>
      </w:r>
      <w:r w:rsidR="009C2CE8" w:rsidRPr="009C2CE8">
        <w:t xml:space="preserve"> действиях и принимаемых решениях, обмен документами и сведениями с контролируемыми лицами осуществляется на бумажном носителе.</w:t>
      </w:r>
    </w:p>
    <w:p w:rsidR="009C2CE8" w:rsidRPr="009C2CE8" w:rsidRDefault="009C2CE8" w:rsidP="009C2CE8">
      <w:pPr>
        <w:ind w:firstLine="709"/>
        <w:contextualSpacing/>
      </w:pPr>
    </w:p>
    <w:p w:rsidR="009C2CE8" w:rsidRPr="0060049D" w:rsidRDefault="009C2CE8" w:rsidP="009C2CE8">
      <w:pPr>
        <w:contextualSpacing/>
        <w:rPr>
          <w:color w:val="000000"/>
          <w:sz w:val="28"/>
          <w:szCs w:val="28"/>
        </w:rPr>
      </w:pPr>
    </w:p>
    <w:p w:rsidR="009C2CE8" w:rsidRPr="0060049D" w:rsidRDefault="009C2CE8" w:rsidP="009C2CE8">
      <w:pPr>
        <w:contextualSpacing/>
        <w:rPr>
          <w:color w:val="000000"/>
          <w:sz w:val="28"/>
          <w:szCs w:val="28"/>
        </w:rPr>
      </w:pPr>
    </w:p>
    <w:p w:rsidR="009C2CE8" w:rsidRDefault="009C2CE8" w:rsidP="009C2CE8">
      <w:pPr>
        <w:contextualSpacing/>
        <w:rPr>
          <w:color w:val="000000"/>
          <w:sz w:val="28"/>
          <w:szCs w:val="28"/>
        </w:rPr>
      </w:pPr>
    </w:p>
    <w:p w:rsidR="00191CBF" w:rsidRDefault="00191CBF" w:rsidP="009C2CE8">
      <w:pPr>
        <w:contextualSpacing/>
        <w:rPr>
          <w:color w:val="000000"/>
          <w:sz w:val="28"/>
          <w:szCs w:val="28"/>
        </w:rPr>
      </w:pPr>
    </w:p>
    <w:p w:rsidR="003042E9" w:rsidRDefault="003042E9" w:rsidP="009C2CE8">
      <w:pPr>
        <w:contextualSpacing/>
        <w:rPr>
          <w:color w:val="000000"/>
          <w:sz w:val="28"/>
          <w:szCs w:val="28"/>
        </w:rPr>
      </w:pPr>
    </w:p>
    <w:p w:rsidR="003042E9" w:rsidRDefault="003042E9" w:rsidP="009C2CE8">
      <w:pPr>
        <w:contextualSpacing/>
        <w:rPr>
          <w:color w:val="000000"/>
          <w:sz w:val="28"/>
          <w:szCs w:val="28"/>
        </w:rPr>
      </w:pPr>
    </w:p>
    <w:p w:rsidR="003042E9" w:rsidRDefault="003042E9" w:rsidP="009C2CE8">
      <w:pPr>
        <w:contextualSpacing/>
        <w:rPr>
          <w:color w:val="000000"/>
          <w:sz w:val="28"/>
          <w:szCs w:val="28"/>
        </w:rPr>
      </w:pPr>
    </w:p>
    <w:p w:rsidR="003042E9" w:rsidRDefault="003042E9" w:rsidP="009C2CE8">
      <w:pPr>
        <w:contextualSpacing/>
        <w:rPr>
          <w:color w:val="000000"/>
          <w:sz w:val="28"/>
          <w:szCs w:val="28"/>
        </w:rPr>
      </w:pPr>
    </w:p>
    <w:p w:rsidR="003042E9" w:rsidRDefault="003042E9" w:rsidP="009C2CE8">
      <w:pPr>
        <w:contextualSpacing/>
        <w:rPr>
          <w:color w:val="000000"/>
          <w:sz w:val="28"/>
          <w:szCs w:val="28"/>
        </w:rPr>
      </w:pPr>
    </w:p>
    <w:p w:rsidR="003042E9" w:rsidRDefault="003042E9" w:rsidP="009C2CE8">
      <w:pPr>
        <w:contextualSpacing/>
        <w:rPr>
          <w:color w:val="000000"/>
          <w:sz w:val="28"/>
          <w:szCs w:val="28"/>
        </w:rPr>
      </w:pPr>
    </w:p>
    <w:p w:rsidR="003042E9" w:rsidRDefault="003042E9" w:rsidP="009C2CE8">
      <w:pPr>
        <w:contextualSpacing/>
        <w:rPr>
          <w:color w:val="000000"/>
          <w:sz w:val="28"/>
          <w:szCs w:val="28"/>
        </w:rPr>
      </w:pPr>
    </w:p>
    <w:p w:rsidR="003042E9" w:rsidRDefault="003042E9" w:rsidP="009C2CE8">
      <w:pPr>
        <w:contextualSpacing/>
        <w:rPr>
          <w:color w:val="000000"/>
          <w:sz w:val="28"/>
          <w:szCs w:val="28"/>
        </w:rPr>
      </w:pPr>
    </w:p>
    <w:p w:rsidR="003042E9" w:rsidRDefault="003042E9" w:rsidP="009C2CE8">
      <w:pPr>
        <w:contextualSpacing/>
        <w:rPr>
          <w:color w:val="000000"/>
          <w:sz w:val="28"/>
          <w:szCs w:val="28"/>
        </w:rPr>
      </w:pPr>
    </w:p>
    <w:p w:rsidR="003042E9" w:rsidRDefault="003042E9" w:rsidP="009C2CE8">
      <w:pPr>
        <w:contextualSpacing/>
        <w:rPr>
          <w:color w:val="000000"/>
          <w:sz w:val="28"/>
          <w:szCs w:val="28"/>
        </w:rPr>
      </w:pPr>
    </w:p>
    <w:p w:rsidR="003042E9" w:rsidRDefault="003042E9" w:rsidP="009C2CE8">
      <w:pPr>
        <w:contextualSpacing/>
        <w:rPr>
          <w:color w:val="000000"/>
          <w:sz w:val="28"/>
          <w:szCs w:val="28"/>
        </w:rPr>
      </w:pPr>
    </w:p>
    <w:p w:rsidR="003042E9" w:rsidRDefault="003042E9" w:rsidP="009C2CE8">
      <w:pPr>
        <w:contextualSpacing/>
        <w:rPr>
          <w:color w:val="000000"/>
          <w:sz w:val="28"/>
          <w:szCs w:val="28"/>
        </w:rPr>
      </w:pPr>
    </w:p>
    <w:p w:rsidR="003042E9" w:rsidRDefault="003042E9" w:rsidP="009C2CE8">
      <w:pPr>
        <w:contextualSpacing/>
        <w:rPr>
          <w:color w:val="000000"/>
          <w:sz w:val="28"/>
          <w:szCs w:val="28"/>
        </w:rPr>
      </w:pPr>
    </w:p>
    <w:p w:rsidR="00AA38FF" w:rsidRDefault="00AA38FF" w:rsidP="009C2CE8">
      <w:pPr>
        <w:contextualSpacing/>
        <w:rPr>
          <w:color w:val="000000"/>
          <w:sz w:val="28"/>
          <w:szCs w:val="28"/>
        </w:rPr>
      </w:pPr>
    </w:p>
    <w:p w:rsidR="00AA38FF" w:rsidRDefault="00AA38FF" w:rsidP="009C2CE8">
      <w:pPr>
        <w:contextualSpacing/>
        <w:rPr>
          <w:color w:val="000000"/>
          <w:sz w:val="28"/>
          <w:szCs w:val="28"/>
        </w:rPr>
      </w:pPr>
    </w:p>
    <w:p w:rsidR="00AA38FF" w:rsidRDefault="00AA38FF" w:rsidP="009C2CE8">
      <w:pPr>
        <w:contextualSpacing/>
        <w:rPr>
          <w:color w:val="000000"/>
          <w:sz w:val="28"/>
          <w:szCs w:val="28"/>
        </w:rPr>
      </w:pPr>
    </w:p>
    <w:p w:rsidR="00AA38FF" w:rsidRDefault="00AA38FF" w:rsidP="009C2CE8">
      <w:pPr>
        <w:contextualSpacing/>
        <w:rPr>
          <w:color w:val="000000"/>
          <w:sz w:val="28"/>
          <w:szCs w:val="28"/>
        </w:rPr>
      </w:pPr>
    </w:p>
    <w:p w:rsidR="003042E9" w:rsidRDefault="003042E9" w:rsidP="009C2CE8">
      <w:pPr>
        <w:contextualSpacing/>
        <w:rPr>
          <w:color w:val="000000"/>
          <w:sz w:val="28"/>
          <w:szCs w:val="28"/>
        </w:rPr>
      </w:pPr>
    </w:p>
    <w:p w:rsidR="003042E9" w:rsidRDefault="003042E9" w:rsidP="009C2CE8">
      <w:pPr>
        <w:contextualSpacing/>
        <w:rPr>
          <w:color w:val="000000"/>
          <w:sz w:val="28"/>
          <w:szCs w:val="28"/>
        </w:rPr>
      </w:pPr>
    </w:p>
    <w:p w:rsidR="003042E9" w:rsidRDefault="003042E9" w:rsidP="009C2CE8">
      <w:pPr>
        <w:contextualSpacing/>
        <w:rPr>
          <w:color w:val="000000"/>
          <w:sz w:val="28"/>
          <w:szCs w:val="28"/>
        </w:rPr>
      </w:pPr>
    </w:p>
    <w:p w:rsidR="006F1D5E" w:rsidRDefault="006F1D5E" w:rsidP="009C2CE8">
      <w:pPr>
        <w:contextualSpacing/>
        <w:rPr>
          <w:color w:val="000000"/>
          <w:sz w:val="28"/>
          <w:szCs w:val="28"/>
        </w:rPr>
      </w:pPr>
    </w:p>
    <w:p w:rsidR="003042E9" w:rsidRDefault="003042E9" w:rsidP="009C2CE8">
      <w:pPr>
        <w:contextualSpacing/>
        <w:rPr>
          <w:color w:val="000000"/>
          <w:sz w:val="28"/>
          <w:szCs w:val="28"/>
        </w:rPr>
      </w:pPr>
    </w:p>
    <w:p w:rsidR="003042E9" w:rsidRDefault="003042E9" w:rsidP="009C2CE8">
      <w:pPr>
        <w:contextualSpacing/>
        <w:rPr>
          <w:color w:val="000000"/>
          <w:sz w:val="28"/>
          <w:szCs w:val="28"/>
        </w:rPr>
      </w:pPr>
    </w:p>
    <w:p w:rsidR="003042E9" w:rsidRDefault="003042E9" w:rsidP="009C2CE8">
      <w:pPr>
        <w:contextualSpacing/>
        <w:rPr>
          <w:color w:val="000000"/>
          <w:sz w:val="28"/>
          <w:szCs w:val="28"/>
        </w:rPr>
      </w:pPr>
    </w:p>
    <w:p w:rsidR="004A797D" w:rsidRPr="003042E9" w:rsidRDefault="004A797D" w:rsidP="004A797D">
      <w:pPr>
        <w:ind w:firstLine="709"/>
        <w:contextualSpacing/>
        <w:jc w:val="right"/>
        <w:rPr>
          <w:rFonts w:cs="Arial"/>
        </w:rPr>
      </w:pPr>
      <w:r w:rsidRPr="003042E9">
        <w:rPr>
          <w:rFonts w:cs="Arial"/>
        </w:rPr>
        <w:t>Приложение № 1</w:t>
      </w:r>
    </w:p>
    <w:p w:rsidR="004A797D" w:rsidRPr="003042E9" w:rsidRDefault="004A797D" w:rsidP="004A797D">
      <w:pPr>
        <w:ind w:firstLine="709"/>
        <w:contextualSpacing/>
        <w:jc w:val="right"/>
        <w:rPr>
          <w:rFonts w:cs="Arial"/>
        </w:rPr>
      </w:pPr>
      <w:r w:rsidRPr="003042E9">
        <w:rPr>
          <w:rFonts w:cs="Arial"/>
        </w:rPr>
        <w:t>к Положению</w:t>
      </w:r>
      <w:r w:rsidR="00ED581B">
        <w:rPr>
          <w:rFonts w:cs="Arial"/>
        </w:rPr>
        <w:t xml:space="preserve"> </w:t>
      </w:r>
      <w:r w:rsidRPr="003042E9">
        <w:rPr>
          <w:rFonts w:cs="Arial"/>
        </w:rPr>
        <w:t xml:space="preserve">о муниципальном </w:t>
      </w:r>
    </w:p>
    <w:p w:rsidR="00ED581B" w:rsidRDefault="004A797D" w:rsidP="004A797D">
      <w:pPr>
        <w:ind w:firstLine="709"/>
        <w:contextualSpacing/>
        <w:jc w:val="right"/>
        <w:rPr>
          <w:rFonts w:cs="Arial"/>
        </w:rPr>
      </w:pPr>
      <w:r w:rsidRPr="003042E9">
        <w:rPr>
          <w:rFonts w:cs="Arial"/>
        </w:rPr>
        <w:t>земельном контроле</w:t>
      </w:r>
      <w:r w:rsidR="00ED581B">
        <w:rPr>
          <w:rFonts w:cs="Arial"/>
        </w:rPr>
        <w:t xml:space="preserve"> в границах </w:t>
      </w:r>
    </w:p>
    <w:p w:rsidR="004A797D" w:rsidRPr="003042E9" w:rsidRDefault="00ED581B" w:rsidP="004A797D">
      <w:pPr>
        <w:ind w:firstLine="709"/>
        <w:contextualSpacing/>
        <w:jc w:val="right"/>
        <w:rPr>
          <w:rFonts w:cs="Arial"/>
        </w:rPr>
      </w:pPr>
      <w:r>
        <w:rPr>
          <w:rFonts w:cs="Arial"/>
        </w:rPr>
        <w:t>Шушенского района</w:t>
      </w:r>
    </w:p>
    <w:p w:rsidR="004A797D" w:rsidRPr="003042E9" w:rsidRDefault="004A797D" w:rsidP="004A797D">
      <w:pPr>
        <w:ind w:firstLine="709"/>
        <w:contextualSpacing/>
        <w:jc w:val="right"/>
        <w:rPr>
          <w:rFonts w:cs="Arial"/>
        </w:rPr>
      </w:pPr>
    </w:p>
    <w:p w:rsidR="004A797D" w:rsidRPr="003042E9" w:rsidRDefault="004A797D" w:rsidP="004A797D">
      <w:pPr>
        <w:ind w:firstLine="709"/>
        <w:contextualSpacing/>
        <w:rPr>
          <w:rFonts w:cs="Arial"/>
        </w:rPr>
      </w:pPr>
    </w:p>
    <w:p w:rsidR="006719DB" w:rsidRPr="003042E9" w:rsidRDefault="006719DB" w:rsidP="006719DB">
      <w:pPr>
        <w:jc w:val="center"/>
        <w:rPr>
          <w:rFonts w:eastAsia="Calibri" w:cs="Arial"/>
          <w:color w:val="000000"/>
          <w:lang w:eastAsia="en-US"/>
        </w:rPr>
      </w:pPr>
      <w:bookmarkStart w:id="4" w:name="P409"/>
      <w:bookmarkEnd w:id="4"/>
    </w:p>
    <w:p w:rsidR="006719DB" w:rsidRPr="003042E9" w:rsidRDefault="006719DB" w:rsidP="006719DB">
      <w:pPr>
        <w:jc w:val="center"/>
        <w:rPr>
          <w:rFonts w:eastAsia="Calibri" w:cs="Arial"/>
          <w:color w:val="000000"/>
          <w:lang w:eastAsia="en-US"/>
        </w:rPr>
      </w:pPr>
    </w:p>
    <w:p w:rsidR="006719DB" w:rsidRPr="003042E9" w:rsidRDefault="006719DB" w:rsidP="006719DB">
      <w:pPr>
        <w:ind w:firstLine="709"/>
        <w:contextualSpacing/>
        <w:jc w:val="center"/>
        <w:rPr>
          <w:rFonts w:cs="Arial"/>
          <w:color w:val="000000"/>
        </w:rPr>
      </w:pPr>
      <w:r w:rsidRPr="003042E9">
        <w:rPr>
          <w:rFonts w:cs="Arial"/>
          <w:color w:val="000000"/>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6719DB" w:rsidRPr="003042E9" w:rsidRDefault="006719DB" w:rsidP="006719DB">
      <w:pPr>
        <w:jc w:val="center"/>
        <w:rPr>
          <w:rFonts w:eastAsia="Calibri" w:cs="Arial"/>
          <w:color w:val="000000"/>
          <w:lang w:eastAsia="en-US"/>
        </w:rPr>
      </w:pPr>
    </w:p>
    <w:p w:rsidR="006719DB" w:rsidRPr="003042E9" w:rsidRDefault="006719DB" w:rsidP="006719DB">
      <w:pPr>
        <w:jc w:val="center"/>
        <w:rPr>
          <w:rFonts w:eastAsia="Calibri" w:cs="Arial"/>
          <w:color w:val="000000"/>
          <w:lang w:eastAsia="en-US"/>
        </w:rPr>
      </w:pPr>
    </w:p>
    <w:p w:rsidR="006719DB" w:rsidRPr="003042E9" w:rsidRDefault="006719DB" w:rsidP="006719DB">
      <w:pPr>
        <w:ind w:firstLine="709"/>
        <w:rPr>
          <w:rFonts w:eastAsia="Calibri" w:cs="Arial"/>
          <w:color w:val="000000"/>
          <w:lang w:eastAsia="en-US"/>
        </w:rPr>
      </w:pPr>
      <w:r w:rsidRPr="003042E9">
        <w:rPr>
          <w:rFonts w:eastAsia="Calibri" w:cs="Arial"/>
          <w:color w:val="000000"/>
          <w:lang w:eastAsia="en-US"/>
        </w:rPr>
        <w:t>1. Несоответствие площади используемого земельного участка сведениям, содержащимся в Едином государственном реестре недвижимости;</w:t>
      </w:r>
    </w:p>
    <w:p w:rsidR="006719DB" w:rsidRPr="003042E9" w:rsidRDefault="006719DB" w:rsidP="006719DB">
      <w:pPr>
        <w:ind w:firstLine="709"/>
        <w:rPr>
          <w:rFonts w:eastAsia="Calibri" w:cs="Arial"/>
          <w:color w:val="000000"/>
          <w:lang w:eastAsia="en-US"/>
        </w:rPr>
      </w:pPr>
      <w:r w:rsidRPr="003042E9">
        <w:rPr>
          <w:rFonts w:eastAsia="Calibri" w:cs="Arial"/>
          <w:color w:val="000000"/>
          <w:lang w:eastAsia="en-US"/>
        </w:rPr>
        <w:t>2. Отклонение местоположения характерной точки границы земельного участка относительно местоположения границы земельного участка, содержащегося в Едином государственном реестре недвижимости;</w:t>
      </w:r>
    </w:p>
    <w:p w:rsidR="006719DB" w:rsidRPr="003042E9" w:rsidRDefault="006719DB" w:rsidP="006719DB">
      <w:pPr>
        <w:ind w:firstLine="709"/>
        <w:rPr>
          <w:rFonts w:eastAsia="Calibri" w:cs="Arial"/>
          <w:color w:val="000000"/>
          <w:lang w:eastAsia="en-US"/>
        </w:rPr>
      </w:pPr>
      <w:r w:rsidRPr="003042E9">
        <w:rPr>
          <w:rFonts w:eastAsia="Calibri" w:cs="Arial"/>
          <w:color w:val="000000"/>
          <w:lang w:eastAsia="en-US"/>
        </w:rPr>
        <w:t xml:space="preserve">3. Отсутствие в Едином государственном реестре недвижимости сведений </w:t>
      </w:r>
      <w:r w:rsidRPr="003042E9">
        <w:rPr>
          <w:rFonts w:eastAsia="Calibri" w:cs="Arial"/>
          <w:color w:val="000000"/>
          <w:lang w:eastAsia="en-US"/>
        </w:rPr>
        <w:br/>
        <w:t>о правах на используемый земельный участок;</w:t>
      </w:r>
    </w:p>
    <w:p w:rsidR="006719DB" w:rsidRPr="003042E9" w:rsidRDefault="006719DB" w:rsidP="006719DB">
      <w:pPr>
        <w:ind w:firstLine="709"/>
        <w:rPr>
          <w:rFonts w:eastAsia="Calibri" w:cs="Arial"/>
          <w:color w:val="000000"/>
          <w:lang w:eastAsia="en-US"/>
        </w:rPr>
      </w:pPr>
      <w:r w:rsidRPr="003042E9">
        <w:rPr>
          <w:rFonts w:eastAsia="Calibri" w:cs="Arial"/>
          <w:color w:val="000000"/>
          <w:lang w:eastAsia="en-US"/>
        </w:rPr>
        <w:t xml:space="preserve">4. Несоответствие использования земельного участка его целевому назначению </w:t>
      </w:r>
      <w:r w:rsidRPr="003042E9">
        <w:rPr>
          <w:rFonts w:cs="Arial"/>
          <w:color w:val="000000"/>
        </w:rPr>
        <w:t xml:space="preserve">в соответствии с его принадлежностью к той или иной категории земель и (или) </w:t>
      </w:r>
      <w:hyperlink r:id="rId17" w:history="1">
        <w:r w:rsidRPr="003042E9">
          <w:rPr>
            <w:rFonts w:cs="Arial"/>
            <w:color w:val="000000"/>
          </w:rPr>
          <w:t>разрешенным использованием</w:t>
        </w:r>
      </w:hyperlink>
      <w:r w:rsidRPr="003042E9">
        <w:rPr>
          <w:rFonts w:eastAsia="Calibri" w:cs="Arial"/>
          <w:color w:val="000000"/>
          <w:lang w:eastAsia="en-US"/>
        </w:rPr>
        <w:t>, содержащимся в Едином государственном реестре недвижимости.</w:t>
      </w:r>
    </w:p>
    <w:p w:rsidR="006719DB" w:rsidRPr="003042E9" w:rsidRDefault="006719DB" w:rsidP="006719DB">
      <w:pPr>
        <w:pStyle w:val="formattext"/>
        <w:spacing w:before="0" w:beforeAutospacing="0" w:after="0" w:afterAutospacing="0"/>
        <w:ind w:firstLine="709"/>
        <w:jc w:val="both"/>
        <w:textAlignment w:val="baseline"/>
        <w:rPr>
          <w:rFonts w:ascii="Arial" w:hAnsi="Arial" w:cs="Arial"/>
          <w:color w:val="000000"/>
        </w:rPr>
      </w:pPr>
      <w:r w:rsidRPr="003042E9">
        <w:rPr>
          <w:rFonts w:ascii="Arial" w:eastAsia="Calibri" w:hAnsi="Arial" w:cs="Arial"/>
          <w:color w:val="000000"/>
          <w:lang w:eastAsia="en-US"/>
        </w:rPr>
        <w:t xml:space="preserve">5. Несоответствие установленных в </w:t>
      </w:r>
      <w:r w:rsidR="000364D9">
        <w:rPr>
          <w:rFonts w:ascii="Arial" w:eastAsia="Calibri" w:hAnsi="Arial" w:cs="Arial"/>
          <w:color w:val="000000"/>
          <w:lang w:eastAsia="en-US"/>
        </w:rPr>
        <w:t>Шушенском районе</w:t>
      </w:r>
      <w:r w:rsidRPr="003042E9">
        <w:rPr>
          <w:rFonts w:ascii="Arial" w:eastAsia="Calibri" w:hAnsi="Arial" w:cs="Arial"/>
          <w:color w:val="000000"/>
          <w:lang w:eastAsia="en-US"/>
        </w:rPr>
        <w:t xml:space="preserve"> требований к размещению нестационарных торговых объектов, сезонных (летних) кафе, выразившееся в их самовольном монтаже, в монтаже с увеличением площади</w:t>
      </w:r>
      <w:r w:rsidRPr="003042E9">
        <w:rPr>
          <w:rFonts w:ascii="Arial" w:hAnsi="Arial" w:cs="Arial"/>
          <w:color w:val="000000"/>
        </w:rPr>
        <w:t xml:space="preserve"> размещения, предусмотренного схемой, либо с нарушением места размещения, либо нарушение сроков монтажа/демонтажа, правил торговли;</w:t>
      </w:r>
    </w:p>
    <w:p w:rsidR="006719DB" w:rsidRPr="003042E9" w:rsidRDefault="006719DB" w:rsidP="006719DB">
      <w:pPr>
        <w:ind w:firstLine="709"/>
        <w:rPr>
          <w:rFonts w:eastAsia="Calibri" w:cs="Arial"/>
          <w:color w:val="000000"/>
          <w:lang w:eastAsia="en-US"/>
        </w:rPr>
      </w:pPr>
      <w:r w:rsidRPr="003042E9">
        <w:rPr>
          <w:rFonts w:eastAsia="Calibri" w:cs="Arial"/>
          <w:color w:val="000000"/>
          <w:lang w:eastAsia="en-US"/>
        </w:rPr>
        <w:t xml:space="preserve">6. </w:t>
      </w:r>
      <w:r w:rsidRPr="003042E9">
        <w:rPr>
          <w:rFonts w:cs="Arial"/>
          <w:color w:val="000000"/>
        </w:rPr>
        <w:t>Несоответствие фактического использования земельного участка требованиям и ограничениям по его использованию, установленным законами, иными нормативными правовыми актами, правоустанавливающими документами на землю,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w:t>
      </w:r>
      <w:r w:rsidR="000364D9">
        <w:rPr>
          <w:rFonts w:cs="Arial"/>
          <w:color w:val="000000"/>
        </w:rPr>
        <w:t xml:space="preserve"> </w:t>
      </w:r>
      <w:r w:rsidRPr="003042E9">
        <w:rPr>
          <w:rFonts w:cs="Arial"/>
          <w:color w:val="000000"/>
        </w:rPr>
        <w:t>и других земель с особыми условиями использования;</w:t>
      </w:r>
    </w:p>
    <w:p w:rsidR="006719DB" w:rsidRPr="003042E9" w:rsidRDefault="006719DB" w:rsidP="006719DB">
      <w:pPr>
        <w:ind w:firstLine="709"/>
        <w:rPr>
          <w:rFonts w:eastAsia="Calibri" w:cs="Arial"/>
          <w:color w:val="000000"/>
          <w:lang w:eastAsia="en-US"/>
        </w:rPr>
      </w:pPr>
      <w:r w:rsidRPr="003042E9">
        <w:rPr>
          <w:rFonts w:eastAsia="Calibri" w:cs="Arial"/>
          <w:color w:val="000000"/>
          <w:lang w:eastAsia="en-US"/>
        </w:rPr>
        <w:t xml:space="preserve">7. </w:t>
      </w:r>
      <w:r w:rsidRPr="003042E9">
        <w:rPr>
          <w:rFonts w:cs="Arial"/>
          <w:color w:val="000000"/>
        </w:rPr>
        <w:t>Неиспользование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w:t>
      </w:r>
      <w:r w:rsidR="000364D9">
        <w:rPr>
          <w:rFonts w:cs="Arial"/>
          <w:color w:val="000000"/>
        </w:rPr>
        <w:t xml:space="preserve"> </w:t>
      </w:r>
      <w:r w:rsidRPr="003042E9">
        <w:rPr>
          <w:rFonts w:cs="Arial"/>
          <w:color w:val="000000"/>
        </w:rPr>
        <w:t>с его разрешенным использованием и условиями предоставления), а также отсутствие разрешения на строительство и (или) разрешения на ввод в эксплуатацию объектов капитального строительства на данном земельном участке;</w:t>
      </w:r>
    </w:p>
    <w:p w:rsidR="006719DB" w:rsidRPr="003042E9" w:rsidRDefault="006719DB" w:rsidP="006719DB">
      <w:pPr>
        <w:ind w:firstLine="709"/>
        <w:rPr>
          <w:rFonts w:eastAsia="Calibri" w:cs="Arial"/>
          <w:color w:val="000000"/>
          <w:lang w:eastAsia="en-US"/>
        </w:rPr>
      </w:pPr>
      <w:r w:rsidRPr="003042E9">
        <w:rPr>
          <w:rFonts w:eastAsia="Calibri" w:cs="Arial"/>
          <w:color w:val="000000"/>
          <w:lang w:eastAsia="en-US"/>
        </w:rPr>
        <w:t xml:space="preserve">8. </w:t>
      </w:r>
      <w:r w:rsidRPr="003042E9">
        <w:rPr>
          <w:rFonts w:cs="Arial"/>
          <w:color w:val="000000"/>
        </w:rPr>
        <w:t>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6719DB" w:rsidRPr="003042E9" w:rsidRDefault="006719DB" w:rsidP="006719DB">
      <w:pPr>
        <w:ind w:firstLine="709"/>
        <w:rPr>
          <w:rFonts w:eastAsia="Calibri" w:cs="Arial"/>
          <w:color w:val="000000"/>
          <w:lang w:eastAsia="en-US"/>
        </w:rPr>
      </w:pPr>
      <w:r w:rsidRPr="003042E9">
        <w:rPr>
          <w:rFonts w:eastAsia="Calibri" w:cs="Arial"/>
          <w:color w:val="000000"/>
          <w:lang w:eastAsia="en-US"/>
        </w:rPr>
        <w:t xml:space="preserve">9. </w:t>
      </w:r>
      <w:r w:rsidRPr="003042E9">
        <w:rPr>
          <w:rFonts w:cs="Arial"/>
          <w:color w:val="000000"/>
        </w:rPr>
        <w:t>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в границах земельного участка (сплошного слоя отходов), независимо от состава и вида отходов (вторичного сырья);</w:t>
      </w:r>
    </w:p>
    <w:p w:rsidR="006719DB" w:rsidRPr="003042E9" w:rsidRDefault="006719DB" w:rsidP="006719DB">
      <w:pPr>
        <w:ind w:firstLine="709"/>
        <w:rPr>
          <w:rFonts w:cs="Arial"/>
          <w:color w:val="000000"/>
        </w:rPr>
      </w:pPr>
      <w:r w:rsidRPr="003042E9">
        <w:rPr>
          <w:rFonts w:eastAsia="Calibri" w:cs="Arial"/>
          <w:color w:val="000000"/>
          <w:lang w:eastAsia="en-US"/>
        </w:rPr>
        <w:t xml:space="preserve">10. </w:t>
      </w:r>
      <w:r w:rsidRPr="003042E9">
        <w:rPr>
          <w:rFonts w:cs="Arial"/>
          <w:color w:val="000000"/>
        </w:rPr>
        <w:t>Загрязнение, порча, уничтожение земель и почв и иное негативное воздействие на земли и почвы земельного участка;</w:t>
      </w:r>
    </w:p>
    <w:p w:rsidR="006719DB" w:rsidRPr="003042E9" w:rsidRDefault="006719DB" w:rsidP="006719DB">
      <w:pPr>
        <w:ind w:firstLine="709"/>
        <w:rPr>
          <w:rFonts w:eastAsia="Calibri" w:cs="Arial"/>
          <w:color w:val="000000"/>
          <w:lang w:eastAsia="en-US"/>
        </w:rPr>
      </w:pPr>
      <w:r w:rsidRPr="003042E9">
        <w:rPr>
          <w:rFonts w:eastAsia="Calibri" w:cs="Arial"/>
          <w:color w:val="000000"/>
          <w:lang w:eastAsia="en-US"/>
        </w:rPr>
        <w:t xml:space="preserve">11. </w:t>
      </w:r>
      <w:r w:rsidRPr="003042E9">
        <w:rPr>
          <w:rFonts w:cs="Arial"/>
          <w:color w:val="000000"/>
        </w:rPr>
        <w:t>Зарастание сорной растительностью и (или) древесно-кустарниковой растительностью,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6719DB" w:rsidRPr="003042E9" w:rsidRDefault="006719DB" w:rsidP="006719DB">
      <w:pPr>
        <w:ind w:firstLine="709"/>
        <w:rPr>
          <w:rFonts w:eastAsia="Calibri" w:cs="Arial"/>
          <w:color w:val="000000"/>
          <w:lang w:eastAsia="en-US"/>
        </w:rPr>
      </w:pPr>
      <w:r w:rsidRPr="003042E9">
        <w:rPr>
          <w:rFonts w:eastAsia="Calibri" w:cs="Arial"/>
          <w:color w:val="000000"/>
          <w:lang w:eastAsia="en-US"/>
        </w:rPr>
        <w:t xml:space="preserve">12. </w:t>
      </w:r>
      <w:r w:rsidRPr="003042E9">
        <w:rPr>
          <w:rFonts w:cs="Arial"/>
          <w:color w:val="000000"/>
        </w:rPr>
        <w:t>Признаки водной и ветровой эрозии, подтопления, заболачивания, засоления, иссушения, загрязнение химическими веществами, в том числе радиоактивными, иными веществами и микроорганизмами, загрязнение отходами производства и потребления на земельном участке, негативно влияющих на состояние земель сельскохозяйственного назначения и уровень плодородия почвы;</w:t>
      </w:r>
    </w:p>
    <w:p w:rsidR="006719DB" w:rsidRPr="003042E9" w:rsidRDefault="006719DB" w:rsidP="006719DB">
      <w:pPr>
        <w:ind w:firstLine="709"/>
        <w:rPr>
          <w:rFonts w:cs="Arial"/>
          <w:color w:val="000000"/>
        </w:rPr>
      </w:pPr>
      <w:r w:rsidRPr="003042E9">
        <w:rPr>
          <w:rFonts w:cs="Arial"/>
          <w:color w:val="000000"/>
        </w:rPr>
        <w:t>13. Наличие в Едином государственном реестре недвижимости сведений о правах постоянного (бессрочного) пользования юридическим лицом</w:t>
      </w:r>
      <w:r w:rsidR="000170C1" w:rsidRPr="003042E9">
        <w:rPr>
          <w:rFonts w:cs="Arial"/>
          <w:color w:val="000000"/>
        </w:rPr>
        <w:t xml:space="preserve"> </w:t>
      </w:r>
      <w:r w:rsidRPr="003042E9">
        <w:rPr>
          <w:rFonts w:cs="Arial"/>
          <w:color w:val="000000"/>
        </w:rPr>
        <w:t>на используемый земельный участок, которые в соответствии со статьей 3 Федерального закона от 25.10.2001 № 137-ФЗ «О введении в действие Земельного кодекса Российской Федерации» обязаны переоформить право постоянного (бессрочного) пользования.</w:t>
      </w:r>
    </w:p>
    <w:p w:rsidR="006719DB" w:rsidRPr="003042E9" w:rsidRDefault="006719DB" w:rsidP="006719DB">
      <w:pPr>
        <w:rPr>
          <w:rFonts w:cs="Arial"/>
          <w:color w:val="000000"/>
          <w:highlight w:val="yellow"/>
        </w:rPr>
      </w:pPr>
    </w:p>
    <w:p w:rsidR="006719DB" w:rsidRPr="003042E9" w:rsidRDefault="006719DB" w:rsidP="006719DB">
      <w:pPr>
        <w:rPr>
          <w:rFonts w:cs="Arial"/>
          <w:color w:val="000000"/>
          <w:highlight w:val="yellow"/>
        </w:rPr>
      </w:pPr>
    </w:p>
    <w:p w:rsidR="006719DB" w:rsidRPr="003042E9" w:rsidRDefault="006719DB" w:rsidP="006719DB">
      <w:pPr>
        <w:rPr>
          <w:rFonts w:cs="Arial"/>
          <w:color w:val="000000"/>
          <w:highlight w:val="yellow"/>
        </w:rPr>
      </w:pPr>
    </w:p>
    <w:p w:rsidR="006719DB" w:rsidRPr="006719DB" w:rsidRDefault="006719DB" w:rsidP="006719DB">
      <w:pPr>
        <w:ind w:firstLine="709"/>
        <w:contextualSpacing/>
        <w:jc w:val="right"/>
        <w:rPr>
          <w:color w:val="000000"/>
          <w:sz w:val="28"/>
          <w:szCs w:val="28"/>
          <w:highlight w:val="yellow"/>
        </w:rPr>
        <w:sectPr w:rsidR="006719DB" w:rsidRPr="006719DB" w:rsidSect="00496897">
          <w:headerReference w:type="default" r:id="rId18"/>
          <w:footerReference w:type="default" r:id="rId19"/>
          <w:pgSz w:w="11906" w:h="16838"/>
          <w:pgMar w:top="1134" w:right="707" w:bottom="993" w:left="1701" w:header="708" w:footer="708" w:gutter="0"/>
          <w:pgNumType w:start="1"/>
          <w:cols w:space="708"/>
          <w:titlePg/>
          <w:docGrid w:linePitch="360"/>
        </w:sectPr>
      </w:pPr>
    </w:p>
    <w:p w:rsidR="006719DB" w:rsidRPr="003042E9" w:rsidRDefault="006719DB" w:rsidP="006719DB">
      <w:pPr>
        <w:ind w:firstLine="709"/>
        <w:contextualSpacing/>
        <w:jc w:val="right"/>
        <w:rPr>
          <w:color w:val="000000"/>
        </w:rPr>
      </w:pPr>
      <w:r w:rsidRPr="003042E9">
        <w:rPr>
          <w:color w:val="000000"/>
        </w:rPr>
        <w:t xml:space="preserve">Приложение № </w:t>
      </w:r>
      <w:r w:rsidR="003042E9" w:rsidRPr="003042E9">
        <w:rPr>
          <w:color w:val="000000"/>
        </w:rPr>
        <w:t>2</w:t>
      </w:r>
    </w:p>
    <w:p w:rsidR="00ED581B" w:rsidRPr="003042E9" w:rsidRDefault="00ED581B" w:rsidP="00ED581B">
      <w:pPr>
        <w:ind w:firstLine="709"/>
        <w:contextualSpacing/>
        <w:jc w:val="right"/>
        <w:rPr>
          <w:rFonts w:cs="Arial"/>
        </w:rPr>
      </w:pPr>
      <w:r w:rsidRPr="003042E9">
        <w:rPr>
          <w:rFonts w:cs="Arial"/>
        </w:rPr>
        <w:t>к Положению</w:t>
      </w:r>
      <w:r>
        <w:rPr>
          <w:rFonts w:cs="Arial"/>
        </w:rPr>
        <w:t xml:space="preserve"> </w:t>
      </w:r>
      <w:r w:rsidRPr="003042E9">
        <w:rPr>
          <w:rFonts w:cs="Arial"/>
        </w:rPr>
        <w:t xml:space="preserve">о муниципальном </w:t>
      </w:r>
    </w:p>
    <w:p w:rsidR="00ED581B" w:rsidRDefault="00ED581B" w:rsidP="00ED581B">
      <w:pPr>
        <w:ind w:firstLine="709"/>
        <w:contextualSpacing/>
        <w:jc w:val="right"/>
        <w:rPr>
          <w:rFonts w:cs="Arial"/>
        </w:rPr>
      </w:pPr>
      <w:r w:rsidRPr="003042E9">
        <w:rPr>
          <w:rFonts w:cs="Arial"/>
        </w:rPr>
        <w:t>земельном контроле</w:t>
      </w:r>
      <w:r>
        <w:rPr>
          <w:rFonts w:cs="Arial"/>
        </w:rPr>
        <w:t xml:space="preserve"> в границах </w:t>
      </w:r>
    </w:p>
    <w:p w:rsidR="00ED581B" w:rsidRPr="003042E9" w:rsidRDefault="00ED581B" w:rsidP="00ED581B">
      <w:pPr>
        <w:ind w:firstLine="709"/>
        <w:contextualSpacing/>
        <w:jc w:val="right"/>
        <w:rPr>
          <w:rFonts w:cs="Arial"/>
        </w:rPr>
      </w:pPr>
      <w:r>
        <w:rPr>
          <w:rFonts w:cs="Arial"/>
        </w:rPr>
        <w:t>Шушенского района</w:t>
      </w:r>
    </w:p>
    <w:p w:rsidR="006719DB" w:rsidRPr="003042E9" w:rsidRDefault="006719DB" w:rsidP="006719DB">
      <w:pPr>
        <w:rPr>
          <w:color w:val="000000"/>
        </w:rPr>
      </w:pPr>
    </w:p>
    <w:p w:rsidR="006719DB" w:rsidRPr="003042E9" w:rsidRDefault="006719DB" w:rsidP="006719DB">
      <w:pPr>
        <w:jc w:val="center"/>
        <w:rPr>
          <w:rFonts w:eastAsia="Calibri"/>
          <w:bCs/>
          <w:color w:val="000000"/>
          <w:lang w:eastAsia="en-US"/>
        </w:rPr>
      </w:pPr>
      <w:bookmarkStart w:id="5" w:name="_Hlk77072410"/>
      <w:r w:rsidRPr="003042E9">
        <w:rPr>
          <w:rFonts w:eastAsia="Calibri"/>
          <w:bCs/>
          <w:color w:val="000000"/>
          <w:lang w:eastAsia="en-US"/>
        </w:rPr>
        <w:t xml:space="preserve">ПЕРЕЧЕНЬ ПОКАЗАТЕЛЕЙ РЕЗУЛЬТАТИВНОСТИ И ЭФФЕКТИВНОСТИ ДЕЯТЕЛЬСНОСТИ </w:t>
      </w:r>
    </w:p>
    <w:p w:rsidR="006719DB" w:rsidRPr="00100FCE" w:rsidRDefault="00A37700" w:rsidP="006719DB">
      <w:pPr>
        <w:jc w:val="center"/>
        <w:rPr>
          <w:rFonts w:eastAsia="Calibri"/>
          <w:bCs/>
          <w:iCs/>
          <w:color w:val="000000"/>
          <w:lang w:eastAsia="en-US"/>
        </w:rPr>
      </w:pPr>
      <w:r>
        <w:rPr>
          <w:rFonts w:eastAsia="Calibri"/>
          <w:bCs/>
          <w:iCs/>
          <w:color w:val="000000"/>
          <w:lang w:eastAsia="en-US"/>
        </w:rPr>
        <w:t>ОРГАНА МУНИЦИПАЛЬНОГО КОНТРОЛЯ</w:t>
      </w:r>
    </w:p>
    <w:p w:rsidR="006719DB" w:rsidRPr="003042E9" w:rsidRDefault="006719DB" w:rsidP="006719DB">
      <w:pPr>
        <w:rPr>
          <w:rFonts w:eastAsia="Calibri"/>
          <w:bCs/>
          <w:i/>
          <w:iCs/>
          <w:color w:val="000000"/>
          <w:lang w:eastAsia="en-US"/>
        </w:rPr>
      </w:pPr>
    </w:p>
    <w:tbl>
      <w:tblPr>
        <w:tblW w:w="15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25"/>
        <w:gridCol w:w="1985"/>
        <w:gridCol w:w="3544"/>
        <w:gridCol w:w="1134"/>
        <w:gridCol w:w="994"/>
        <w:gridCol w:w="994"/>
      </w:tblGrid>
      <w:tr w:rsidR="006719DB" w:rsidRPr="003042E9" w:rsidTr="000170C1">
        <w:trPr>
          <w:trHeight w:val="712"/>
        </w:trPr>
        <w:tc>
          <w:tcPr>
            <w:tcW w:w="959" w:type="dxa"/>
            <w:vMerge w:val="restart"/>
            <w:tcBorders>
              <w:top w:val="single" w:sz="4" w:space="0" w:color="auto"/>
              <w:left w:val="single" w:sz="4" w:space="0" w:color="auto"/>
              <w:right w:val="single" w:sz="4" w:space="0" w:color="auto"/>
            </w:tcBorders>
            <w:shd w:val="clear" w:color="auto" w:fill="auto"/>
            <w:vAlign w:val="center"/>
          </w:tcPr>
          <w:p w:rsidR="006719DB" w:rsidRPr="003042E9" w:rsidRDefault="006719DB" w:rsidP="000170C1">
            <w:pPr>
              <w:ind w:firstLine="0"/>
              <w:jc w:val="center"/>
              <w:rPr>
                <w:rFonts w:eastAsia="Calibri"/>
                <w:bCs/>
                <w:color w:val="000000"/>
                <w:sz w:val="18"/>
                <w:szCs w:val="18"/>
                <w:lang w:eastAsia="en-US"/>
              </w:rPr>
            </w:pPr>
            <w:r w:rsidRPr="003042E9">
              <w:rPr>
                <w:color w:val="000000"/>
                <w:sz w:val="18"/>
                <w:szCs w:val="18"/>
              </w:rPr>
              <w:t>№ п/п</w:t>
            </w:r>
          </w:p>
        </w:tc>
        <w:tc>
          <w:tcPr>
            <w:tcW w:w="5925" w:type="dxa"/>
            <w:vMerge w:val="restart"/>
            <w:tcBorders>
              <w:top w:val="single" w:sz="4" w:space="0" w:color="auto"/>
              <w:left w:val="nil"/>
              <w:right w:val="single" w:sz="4" w:space="0" w:color="auto"/>
            </w:tcBorders>
            <w:shd w:val="clear" w:color="auto" w:fill="auto"/>
            <w:vAlign w:val="center"/>
          </w:tcPr>
          <w:p w:rsidR="006719DB" w:rsidRPr="003042E9" w:rsidRDefault="006719DB" w:rsidP="00510B79">
            <w:pPr>
              <w:jc w:val="center"/>
              <w:rPr>
                <w:rFonts w:eastAsia="Calibri"/>
                <w:bCs/>
                <w:color w:val="000000"/>
                <w:sz w:val="18"/>
                <w:szCs w:val="18"/>
                <w:lang w:eastAsia="en-US"/>
              </w:rPr>
            </w:pPr>
            <w:r w:rsidRPr="003042E9">
              <w:rPr>
                <w:color w:val="000000"/>
                <w:sz w:val="18"/>
                <w:szCs w:val="18"/>
              </w:rPr>
              <w:t>Наименование показателя</w:t>
            </w:r>
          </w:p>
        </w:tc>
        <w:tc>
          <w:tcPr>
            <w:tcW w:w="1985" w:type="dxa"/>
            <w:vMerge w:val="restart"/>
            <w:tcBorders>
              <w:top w:val="single" w:sz="4" w:space="0" w:color="auto"/>
              <w:left w:val="nil"/>
              <w:right w:val="single" w:sz="4" w:space="0" w:color="auto"/>
            </w:tcBorders>
            <w:shd w:val="clear" w:color="auto" w:fill="auto"/>
            <w:vAlign w:val="center"/>
          </w:tcPr>
          <w:p w:rsidR="006719DB" w:rsidRPr="003042E9" w:rsidRDefault="006719DB" w:rsidP="006719DB">
            <w:pPr>
              <w:ind w:firstLine="33"/>
              <w:jc w:val="center"/>
              <w:rPr>
                <w:rFonts w:eastAsia="Calibri"/>
                <w:bCs/>
                <w:color w:val="000000"/>
                <w:sz w:val="18"/>
                <w:szCs w:val="18"/>
                <w:lang w:eastAsia="en-US"/>
              </w:rPr>
            </w:pPr>
            <w:r w:rsidRPr="003042E9">
              <w:rPr>
                <w:color w:val="000000"/>
                <w:sz w:val="18"/>
                <w:szCs w:val="18"/>
              </w:rPr>
              <w:t>Формула расчета</w:t>
            </w:r>
          </w:p>
        </w:tc>
        <w:tc>
          <w:tcPr>
            <w:tcW w:w="3544" w:type="dxa"/>
            <w:vMerge w:val="restart"/>
            <w:tcBorders>
              <w:top w:val="single" w:sz="4" w:space="0" w:color="auto"/>
              <w:left w:val="nil"/>
              <w:right w:val="single" w:sz="4" w:space="0" w:color="auto"/>
            </w:tcBorders>
            <w:shd w:val="clear" w:color="auto" w:fill="auto"/>
            <w:vAlign w:val="center"/>
          </w:tcPr>
          <w:p w:rsidR="006719DB" w:rsidRPr="003042E9" w:rsidRDefault="006719DB" w:rsidP="006719DB">
            <w:pPr>
              <w:ind w:firstLine="0"/>
              <w:jc w:val="center"/>
              <w:rPr>
                <w:rFonts w:eastAsia="Calibri"/>
                <w:bCs/>
                <w:color w:val="000000"/>
                <w:sz w:val="18"/>
                <w:szCs w:val="18"/>
                <w:lang w:eastAsia="en-US"/>
              </w:rPr>
            </w:pPr>
            <w:r w:rsidRPr="003042E9">
              <w:rPr>
                <w:color w:val="000000"/>
                <w:sz w:val="18"/>
                <w:szCs w:val="18"/>
              </w:rPr>
              <w:t>Комментарии                           (интерпретация значений)</w:t>
            </w:r>
          </w:p>
        </w:tc>
        <w:tc>
          <w:tcPr>
            <w:tcW w:w="3122" w:type="dxa"/>
            <w:gridSpan w:val="3"/>
            <w:shd w:val="clear" w:color="auto" w:fill="auto"/>
          </w:tcPr>
          <w:p w:rsidR="006719DB" w:rsidRPr="003042E9" w:rsidRDefault="006719DB" w:rsidP="006719DB">
            <w:pPr>
              <w:ind w:firstLine="0"/>
              <w:jc w:val="center"/>
              <w:rPr>
                <w:color w:val="000000"/>
                <w:sz w:val="18"/>
                <w:szCs w:val="18"/>
              </w:rPr>
            </w:pPr>
            <w:r w:rsidRPr="003042E9">
              <w:rPr>
                <w:color w:val="000000"/>
                <w:sz w:val="18"/>
                <w:szCs w:val="18"/>
              </w:rPr>
              <w:t>Целевые значения показателей</w:t>
            </w:r>
          </w:p>
          <w:p w:rsidR="006719DB" w:rsidRPr="003042E9" w:rsidRDefault="006719DB" w:rsidP="00510B79">
            <w:pPr>
              <w:jc w:val="center"/>
              <w:rPr>
                <w:rFonts w:eastAsia="Calibri"/>
                <w:bCs/>
                <w:color w:val="000000"/>
                <w:sz w:val="18"/>
                <w:szCs w:val="18"/>
                <w:lang w:eastAsia="en-US"/>
              </w:rPr>
            </w:pPr>
          </w:p>
        </w:tc>
      </w:tr>
      <w:tr w:rsidR="006719DB" w:rsidRPr="003042E9" w:rsidTr="00100FCE">
        <w:trPr>
          <w:trHeight w:val="239"/>
        </w:trPr>
        <w:tc>
          <w:tcPr>
            <w:tcW w:w="959" w:type="dxa"/>
            <w:vMerge/>
            <w:tcBorders>
              <w:left w:val="single" w:sz="4" w:space="0" w:color="auto"/>
              <w:right w:val="single" w:sz="4" w:space="0" w:color="auto"/>
            </w:tcBorders>
            <w:shd w:val="clear" w:color="auto" w:fill="auto"/>
            <w:vAlign w:val="center"/>
          </w:tcPr>
          <w:p w:rsidR="006719DB" w:rsidRPr="003042E9" w:rsidRDefault="006719DB" w:rsidP="000170C1">
            <w:pPr>
              <w:ind w:firstLine="0"/>
              <w:jc w:val="center"/>
              <w:rPr>
                <w:color w:val="000000"/>
                <w:sz w:val="18"/>
                <w:szCs w:val="18"/>
              </w:rPr>
            </w:pPr>
          </w:p>
        </w:tc>
        <w:tc>
          <w:tcPr>
            <w:tcW w:w="5925" w:type="dxa"/>
            <w:vMerge/>
            <w:tcBorders>
              <w:left w:val="nil"/>
              <w:right w:val="single" w:sz="4" w:space="0" w:color="auto"/>
            </w:tcBorders>
            <w:shd w:val="clear" w:color="auto" w:fill="auto"/>
            <w:vAlign w:val="center"/>
          </w:tcPr>
          <w:p w:rsidR="006719DB" w:rsidRPr="003042E9" w:rsidRDefault="006719DB" w:rsidP="00510B79">
            <w:pPr>
              <w:jc w:val="center"/>
              <w:rPr>
                <w:color w:val="000000"/>
                <w:sz w:val="18"/>
                <w:szCs w:val="18"/>
              </w:rPr>
            </w:pPr>
          </w:p>
        </w:tc>
        <w:tc>
          <w:tcPr>
            <w:tcW w:w="1985" w:type="dxa"/>
            <w:vMerge/>
            <w:tcBorders>
              <w:left w:val="nil"/>
              <w:right w:val="single" w:sz="4" w:space="0" w:color="auto"/>
            </w:tcBorders>
            <w:shd w:val="clear" w:color="auto" w:fill="auto"/>
            <w:vAlign w:val="center"/>
          </w:tcPr>
          <w:p w:rsidR="006719DB" w:rsidRPr="003042E9" w:rsidRDefault="006719DB" w:rsidP="00510B79">
            <w:pPr>
              <w:jc w:val="center"/>
              <w:rPr>
                <w:color w:val="000000"/>
                <w:sz w:val="18"/>
                <w:szCs w:val="18"/>
              </w:rPr>
            </w:pPr>
          </w:p>
        </w:tc>
        <w:tc>
          <w:tcPr>
            <w:tcW w:w="3544" w:type="dxa"/>
            <w:vMerge/>
            <w:tcBorders>
              <w:left w:val="nil"/>
              <w:right w:val="single" w:sz="4" w:space="0" w:color="auto"/>
            </w:tcBorders>
            <w:shd w:val="clear" w:color="auto" w:fill="auto"/>
            <w:vAlign w:val="center"/>
          </w:tcPr>
          <w:p w:rsidR="006719DB" w:rsidRPr="003042E9" w:rsidRDefault="006719DB" w:rsidP="00510B79">
            <w:pPr>
              <w:jc w:val="center"/>
              <w:rPr>
                <w:color w:val="000000"/>
                <w:sz w:val="18"/>
                <w:szCs w:val="18"/>
              </w:rPr>
            </w:pPr>
          </w:p>
        </w:tc>
        <w:tc>
          <w:tcPr>
            <w:tcW w:w="1134" w:type="dxa"/>
            <w:shd w:val="clear" w:color="auto" w:fill="auto"/>
          </w:tcPr>
          <w:p w:rsidR="006719DB" w:rsidRPr="003042E9" w:rsidRDefault="006719DB" w:rsidP="006719DB">
            <w:pPr>
              <w:ind w:left="-109" w:right="-108" w:firstLine="0"/>
              <w:jc w:val="center"/>
              <w:rPr>
                <w:color w:val="000000"/>
                <w:sz w:val="18"/>
                <w:szCs w:val="18"/>
              </w:rPr>
            </w:pPr>
            <w:r w:rsidRPr="003042E9">
              <w:rPr>
                <w:color w:val="000000"/>
                <w:sz w:val="18"/>
                <w:szCs w:val="18"/>
              </w:rPr>
              <w:t>год</w:t>
            </w:r>
          </w:p>
        </w:tc>
        <w:tc>
          <w:tcPr>
            <w:tcW w:w="994" w:type="dxa"/>
            <w:shd w:val="clear" w:color="auto" w:fill="auto"/>
          </w:tcPr>
          <w:p w:rsidR="006719DB" w:rsidRPr="003042E9" w:rsidRDefault="006719DB" w:rsidP="006719DB">
            <w:pPr>
              <w:ind w:firstLine="0"/>
              <w:jc w:val="center"/>
              <w:rPr>
                <w:color w:val="000000"/>
                <w:sz w:val="18"/>
                <w:szCs w:val="18"/>
              </w:rPr>
            </w:pPr>
            <w:r w:rsidRPr="003042E9">
              <w:rPr>
                <w:color w:val="000000"/>
                <w:sz w:val="18"/>
                <w:szCs w:val="18"/>
              </w:rPr>
              <w:t>год</w:t>
            </w:r>
          </w:p>
        </w:tc>
        <w:tc>
          <w:tcPr>
            <w:tcW w:w="994" w:type="dxa"/>
            <w:shd w:val="clear" w:color="auto" w:fill="auto"/>
          </w:tcPr>
          <w:p w:rsidR="006719DB" w:rsidRPr="003042E9" w:rsidRDefault="006719DB" w:rsidP="006719DB">
            <w:pPr>
              <w:ind w:firstLine="0"/>
              <w:jc w:val="center"/>
              <w:rPr>
                <w:color w:val="000000"/>
                <w:sz w:val="18"/>
                <w:szCs w:val="18"/>
              </w:rPr>
            </w:pPr>
            <w:r w:rsidRPr="003042E9">
              <w:rPr>
                <w:color w:val="000000"/>
                <w:sz w:val="18"/>
                <w:szCs w:val="18"/>
              </w:rPr>
              <w:t>год</w:t>
            </w:r>
          </w:p>
        </w:tc>
      </w:tr>
      <w:tr w:rsidR="006719DB" w:rsidRPr="003042E9" w:rsidTr="000170C1">
        <w:tc>
          <w:tcPr>
            <w:tcW w:w="959" w:type="dxa"/>
            <w:tcBorders>
              <w:left w:val="single" w:sz="4" w:space="0" w:color="auto"/>
              <w:bottom w:val="single" w:sz="4" w:space="0" w:color="auto"/>
              <w:right w:val="single" w:sz="4" w:space="0" w:color="auto"/>
            </w:tcBorders>
            <w:shd w:val="clear" w:color="auto" w:fill="auto"/>
            <w:vAlign w:val="center"/>
          </w:tcPr>
          <w:p w:rsidR="006719DB" w:rsidRPr="003042E9" w:rsidRDefault="006719DB" w:rsidP="000170C1">
            <w:pPr>
              <w:ind w:firstLine="0"/>
              <w:jc w:val="center"/>
              <w:rPr>
                <w:rFonts w:eastAsia="Calibri"/>
                <w:bCs/>
                <w:color w:val="000000"/>
                <w:sz w:val="18"/>
                <w:szCs w:val="18"/>
                <w:lang w:eastAsia="en-US"/>
              </w:rPr>
            </w:pPr>
          </w:p>
        </w:tc>
        <w:tc>
          <w:tcPr>
            <w:tcW w:w="14576" w:type="dxa"/>
            <w:gridSpan w:val="6"/>
            <w:tcBorders>
              <w:left w:val="nil"/>
              <w:bottom w:val="single" w:sz="4" w:space="0" w:color="auto"/>
            </w:tcBorders>
            <w:shd w:val="clear" w:color="auto" w:fill="auto"/>
            <w:vAlign w:val="center"/>
          </w:tcPr>
          <w:p w:rsidR="006719DB" w:rsidRPr="003042E9" w:rsidRDefault="006719DB" w:rsidP="006719DB">
            <w:pPr>
              <w:ind w:firstLine="5"/>
              <w:jc w:val="center"/>
              <w:rPr>
                <w:rFonts w:eastAsia="Calibri"/>
                <w:b/>
                <w:color w:val="000000"/>
                <w:sz w:val="18"/>
                <w:szCs w:val="18"/>
                <w:lang w:eastAsia="en-US"/>
              </w:rPr>
            </w:pPr>
            <w:r w:rsidRPr="003042E9">
              <w:rPr>
                <w:rFonts w:eastAsia="Calibri"/>
                <w:b/>
                <w:color w:val="000000"/>
                <w:sz w:val="18"/>
                <w:szCs w:val="18"/>
                <w:lang w:eastAsia="en-US"/>
              </w:rPr>
              <w:t>КЛЮЧЕВЫЕ ПОКАЗАТЕЛИ</w:t>
            </w:r>
          </w:p>
        </w:tc>
      </w:tr>
      <w:tr w:rsidR="006719DB" w:rsidRPr="003042E9" w:rsidTr="000170C1">
        <w:tc>
          <w:tcPr>
            <w:tcW w:w="959" w:type="dxa"/>
            <w:shd w:val="clear" w:color="auto" w:fill="auto"/>
          </w:tcPr>
          <w:p w:rsidR="006719DB" w:rsidRPr="003042E9" w:rsidRDefault="006719DB" w:rsidP="000170C1">
            <w:pPr>
              <w:ind w:firstLine="0"/>
              <w:jc w:val="center"/>
              <w:rPr>
                <w:rFonts w:eastAsia="Calibri"/>
                <w:b/>
                <w:sz w:val="18"/>
                <w:szCs w:val="18"/>
                <w:lang w:eastAsia="en-US"/>
              </w:rPr>
            </w:pPr>
            <w:r w:rsidRPr="003042E9">
              <w:rPr>
                <w:rFonts w:eastAsia="Calibri"/>
                <w:b/>
                <w:sz w:val="18"/>
                <w:szCs w:val="18"/>
                <w:lang w:eastAsia="en-US"/>
              </w:rPr>
              <w:t>1</w:t>
            </w:r>
          </w:p>
        </w:tc>
        <w:tc>
          <w:tcPr>
            <w:tcW w:w="14576" w:type="dxa"/>
            <w:gridSpan w:val="6"/>
            <w:shd w:val="clear" w:color="auto" w:fill="auto"/>
          </w:tcPr>
          <w:p w:rsidR="006719DB" w:rsidRPr="003042E9" w:rsidRDefault="006719DB" w:rsidP="000170C1">
            <w:pPr>
              <w:ind w:firstLine="5"/>
              <w:jc w:val="center"/>
              <w:rPr>
                <w:rFonts w:eastAsia="Calibri"/>
                <w:b/>
                <w:sz w:val="18"/>
                <w:szCs w:val="18"/>
                <w:lang w:eastAsia="en-US"/>
              </w:rPr>
            </w:pPr>
            <w:r w:rsidRPr="003042E9">
              <w:rPr>
                <w:rFonts w:eastAsia="Calibri"/>
                <w:b/>
                <w:sz w:val="18"/>
                <w:szCs w:val="18"/>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6719DB" w:rsidRPr="003042E9" w:rsidTr="00100FCE">
        <w:tc>
          <w:tcPr>
            <w:tcW w:w="959" w:type="dxa"/>
            <w:shd w:val="clear" w:color="auto" w:fill="auto"/>
          </w:tcPr>
          <w:p w:rsidR="006719DB" w:rsidRPr="003042E9" w:rsidRDefault="006719DB" w:rsidP="000170C1">
            <w:pPr>
              <w:ind w:firstLine="0"/>
              <w:jc w:val="center"/>
              <w:rPr>
                <w:rFonts w:eastAsia="Calibri"/>
                <w:bCs/>
                <w:sz w:val="18"/>
                <w:szCs w:val="18"/>
                <w:lang w:eastAsia="en-US"/>
              </w:rPr>
            </w:pPr>
            <w:r w:rsidRPr="003042E9">
              <w:rPr>
                <w:rFonts w:eastAsia="Calibri"/>
                <w:bCs/>
                <w:sz w:val="18"/>
                <w:szCs w:val="18"/>
                <w:lang w:eastAsia="en-US"/>
              </w:rPr>
              <w:t>1.1.</w:t>
            </w:r>
          </w:p>
        </w:tc>
        <w:tc>
          <w:tcPr>
            <w:tcW w:w="5925" w:type="dxa"/>
            <w:shd w:val="clear" w:color="auto" w:fill="auto"/>
          </w:tcPr>
          <w:p w:rsidR="006719DB" w:rsidRPr="003042E9" w:rsidRDefault="006719DB" w:rsidP="000170C1">
            <w:pPr>
              <w:ind w:firstLine="0"/>
              <w:rPr>
                <w:rFonts w:eastAsia="Calibri"/>
                <w:bCs/>
                <w:sz w:val="18"/>
                <w:szCs w:val="18"/>
                <w:lang w:eastAsia="en-US"/>
              </w:rPr>
            </w:pPr>
            <w:r w:rsidRPr="003042E9">
              <w:rPr>
                <w:sz w:val="18"/>
                <w:szCs w:val="18"/>
              </w:rPr>
              <w:t>Материальный ущерб, причиненный объектам земельных отношений в результате нарушений обязательных требований</w:t>
            </w:r>
          </w:p>
        </w:tc>
        <w:tc>
          <w:tcPr>
            <w:tcW w:w="1985" w:type="dxa"/>
            <w:shd w:val="clear" w:color="auto" w:fill="auto"/>
          </w:tcPr>
          <w:p w:rsidR="006719DB" w:rsidRPr="003042E9" w:rsidRDefault="006719DB" w:rsidP="00510B79">
            <w:pPr>
              <w:rPr>
                <w:rFonts w:eastAsia="Calibri"/>
                <w:bCs/>
                <w:sz w:val="18"/>
                <w:szCs w:val="18"/>
                <w:lang w:eastAsia="en-US"/>
              </w:rPr>
            </w:pPr>
          </w:p>
        </w:tc>
        <w:tc>
          <w:tcPr>
            <w:tcW w:w="3544" w:type="dxa"/>
            <w:shd w:val="clear" w:color="auto" w:fill="auto"/>
          </w:tcPr>
          <w:p w:rsidR="006719DB" w:rsidRPr="003042E9" w:rsidRDefault="006719DB" w:rsidP="00510B79">
            <w:pPr>
              <w:rPr>
                <w:rFonts w:eastAsia="Calibri"/>
                <w:bCs/>
                <w:sz w:val="18"/>
                <w:szCs w:val="18"/>
                <w:lang w:eastAsia="en-US"/>
              </w:rPr>
            </w:pPr>
          </w:p>
        </w:tc>
        <w:tc>
          <w:tcPr>
            <w:tcW w:w="1134" w:type="dxa"/>
            <w:shd w:val="clear" w:color="auto" w:fill="auto"/>
          </w:tcPr>
          <w:p w:rsidR="006719DB" w:rsidRPr="003042E9" w:rsidRDefault="006719DB" w:rsidP="00510B79">
            <w:pPr>
              <w:rPr>
                <w:rFonts w:eastAsia="Calibri"/>
                <w:bCs/>
                <w:sz w:val="22"/>
                <w:szCs w:val="22"/>
                <w:lang w:eastAsia="en-US"/>
              </w:rPr>
            </w:pPr>
          </w:p>
        </w:tc>
        <w:tc>
          <w:tcPr>
            <w:tcW w:w="994" w:type="dxa"/>
            <w:shd w:val="clear" w:color="auto" w:fill="auto"/>
          </w:tcPr>
          <w:p w:rsidR="006719DB" w:rsidRPr="003042E9" w:rsidRDefault="006719DB" w:rsidP="00510B79">
            <w:pPr>
              <w:rPr>
                <w:rFonts w:eastAsia="Calibri"/>
                <w:bCs/>
                <w:sz w:val="22"/>
                <w:szCs w:val="22"/>
                <w:lang w:eastAsia="en-US"/>
              </w:rPr>
            </w:pPr>
          </w:p>
        </w:tc>
        <w:tc>
          <w:tcPr>
            <w:tcW w:w="994" w:type="dxa"/>
            <w:shd w:val="clear" w:color="auto" w:fill="auto"/>
          </w:tcPr>
          <w:p w:rsidR="006719DB" w:rsidRPr="003042E9" w:rsidRDefault="006719DB" w:rsidP="00510B79">
            <w:pPr>
              <w:rPr>
                <w:rFonts w:eastAsia="Calibri"/>
                <w:bCs/>
                <w:sz w:val="22"/>
                <w:szCs w:val="22"/>
                <w:lang w:eastAsia="en-US"/>
              </w:rPr>
            </w:pPr>
          </w:p>
        </w:tc>
      </w:tr>
      <w:tr w:rsidR="006719DB" w:rsidRPr="003042E9" w:rsidTr="000170C1">
        <w:tc>
          <w:tcPr>
            <w:tcW w:w="959" w:type="dxa"/>
            <w:shd w:val="clear" w:color="auto" w:fill="auto"/>
          </w:tcPr>
          <w:p w:rsidR="006719DB" w:rsidRPr="003042E9" w:rsidRDefault="006719DB" w:rsidP="000170C1">
            <w:pPr>
              <w:ind w:firstLine="0"/>
              <w:rPr>
                <w:rFonts w:eastAsia="Calibri"/>
                <w:bCs/>
                <w:sz w:val="18"/>
                <w:szCs w:val="18"/>
                <w:lang w:eastAsia="en-US"/>
              </w:rPr>
            </w:pPr>
          </w:p>
        </w:tc>
        <w:tc>
          <w:tcPr>
            <w:tcW w:w="14576" w:type="dxa"/>
            <w:gridSpan w:val="6"/>
            <w:shd w:val="clear" w:color="auto" w:fill="auto"/>
          </w:tcPr>
          <w:p w:rsidR="006719DB" w:rsidRPr="003042E9" w:rsidRDefault="006719DB" w:rsidP="000170C1">
            <w:pPr>
              <w:ind w:firstLine="0"/>
              <w:jc w:val="center"/>
              <w:rPr>
                <w:rFonts w:eastAsia="Calibri"/>
                <w:b/>
                <w:sz w:val="18"/>
                <w:szCs w:val="18"/>
                <w:lang w:eastAsia="en-US"/>
              </w:rPr>
            </w:pPr>
            <w:r w:rsidRPr="003042E9">
              <w:rPr>
                <w:rFonts w:eastAsia="Calibri"/>
                <w:b/>
                <w:sz w:val="18"/>
                <w:szCs w:val="18"/>
                <w:lang w:eastAsia="en-US"/>
              </w:rPr>
              <w:t>ИНДИКАТИВНЫЕ ПОКАЗАТЕЛИ</w:t>
            </w:r>
          </w:p>
        </w:tc>
      </w:tr>
      <w:tr w:rsidR="006719DB" w:rsidRPr="003042E9" w:rsidTr="000170C1">
        <w:tc>
          <w:tcPr>
            <w:tcW w:w="959" w:type="dxa"/>
            <w:shd w:val="clear" w:color="auto" w:fill="auto"/>
          </w:tcPr>
          <w:p w:rsidR="006719DB" w:rsidRPr="003042E9" w:rsidRDefault="006719DB" w:rsidP="000170C1">
            <w:pPr>
              <w:ind w:firstLine="0"/>
              <w:jc w:val="center"/>
              <w:rPr>
                <w:rFonts w:eastAsia="Calibri"/>
                <w:b/>
                <w:sz w:val="18"/>
                <w:szCs w:val="18"/>
                <w:lang w:eastAsia="en-US"/>
              </w:rPr>
            </w:pPr>
            <w:r w:rsidRPr="003042E9">
              <w:rPr>
                <w:rFonts w:eastAsia="Calibri"/>
                <w:b/>
                <w:sz w:val="18"/>
                <w:szCs w:val="18"/>
                <w:lang w:eastAsia="en-US"/>
              </w:rPr>
              <w:t>2</w:t>
            </w:r>
          </w:p>
        </w:tc>
        <w:tc>
          <w:tcPr>
            <w:tcW w:w="14576" w:type="dxa"/>
            <w:gridSpan w:val="6"/>
            <w:shd w:val="clear" w:color="auto" w:fill="auto"/>
          </w:tcPr>
          <w:p w:rsidR="006719DB" w:rsidRPr="003042E9" w:rsidRDefault="006719DB" w:rsidP="000170C1">
            <w:pPr>
              <w:ind w:firstLine="0"/>
              <w:jc w:val="center"/>
              <w:rPr>
                <w:rFonts w:eastAsia="Calibri"/>
                <w:b/>
                <w:sz w:val="18"/>
                <w:szCs w:val="18"/>
                <w:lang w:eastAsia="en-US"/>
              </w:rPr>
            </w:pPr>
            <w:r w:rsidRPr="003042E9">
              <w:rPr>
                <w:rFonts w:eastAsia="Calibri"/>
                <w:b/>
                <w:sz w:val="18"/>
                <w:szCs w:val="18"/>
                <w:lang w:eastAsia="en-US"/>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6719DB" w:rsidRPr="003042E9" w:rsidRDefault="006719DB" w:rsidP="00510B79">
            <w:pPr>
              <w:jc w:val="center"/>
              <w:rPr>
                <w:rFonts w:eastAsia="Calibri"/>
                <w:b/>
                <w:sz w:val="18"/>
                <w:szCs w:val="18"/>
                <w:lang w:eastAsia="en-US"/>
              </w:rPr>
            </w:pPr>
            <w:r w:rsidRPr="003042E9">
              <w:rPr>
                <w:rFonts w:eastAsia="Calibri"/>
                <w:b/>
                <w:sz w:val="18"/>
                <w:szCs w:val="18"/>
                <w:lang w:eastAsia="en-US"/>
              </w:rPr>
              <w:t>и объемом трудовых, материальных и финансовых ресурсов, а также уровень вмешательства в деятельность контролируемых лиц</w:t>
            </w:r>
          </w:p>
        </w:tc>
      </w:tr>
      <w:tr w:rsidR="006719DB" w:rsidRPr="003042E9" w:rsidTr="000170C1">
        <w:tc>
          <w:tcPr>
            <w:tcW w:w="959" w:type="dxa"/>
            <w:shd w:val="clear" w:color="auto" w:fill="auto"/>
          </w:tcPr>
          <w:p w:rsidR="006719DB" w:rsidRPr="003042E9" w:rsidRDefault="006719DB" w:rsidP="000170C1">
            <w:pPr>
              <w:ind w:firstLine="0"/>
              <w:rPr>
                <w:rFonts w:eastAsia="Calibri"/>
                <w:bCs/>
                <w:sz w:val="18"/>
                <w:szCs w:val="18"/>
                <w:lang w:eastAsia="en-US"/>
              </w:rPr>
            </w:pPr>
          </w:p>
        </w:tc>
        <w:tc>
          <w:tcPr>
            <w:tcW w:w="14576" w:type="dxa"/>
            <w:gridSpan w:val="6"/>
            <w:shd w:val="clear" w:color="auto" w:fill="auto"/>
            <w:vAlign w:val="center"/>
          </w:tcPr>
          <w:p w:rsidR="006719DB" w:rsidRPr="003042E9" w:rsidRDefault="006719DB" w:rsidP="00510B79">
            <w:pPr>
              <w:jc w:val="center"/>
              <w:rPr>
                <w:rFonts w:eastAsia="Calibri"/>
                <w:bCs/>
                <w:sz w:val="18"/>
                <w:szCs w:val="18"/>
                <w:lang w:eastAsia="en-US"/>
              </w:rPr>
            </w:pPr>
            <w:r w:rsidRPr="003042E9">
              <w:rPr>
                <w:b/>
                <w:bCs/>
                <w:sz w:val="18"/>
                <w:szCs w:val="18"/>
              </w:rPr>
              <w:t xml:space="preserve">2.1. Контрольные мероприятия при взаимодействии с контролируемым лицом </w:t>
            </w:r>
          </w:p>
        </w:tc>
      </w:tr>
      <w:tr w:rsidR="006719DB" w:rsidRPr="003042E9" w:rsidTr="000170C1">
        <w:tc>
          <w:tcPr>
            <w:tcW w:w="959" w:type="dxa"/>
            <w:shd w:val="clear" w:color="auto" w:fill="auto"/>
          </w:tcPr>
          <w:p w:rsidR="006719DB" w:rsidRPr="003042E9" w:rsidRDefault="006719DB" w:rsidP="000170C1">
            <w:pPr>
              <w:ind w:firstLine="0"/>
              <w:rPr>
                <w:rFonts w:eastAsia="Calibri"/>
                <w:bCs/>
                <w:sz w:val="18"/>
                <w:szCs w:val="18"/>
                <w:lang w:eastAsia="en-US"/>
              </w:rPr>
            </w:pPr>
            <w:r w:rsidRPr="003042E9">
              <w:rPr>
                <w:rFonts w:eastAsia="Calibri"/>
                <w:bCs/>
                <w:sz w:val="18"/>
                <w:szCs w:val="18"/>
                <w:lang w:eastAsia="en-US"/>
              </w:rPr>
              <w:t>2.1.1.</w:t>
            </w:r>
          </w:p>
        </w:tc>
        <w:tc>
          <w:tcPr>
            <w:tcW w:w="5925" w:type="dxa"/>
            <w:shd w:val="clear" w:color="auto" w:fill="auto"/>
          </w:tcPr>
          <w:p w:rsidR="006719DB" w:rsidRPr="003042E9" w:rsidRDefault="006719DB" w:rsidP="006719DB">
            <w:pPr>
              <w:ind w:firstLine="5"/>
              <w:rPr>
                <w:rFonts w:eastAsia="Calibri"/>
                <w:bCs/>
                <w:sz w:val="18"/>
                <w:szCs w:val="18"/>
                <w:lang w:eastAsia="en-US"/>
              </w:rPr>
            </w:pPr>
            <w:r w:rsidRPr="003042E9">
              <w:rPr>
                <w:rFonts w:eastAsia="Calibri"/>
                <w:bCs/>
                <w:sz w:val="18"/>
                <w:szCs w:val="18"/>
                <w:lang w:eastAsia="en-US"/>
              </w:rPr>
              <w:t xml:space="preserve">Доля контрольных (надзорных) мероприятий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985" w:type="dxa"/>
            <w:shd w:val="clear" w:color="auto" w:fill="auto"/>
          </w:tcPr>
          <w:p w:rsidR="006719DB" w:rsidRPr="003042E9" w:rsidRDefault="006719DB" w:rsidP="006719DB">
            <w:pPr>
              <w:ind w:firstLine="33"/>
              <w:rPr>
                <w:rFonts w:eastAsia="Calibri"/>
                <w:bCs/>
                <w:sz w:val="18"/>
                <w:szCs w:val="18"/>
                <w:lang w:eastAsia="en-US"/>
              </w:rPr>
            </w:pPr>
            <w:r w:rsidRPr="003042E9">
              <w:rPr>
                <w:rFonts w:eastAsia="Calibri"/>
                <w:bCs/>
                <w:sz w:val="18"/>
                <w:szCs w:val="18"/>
                <w:lang w:eastAsia="en-US"/>
              </w:rPr>
              <w:t>Пву*100% / Пок</w:t>
            </w:r>
          </w:p>
        </w:tc>
        <w:tc>
          <w:tcPr>
            <w:tcW w:w="3544" w:type="dxa"/>
            <w:shd w:val="clear" w:color="auto" w:fill="auto"/>
          </w:tcPr>
          <w:p w:rsidR="006719DB" w:rsidRPr="003042E9" w:rsidRDefault="006719DB" w:rsidP="006719DB">
            <w:pPr>
              <w:ind w:firstLine="33"/>
              <w:rPr>
                <w:rFonts w:eastAsia="Calibri"/>
                <w:bCs/>
                <w:sz w:val="18"/>
                <w:szCs w:val="18"/>
                <w:lang w:eastAsia="en-US"/>
              </w:rPr>
            </w:pPr>
            <w:r w:rsidRPr="003042E9">
              <w:rPr>
                <w:rFonts w:eastAsia="Calibri"/>
                <w:bCs/>
                <w:sz w:val="18"/>
                <w:szCs w:val="18"/>
                <w:lang w:eastAsia="en-US"/>
              </w:rPr>
              <w:t>Пву – количество контрольных (надзорных) мероприятий в рамках муниципального контроля, проведенных в установленные сроки</w:t>
            </w:r>
          </w:p>
          <w:p w:rsidR="006719DB" w:rsidRPr="003042E9" w:rsidRDefault="006719DB" w:rsidP="006719DB">
            <w:pPr>
              <w:ind w:firstLine="33"/>
              <w:rPr>
                <w:rFonts w:eastAsia="Calibri"/>
                <w:bCs/>
                <w:sz w:val="18"/>
                <w:szCs w:val="18"/>
                <w:lang w:eastAsia="en-US"/>
              </w:rPr>
            </w:pPr>
          </w:p>
          <w:p w:rsidR="006719DB" w:rsidRPr="003042E9" w:rsidRDefault="006719DB" w:rsidP="006719DB">
            <w:pPr>
              <w:ind w:firstLine="33"/>
              <w:rPr>
                <w:rFonts w:eastAsia="Calibri"/>
                <w:bCs/>
                <w:sz w:val="18"/>
                <w:szCs w:val="18"/>
                <w:lang w:eastAsia="en-US"/>
              </w:rPr>
            </w:pPr>
            <w:r w:rsidRPr="003042E9">
              <w:rPr>
                <w:rFonts w:eastAsia="Calibri"/>
                <w:bCs/>
                <w:sz w:val="18"/>
                <w:szCs w:val="18"/>
                <w:lang w:eastAsia="en-US"/>
              </w:rPr>
              <w:t xml:space="preserve">Пок – общее количество проведенных контрольных мероприятий в рамках муниципального контроля </w:t>
            </w:r>
          </w:p>
        </w:tc>
        <w:tc>
          <w:tcPr>
            <w:tcW w:w="1134" w:type="dxa"/>
            <w:shd w:val="clear" w:color="auto" w:fill="auto"/>
          </w:tcPr>
          <w:p w:rsidR="006719DB" w:rsidRPr="003042E9" w:rsidRDefault="006719DB" w:rsidP="00510B79">
            <w:pPr>
              <w:rPr>
                <w:rFonts w:eastAsia="Calibri"/>
                <w:bCs/>
                <w:sz w:val="20"/>
                <w:szCs w:val="20"/>
                <w:lang w:eastAsia="en-US"/>
              </w:rPr>
            </w:pPr>
          </w:p>
        </w:tc>
        <w:tc>
          <w:tcPr>
            <w:tcW w:w="994" w:type="dxa"/>
            <w:shd w:val="clear" w:color="auto" w:fill="auto"/>
          </w:tcPr>
          <w:p w:rsidR="006719DB" w:rsidRPr="003042E9" w:rsidRDefault="006719DB" w:rsidP="00510B79">
            <w:pPr>
              <w:rPr>
                <w:rFonts w:eastAsia="Calibri"/>
                <w:bCs/>
                <w:sz w:val="20"/>
                <w:szCs w:val="20"/>
                <w:lang w:eastAsia="en-US"/>
              </w:rPr>
            </w:pPr>
          </w:p>
        </w:tc>
        <w:tc>
          <w:tcPr>
            <w:tcW w:w="994" w:type="dxa"/>
            <w:shd w:val="clear" w:color="auto" w:fill="auto"/>
          </w:tcPr>
          <w:p w:rsidR="006719DB" w:rsidRPr="003042E9" w:rsidRDefault="006719DB" w:rsidP="00510B79">
            <w:pPr>
              <w:rPr>
                <w:rFonts w:eastAsia="Calibri"/>
                <w:bCs/>
                <w:sz w:val="20"/>
                <w:szCs w:val="20"/>
                <w:lang w:eastAsia="en-US"/>
              </w:rPr>
            </w:pPr>
          </w:p>
        </w:tc>
      </w:tr>
      <w:tr w:rsidR="006719DB" w:rsidRPr="003042E9" w:rsidTr="000170C1">
        <w:tc>
          <w:tcPr>
            <w:tcW w:w="959" w:type="dxa"/>
            <w:shd w:val="clear" w:color="auto" w:fill="auto"/>
          </w:tcPr>
          <w:p w:rsidR="006719DB" w:rsidRPr="003042E9" w:rsidRDefault="006719DB" w:rsidP="000170C1">
            <w:pPr>
              <w:ind w:firstLine="0"/>
              <w:rPr>
                <w:rFonts w:eastAsia="Calibri"/>
                <w:bCs/>
                <w:sz w:val="18"/>
                <w:szCs w:val="18"/>
                <w:lang w:eastAsia="en-US"/>
              </w:rPr>
            </w:pPr>
            <w:r w:rsidRPr="003042E9">
              <w:rPr>
                <w:rFonts w:eastAsia="Calibri"/>
                <w:bCs/>
                <w:sz w:val="18"/>
                <w:szCs w:val="18"/>
                <w:lang w:eastAsia="en-US"/>
              </w:rPr>
              <w:t xml:space="preserve">2.1.2. </w:t>
            </w:r>
          </w:p>
        </w:tc>
        <w:tc>
          <w:tcPr>
            <w:tcW w:w="5925" w:type="dxa"/>
            <w:shd w:val="clear" w:color="auto" w:fill="auto"/>
          </w:tcPr>
          <w:p w:rsidR="006719DB" w:rsidRPr="003042E9" w:rsidRDefault="006719DB" w:rsidP="00A12610">
            <w:pPr>
              <w:ind w:firstLine="5"/>
              <w:rPr>
                <w:rFonts w:eastAsia="Calibri"/>
                <w:bCs/>
                <w:sz w:val="18"/>
                <w:szCs w:val="18"/>
                <w:lang w:eastAsia="en-US"/>
              </w:rPr>
            </w:pPr>
            <w:r w:rsidRPr="003042E9">
              <w:rPr>
                <w:rFonts w:eastAsia="Calibri"/>
                <w:bCs/>
                <w:sz w:val="18"/>
                <w:szCs w:val="18"/>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00A12610">
              <w:rPr>
                <w:rFonts w:eastAsia="Calibri"/>
                <w:bCs/>
                <w:iCs/>
                <w:sz w:val="18"/>
                <w:szCs w:val="18"/>
                <w:lang w:eastAsia="en-US"/>
              </w:rPr>
              <w:t>органом муниципального контроля</w:t>
            </w:r>
            <w:r w:rsidRPr="003042E9">
              <w:rPr>
                <w:rFonts w:eastAsia="Calibri"/>
                <w:bCs/>
                <w:i/>
                <w:iCs/>
                <w:sz w:val="18"/>
                <w:szCs w:val="18"/>
                <w:lang w:eastAsia="en-US"/>
              </w:rPr>
              <w:t xml:space="preserve"> </w:t>
            </w:r>
            <w:r w:rsidRPr="003042E9">
              <w:rPr>
                <w:rFonts w:eastAsia="Calibri"/>
                <w:bCs/>
                <w:sz w:val="18"/>
                <w:szCs w:val="18"/>
                <w:lang w:eastAsia="en-US"/>
              </w:rPr>
              <w:t xml:space="preserve">в ходе осуществления муниципального контроля </w:t>
            </w:r>
          </w:p>
        </w:tc>
        <w:tc>
          <w:tcPr>
            <w:tcW w:w="1985" w:type="dxa"/>
            <w:shd w:val="clear" w:color="auto" w:fill="auto"/>
          </w:tcPr>
          <w:p w:rsidR="006719DB" w:rsidRPr="003042E9" w:rsidRDefault="006719DB" w:rsidP="006719DB">
            <w:pPr>
              <w:ind w:firstLine="33"/>
              <w:rPr>
                <w:rFonts w:eastAsia="Calibri"/>
                <w:bCs/>
                <w:sz w:val="18"/>
                <w:szCs w:val="18"/>
                <w:lang w:eastAsia="en-US"/>
              </w:rPr>
            </w:pPr>
            <w:r w:rsidRPr="003042E9">
              <w:rPr>
                <w:rFonts w:eastAsia="Calibri"/>
                <w:bCs/>
                <w:sz w:val="18"/>
                <w:szCs w:val="18"/>
                <w:lang w:eastAsia="en-US"/>
              </w:rPr>
              <w:t>ПРн*100% / ПРо</w:t>
            </w:r>
          </w:p>
        </w:tc>
        <w:tc>
          <w:tcPr>
            <w:tcW w:w="3544" w:type="dxa"/>
            <w:shd w:val="clear" w:color="auto" w:fill="auto"/>
          </w:tcPr>
          <w:p w:rsidR="006719DB" w:rsidRPr="003042E9" w:rsidRDefault="006719DB" w:rsidP="006719DB">
            <w:pPr>
              <w:ind w:firstLine="33"/>
              <w:rPr>
                <w:rFonts w:eastAsia="Calibri"/>
                <w:bCs/>
                <w:sz w:val="18"/>
                <w:szCs w:val="18"/>
                <w:lang w:eastAsia="en-US"/>
              </w:rPr>
            </w:pPr>
            <w:r w:rsidRPr="003042E9">
              <w:rPr>
                <w:rFonts w:eastAsia="Calibri"/>
                <w:bCs/>
                <w:sz w:val="18"/>
                <w:szCs w:val="18"/>
                <w:lang w:eastAsia="en-US"/>
              </w:rPr>
              <w:t>ПРн - количество предписаний,  признанных незаконными в судебном порядке;</w:t>
            </w:r>
          </w:p>
          <w:p w:rsidR="006719DB" w:rsidRPr="003042E9" w:rsidRDefault="006719DB" w:rsidP="006719DB">
            <w:pPr>
              <w:ind w:firstLine="33"/>
              <w:rPr>
                <w:rFonts w:eastAsia="Calibri"/>
                <w:bCs/>
                <w:sz w:val="18"/>
                <w:szCs w:val="18"/>
                <w:lang w:eastAsia="en-US"/>
              </w:rPr>
            </w:pPr>
          </w:p>
          <w:p w:rsidR="006719DB" w:rsidRPr="003042E9" w:rsidRDefault="006719DB" w:rsidP="006719DB">
            <w:pPr>
              <w:ind w:firstLine="33"/>
              <w:rPr>
                <w:rFonts w:eastAsia="Calibri"/>
                <w:bCs/>
                <w:sz w:val="18"/>
                <w:szCs w:val="18"/>
                <w:lang w:eastAsia="en-US"/>
              </w:rPr>
            </w:pPr>
            <w:r w:rsidRPr="003042E9">
              <w:rPr>
                <w:rFonts w:eastAsia="Calibri"/>
                <w:bCs/>
                <w:sz w:val="18"/>
                <w:szCs w:val="18"/>
                <w:lang w:eastAsia="en-US"/>
              </w:rPr>
              <w:t xml:space="preserve">Про - общее количеству предписаний, выданных в ходе муниципального контроля </w:t>
            </w:r>
          </w:p>
        </w:tc>
        <w:tc>
          <w:tcPr>
            <w:tcW w:w="1134" w:type="dxa"/>
            <w:shd w:val="clear" w:color="auto" w:fill="auto"/>
          </w:tcPr>
          <w:p w:rsidR="006719DB" w:rsidRPr="003042E9" w:rsidRDefault="006719DB" w:rsidP="00510B79">
            <w:pPr>
              <w:rPr>
                <w:rFonts w:eastAsia="Calibri"/>
                <w:bCs/>
                <w:sz w:val="20"/>
                <w:szCs w:val="20"/>
                <w:lang w:eastAsia="en-US"/>
              </w:rPr>
            </w:pPr>
          </w:p>
        </w:tc>
        <w:tc>
          <w:tcPr>
            <w:tcW w:w="994" w:type="dxa"/>
            <w:shd w:val="clear" w:color="auto" w:fill="auto"/>
          </w:tcPr>
          <w:p w:rsidR="006719DB" w:rsidRPr="003042E9" w:rsidRDefault="006719DB" w:rsidP="00510B79">
            <w:pPr>
              <w:rPr>
                <w:rFonts w:eastAsia="Calibri"/>
                <w:bCs/>
                <w:sz w:val="20"/>
                <w:szCs w:val="20"/>
                <w:lang w:eastAsia="en-US"/>
              </w:rPr>
            </w:pPr>
          </w:p>
        </w:tc>
        <w:tc>
          <w:tcPr>
            <w:tcW w:w="994" w:type="dxa"/>
            <w:shd w:val="clear" w:color="auto" w:fill="auto"/>
          </w:tcPr>
          <w:p w:rsidR="006719DB" w:rsidRPr="003042E9" w:rsidRDefault="006719DB" w:rsidP="00510B79">
            <w:pPr>
              <w:rPr>
                <w:rFonts w:eastAsia="Calibri"/>
                <w:bCs/>
                <w:sz w:val="20"/>
                <w:szCs w:val="20"/>
                <w:lang w:eastAsia="en-US"/>
              </w:rPr>
            </w:pPr>
          </w:p>
        </w:tc>
      </w:tr>
      <w:tr w:rsidR="006719DB" w:rsidRPr="003042E9" w:rsidTr="000170C1">
        <w:tc>
          <w:tcPr>
            <w:tcW w:w="959" w:type="dxa"/>
            <w:shd w:val="clear" w:color="auto" w:fill="auto"/>
          </w:tcPr>
          <w:p w:rsidR="006719DB" w:rsidRPr="003042E9" w:rsidRDefault="006719DB" w:rsidP="000170C1">
            <w:pPr>
              <w:ind w:firstLine="0"/>
              <w:rPr>
                <w:rFonts w:eastAsia="Calibri"/>
                <w:bCs/>
                <w:sz w:val="18"/>
                <w:szCs w:val="18"/>
                <w:lang w:eastAsia="en-US"/>
              </w:rPr>
            </w:pPr>
            <w:r w:rsidRPr="003042E9">
              <w:rPr>
                <w:rFonts w:eastAsia="Calibri"/>
                <w:bCs/>
                <w:sz w:val="18"/>
                <w:szCs w:val="18"/>
                <w:lang w:eastAsia="en-US"/>
              </w:rPr>
              <w:t>2.1.3.</w:t>
            </w:r>
          </w:p>
        </w:tc>
        <w:tc>
          <w:tcPr>
            <w:tcW w:w="5925" w:type="dxa"/>
            <w:tcBorders>
              <w:top w:val="single" w:sz="4" w:space="0" w:color="auto"/>
              <w:left w:val="nil"/>
              <w:bottom w:val="single" w:sz="4" w:space="0" w:color="auto"/>
              <w:right w:val="single" w:sz="4" w:space="0" w:color="auto"/>
            </w:tcBorders>
            <w:shd w:val="clear" w:color="000000" w:fill="FFFFFF"/>
          </w:tcPr>
          <w:p w:rsidR="006719DB" w:rsidRPr="003042E9" w:rsidRDefault="006719DB" w:rsidP="006719DB">
            <w:pPr>
              <w:ind w:firstLine="5"/>
              <w:rPr>
                <w:rFonts w:eastAsia="Calibri"/>
                <w:bCs/>
                <w:sz w:val="18"/>
                <w:szCs w:val="18"/>
                <w:lang w:eastAsia="en-US"/>
              </w:rPr>
            </w:pPr>
            <w:r w:rsidRPr="003042E9">
              <w:rPr>
                <w:sz w:val="18"/>
                <w:szCs w:val="18"/>
              </w:rPr>
              <w:t>Доля контрольных мероприятий, проведенных в 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6719DB" w:rsidRPr="003042E9" w:rsidRDefault="006719DB" w:rsidP="006719DB">
            <w:pPr>
              <w:ind w:firstLine="33"/>
              <w:rPr>
                <w:rFonts w:eastAsia="Calibri"/>
                <w:bCs/>
                <w:sz w:val="18"/>
                <w:szCs w:val="18"/>
                <w:lang w:eastAsia="en-US"/>
              </w:rPr>
            </w:pPr>
            <w:r w:rsidRPr="003042E9">
              <w:rPr>
                <w:sz w:val="18"/>
                <w:szCs w:val="18"/>
              </w:rPr>
              <w:t>Ппн*100% / Пок</w:t>
            </w:r>
          </w:p>
        </w:tc>
        <w:tc>
          <w:tcPr>
            <w:tcW w:w="3544" w:type="dxa"/>
            <w:tcBorders>
              <w:top w:val="single" w:sz="4" w:space="0" w:color="auto"/>
              <w:left w:val="nil"/>
              <w:bottom w:val="single" w:sz="4" w:space="0" w:color="auto"/>
              <w:right w:val="single" w:sz="4" w:space="0" w:color="auto"/>
            </w:tcBorders>
            <w:shd w:val="clear" w:color="000000" w:fill="FFFFFF"/>
            <w:vAlign w:val="center"/>
          </w:tcPr>
          <w:p w:rsidR="006719DB" w:rsidRPr="003042E9" w:rsidRDefault="006719DB" w:rsidP="006719DB">
            <w:pPr>
              <w:ind w:firstLine="0"/>
              <w:rPr>
                <w:sz w:val="18"/>
                <w:szCs w:val="18"/>
              </w:rPr>
            </w:pPr>
            <w:r w:rsidRPr="003042E9">
              <w:rPr>
                <w:sz w:val="18"/>
                <w:szCs w:val="18"/>
              </w:rPr>
              <w:t>Ппн – количество контрольных мероприятий, результаты которых признаны недействительными;</w:t>
            </w:r>
          </w:p>
          <w:p w:rsidR="006719DB" w:rsidRPr="003042E9" w:rsidRDefault="006719DB" w:rsidP="006719DB">
            <w:pPr>
              <w:ind w:firstLine="0"/>
              <w:rPr>
                <w:rFonts w:eastAsia="Calibri"/>
                <w:bCs/>
                <w:sz w:val="18"/>
                <w:szCs w:val="18"/>
                <w:lang w:eastAsia="en-US"/>
              </w:rPr>
            </w:pPr>
            <w:r w:rsidRPr="003042E9">
              <w:rPr>
                <w:sz w:val="18"/>
                <w:szCs w:val="18"/>
              </w:rPr>
              <w:t xml:space="preserve">Пок - общее количество контрольных мероприятий, проведенных в рамках муниципального контроля </w:t>
            </w:r>
          </w:p>
        </w:tc>
        <w:tc>
          <w:tcPr>
            <w:tcW w:w="1134" w:type="dxa"/>
            <w:shd w:val="clear" w:color="auto" w:fill="auto"/>
          </w:tcPr>
          <w:p w:rsidR="006719DB" w:rsidRPr="003042E9" w:rsidRDefault="006719DB" w:rsidP="00510B79">
            <w:pPr>
              <w:rPr>
                <w:rFonts w:eastAsia="Calibri"/>
                <w:bCs/>
                <w:sz w:val="20"/>
                <w:szCs w:val="20"/>
                <w:lang w:eastAsia="en-US"/>
              </w:rPr>
            </w:pPr>
          </w:p>
        </w:tc>
        <w:tc>
          <w:tcPr>
            <w:tcW w:w="994" w:type="dxa"/>
            <w:shd w:val="clear" w:color="auto" w:fill="auto"/>
          </w:tcPr>
          <w:p w:rsidR="006719DB" w:rsidRPr="003042E9" w:rsidRDefault="006719DB" w:rsidP="00510B79">
            <w:pPr>
              <w:rPr>
                <w:rFonts w:eastAsia="Calibri"/>
                <w:bCs/>
                <w:sz w:val="20"/>
                <w:szCs w:val="20"/>
                <w:lang w:eastAsia="en-US"/>
              </w:rPr>
            </w:pPr>
          </w:p>
        </w:tc>
        <w:tc>
          <w:tcPr>
            <w:tcW w:w="994" w:type="dxa"/>
            <w:shd w:val="clear" w:color="auto" w:fill="auto"/>
          </w:tcPr>
          <w:p w:rsidR="006719DB" w:rsidRPr="003042E9" w:rsidRDefault="006719DB" w:rsidP="00510B79">
            <w:pPr>
              <w:rPr>
                <w:rFonts w:eastAsia="Calibri"/>
                <w:bCs/>
                <w:sz w:val="20"/>
                <w:szCs w:val="20"/>
                <w:lang w:eastAsia="en-US"/>
              </w:rPr>
            </w:pPr>
          </w:p>
        </w:tc>
      </w:tr>
      <w:tr w:rsidR="006719DB" w:rsidRPr="003042E9" w:rsidTr="000170C1">
        <w:tc>
          <w:tcPr>
            <w:tcW w:w="959" w:type="dxa"/>
            <w:shd w:val="clear" w:color="auto" w:fill="auto"/>
          </w:tcPr>
          <w:p w:rsidR="006719DB" w:rsidRPr="003042E9" w:rsidRDefault="006719DB" w:rsidP="000170C1">
            <w:pPr>
              <w:ind w:firstLine="0"/>
              <w:rPr>
                <w:rFonts w:eastAsia="Calibri"/>
                <w:bCs/>
                <w:sz w:val="18"/>
                <w:szCs w:val="18"/>
                <w:lang w:eastAsia="en-US"/>
              </w:rPr>
            </w:pPr>
            <w:r w:rsidRPr="003042E9">
              <w:rPr>
                <w:rFonts w:eastAsia="Calibri"/>
                <w:bCs/>
                <w:sz w:val="18"/>
                <w:szCs w:val="18"/>
                <w:lang w:eastAsia="en-US"/>
              </w:rPr>
              <w:t>2.1.4.</w:t>
            </w:r>
          </w:p>
        </w:tc>
        <w:tc>
          <w:tcPr>
            <w:tcW w:w="5925" w:type="dxa"/>
            <w:tcBorders>
              <w:top w:val="single" w:sz="4" w:space="0" w:color="auto"/>
              <w:left w:val="nil"/>
              <w:bottom w:val="single" w:sz="4" w:space="0" w:color="auto"/>
              <w:right w:val="single" w:sz="4" w:space="0" w:color="auto"/>
            </w:tcBorders>
            <w:shd w:val="clear" w:color="000000" w:fill="FFFFFF"/>
            <w:vAlign w:val="center"/>
          </w:tcPr>
          <w:p w:rsidR="006719DB" w:rsidRPr="003042E9" w:rsidRDefault="006719DB" w:rsidP="006719DB">
            <w:pPr>
              <w:ind w:firstLine="5"/>
              <w:rPr>
                <w:sz w:val="18"/>
                <w:szCs w:val="18"/>
              </w:rPr>
            </w:pPr>
            <w:r w:rsidRPr="003042E9">
              <w:rPr>
                <w:sz w:val="18"/>
                <w:szCs w:val="18"/>
              </w:rPr>
              <w:t xml:space="preserve">Доля контрольных мероприятий, проведенных </w:t>
            </w:r>
            <w:r w:rsidR="00A12610">
              <w:rPr>
                <w:iCs/>
                <w:sz w:val="18"/>
                <w:szCs w:val="18"/>
              </w:rPr>
              <w:t>органом муниципального контроля</w:t>
            </w:r>
            <w:r w:rsidRPr="007F0F6F">
              <w:rPr>
                <w:sz w:val="18"/>
                <w:szCs w:val="18"/>
              </w:rPr>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w:t>
            </w:r>
            <w:r w:rsidR="00A37700" w:rsidRPr="00A37700">
              <w:rPr>
                <w:sz w:val="18"/>
                <w:szCs w:val="18"/>
              </w:rPr>
              <w:t>органа муниципального контроля</w:t>
            </w:r>
            <w:r w:rsidRPr="003042E9">
              <w:rPr>
                <w:sz w:val="18"/>
                <w:szCs w:val="18"/>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6719DB" w:rsidRPr="003042E9" w:rsidRDefault="006719DB" w:rsidP="00510B79">
            <w:pPr>
              <w:rPr>
                <w:sz w:val="18"/>
                <w:szCs w:val="18"/>
              </w:rPr>
            </w:pPr>
          </w:p>
          <w:p w:rsidR="006719DB" w:rsidRPr="003042E9" w:rsidRDefault="006719DB" w:rsidP="00510B79">
            <w:pPr>
              <w:rPr>
                <w:sz w:val="18"/>
                <w:szCs w:val="18"/>
              </w:rPr>
            </w:pPr>
          </w:p>
          <w:p w:rsidR="006719DB" w:rsidRPr="003042E9" w:rsidRDefault="006719DB" w:rsidP="00510B79">
            <w:pPr>
              <w:rPr>
                <w:sz w:val="18"/>
                <w:szCs w:val="18"/>
              </w:rPr>
            </w:pPr>
          </w:p>
          <w:p w:rsidR="006719DB" w:rsidRPr="003042E9" w:rsidRDefault="006719DB" w:rsidP="00510B79">
            <w:pPr>
              <w:rPr>
                <w:sz w:val="18"/>
                <w:szCs w:val="18"/>
              </w:rPr>
            </w:pPr>
          </w:p>
          <w:p w:rsidR="006719DB" w:rsidRPr="003042E9" w:rsidRDefault="006719DB" w:rsidP="00510B79">
            <w:pPr>
              <w:rPr>
                <w:sz w:val="18"/>
                <w:szCs w:val="18"/>
              </w:rPr>
            </w:pPr>
          </w:p>
          <w:p w:rsidR="006719DB" w:rsidRPr="003042E9" w:rsidRDefault="006719DB" w:rsidP="00510B79">
            <w:pPr>
              <w:rPr>
                <w:sz w:val="18"/>
                <w:szCs w:val="18"/>
              </w:rPr>
            </w:pPr>
          </w:p>
          <w:p w:rsidR="006719DB" w:rsidRPr="003042E9" w:rsidRDefault="006719DB" w:rsidP="00510B79">
            <w:pPr>
              <w:rPr>
                <w:rFonts w:eastAsia="Calibri"/>
                <w:bCs/>
                <w:sz w:val="18"/>
                <w:szCs w:val="18"/>
                <w:lang w:eastAsia="en-US"/>
              </w:rPr>
            </w:pPr>
          </w:p>
        </w:tc>
        <w:tc>
          <w:tcPr>
            <w:tcW w:w="1985" w:type="dxa"/>
            <w:tcBorders>
              <w:top w:val="single" w:sz="4" w:space="0" w:color="auto"/>
              <w:left w:val="nil"/>
              <w:bottom w:val="single" w:sz="4" w:space="0" w:color="auto"/>
              <w:right w:val="single" w:sz="4" w:space="0" w:color="auto"/>
            </w:tcBorders>
            <w:shd w:val="clear" w:color="000000" w:fill="FFFFFF"/>
            <w:vAlign w:val="center"/>
          </w:tcPr>
          <w:p w:rsidR="006719DB" w:rsidRPr="003042E9" w:rsidRDefault="006719DB" w:rsidP="006719DB">
            <w:pPr>
              <w:ind w:firstLine="33"/>
              <w:rPr>
                <w:rFonts w:eastAsia="Calibri"/>
                <w:bCs/>
                <w:sz w:val="18"/>
                <w:szCs w:val="18"/>
                <w:lang w:eastAsia="en-US"/>
              </w:rPr>
            </w:pPr>
            <w:r w:rsidRPr="003042E9">
              <w:rPr>
                <w:sz w:val="18"/>
                <w:szCs w:val="18"/>
              </w:rPr>
              <w:t>Псн*100% / Пок</w:t>
            </w:r>
          </w:p>
        </w:tc>
        <w:tc>
          <w:tcPr>
            <w:tcW w:w="3544" w:type="dxa"/>
            <w:tcBorders>
              <w:top w:val="single" w:sz="4" w:space="0" w:color="auto"/>
              <w:left w:val="nil"/>
              <w:bottom w:val="single" w:sz="4" w:space="0" w:color="auto"/>
              <w:right w:val="single" w:sz="4" w:space="0" w:color="auto"/>
            </w:tcBorders>
            <w:shd w:val="clear" w:color="000000" w:fill="FFFFFF"/>
            <w:vAlign w:val="center"/>
          </w:tcPr>
          <w:p w:rsidR="006719DB" w:rsidRPr="003042E9" w:rsidRDefault="006719DB" w:rsidP="006719DB">
            <w:pPr>
              <w:ind w:firstLine="0"/>
              <w:rPr>
                <w:sz w:val="18"/>
                <w:szCs w:val="18"/>
              </w:rPr>
            </w:pPr>
            <w:r w:rsidRPr="003042E9">
              <w:rPr>
                <w:sz w:val="18"/>
                <w:szCs w:val="18"/>
              </w:rPr>
              <w:t xml:space="preserve">Псн – количество контрольных мероприятий, проведенных в рамках муниципального контроля, </w:t>
            </w:r>
          </w:p>
          <w:p w:rsidR="006719DB" w:rsidRPr="003042E9" w:rsidRDefault="006719DB" w:rsidP="006719DB">
            <w:pPr>
              <w:ind w:firstLine="0"/>
              <w:rPr>
                <w:sz w:val="18"/>
                <w:szCs w:val="18"/>
              </w:rPr>
            </w:pPr>
            <w:r w:rsidRPr="003042E9">
              <w:rPr>
                <w:sz w:val="18"/>
                <w:szCs w:val="18"/>
              </w:rPr>
              <w:t xml:space="preserve">с нарушениями требований законодательства РФ о порядке </w:t>
            </w:r>
          </w:p>
          <w:p w:rsidR="006719DB" w:rsidRPr="003042E9" w:rsidRDefault="006719DB" w:rsidP="006719DB">
            <w:pPr>
              <w:ind w:firstLine="0"/>
              <w:rPr>
                <w:sz w:val="18"/>
                <w:szCs w:val="18"/>
              </w:rPr>
            </w:pPr>
            <w:r w:rsidRPr="003042E9">
              <w:rPr>
                <w:sz w:val="18"/>
                <w:szCs w:val="18"/>
              </w:rPr>
              <w:t xml:space="preserve">их проведения, по результатам выявления которых к должностным лицам </w:t>
            </w:r>
            <w:r w:rsidR="00A37700" w:rsidRPr="00A37700">
              <w:rPr>
                <w:sz w:val="18"/>
                <w:szCs w:val="18"/>
              </w:rPr>
              <w:t>органа муниципального контроля</w:t>
            </w:r>
            <w:r w:rsidRPr="003042E9">
              <w:rPr>
                <w:sz w:val="18"/>
                <w:szCs w:val="18"/>
              </w:rPr>
              <w:t>, осуществившим такие проверки, применены меры дисциплинарного, административного наказания</w:t>
            </w:r>
          </w:p>
          <w:p w:rsidR="006719DB" w:rsidRPr="003042E9" w:rsidRDefault="006719DB" w:rsidP="006719DB">
            <w:pPr>
              <w:ind w:firstLine="0"/>
              <w:jc w:val="center"/>
              <w:rPr>
                <w:sz w:val="18"/>
                <w:szCs w:val="18"/>
              </w:rPr>
            </w:pPr>
          </w:p>
          <w:p w:rsidR="006719DB" w:rsidRPr="003042E9" w:rsidRDefault="006719DB" w:rsidP="006719DB">
            <w:pPr>
              <w:ind w:firstLine="0"/>
              <w:rPr>
                <w:rFonts w:eastAsia="Calibri"/>
                <w:bCs/>
                <w:sz w:val="18"/>
                <w:szCs w:val="18"/>
                <w:lang w:eastAsia="en-US"/>
              </w:rPr>
            </w:pPr>
            <w:r w:rsidRPr="003042E9">
              <w:rPr>
                <w:sz w:val="18"/>
                <w:szCs w:val="18"/>
              </w:rPr>
              <w:t xml:space="preserve">Пок- общее количество контрольных мероприятий, проведенных в рамках муниципального контроля </w:t>
            </w:r>
          </w:p>
        </w:tc>
        <w:tc>
          <w:tcPr>
            <w:tcW w:w="1134" w:type="dxa"/>
            <w:shd w:val="clear" w:color="auto" w:fill="auto"/>
          </w:tcPr>
          <w:p w:rsidR="006719DB" w:rsidRPr="003042E9" w:rsidRDefault="006719DB" w:rsidP="00510B79">
            <w:pPr>
              <w:rPr>
                <w:rFonts w:eastAsia="Calibri"/>
                <w:bCs/>
                <w:sz w:val="20"/>
                <w:szCs w:val="20"/>
                <w:lang w:eastAsia="en-US"/>
              </w:rPr>
            </w:pPr>
          </w:p>
        </w:tc>
        <w:tc>
          <w:tcPr>
            <w:tcW w:w="994" w:type="dxa"/>
            <w:shd w:val="clear" w:color="auto" w:fill="auto"/>
          </w:tcPr>
          <w:p w:rsidR="006719DB" w:rsidRPr="003042E9" w:rsidRDefault="006719DB" w:rsidP="00510B79">
            <w:pPr>
              <w:rPr>
                <w:rFonts w:eastAsia="Calibri"/>
                <w:bCs/>
                <w:sz w:val="20"/>
                <w:szCs w:val="20"/>
                <w:lang w:eastAsia="en-US"/>
              </w:rPr>
            </w:pPr>
          </w:p>
        </w:tc>
        <w:tc>
          <w:tcPr>
            <w:tcW w:w="994" w:type="dxa"/>
            <w:shd w:val="clear" w:color="auto" w:fill="auto"/>
          </w:tcPr>
          <w:p w:rsidR="006719DB" w:rsidRPr="003042E9" w:rsidRDefault="006719DB" w:rsidP="00510B79">
            <w:pPr>
              <w:rPr>
                <w:rFonts w:eastAsia="Calibri"/>
                <w:bCs/>
                <w:sz w:val="20"/>
                <w:szCs w:val="20"/>
                <w:lang w:eastAsia="en-US"/>
              </w:rPr>
            </w:pPr>
          </w:p>
        </w:tc>
      </w:tr>
      <w:tr w:rsidR="006719DB" w:rsidRPr="003042E9" w:rsidTr="000170C1">
        <w:tc>
          <w:tcPr>
            <w:tcW w:w="959" w:type="dxa"/>
            <w:shd w:val="clear" w:color="auto" w:fill="auto"/>
          </w:tcPr>
          <w:p w:rsidR="006719DB" w:rsidRPr="003042E9" w:rsidRDefault="006719DB" w:rsidP="000170C1">
            <w:pPr>
              <w:ind w:firstLine="0"/>
              <w:rPr>
                <w:rFonts w:eastAsia="Calibri"/>
                <w:bCs/>
                <w:sz w:val="18"/>
                <w:szCs w:val="18"/>
                <w:lang w:eastAsia="en-US"/>
              </w:rPr>
            </w:pPr>
          </w:p>
        </w:tc>
        <w:tc>
          <w:tcPr>
            <w:tcW w:w="14576"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6719DB" w:rsidRPr="003042E9" w:rsidRDefault="006719DB" w:rsidP="000170C1">
            <w:pPr>
              <w:ind w:firstLine="0"/>
              <w:jc w:val="center"/>
              <w:rPr>
                <w:rFonts w:eastAsia="Calibri"/>
                <w:bCs/>
                <w:sz w:val="18"/>
                <w:szCs w:val="18"/>
                <w:lang w:eastAsia="en-US"/>
              </w:rPr>
            </w:pPr>
            <w:r w:rsidRPr="003042E9">
              <w:rPr>
                <w:b/>
                <w:bCs/>
                <w:sz w:val="18"/>
                <w:szCs w:val="18"/>
              </w:rPr>
              <w:t xml:space="preserve">2.2. Контрольные мероприятия без взаимодействия </w:t>
            </w:r>
            <w:r w:rsidRPr="003042E9">
              <w:rPr>
                <w:b/>
                <w:sz w:val="18"/>
                <w:szCs w:val="18"/>
              </w:rPr>
              <w:t>с контролируемым лицом</w:t>
            </w:r>
          </w:p>
        </w:tc>
      </w:tr>
      <w:tr w:rsidR="006719DB" w:rsidRPr="003042E9" w:rsidTr="000170C1">
        <w:tc>
          <w:tcPr>
            <w:tcW w:w="959" w:type="dxa"/>
            <w:tcBorders>
              <w:top w:val="nil"/>
              <w:left w:val="single" w:sz="4" w:space="0" w:color="auto"/>
              <w:bottom w:val="single" w:sz="4" w:space="0" w:color="auto"/>
              <w:right w:val="single" w:sz="4" w:space="0" w:color="auto"/>
            </w:tcBorders>
            <w:shd w:val="clear" w:color="000000" w:fill="FFFFFF"/>
            <w:vAlign w:val="center"/>
          </w:tcPr>
          <w:p w:rsidR="006719DB" w:rsidRPr="003042E9" w:rsidRDefault="006719DB" w:rsidP="000170C1">
            <w:pPr>
              <w:ind w:firstLine="0"/>
              <w:rPr>
                <w:rFonts w:eastAsia="Calibri"/>
                <w:bCs/>
                <w:sz w:val="18"/>
                <w:szCs w:val="18"/>
                <w:lang w:eastAsia="en-US"/>
              </w:rPr>
            </w:pPr>
            <w:r w:rsidRPr="003042E9">
              <w:rPr>
                <w:sz w:val="18"/>
                <w:szCs w:val="18"/>
              </w:rPr>
              <w:t>2.2.1.</w:t>
            </w:r>
          </w:p>
        </w:tc>
        <w:tc>
          <w:tcPr>
            <w:tcW w:w="5925" w:type="dxa"/>
            <w:tcBorders>
              <w:top w:val="nil"/>
              <w:left w:val="nil"/>
              <w:bottom w:val="single" w:sz="4" w:space="0" w:color="auto"/>
              <w:right w:val="single" w:sz="4" w:space="0" w:color="auto"/>
            </w:tcBorders>
            <w:shd w:val="clear" w:color="000000" w:fill="FFFFFF"/>
          </w:tcPr>
          <w:p w:rsidR="006719DB" w:rsidRPr="003042E9" w:rsidRDefault="006719DB" w:rsidP="00A12610">
            <w:pPr>
              <w:ind w:firstLine="0"/>
              <w:rPr>
                <w:rFonts w:eastAsia="Calibri"/>
                <w:bCs/>
                <w:sz w:val="18"/>
                <w:szCs w:val="18"/>
                <w:lang w:eastAsia="en-US"/>
              </w:rPr>
            </w:pPr>
            <w:r w:rsidRPr="003042E9">
              <w:rPr>
                <w:sz w:val="18"/>
                <w:szCs w:val="18"/>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00A12610">
              <w:rPr>
                <w:iCs/>
                <w:sz w:val="18"/>
                <w:szCs w:val="18"/>
              </w:rPr>
              <w:t>органом муниципального контроля</w:t>
            </w:r>
            <w:r w:rsidRPr="003042E9">
              <w:rPr>
                <w:i/>
                <w:iCs/>
                <w:sz w:val="18"/>
                <w:szCs w:val="18"/>
              </w:rPr>
              <w:t xml:space="preserve"> </w:t>
            </w:r>
            <w:r w:rsidRPr="003042E9">
              <w:rPr>
                <w:sz w:val="18"/>
                <w:szCs w:val="18"/>
              </w:rPr>
              <w:t>по результатам контрольных мероприятий по контролю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000000" w:fill="FFFFFF"/>
            <w:vAlign w:val="center"/>
          </w:tcPr>
          <w:p w:rsidR="006719DB" w:rsidRPr="003042E9" w:rsidRDefault="006719DB" w:rsidP="003042E9">
            <w:pPr>
              <w:ind w:firstLine="0"/>
              <w:jc w:val="left"/>
              <w:rPr>
                <w:rFonts w:eastAsia="Calibri"/>
                <w:bCs/>
                <w:sz w:val="18"/>
                <w:szCs w:val="18"/>
                <w:lang w:eastAsia="en-US"/>
              </w:rPr>
            </w:pPr>
            <w:r w:rsidRPr="003042E9">
              <w:rPr>
                <w:sz w:val="18"/>
                <w:szCs w:val="18"/>
              </w:rPr>
              <w:t>ПРМБВн*100% / ПРМБВо</w:t>
            </w:r>
          </w:p>
        </w:tc>
        <w:tc>
          <w:tcPr>
            <w:tcW w:w="3544" w:type="dxa"/>
            <w:tcBorders>
              <w:top w:val="nil"/>
              <w:left w:val="nil"/>
              <w:bottom w:val="single" w:sz="4" w:space="0" w:color="auto"/>
              <w:right w:val="single" w:sz="4" w:space="0" w:color="auto"/>
            </w:tcBorders>
            <w:shd w:val="clear" w:color="000000" w:fill="FFFFFF"/>
            <w:vAlign w:val="center"/>
          </w:tcPr>
          <w:p w:rsidR="006719DB" w:rsidRPr="003042E9" w:rsidRDefault="006719DB" w:rsidP="006719DB">
            <w:pPr>
              <w:ind w:firstLine="0"/>
              <w:rPr>
                <w:sz w:val="18"/>
                <w:szCs w:val="18"/>
              </w:rPr>
            </w:pPr>
            <w:r w:rsidRPr="003042E9">
              <w:rPr>
                <w:sz w:val="18"/>
                <w:szCs w:val="18"/>
              </w:rPr>
              <w:t xml:space="preserve">ПРМБВн – количество предписаний, выданных </w:t>
            </w:r>
            <w:r w:rsidR="00A12610">
              <w:rPr>
                <w:iCs/>
                <w:sz w:val="18"/>
                <w:szCs w:val="18"/>
              </w:rPr>
              <w:t>органом муниципального контроля</w:t>
            </w:r>
            <w:r w:rsidRPr="007F0F6F">
              <w:rPr>
                <w:sz w:val="18"/>
                <w:szCs w:val="18"/>
              </w:rPr>
              <w:t xml:space="preserve"> </w:t>
            </w:r>
            <w:r w:rsidRPr="003042E9">
              <w:rPr>
                <w:sz w:val="18"/>
                <w:szCs w:val="18"/>
              </w:rPr>
              <w:t>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6719DB" w:rsidRPr="003042E9" w:rsidRDefault="006719DB" w:rsidP="006719DB">
            <w:pPr>
              <w:ind w:firstLine="0"/>
              <w:rPr>
                <w:sz w:val="18"/>
                <w:szCs w:val="18"/>
              </w:rPr>
            </w:pPr>
          </w:p>
          <w:p w:rsidR="006719DB" w:rsidRPr="003042E9" w:rsidRDefault="006719DB" w:rsidP="006719DB">
            <w:pPr>
              <w:ind w:firstLine="0"/>
              <w:rPr>
                <w:rFonts w:eastAsia="Calibri"/>
                <w:bCs/>
                <w:sz w:val="18"/>
                <w:szCs w:val="18"/>
                <w:lang w:eastAsia="en-US"/>
              </w:rPr>
            </w:pPr>
            <w:r w:rsidRPr="003042E9">
              <w:rPr>
                <w:sz w:val="18"/>
                <w:szCs w:val="18"/>
              </w:rPr>
              <w:t>ПРМБВо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1134" w:type="dxa"/>
            <w:shd w:val="clear" w:color="auto" w:fill="auto"/>
          </w:tcPr>
          <w:p w:rsidR="006719DB" w:rsidRPr="003042E9" w:rsidRDefault="006719DB" w:rsidP="00510B79">
            <w:pPr>
              <w:rPr>
                <w:rFonts w:eastAsia="Calibri"/>
                <w:bCs/>
                <w:sz w:val="20"/>
                <w:szCs w:val="20"/>
                <w:lang w:eastAsia="en-US"/>
              </w:rPr>
            </w:pPr>
          </w:p>
        </w:tc>
        <w:tc>
          <w:tcPr>
            <w:tcW w:w="994" w:type="dxa"/>
            <w:shd w:val="clear" w:color="auto" w:fill="auto"/>
          </w:tcPr>
          <w:p w:rsidR="006719DB" w:rsidRPr="003042E9" w:rsidRDefault="006719DB" w:rsidP="00510B79">
            <w:pPr>
              <w:rPr>
                <w:rFonts w:eastAsia="Calibri"/>
                <w:bCs/>
                <w:sz w:val="20"/>
                <w:szCs w:val="20"/>
                <w:lang w:eastAsia="en-US"/>
              </w:rPr>
            </w:pPr>
          </w:p>
        </w:tc>
        <w:tc>
          <w:tcPr>
            <w:tcW w:w="994" w:type="dxa"/>
            <w:shd w:val="clear" w:color="auto" w:fill="auto"/>
          </w:tcPr>
          <w:p w:rsidR="006719DB" w:rsidRPr="003042E9" w:rsidRDefault="006719DB" w:rsidP="00510B79">
            <w:pPr>
              <w:rPr>
                <w:rFonts w:eastAsia="Calibri"/>
                <w:bCs/>
                <w:sz w:val="20"/>
                <w:szCs w:val="20"/>
                <w:lang w:eastAsia="en-US"/>
              </w:rPr>
            </w:pPr>
          </w:p>
        </w:tc>
      </w:tr>
      <w:bookmarkEnd w:id="5"/>
    </w:tbl>
    <w:p w:rsidR="006719DB" w:rsidRPr="003042E9" w:rsidRDefault="006719DB" w:rsidP="006719DB">
      <w:pPr>
        <w:sectPr w:rsidR="006719DB" w:rsidRPr="003042E9" w:rsidSect="00510B79">
          <w:pgSz w:w="16838" w:h="11906" w:orient="landscape"/>
          <w:pgMar w:top="1701" w:right="1134" w:bottom="709" w:left="992" w:header="709" w:footer="709" w:gutter="0"/>
          <w:cols w:space="708"/>
          <w:docGrid w:linePitch="360"/>
        </w:sectPr>
      </w:pPr>
    </w:p>
    <w:p w:rsidR="00AD6E3F" w:rsidRDefault="00AD6E3F" w:rsidP="00D6075E">
      <w:pPr>
        <w:rPr>
          <w:rFonts w:cs="Arial"/>
        </w:rPr>
      </w:pPr>
    </w:p>
    <w:sectPr w:rsidR="00AD6E3F" w:rsidSect="004805D5">
      <w:pgSz w:w="11900" w:h="16800"/>
      <w:pgMar w:top="720" w:right="703" w:bottom="851"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D0B" w:rsidRDefault="00965D0B" w:rsidP="005B6B67">
      <w:r>
        <w:separator/>
      </w:r>
    </w:p>
  </w:endnote>
  <w:endnote w:type="continuationSeparator" w:id="0">
    <w:p w:rsidR="00965D0B" w:rsidRDefault="00965D0B" w:rsidP="005B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E5C" w:rsidRPr="00CA01DD" w:rsidRDefault="00137E5C">
    <w:pPr>
      <w:pStyle w:val="affffd"/>
      <w:jc w:val="right"/>
      <w:rPr>
        <w:lang w:val="ru-RU"/>
      </w:rPr>
    </w:pPr>
    <w:r>
      <w:fldChar w:fldCharType="begin"/>
    </w:r>
    <w:r>
      <w:instrText xml:space="preserve"> PAGE   \* MERGEFORMAT </w:instrText>
    </w:r>
    <w:r>
      <w:fldChar w:fldCharType="separate"/>
    </w:r>
    <w:r w:rsidR="00B91CAA">
      <w:rPr>
        <w:noProof/>
      </w:rPr>
      <w:t>2</w:t>
    </w:r>
    <w:r>
      <w:fldChar w:fldCharType="end"/>
    </w:r>
  </w:p>
  <w:p w:rsidR="00137E5C" w:rsidRDefault="00137E5C">
    <w:pPr>
      <w:pStyle w:val="affff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D0B" w:rsidRDefault="00965D0B" w:rsidP="005B6B67">
      <w:r>
        <w:separator/>
      </w:r>
    </w:p>
  </w:footnote>
  <w:footnote w:type="continuationSeparator" w:id="0">
    <w:p w:rsidR="00965D0B" w:rsidRDefault="00965D0B" w:rsidP="005B6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9DB" w:rsidRPr="00137E5C" w:rsidRDefault="006719DB" w:rsidP="00510B79">
    <w:pPr>
      <w:pStyle w:val="affffb"/>
      <w:tabs>
        <w:tab w:val="center" w:pos="4749"/>
        <w:tab w:val="left" w:pos="6480"/>
      </w:tabs>
      <w:jc w:val="center"/>
      <w:rPr>
        <w:lang w:val="ru-RU"/>
      </w:rPr>
    </w:pPr>
  </w:p>
  <w:p w:rsidR="006719DB" w:rsidRPr="006D4C8B" w:rsidRDefault="006719DB">
    <w:pPr>
      <w:pStyle w:val="affffb"/>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1496A3D"/>
    <w:multiLevelType w:val="singleLevel"/>
    <w:tmpl w:val="5CD6D8E6"/>
    <w:lvl w:ilvl="0">
      <w:start w:val="1"/>
      <w:numFmt w:val="decimal"/>
      <w:lvlText w:val="%1."/>
      <w:legacy w:legacy="1" w:legacySpace="0" w:legacyIndent="393"/>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45E"/>
    <w:rsid w:val="00001749"/>
    <w:rsid w:val="000170C1"/>
    <w:rsid w:val="00033DA4"/>
    <w:rsid w:val="000364D9"/>
    <w:rsid w:val="00046B11"/>
    <w:rsid w:val="00074E35"/>
    <w:rsid w:val="00076331"/>
    <w:rsid w:val="00092214"/>
    <w:rsid w:val="000950CE"/>
    <w:rsid w:val="000E0A5D"/>
    <w:rsid w:val="000E3D29"/>
    <w:rsid w:val="001002F6"/>
    <w:rsid w:val="00100832"/>
    <w:rsid w:val="00100FCE"/>
    <w:rsid w:val="00103962"/>
    <w:rsid w:val="00116109"/>
    <w:rsid w:val="0012056F"/>
    <w:rsid w:val="0012351E"/>
    <w:rsid w:val="00137E5C"/>
    <w:rsid w:val="00142734"/>
    <w:rsid w:val="00145DEC"/>
    <w:rsid w:val="00147BD7"/>
    <w:rsid w:val="00157978"/>
    <w:rsid w:val="0016004D"/>
    <w:rsid w:val="00172816"/>
    <w:rsid w:val="00175CDC"/>
    <w:rsid w:val="001830B3"/>
    <w:rsid w:val="00191CBF"/>
    <w:rsid w:val="001945B1"/>
    <w:rsid w:val="001A631B"/>
    <w:rsid w:val="001A767A"/>
    <w:rsid w:val="001B3C76"/>
    <w:rsid w:val="001C579B"/>
    <w:rsid w:val="001C7A0D"/>
    <w:rsid w:val="001C7BA7"/>
    <w:rsid w:val="001E1E4E"/>
    <w:rsid w:val="001E44FE"/>
    <w:rsid w:val="001F21A8"/>
    <w:rsid w:val="002064F6"/>
    <w:rsid w:val="00211706"/>
    <w:rsid w:val="00215136"/>
    <w:rsid w:val="0022035C"/>
    <w:rsid w:val="00223AFF"/>
    <w:rsid w:val="00237BFA"/>
    <w:rsid w:val="00256863"/>
    <w:rsid w:val="002601CF"/>
    <w:rsid w:val="00287D58"/>
    <w:rsid w:val="0029046D"/>
    <w:rsid w:val="002A23FB"/>
    <w:rsid w:val="002A3404"/>
    <w:rsid w:val="002D0BE6"/>
    <w:rsid w:val="003042E9"/>
    <w:rsid w:val="00310032"/>
    <w:rsid w:val="00311559"/>
    <w:rsid w:val="00322BB3"/>
    <w:rsid w:val="0033207A"/>
    <w:rsid w:val="0035193D"/>
    <w:rsid w:val="00352BA3"/>
    <w:rsid w:val="0036017B"/>
    <w:rsid w:val="00360D31"/>
    <w:rsid w:val="00361BF4"/>
    <w:rsid w:val="0036596B"/>
    <w:rsid w:val="00371F6A"/>
    <w:rsid w:val="0038210B"/>
    <w:rsid w:val="003824EA"/>
    <w:rsid w:val="003B3CEC"/>
    <w:rsid w:val="003B40B4"/>
    <w:rsid w:val="003B4A80"/>
    <w:rsid w:val="003B54BE"/>
    <w:rsid w:val="003B7DCA"/>
    <w:rsid w:val="003E216F"/>
    <w:rsid w:val="003E3086"/>
    <w:rsid w:val="00400534"/>
    <w:rsid w:val="00403099"/>
    <w:rsid w:val="0040770E"/>
    <w:rsid w:val="00415B03"/>
    <w:rsid w:val="00434927"/>
    <w:rsid w:val="004418A9"/>
    <w:rsid w:val="00462079"/>
    <w:rsid w:val="00466075"/>
    <w:rsid w:val="004675A1"/>
    <w:rsid w:val="00471A71"/>
    <w:rsid w:val="00471E2F"/>
    <w:rsid w:val="004742AB"/>
    <w:rsid w:val="004805D5"/>
    <w:rsid w:val="004807F9"/>
    <w:rsid w:val="00496270"/>
    <w:rsid w:val="00496897"/>
    <w:rsid w:val="004A4B71"/>
    <w:rsid w:val="004A797D"/>
    <w:rsid w:val="004E067C"/>
    <w:rsid w:val="004F3CAE"/>
    <w:rsid w:val="004F5904"/>
    <w:rsid w:val="00504086"/>
    <w:rsid w:val="00504421"/>
    <w:rsid w:val="00510B79"/>
    <w:rsid w:val="0052196C"/>
    <w:rsid w:val="005360DE"/>
    <w:rsid w:val="00555443"/>
    <w:rsid w:val="00565975"/>
    <w:rsid w:val="00572961"/>
    <w:rsid w:val="00573DAC"/>
    <w:rsid w:val="0057504F"/>
    <w:rsid w:val="0058000D"/>
    <w:rsid w:val="005835AD"/>
    <w:rsid w:val="00584731"/>
    <w:rsid w:val="00590894"/>
    <w:rsid w:val="005B6B67"/>
    <w:rsid w:val="005C2459"/>
    <w:rsid w:val="005C2591"/>
    <w:rsid w:val="005C2D94"/>
    <w:rsid w:val="005C5597"/>
    <w:rsid w:val="005D68FB"/>
    <w:rsid w:val="005D7D64"/>
    <w:rsid w:val="005E3D64"/>
    <w:rsid w:val="005F211D"/>
    <w:rsid w:val="00607E71"/>
    <w:rsid w:val="00620BBC"/>
    <w:rsid w:val="0063497D"/>
    <w:rsid w:val="00640C62"/>
    <w:rsid w:val="00643225"/>
    <w:rsid w:val="00644B66"/>
    <w:rsid w:val="00647069"/>
    <w:rsid w:val="00651C93"/>
    <w:rsid w:val="00657C49"/>
    <w:rsid w:val="0066464C"/>
    <w:rsid w:val="00665E21"/>
    <w:rsid w:val="006719DB"/>
    <w:rsid w:val="00691094"/>
    <w:rsid w:val="00695480"/>
    <w:rsid w:val="006A5A26"/>
    <w:rsid w:val="006B111C"/>
    <w:rsid w:val="006B1C0A"/>
    <w:rsid w:val="006B6270"/>
    <w:rsid w:val="006C3530"/>
    <w:rsid w:val="006D2289"/>
    <w:rsid w:val="006D4C8B"/>
    <w:rsid w:val="006F1D5E"/>
    <w:rsid w:val="006F3CE4"/>
    <w:rsid w:val="006F483E"/>
    <w:rsid w:val="006F52A7"/>
    <w:rsid w:val="007068C8"/>
    <w:rsid w:val="00727664"/>
    <w:rsid w:val="0073321C"/>
    <w:rsid w:val="00734F74"/>
    <w:rsid w:val="007352A0"/>
    <w:rsid w:val="00742207"/>
    <w:rsid w:val="007532C5"/>
    <w:rsid w:val="00753997"/>
    <w:rsid w:val="007638DD"/>
    <w:rsid w:val="00766D81"/>
    <w:rsid w:val="00773CA5"/>
    <w:rsid w:val="00785780"/>
    <w:rsid w:val="00792662"/>
    <w:rsid w:val="0079302A"/>
    <w:rsid w:val="00796145"/>
    <w:rsid w:val="007B06DF"/>
    <w:rsid w:val="007B33C5"/>
    <w:rsid w:val="007B350D"/>
    <w:rsid w:val="007B39CD"/>
    <w:rsid w:val="007B420A"/>
    <w:rsid w:val="007C56D9"/>
    <w:rsid w:val="007D0274"/>
    <w:rsid w:val="007F001F"/>
    <w:rsid w:val="007F0F6F"/>
    <w:rsid w:val="00812DDE"/>
    <w:rsid w:val="00821B58"/>
    <w:rsid w:val="008259BB"/>
    <w:rsid w:val="008408BD"/>
    <w:rsid w:val="0084201C"/>
    <w:rsid w:val="00893FB1"/>
    <w:rsid w:val="008A0FB6"/>
    <w:rsid w:val="008D4D38"/>
    <w:rsid w:val="008E0FC8"/>
    <w:rsid w:val="008F27D2"/>
    <w:rsid w:val="00906DFC"/>
    <w:rsid w:val="0091270D"/>
    <w:rsid w:val="00914793"/>
    <w:rsid w:val="0091701A"/>
    <w:rsid w:val="00922156"/>
    <w:rsid w:val="00932171"/>
    <w:rsid w:val="00933188"/>
    <w:rsid w:val="00965D0B"/>
    <w:rsid w:val="009924DE"/>
    <w:rsid w:val="009A4188"/>
    <w:rsid w:val="009B2461"/>
    <w:rsid w:val="009B26B5"/>
    <w:rsid w:val="009B2D6E"/>
    <w:rsid w:val="009B792A"/>
    <w:rsid w:val="009C2CE8"/>
    <w:rsid w:val="009D77FF"/>
    <w:rsid w:val="009F533C"/>
    <w:rsid w:val="00A007B9"/>
    <w:rsid w:val="00A01ED9"/>
    <w:rsid w:val="00A0291F"/>
    <w:rsid w:val="00A0583A"/>
    <w:rsid w:val="00A12610"/>
    <w:rsid w:val="00A2712C"/>
    <w:rsid w:val="00A27331"/>
    <w:rsid w:val="00A3660A"/>
    <w:rsid w:val="00A37700"/>
    <w:rsid w:val="00A46FD8"/>
    <w:rsid w:val="00A475A3"/>
    <w:rsid w:val="00A5461A"/>
    <w:rsid w:val="00A558D7"/>
    <w:rsid w:val="00A61D5A"/>
    <w:rsid w:val="00A7577D"/>
    <w:rsid w:val="00A7751F"/>
    <w:rsid w:val="00A77DB6"/>
    <w:rsid w:val="00AA09B5"/>
    <w:rsid w:val="00AA38FF"/>
    <w:rsid w:val="00AA454A"/>
    <w:rsid w:val="00AB02A5"/>
    <w:rsid w:val="00AB12E9"/>
    <w:rsid w:val="00AB375A"/>
    <w:rsid w:val="00AC3268"/>
    <w:rsid w:val="00AC3E12"/>
    <w:rsid w:val="00AC5663"/>
    <w:rsid w:val="00AC6113"/>
    <w:rsid w:val="00AD6E3F"/>
    <w:rsid w:val="00AE16A3"/>
    <w:rsid w:val="00AE4571"/>
    <w:rsid w:val="00AF2ED5"/>
    <w:rsid w:val="00AF701C"/>
    <w:rsid w:val="00B113AE"/>
    <w:rsid w:val="00B12D44"/>
    <w:rsid w:val="00B1643B"/>
    <w:rsid w:val="00B2388E"/>
    <w:rsid w:val="00B54ADA"/>
    <w:rsid w:val="00B657B6"/>
    <w:rsid w:val="00B678ED"/>
    <w:rsid w:val="00B80912"/>
    <w:rsid w:val="00B84531"/>
    <w:rsid w:val="00B850AD"/>
    <w:rsid w:val="00B85976"/>
    <w:rsid w:val="00B87FC6"/>
    <w:rsid w:val="00B91CAA"/>
    <w:rsid w:val="00B94CC8"/>
    <w:rsid w:val="00BC2A5C"/>
    <w:rsid w:val="00BC3528"/>
    <w:rsid w:val="00BD003D"/>
    <w:rsid w:val="00BD7F87"/>
    <w:rsid w:val="00BE13A2"/>
    <w:rsid w:val="00BE245E"/>
    <w:rsid w:val="00BE3A28"/>
    <w:rsid w:val="00BF18B7"/>
    <w:rsid w:val="00BF513C"/>
    <w:rsid w:val="00C044DF"/>
    <w:rsid w:val="00C15509"/>
    <w:rsid w:val="00C170C0"/>
    <w:rsid w:val="00C25C17"/>
    <w:rsid w:val="00C40ABA"/>
    <w:rsid w:val="00C438A9"/>
    <w:rsid w:val="00C469F5"/>
    <w:rsid w:val="00C478E3"/>
    <w:rsid w:val="00C55DAA"/>
    <w:rsid w:val="00C71C7E"/>
    <w:rsid w:val="00C7280F"/>
    <w:rsid w:val="00C76014"/>
    <w:rsid w:val="00C81728"/>
    <w:rsid w:val="00C8221F"/>
    <w:rsid w:val="00C9513F"/>
    <w:rsid w:val="00C96036"/>
    <w:rsid w:val="00CA01DD"/>
    <w:rsid w:val="00CA2DC9"/>
    <w:rsid w:val="00CC55FA"/>
    <w:rsid w:val="00CD0B0B"/>
    <w:rsid w:val="00CD40F7"/>
    <w:rsid w:val="00CF5378"/>
    <w:rsid w:val="00D0718D"/>
    <w:rsid w:val="00D143D2"/>
    <w:rsid w:val="00D1707A"/>
    <w:rsid w:val="00D175D9"/>
    <w:rsid w:val="00D36F5F"/>
    <w:rsid w:val="00D44232"/>
    <w:rsid w:val="00D45C18"/>
    <w:rsid w:val="00D474BD"/>
    <w:rsid w:val="00D515E6"/>
    <w:rsid w:val="00D530F5"/>
    <w:rsid w:val="00D53AC2"/>
    <w:rsid w:val="00D54E47"/>
    <w:rsid w:val="00D6075E"/>
    <w:rsid w:val="00D61FD0"/>
    <w:rsid w:val="00D66D92"/>
    <w:rsid w:val="00D76769"/>
    <w:rsid w:val="00D77C4C"/>
    <w:rsid w:val="00D77D79"/>
    <w:rsid w:val="00D83A7D"/>
    <w:rsid w:val="00D86182"/>
    <w:rsid w:val="00D87CFC"/>
    <w:rsid w:val="00D93B98"/>
    <w:rsid w:val="00DD2B80"/>
    <w:rsid w:val="00DD5DC4"/>
    <w:rsid w:val="00DE1E5A"/>
    <w:rsid w:val="00DE5917"/>
    <w:rsid w:val="00DE639C"/>
    <w:rsid w:val="00E030BC"/>
    <w:rsid w:val="00E06A8D"/>
    <w:rsid w:val="00E07D68"/>
    <w:rsid w:val="00E16DB1"/>
    <w:rsid w:val="00E17726"/>
    <w:rsid w:val="00E3027D"/>
    <w:rsid w:val="00E45828"/>
    <w:rsid w:val="00E45AE5"/>
    <w:rsid w:val="00E565F6"/>
    <w:rsid w:val="00E57F2D"/>
    <w:rsid w:val="00E67441"/>
    <w:rsid w:val="00E8087E"/>
    <w:rsid w:val="00E94FD9"/>
    <w:rsid w:val="00EA4F8B"/>
    <w:rsid w:val="00EA507F"/>
    <w:rsid w:val="00EB4BE7"/>
    <w:rsid w:val="00EC1E6E"/>
    <w:rsid w:val="00EC4C0A"/>
    <w:rsid w:val="00ED581B"/>
    <w:rsid w:val="00EE6693"/>
    <w:rsid w:val="00EF3B58"/>
    <w:rsid w:val="00EF44AC"/>
    <w:rsid w:val="00EF7ECD"/>
    <w:rsid w:val="00F03037"/>
    <w:rsid w:val="00F03C0D"/>
    <w:rsid w:val="00F03F29"/>
    <w:rsid w:val="00F03F3C"/>
    <w:rsid w:val="00F1230D"/>
    <w:rsid w:val="00F1369E"/>
    <w:rsid w:val="00F13C4A"/>
    <w:rsid w:val="00F2658F"/>
    <w:rsid w:val="00F40478"/>
    <w:rsid w:val="00F43111"/>
    <w:rsid w:val="00F44061"/>
    <w:rsid w:val="00F47E5C"/>
    <w:rsid w:val="00F636F8"/>
    <w:rsid w:val="00F73F14"/>
    <w:rsid w:val="00F82E25"/>
    <w:rsid w:val="00F8429E"/>
    <w:rsid w:val="00F8794B"/>
    <w:rsid w:val="00F9043D"/>
    <w:rsid w:val="00F94B64"/>
    <w:rsid w:val="00F97F59"/>
    <w:rsid w:val="00FB3D1F"/>
    <w:rsid w:val="00FB71BF"/>
    <w:rsid w:val="00FC01ED"/>
    <w:rsid w:val="00FC53CC"/>
    <w:rsid w:val="00FD1482"/>
    <w:rsid w:val="00FD3145"/>
    <w:rsid w:val="00FD449B"/>
    <w:rsid w:val="00FE6536"/>
    <w:rsid w:val="00FF7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7090A13-750A-493E-BE9B-35871BB9F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Arial" w:hAnsi="Arial"/>
      <w:sz w:val="24"/>
      <w:szCs w:val="24"/>
    </w:rPr>
  </w:style>
  <w:style w:type="paragraph" w:styleId="1">
    <w:name w:val="heading 1"/>
    <w:basedOn w:val="a"/>
    <w:next w:val="a"/>
    <w:qFormat/>
    <w:pPr>
      <w:spacing w:before="108" w:after="108"/>
      <w:ind w:firstLine="0"/>
      <w:jc w:val="center"/>
      <w:outlineLvl w:val="0"/>
    </w:pPr>
    <w:rPr>
      <w:b/>
      <w:bCs/>
      <w:color w:val="26282F"/>
    </w:rPr>
  </w:style>
  <w:style w:type="paragraph" w:styleId="2">
    <w:name w:val="heading 2"/>
    <w:basedOn w:val="1"/>
    <w:next w:val="a"/>
    <w:qFormat/>
    <w:pPr>
      <w:outlineLvl w:val="1"/>
    </w:pPr>
  </w:style>
  <w:style w:type="paragraph" w:styleId="3">
    <w:name w:val="heading 3"/>
    <w:basedOn w:val="2"/>
    <w:next w:val="a"/>
    <w:qFormat/>
    <w:pPr>
      <w:outlineLvl w:val="2"/>
    </w:pPr>
  </w:style>
  <w:style w:type="paragraph" w:styleId="4">
    <w:name w:val="heading 4"/>
    <w:basedOn w:val="3"/>
    <w:next w:val="a"/>
    <w:qFormat/>
    <w:pPr>
      <w:outlineLvl w:val="3"/>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Цветовое выделение"/>
    <w:rPr>
      <w:b/>
      <w:bCs/>
      <w:color w:val="26282F"/>
    </w:rPr>
  </w:style>
  <w:style w:type="character" w:customStyle="1" w:styleId="a4">
    <w:name w:val="Гипертекстовая ссылка"/>
    <w:rPr>
      <w:b/>
      <w:bCs/>
      <w:color w:val="106BBE"/>
    </w:rPr>
  </w:style>
  <w:style w:type="character" w:customStyle="1" w:styleId="a5">
    <w:name w:val="Активная гипертекстовая ссылка"/>
    <w:rPr>
      <w:b/>
      <w:bCs/>
      <w:color w:val="106BBE"/>
      <w:u w:val="single"/>
    </w:rPr>
  </w:style>
  <w:style w:type="paragraph" w:customStyle="1" w:styleId="a6">
    <w:name w:val="Внимание"/>
    <w:basedOn w:val="a"/>
    <w:next w:val="a"/>
    <w:pPr>
      <w:spacing w:before="240" w:after="240"/>
      <w:ind w:left="420" w:right="420" w:firstLine="300"/>
    </w:pPr>
    <w:rPr>
      <w:shd w:val="clear" w:color="auto" w:fill="F5F3DA"/>
    </w:rPr>
  </w:style>
  <w:style w:type="paragraph" w:customStyle="1" w:styleId="a7">
    <w:name w:val="Внимание: криминал!!"/>
    <w:basedOn w:val="a6"/>
    <w:next w:val="a"/>
  </w:style>
  <w:style w:type="paragraph" w:customStyle="1" w:styleId="a8">
    <w:name w:val="Внимание: недобросовестность!"/>
    <w:basedOn w:val="a6"/>
    <w:next w:val="a"/>
  </w:style>
  <w:style w:type="character" w:customStyle="1" w:styleId="a9">
    <w:name w:val="Выделение для Базового Поиска"/>
    <w:rPr>
      <w:b/>
      <w:bCs/>
      <w:color w:val="0058A9"/>
    </w:rPr>
  </w:style>
  <w:style w:type="character" w:customStyle="1" w:styleId="aa">
    <w:name w:val="Выделение для Базового Поиска (курсив)"/>
    <w:rPr>
      <w:b/>
      <w:bCs/>
      <w:i/>
      <w:iCs/>
      <w:color w:val="0058A9"/>
    </w:rPr>
  </w:style>
  <w:style w:type="paragraph" w:customStyle="1" w:styleId="ab">
    <w:name w:val="Дочерний элемент списка"/>
    <w:basedOn w:val="a"/>
    <w:next w:val="a"/>
    <w:pPr>
      <w:ind w:firstLine="0"/>
    </w:pPr>
    <w:rPr>
      <w:color w:val="868381"/>
      <w:sz w:val="20"/>
      <w:szCs w:val="20"/>
    </w:rPr>
  </w:style>
  <w:style w:type="paragraph" w:customStyle="1" w:styleId="ac">
    <w:name w:val="Основное меню (преемственное)"/>
    <w:basedOn w:val="a"/>
    <w:next w:val="a"/>
    <w:rPr>
      <w:rFonts w:ascii="Verdana" w:hAnsi="Verdana" w:cs="Verdana"/>
      <w:sz w:val="22"/>
      <w:szCs w:val="22"/>
    </w:rPr>
  </w:style>
  <w:style w:type="paragraph" w:styleId="ad">
    <w:name w:val="Title"/>
    <w:basedOn w:val="ac"/>
    <w:next w:val="a"/>
    <w:rPr>
      <w:b/>
      <w:bCs/>
      <w:color w:val="0058A9"/>
      <w:shd w:val="clear" w:color="auto" w:fill="ECE9D8"/>
    </w:rPr>
  </w:style>
  <w:style w:type="paragraph" w:customStyle="1" w:styleId="ae">
    <w:name w:val="Заголовок группы контролов"/>
    <w:basedOn w:val="a"/>
    <w:next w:val="a"/>
    <w:rPr>
      <w:b/>
      <w:bCs/>
      <w:color w:val="000000"/>
    </w:rPr>
  </w:style>
  <w:style w:type="paragraph" w:customStyle="1" w:styleId="af">
    <w:name w:val="Заголовок для информации об изменениях"/>
    <w:basedOn w:val="1"/>
    <w:next w:val="a"/>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rPr>
      <w:i/>
      <w:iCs/>
      <w:color w:val="000080"/>
      <w:sz w:val="22"/>
      <w:szCs w:val="22"/>
    </w:rPr>
  </w:style>
  <w:style w:type="character" w:customStyle="1" w:styleId="af1">
    <w:name w:val="Заголовок своего сообщения"/>
    <w:basedOn w:val="a3"/>
    <w:rPr>
      <w:b/>
      <w:bCs/>
      <w:color w:val="26282F"/>
    </w:rPr>
  </w:style>
  <w:style w:type="paragraph" w:customStyle="1" w:styleId="af2">
    <w:name w:val="Заголовок статьи"/>
    <w:basedOn w:val="a"/>
    <w:next w:val="a"/>
    <w:pPr>
      <w:ind w:left="1612" w:hanging="892"/>
    </w:pPr>
  </w:style>
  <w:style w:type="character" w:customStyle="1" w:styleId="af3">
    <w:name w:val="Заголовок чужого сообщения"/>
    <w:rPr>
      <w:b/>
      <w:bCs/>
      <w:color w:val="FF0000"/>
    </w:rPr>
  </w:style>
  <w:style w:type="paragraph" w:customStyle="1" w:styleId="af4">
    <w:name w:val="Заголовок ЭР (левое окно)"/>
    <w:basedOn w:val="a"/>
    <w:next w:val="a"/>
    <w:pPr>
      <w:spacing w:before="300" w:after="250"/>
      <w:ind w:firstLine="0"/>
      <w:jc w:val="center"/>
    </w:pPr>
    <w:rPr>
      <w:b/>
      <w:bCs/>
      <w:color w:val="26282F"/>
      <w:sz w:val="26"/>
      <w:szCs w:val="26"/>
    </w:rPr>
  </w:style>
  <w:style w:type="paragraph" w:customStyle="1" w:styleId="af5">
    <w:name w:val="Заголовок ЭР (правое окно)"/>
    <w:basedOn w:val="af4"/>
    <w:next w:val="a"/>
    <w:pPr>
      <w:spacing w:after="0"/>
      <w:jc w:val="left"/>
    </w:pPr>
  </w:style>
  <w:style w:type="paragraph" w:customStyle="1" w:styleId="af6">
    <w:name w:val="Интерактивный заголовок"/>
    <w:basedOn w:val="ad"/>
    <w:next w:val="a"/>
    <w:rPr>
      <w:u w:val="single"/>
    </w:rPr>
  </w:style>
  <w:style w:type="paragraph" w:customStyle="1" w:styleId="af7">
    <w:name w:val="Текст информации об изменениях"/>
    <w:basedOn w:val="a"/>
    <w:next w:val="a"/>
    <w:rPr>
      <w:color w:val="353842"/>
      <w:sz w:val="18"/>
      <w:szCs w:val="18"/>
    </w:rPr>
  </w:style>
  <w:style w:type="paragraph" w:customStyle="1" w:styleId="af8">
    <w:name w:val="Информация об изменениях"/>
    <w:basedOn w:val="af7"/>
    <w:next w:val="a"/>
    <w:pPr>
      <w:spacing w:before="180"/>
      <w:ind w:left="360" w:right="360" w:firstLine="0"/>
    </w:pPr>
    <w:rPr>
      <w:shd w:val="clear" w:color="auto" w:fill="EAEFED"/>
    </w:rPr>
  </w:style>
  <w:style w:type="paragraph" w:customStyle="1" w:styleId="af9">
    <w:name w:val="Текст (справка)"/>
    <w:basedOn w:val="a"/>
    <w:next w:val="a"/>
    <w:pPr>
      <w:ind w:left="170" w:right="170" w:firstLine="0"/>
      <w:jc w:val="left"/>
    </w:pPr>
  </w:style>
  <w:style w:type="paragraph" w:customStyle="1" w:styleId="afa">
    <w:name w:val="Комментарий"/>
    <w:basedOn w:val="af9"/>
    <w:next w:val="a"/>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rPr>
      <w:i/>
      <w:iCs/>
    </w:rPr>
  </w:style>
  <w:style w:type="paragraph" w:customStyle="1" w:styleId="afc">
    <w:name w:val="Текст (лев. подпись)"/>
    <w:basedOn w:val="a"/>
    <w:next w:val="a"/>
    <w:pPr>
      <w:ind w:firstLine="0"/>
      <w:jc w:val="left"/>
    </w:pPr>
  </w:style>
  <w:style w:type="paragraph" w:customStyle="1" w:styleId="afd">
    <w:name w:val="Колонтитул (левый)"/>
    <w:basedOn w:val="afc"/>
    <w:next w:val="a"/>
    <w:rPr>
      <w:sz w:val="14"/>
      <w:szCs w:val="14"/>
    </w:rPr>
  </w:style>
  <w:style w:type="paragraph" w:customStyle="1" w:styleId="afe">
    <w:name w:val="Текст (прав. подпись)"/>
    <w:basedOn w:val="a"/>
    <w:next w:val="a"/>
    <w:pPr>
      <w:ind w:firstLine="0"/>
      <w:jc w:val="right"/>
    </w:pPr>
  </w:style>
  <w:style w:type="paragraph" w:customStyle="1" w:styleId="aff">
    <w:name w:val="Колонтитул (правый)"/>
    <w:basedOn w:val="afe"/>
    <w:next w:val="a"/>
    <w:rPr>
      <w:sz w:val="14"/>
      <w:szCs w:val="14"/>
    </w:rPr>
  </w:style>
  <w:style w:type="paragraph" w:customStyle="1" w:styleId="aff0">
    <w:name w:val="Комментарий пользователя"/>
    <w:basedOn w:val="afa"/>
    <w:next w:val="a"/>
    <w:pPr>
      <w:jc w:val="left"/>
    </w:pPr>
    <w:rPr>
      <w:shd w:val="clear" w:color="auto" w:fill="FFDFE0"/>
    </w:rPr>
  </w:style>
  <w:style w:type="paragraph" w:customStyle="1" w:styleId="aff1">
    <w:name w:val="Куда обратиться?"/>
    <w:basedOn w:val="a6"/>
    <w:next w:val="a"/>
  </w:style>
  <w:style w:type="paragraph" w:customStyle="1" w:styleId="aff2">
    <w:name w:val="Моноширинный"/>
    <w:basedOn w:val="a"/>
    <w:next w:val="a"/>
    <w:pPr>
      <w:ind w:firstLine="0"/>
      <w:jc w:val="left"/>
    </w:pPr>
    <w:rPr>
      <w:rFonts w:ascii="Courier New" w:hAnsi="Courier New" w:cs="Courier New"/>
    </w:rPr>
  </w:style>
  <w:style w:type="character" w:customStyle="1" w:styleId="aff3">
    <w:name w:val="Найденные слова"/>
    <w:rPr>
      <w:b/>
      <w:bCs/>
      <w:color w:val="26282F"/>
      <w:shd w:val="clear" w:color="auto" w:fill="FFF580"/>
    </w:rPr>
  </w:style>
  <w:style w:type="paragraph" w:customStyle="1" w:styleId="aff4">
    <w:name w:val="Напишите нам"/>
    <w:basedOn w:val="a"/>
    <w:next w:val="a"/>
    <w:pPr>
      <w:spacing w:before="90" w:after="90"/>
      <w:ind w:left="180" w:right="180" w:firstLine="0"/>
    </w:pPr>
    <w:rPr>
      <w:sz w:val="20"/>
      <w:szCs w:val="20"/>
      <w:shd w:val="clear" w:color="auto" w:fill="EFFFAD"/>
    </w:rPr>
  </w:style>
  <w:style w:type="character" w:customStyle="1" w:styleId="aff5">
    <w:name w:val="Не вступил в силу"/>
    <w:rPr>
      <w:b/>
      <w:bCs/>
      <w:color w:val="000000"/>
      <w:shd w:val="clear" w:color="auto" w:fill="D8EDE8"/>
    </w:rPr>
  </w:style>
  <w:style w:type="paragraph" w:customStyle="1" w:styleId="aff6">
    <w:name w:val="Необходимые документы"/>
    <w:basedOn w:val="a6"/>
    <w:next w:val="a"/>
    <w:pPr>
      <w:ind w:firstLine="118"/>
    </w:pPr>
  </w:style>
  <w:style w:type="paragraph" w:customStyle="1" w:styleId="aff7">
    <w:name w:val="Нормальный (таблица)"/>
    <w:basedOn w:val="a"/>
    <w:next w:val="a"/>
    <w:pPr>
      <w:ind w:firstLine="0"/>
    </w:pPr>
  </w:style>
  <w:style w:type="paragraph" w:customStyle="1" w:styleId="aff8">
    <w:name w:val="Таблицы (моноширинный)"/>
    <w:basedOn w:val="a"/>
    <w:next w:val="a"/>
    <w:pPr>
      <w:ind w:firstLine="0"/>
      <w:jc w:val="left"/>
    </w:pPr>
    <w:rPr>
      <w:rFonts w:ascii="Courier New" w:hAnsi="Courier New" w:cs="Courier New"/>
    </w:rPr>
  </w:style>
  <w:style w:type="paragraph" w:customStyle="1" w:styleId="aff9">
    <w:name w:val="Оглавление"/>
    <w:basedOn w:val="aff8"/>
    <w:next w:val="a"/>
    <w:pPr>
      <w:ind w:left="140"/>
    </w:pPr>
  </w:style>
  <w:style w:type="character" w:customStyle="1" w:styleId="affa">
    <w:name w:val="Опечатки"/>
    <w:rPr>
      <w:color w:val="FF0000"/>
    </w:rPr>
  </w:style>
  <w:style w:type="paragraph" w:customStyle="1" w:styleId="affb">
    <w:name w:val="Переменная часть"/>
    <w:basedOn w:val="ac"/>
    <w:next w:val="a"/>
    <w:rPr>
      <w:sz w:val="18"/>
      <w:szCs w:val="18"/>
    </w:rPr>
  </w:style>
  <w:style w:type="paragraph" w:customStyle="1" w:styleId="affc">
    <w:name w:val="Подвал для информации об изменениях"/>
    <w:basedOn w:val="1"/>
    <w:next w:val="a"/>
    <w:pPr>
      <w:outlineLvl w:val="9"/>
    </w:pPr>
    <w:rPr>
      <w:b w:val="0"/>
      <w:bCs w:val="0"/>
      <w:sz w:val="18"/>
      <w:szCs w:val="18"/>
    </w:rPr>
  </w:style>
  <w:style w:type="paragraph" w:customStyle="1" w:styleId="affd">
    <w:name w:val="Подзаголовок для информации об изменениях"/>
    <w:basedOn w:val="af7"/>
    <w:next w:val="a"/>
    <w:rPr>
      <w:b/>
      <w:bCs/>
    </w:rPr>
  </w:style>
  <w:style w:type="paragraph" w:customStyle="1" w:styleId="affe">
    <w:name w:val="Подчёркнутый текст"/>
    <w:basedOn w:val="a"/>
    <w:next w:val="a"/>
    <w:pPr>
      <w:pBdr>
        <w:bottom w:val="single" w:sz="4" w:space="0" w:color="auto"/>
      </w:pBdr>
    </w:pPr>
  </w:style>
  <w:style w:type="paragraph" w:customStyle="1" w:styleId="afff">
    <w:name w:val="Постоянная часть"/>
    <w:basedOn w:val="ac"/>
    <w:next w:val="a"/>
    <w:rPr>
      <w:sz w:val="20"/>
      <w:szCs w:val="20"/>
    </w:rPr>
  </w:style>
  <w:style w:type="paragraph" w:customStyle="1" w:styleId="afff0">
    <w:name w:val="Прижатый влево"/>
    <w:basedOn w:val="a"/>
    <w:next w:val="a"/>
    <w:pPr>
      <w:ind w:firstLine="0"/>
      <w:jc w:val="left"/>
    </w:pPr>
  </w:style>
  <w:style w:type="paragraph" w:customStyle="1" w:styleId="afff1">
    <w:name w:val="Пример."/>
    <w:basedOn w:val="a6"/>
    <w:next w:val="a"/>
  </w:style>
  <w:style w:type="paragraph" w:customStyle="1" w:styleId="afff2">
    <w:name w:val="Примечание."/>
    <w:basedOn w:val="a6"/>
    <w:next w:val="a"/>
  </w:style>
  <w:style w:type="character" w:customStyle="1" w:styleId="afff3">
    <w:name w:val="Продолжение ссылки"/>
    <w:basedOn w:val="a4"/>
    <w:rPr>
      <w:b/>
      <w:bCs/>
      <w:color w:val="106BBE"/>
    </w:rPr>
  </w:style>
  <w:style w:type="paragraph" w:customStyle="1" w:styleId="afff4">
    <w:name w:val="Словарная статья"/>
    <w:basedOn w:val="a"/>
    <w:next w:val="a"/>
    <w:pPr>
      <w:ind w:right="118" w:firstLine="0"/>
    </w:pPr>
  </w:style>
  <w:style w:type="character" w:customStyle="1" w:styleId="afff5">
    <w:name w:val="Сравнение редакций"/>
    <w:basedOn w:val="a3"/>
    <w:rPr>
      <w:b/>
      <w:bCs/>
      <w:color w:val="26282F"/>
    </w:rPr>
  </w:style>
  <w:style w:type="character" w:customStyle="1" w:styleId="afff6">
    <w:name w:val="Сравнение редакций. Добавленный фрагмент"/>
    <w:rPr>
      <w:color w:val="000000"/>
      <w:shd w:val="clear" w:color="auto" w:fill="C1D7FF"/>
    </w:rPr>
  </w:style>
  <w:style w:type="character" w:customStyle="1" w:styleId="afff7">
    <w:name w:val="Сравнение редакций. Удаленный фрагмент"/>
    <w:rPr>
      <w:color w:val="000000"/>
      <w:shd w:val="clear" w:color="auto" w:fill="C4C413"/>
    </w:rPr>
  </w:style>
  <w:style w:type="paragraph" w:customStyle="1" w:styleId="afff8">
    <w:name w:val="Ссылка на официальную публикацию"/>
    <w:basedOn w:val="a"/>
    <w:next w:val="a"/>
  </w:style>
  <w:style w:type="character" w:customStyle="1" w:styleId="afff9">
    <w:name w:val="Ссылка на утративший силу документ"/>
    <w:rPr>
      <w:b/>
      <w:bCs/>
      <w:color w:val="749232"/>
    </w:rPr>
  </w:style>
  <w:style w:type="paragraph" w:customStyle="1" w:styleId="afffa">
    <w:name w:val="Текст в таблице"/>
    <w:basedOn w:val="aff7"/>
    <w:next w:val="a"/>
    <w:pPr>
      <w:ind w:firstLine="500"/>
    </w:pPr>
  </w:style>
  <w:style w:type="paragraph" w:customStyle="1" w:styleId="afffb">
    <w:name w:val="Текст ЭР (см. также)"/>
    <w:basedOn w:val="a"/>
    <w:next w:val="a"/>
    <w:pPr>
      <w:spacing w:before="200"/>
      <w:ind w:firstLine="0"/>
      <w:jc w:val="left"/>
    </w:pPr>
    <w:rPr>
      <w:sz w:val="20"/>
      <w:szCs w:val="20"/>
    </w:rPr>
  </w:style>
  <w:style w:type="paragraph" w:customStyle="1" w:styleId="afffc">
    <w:name w:val="Технический комментарий"/>
    <w:basedOn w:val="a"/>
    <w:next w:val="a"/>
    <w:pPr>
      <w:ind w:firstLine="0"/>
      <w:jc w:val="left"/>
    </w:pPr>
    <w:rPr>
      <w:color w:val="463F31"/>
      <w:shd w:val="clear" w:color="auto" w:fill="FFFFA6"/>
    </w:rPr>
  </w:style>
  <w:style w:type="character" w:customStyle="1" w:styleId="afffd">
    <w:name w:val="Утратил силу"/>
    <w:rPr>
      <w:b/>
      <w:bCs/>
      <w:strike/>
      <w:color w:val="666600"/>
    </w:rPr>
  </w:style>
  <w:style w:type="paragraph" w:customStyle="1" w:styleId="afffe">
    <w:name w:val="Формула"/>
    <w:basedOn w:val="a"/>
    <w:next w:val="a"/>
    <w:pPr>
      <w:spacing w:before="240" w:after="240"/>
      <w:ind w:left="420" w:right="420" w:firstLine="300"/>
    </w:pPr>
    <w:rPr>
      <w:shd w:val="clear" w:color="auto" w:fill="F5F3DA"/>
    </w:rPr>
  </w:style>
  <w:style w:type="paragraph" w:customStyle="1" w:styleId="affff">
    <w:name w:val="Центрированный (таблица)"/>
    <w:basedOn w:val="aff7"/>
    <w:next w:val="a"/>
    <w:pPr>
      <w:jc w:val="center"/>
    </w:pPr>
  </w:style>
  <w:style w:type="paragraph" w:customStyle="1" w:styleId="-">
    <w:name w:val="ЭР-содержание (правое окно)"/>
    <w:basedOn w:val="a"/>
    <w:next w:val="a"/>
    <w:pPr>
      <w:spacing w:before="300"/>
      <w:ind w:firstLine="0"/>
      <w:jc w:val="left"/>
    </w:pPr>
  </w:style>
  <w:style w:type="paragraph" w:styleId="affff0">
    <w:name w:val="Название"/>
    <w:basedOn w:val="a"/>
    <w:link w:val="affff1"/>
    <w:qFormat/>
    <w:rsid w:val="007638DD"/>
    <w:pPr>
      <w:widowControl/>
      <w:autoSpaceDE/>
      <w:autoSpaceDN/>
      <w:adjustRightInd/>
      <w:spacing w:before="240" w:after="60"/>
      <w:ind w:firstLine="0"/>
      <w:jc w:val="center"/>
      <w:outlineLvl w:val="0"/>
    </w:pPr>
    <w:rPr>
      <w:b/>
      <w:bCs/>
      <w:kern w:val="28"/>
      <w:sz w:val="32"/>
      <w:szCs w:val="32"/>
      <w:lang w:val="x-none" w:eastAsia="x-none"/>
    </w:rPr>
  </w:style>
  <w:style w:type="character" w:customStyle="1" w:styleId="affff1">
    <w:name w:val="Название Знак"/>
    <w:link w:val="affff0"/>
    <w:rsid w:val="007638DD"/>
    <w:rPr>
      <w:rFonts w:ascii="Arial" w:hAnsi="Arial" w:cs="Arial"/>
      <w:b/>
      <w:bCs/>
      <w:kern w:val="28"/>
      <w:sz w:val="32"/>
      <w:szCs w:val="32"/>
    </w:rPr>
  </w:style>
  <w:style w:type="paragraph" w:styleId="affff2">
    <w:name w:val="Subtitle"/>
    <w:basedOn w:val="a"/>
    <w:link w:val="affff3"/>
    <w:qFormat/>
    <w:rsid w:val="007638DD"/>
    <w:pPr>
      <w:widowControl/>
      <w:autoSpaceDE/>
      <w:autoSpaceDN/>
      <w:adjustRightInd/>
      <w:ind w:firstLine="0"/>
    </w:pPr>
    <w:rPr>
      <w:rFonts w:ascii="Times New Roman" w:hAnsi="Times New Roman"/>
      <w:lang w:val="x-none" w:eastAsia="x-none"/>
    </w:rPr>
  </w:style>
  <w:style w:type="character" w:customStyle="1" w:styleId="affff3">
    <w:name w:val="Подзаголовок Знак"/>
    <w:link w:val="affff2"/>
    <w:rsid w:val="007638DD"/>
    <w:rPr>
      <w:sz w:val="24"/>
      <w:szCs w:val="24"/>
    </w:rPr>
  </w:style>
  <w:style w:type="paragraph" w:customStyle="1" w:styleId="formattext">
    <w:name w:val="formattext"/>
    <w:basedOn w:val="a"/>
    <w:rsid w:val="00BD003D"/>
    <w:pPr>
      <w:widowControl/>
      <w:autoSpaceDE/>
      <w:autoSpaceDN/>
      <w:adjustRightInd/>
      <w:spacing w:before="100" w:beforeAutospacing="1" w:after="100" w:afterAutospacing="1"/>
      <w:ind w:firstLine="0"/>
      <w:jc w:val="left"/>
    </w:pPr>
    <w:rPr>
      <w:rFonts w:ascii="Times New Roman" w:hAnsi="Times New Roman"/>
    </w:rPr>
  </w:style>
  <w:style w:type="character" w:customStyle="1" w:styleId="comment">
    <w:name w:val="comment"/>
    <w:basedOn w:val="a0"/>
    <w:rsid w:val="00BD003D"/>
  </w:style>
  <w:style w:type="character" w:customStyle="1" w:styleId="apple-converted-space">
    <w:name w:val="apple-converted-space"/>
    <w:basedOn w:val="a0"/>
    <w:rsid w:val="00BD003D"/>
  </w:style>
  <w:style w:type="character" w:styleId="affff4">
    <w:name w:val="Hyperlink"/>
    <w:uiPriority w:val="99"/>
    <w:unhideWhenUsed/>
    <w:rsid w:val="00BD003D"/>
    <w:rPr>
      <w:color w:val="0000FF"/>
      <w:u w:val="single"/>
    </w:rPr>
  </w:style>
  <w:style w:type="paragraph" w:styleId="affff5">
    <w:name w:val="Normal (Web)"/>
    <w:basedOn w:val="a"/>
    <w:rsid w:val="00462079"/>
    <w:pPr>
      <w:widowControl/>
      <w:autoSpaceDE/>
      <w:autoSpaceDN/>
      <w:adjustRightInd/>
      <w:spacing w:before="100" w:beforeAutospacing="1" w:after="100" w:afterAutospacing="1"/>
      <w:ind w:firstLine="0"/>
      <w:jc w:val="left"/>
    </w:pPr>
    <w:rPr>
      <w:rFonts w:ascii="Times New Roman" w:hAnsi="Times New Roman"/>
    </w:rPr>
  </w:style>
  <w:style w:type="paragraph" w:styleId="20">
    <w:name w:val="Body Text 2"/>
    <w:basedOn w:val="a"/>
    <w:link w:val="21"/>
    <w:rsid w:val="00640C62"/>
    <w:pPr>
      <w:widowControl/>
      <w:autoSpaceDE/>
      <w:autoSpaceDN/>
      <w:adjustRightInd/>
      <w:ind w:firstLine="0"/>
      <w:jc w:val="left"/>
    </w:pPr>
    <w:rPr>
      <w:rFonts w:ascii="Times New Roman" w:hAnsi="Times New Roman"/>
      <w:szCs w:val="20"/>
      <w:lang w:val="x-none" w:eastAsia="x-none"/>
    </w:rPr>
  </w:style>
  <w:style w:type="character" w:customStyle="1" w:styleId="21">
    <w:name w:val="Основной текст 2 Знак"/>
    <w:link w:val="20"/>
    <w:rsid w:val="00076331"/>
    <w:rPr>
      <w:sz w:val="24"/>
    </w:rPr>
  </w:style>
  <w:style w:type="paragraph" w:styleId="affff6">
    <w:name w:val="footnote text"/>
    <w:basedOn w:val="a"/>
    <w:link w:val="affff7"/>
    <w:uiPriority w:val="99"/>
    <w:unhideWhenUsed/>
    <w:rsid w:val="005B6B67"/>
    <w:pPr>
      <w:widowControl/>
      <w:autoSpaceDE/>
      <w:autoSpaceDN/>
      <w:adjustRightInd/>
      <w:ind w:firstLine="0"/>
      <w:jc w:val="left"/>
    </w:pPr>
    <w:rPr>
      <w:rFonts w:ascii="Times New Roman" w:hAnsi="Times New Roman"/>
      <w:sz w:val="20"/>
      <w:szCs w:val="20"/>
      <w:lang w:val="x-none" w:eastAsia="x-none"/>
    </w:rPr>
  </w:style>
  <w:style w:type="character" w:customStyle="1" w:styleId="affff7">
    <w:name w:val="Текст сноски Знак"/>
    <w:link w:val="affff6"/>
    <w:uiPriority w:val="99"/>
    <w:rsid w:val="005B6B67"/>
    <w:rPr>
      <w:lang w:val="x-none" w:eastAsia="x-none"/>
    </w:rPr>
  </w:style>
  <w:style w:type="character" w:styleId="affff8">
    <w:name w:val="footnote reference"/>
    <w:uiPriority w:val="99"/>
    <w:unhideWhenUsed/>
    <w:rsid w:val="005B6B67"/>
    <w:rPr>
      <w:vertAlign w:val="superscript"/>
    </w:rPr>
  </w:style>
  <w:style w:type="paragraph" w:customStyle="1" w:styleId="ConsPlusNormal">
    <w:name w:val="ConsPlusNormal"/>
    <w:rsid w:val="00D87CFC"/>
    <w:pPr>
      <w:widowControl w:val="0"/>
      <w:autoSpaceDE w:val="0"/>
      <w:autoSpaceDN w:val="0"/>
    </w:pPr>
    <w:rPr>
      <w:rFonts w:ascii="Calibri" w:hAnsi="Calibri" w:cs="Calibri"/>
      <w:sz w:val="22"/>
    </w:rPr>
  </w:style>
  <w:style w:type="paragraph" w:styleId="affff9">
    <w:name w:val="No Spacing"/>
    <w:uiPriority w:val="1"/>
    <w:qFormat/>
    <w:rsid w:val="00E17726"/>
    <w:rPr>
      <w:rFonts w:ascii="Calibri" w:eastAsia="Calibri" w:hAnsi="Calibri"/>
      <w:sz w:val="22"/>
      <w:szCs w:val="22"/>
      <w:lang w:eastAsia="en-US"/>
    </w:rPr>
  </w:style>
  <w:style w:type="paragraph" w:customStyle="1" w:styleId="indent1">
    <w:name w:val="indent_1"/>
    <w:basedOn w:val="a"/>
    <w:rsid w:val="007B420A"/>
    <w:pPr>
      <w:widowControl/>
      <w:autoSpaceDE/>
      <w:autoSpaceDN/>
      <w:adjustRightInd/>
      <w:spacing w:before="100" w:beforeAutospacing="1" w:after="100" w:afterAutospacing="1"/>
      <w:ind w:firstLine="0"/>
      <w:jc w:val="left"/>
    </w:pPr>
    <w:rPr>
      <w:rFonts w:ascii="Times New Roman" w:hAnsi="Times New Roman"/>
    </w:rPr>
  </w:style>
  <w:style w:type="character" w:customStyle="1" w:styleId="s10">
    <w:name w:val="s_10"/>
    <w:basedOn w:val="a0"/>
    <w:rsid w:val="007B420A"/>
  </w:style>
  <w:style w:type="paragraph" w:customStyle="1" w:styleId="s3">
    <w:name w:val="s_3"/>
    <w:basedOn w:val="a"/>
    <w:rsid w:val="007B420A"/>
    <w:pPr>
      <w:widowControl/>
      <w:autoSpaceDE/>
      <w:autoSpaceDN/>
      <w:adjustRightInd/>
      <w:spacing w:before="100" w:beforeAutospacing="1" w:after="100" w:afterAutospacing="1"/>
      <w:ind w:firstLine="0"/>
      <w:jc w:val="left"/>
    </w:pPr>
    <w:rPr>
      <w:rFonts w:ascii="Times New Roman" w:hAnsi="Times New Roman"/>
    </w:rPr>
  </w:style>
  <w:style w:type="paragraph" w:customStyle="1" w:styleId="s1">
    <w:name w:val="s_1"/>
    <w:basedOn w:val="a"/>
    <w:rsid w:val="007B420A"/>
    <w:pPr>
      <w:widowControl/>
      <w:autoSpaceDE/>
      <w:autoSpaceDN/>
      <w:adjustRightInd/>
      <w:spacing w:before="100" w:beforeAutospacing="1" w:after="100" w:afterAutospacing="1"/>
      <w:ind w:firstLine="0"/>
      <w:jc w:val="left"/>
    </w:pPr>
    <w:rPr>
      <w:rFonts w:ascii="Times New Roman" w:hAnsi="Times New Roman"/>
    </w:rPr>
  </w:style>
  <w:style w:type="character" w:styleId="affffa">
    <w:name w:val="Emphasis"/>
    <w:uiPriority w:val="20"/>
    <w:qFormat/>
    <w:rsid w:val="007B420A"/>
    <w:rPr>
      <w:i/>
      <w:iCs/>
    </w:rPr>
  </w:style>
  <w:style w:type="paragraph" w:styleId="affffb">
    <w:name w:val="header"/>
    <w:basedOn w:val="a"/>
    <w:link w:val="affffc"/>
    <w:uiPriority w:val="99"/>
    <w:unhideWhenUsed/>
    <w:rsid w:val="006719DB"/>
    <w:pPr>
      <w:widowControl/>
      <w:tabs>
        <w:tab w:val="center" w:pos="4677"/>
        <w:tab w:val="right" w:pos="9355"/>
      </w:tabs>
      <w:autoSpaceDE/>
      <w:autoSpaceDN/>
      <w:adjustRightInd/>
      <w:ind w:firstLine="0"/>
      <w:jc w:val="left"/>
    </w:pPr>
    <w:rPr>
      <w:rFonts w:ascii="Times New Roman" w:hAnsi="Times New Roman"/>
      <w:lang w:val="x-none" w:eastAsia="x-none"/>
    </w:rPr>
  </w:style>
  <w:style w:type="character" w:customStyle="1" w:styleId="affffc">
    <w:name w:val="Верхний колонтитул Знак"/>
    <w:link w:val="affffb"/>
    <w:uiPriority w:val="99"/>
    <w:rsid w:val="006719DB"/>
    <w:rPr>
      <w:sz w:val="24"/>
      <w:szCs w:val="24"/>
      <w:lang w:val="x-none" w:eastAsia="x-none"/>
    </w:rPr>
  </w:style>
  <w:style w:type="paragraph" w:styleId="affffd">
    <w:name w:val="footer"/>
    <w:basedOn w:val="a"/>
    <w:link w:val="affffe"/>
    <w:uiPriority w:val="99"/>
    <w:rsid w:val="006D4C8B"/>
    <w:pPr>
      <w:tabs>
        <w:tab w:val="center" w:pos="4677"/>
        <w:tab w:val="right" w:pos="9355"/>
      </w:tabs>
    </w:pPr>
    <w:rPr>
      <w:lang w:val="x-none" w:eastAsia="x-none"/>
    </w:rPr>
  </w:style>
  <w:style w:type="character" w:customStyle="1" w:styleId="affffe">
    <w:name w:val="Нижний колонтитул Знак"/>
    <w:link w:val="affffd"/>
    <w:uiPriority w:val="99"/>
    <w:rsid w:val="006D4C8B"/>
    <w:rPr>
      <w:rFonts w:ascii="Arial" w:hAnsi="Arial"/>
      <w:sz w:val="24"/>
      <w:szCs w:val="24"/>
    </w:rPr>
  </w:style>
  <w:style w:type="character" w:customStyle="1" w:styleId="10">
    <w:name w:val="Текст сноски Знак1"/>
    <w:basedOn w:val="a0"/>
    <w:rsid w:val="00D54E4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5545">
      <w:bodyDiv w:val="1"/>
      <w:marLeft w:val="0"/>
      <w:marRight w:val="0"/>
      <w:marTop w:val="0"/>
      <w:marBottom w:val="0"/>
      <w:divBdr>
        <w:top w:val="none" w:sz="0" w:space="0" w:color="auto"/>
        <w:left w:val="none" w:sz="0" w:space="0" w:color="auto"/>
        <w:bottom w:val="none" w:sz="0" w:space="0" w:color="auto"/>
        <w:right w:val="none" w:sz="0" w:space="0" w:color="auto"/>
      </w:divBdr>
    </w:div>
    <w:div w:id="102238005">
      <w:bodyDiv w:val="1"/>
      <w:marLeft w:val="0"/>
      <w:marRight w:val="0"/>
      <w:marTop w:val="0"/>
      <w:marBottom w:val="0"/>
      <w:divBdr>
        <w:top w:val="none" w:sz="0" w:space="0" w:color="auto"/>
        <w:left w:val="none" w:sz="0" w:space="0" w:color="auto"/>
        <w:bottom w:val="none" w:sz="0" w:space="0" w:color="auto"/>
        <w:right w:val="none" w:sz="0" w:space="0" w:color="auto"/>
      </w:divBdr>
    </w:div>
    <w:div w:id="121730231">
      <w:bodyDiv w:val="1"/>
      <w:marLeft w:val="0"/>
      <w:marRight w:val="0"/>
      <w:marTop w:val="0"/>
      <w:marBottom w:val="0"/>
      <w:divBdr>
        <w:top w:val="none" w:sz="0" w:space="0" w:color="auto"/>
        <w:left w:val="none" w:sz="0" w:space="0" w:color="auto"/>
        <w:bottom w:val="none" w:sz="0" w:space="0" w:color="auto"/>
        <w:right w:val="none" w:sz="0" w:space="0" w:color="auto"/>
      </w:divBdr>
    </w:div>
    <w:div w:id="137109311">
      <w:bodyDiv w:val="1"/>
      <w:marLeft w:val="0"/>
      <w:marRight w:val="0"/>
      <w:marTop w:val="0"/>
      <w:marBottom w:val="0"/>
      <w:divBdr>
        <w:top w:val="none" w:sz="0" w:space="0" w:color="auto"/>
        <w:left w:val="none" w:sz="0" w:space="0" w:color="auto"/>
        <w:bottom w:val="none" w:sz="0" w:space="0" w:color="auto"/>
        <w:right w:val="none" w:sz="0" w:space="0" w:color="auto"/>
      </w:divBdr>
      <w:divsChild>
        <w:div w:id="64186805">
          <w:marLeft w:val="0"/>
          <w:marRight w:val="0"/>
          <w:marTop w:val="0"/>
          <w:marBottom w:val="0"/>
          <w:divBdr>
            <w:top w:val="none" w:sz="0" w:space="0" w:color="auto"/>
            <w:left w:val="none" w:sz="0" w:space="0" w:color="auto"/>
            <w:bottom w:val="none" w:sz="0" w:space="0" w:color="auto"/>
            <w:right w:val="none" w:sz="0" w:space="0" w:color="auto"/>
          </w:divBdr>
          <w:divsChild>
            <w:div w:id="1026753405">
              <w:marLeft w:val="0"/>
              <w:marRight w:val="0"/>
              <w:marTop w:val="0"/>
              <w:marBottom w:val="0"/>
              <w:divBdr>
                <w:top w:val="none" w:sz="0" w:space="0" w:color="auto"/>
                <w:left w:val="none" w:sz="0" w:space="0" w:color="auto"/>
                <w:bottom w:val="none" w:sz="0" w:space="0" w:color="auto"/>
                <w:right w:val="none" w:sz="0" w:space="0" w:color="auto"/>
              </w:divBdr>
            </w:div>
            <w:div w:id="1109742104">
              <w:marLeft w:val="0"/>
              <w:marRight w:val="0"/>
              <w:marTop w:val="0"/>
              <w:marBottom w:val="0"/>
              <w:divBdr>
                <w:top w:val="none" w:sz="0" w:space="0" w:color="auto"/>
                <w:left w:val="none" w:sz="0" w:space="0" w:color="auto"/>
                <w:bottom w:val="none" w:sz="0" w:space="0" w:color="auto"/>
                <w:right w:val="none" w:sz="0" w:space="0" w:color="auto"/>
              </w:divBdr>
            </w:div>
            <w:div w:id="1381051650">
              <w:marLeft w:val="0"/>
              <w:marRight w:val="0"/>
              <w:marTop w:val="0"/>
              <w:marBottom w:val="0"/>
              <w:divBdr>
                <w:top w:val="none" w:sz="0" w:space="0" w:color="auto"/>
                <w:left w:val="none" w:sz="0" w:space="0" w:color="auto"/>
                <w:bottom w:val="none" w:sz="0" w:space="0" w:color="auto"/>
                <w:right w:val="none" w:sz="0" w:space="0" w:color="auto"/>
              </w:divBdr>
            </w:div>
            <w:div w:id="2076077319">
              <w:marLeft w:val="0"/>
              <w:marRight w:val="0"/>
              <w:marTop w:val="0"/>
              <w:marBottom w:val="0"/>
              <w:divBdr>
                <w:top w:val="none" w:sz="0" w:space="0" w:color="auto"/>
                <w:left w:val="none" w:sz="0" w:space="0" w:color="auto"/>
                <w:bottom w:val="none" w:sz="0" w:space="0" w:color="auto"/>
                <w:right w:val="none" w:sz="0" w:space="0" w:color="auto"/>
              </w:divBdr>
            </w:div>
          </w:divsChild>
        </w:div>
        <w:div w:id="421685783">
          <w:marLeft w:val="0"/>
          <w:marRight w:val="0"/>
          <w:marTop w:val="0"/>
          <w:marBottom w:val="0"/>
          <w:divBdr>
            <w:top w:val="none" w:sz="0" w:space="0" w:color="auto"/>
            <w:left w:val="none" w:sz="0" w:space="0" w:color="auto"/>
            <w:bottom w:val="none" w:sz="0" w:space="0" w:color="auto"/>
            <w:right w:val="none" w:sz="0" w:space="0" w:color="auto"/>
          </w:divBdr>
          <w:divsChild>
            <w:div w:id="1263687253">
              <w:marLeft w:val="0"/>
              <w:marRight w:val="0"/>
              <w:marTop w:val="0"/>
              <w:marBottom w:val="0"/>
              <w:divBdr>
                <w:top w:val="none" w:sz="0" w:space="0" w:color="auto"/>
                <w:left w:val="none" w:sz="0" w:space="0" w:color="auto"/>
                <w:bottom w:val="none" w:sz="0" w:space="0" w:color="auto"/>
                <w:right w:val="none" w:sz="0" w:space="0" w:color="auto"/>
              </w:divBdr>
            </w:div>
            <w:div w:id="2016955546">
              <w:marLeft w:val="0"/>
              <w:marRight w:val="0"/>
              <w:marTop w:val="0"/>
              <w:marBottom w:val="0"/>
              <w:divBdr>
                <w:top w:val="none" w:sz="0" w:space="0" w:color="auto"/>
                <w:left w:val="none" w:sz="0" w:space="0" w:color="auto"/>
                <w:bottom w:val="none" w:sz="0" w:space="0" w:color="auto"/>
                <w:right w:val="none" w:sz="0" w:space="0" w:color="auto"/>
              </w:divBdr>
            </w:div>
          </w:divsChild>
        </w:div>
        <w:div w:id="600188854">
          <w:marLeft w:val="0"/>
          <w:marRight w:val="0"/>
          <w:marTop w:val="0"/>
          <w:marBottom w:val="0"/>
          <w:divBdr>
            <w:top w:val="none" w:sz="0" w:space="0" w:color="auto"/>
            <w:left w:val="none" w:sz="0" w:space="0" w:color="auto"/>
            <w:bottom w:val="none" w:sz="0" w:space="0" w:color="auto"/>
            <w:right w:val="none" w:sz="0" w:space="0" w:color="auto"/>
          </w:divBdr>
        </w:div>
        <w:div w:id="630093803">
          <w:marLeft w:val="0"/>
          <w:marRight w:val="0"/>
          <w:marTop w:val="0"/>
          <w:marBottom w:val="0"/>
          <w:divBdr>
            <w:top w:val="none" w:sz="0" w:space="0" w:color="auto"/>
            <w:left w:val="none" w:sz="0" w:space="0" w:color="auto"/>
            <w:bottom w:val="none" w:sz="0" w:space="0" w:color="auto"/>
            <w:right w:val="none" w:sz="0" w:space="0" w:color="auto"/>
          </w:divBdr>
        </w:div>
        <w:div w:id="916860167">
          <w:marLeft w:val="0"/>
          <w:marRight w:val="0"/>
          <w:marTop w:val="0"/>
          <w:marBottom w:val="0"/>
          <w:divBdr>
            <w:top w:val="none" w:sz="0" w:space="0" w:color="auto"/>
            <w:left w:val="none" w:sz="0" w:space="0" w:color="auto"/>
            <w:bottom w:val="none" w:sz="0" w:space="0" w:color="auto"/>
            <w:right w:val="none" w:sz="0" w:space="0" w:color="auto"/>
          </w:divBdr>
          <w:divsChild>
            <w:div w:id="1007824167">
              <w:marLeft w:val="0"/>
              <w:marRight w:val="0"/>
              <w:marTop w:val="0"/>
              <w:marBottom w:val="0"/>
              <w:divBdr>
                <w:top w:val="none" w:sz="0" w:space="0" w:color="auto"/>
                <w:left w:val="none" w:sz="0" w:space="0" w:color="auto"/>
                <w:bottom w:val="none" w:sz="0" w:space="0" w:color="auto"/>
                <w:right w:val="none" w:sz="0" w:space="0" w:color="auto"/>
              </w:divBdr>
            </w:div>
            <w:div w:id="1395665100">
              <w:marLeft w:val="0"/>
              <w:marRight w:val="0"/>
              <w:marTop w:val="0"/>
              <w:marBottom w:val="0"/>
              <w:divBdr>
                <w:top w:val="none" w:sz="0" w:space="0" w:color="auto"/>
                <w:left w:val="none" w:sz="0" w:space="0" w:color="auto"/>
                <w:bottom w:val="none" w:sz="0" w:space="0" w:color="auto"/>
                <w:right w:val="none" w:sz="0" w:space="0" w:color="auto"/>
              </w:divBdr>
            </w:div>
            <w:div w:id="1523010720">
              <w:marLeft w:val="0"/>
              <w:marRight w:val="0"/>
              <w:marTop w:val="0"/>
              <w:marBottom w:val="0"/>
              <w:divBdr>
                <w:top w:val="none" w:sz="0" w:space="0" w:color="auto"/>
                <w:left w:val="none" w:sz="0" w:space="0" w:color="auto"/>
                <w:bottom w:val="none" w:sz="0" w:space="0" w:color="auto"/>
                <w:right w:val="none" w:sz="0" w:space="0" w:color="auto"/>
              </w:divBdr>
            </w:div>
            <w:div w:id="2089691538">
              <w:marLeft w:val="0"/>
              <w:marRight w:val="0"/>
              <w:marTop w:val="0"/>
              <w:marBottom w:val="0"/>
              <w:divBdr>
                <w:top w:val="none" w:sz="0" w:space="0" w:color="auto"/>
                <w:left w:val="none" w:sz="0" w:space="0" w:color="auto"/>
                <w:bottom w:val="none" w:sz="0" w:space="0" w:color="auto"/>
                <w:right w:val="none" w:sz="0" w:space="0" w:color="auto"/>
              </w:divBdr>
            </w:div>
          </w:divsChild>
        </w:div>
        <w:div w:id="1297448087">
          <w:marLeft w:val="0"/>
          <w:marRight w:val="0"/>
          <w:marTop w:val="0"/>
          <w:marBottom w:val="0"/>
          <w:divBdr>
            <w:top w:val="none" w:sz="0" w:space="0" w:color="auto"/>
            <w:left w:val="none" w:sz="0" w:space="0" w:color="auto"/>
            <w:bottom w:val="none" w:sz="0" w:space="0" w:color="auto"/>
            <w:right w:val="none" w:sz="0" w:space="0" w:color="auto"/>
          </w:divBdr>
          <w:divsChild>
            <w:div w:id="1259757230">
              <w:marLeft w:val="0"/>
              <w:marRight w:val="0"/>
              <w:marTop w:val="0"/>
              <w:marBottom w:val="0"/>
              <w:divBdr>
                <w:top w:val="none" w:sz="0" w:space="0" w:color="auto"/>
                <w:left w:val="none" w:sz="0" w:space="0" w:color="auto"/>
                <w:bottom w:val="none" w:sz="0" w:space="0" w:color="auto"/>
                <w:right w:val="none" w:sz="0" w:space="0" w:color="auto"/>
              </w:divBdr>
            </w:div>
            <w:div w:id="1545601263">
              <w:marLeft w:val="0"/>
              <w:marRight w:val="0"/>
              <w:marTop w:val="0"/>
              <w:marBottom w:val="0"/>
              <w:divBdr>
                <w:top w:val="none" w:sz="0" w:space="0" w:color="auto"/>
                <w:left w:val="none" w:sz="0" w:space="0" w:color="auto"/>
                <w:bottom w:val="none" w:sz="0" w:space="0" w:color="auto"/>
                <w:right w:val="none" w:sz="0" w:space="0" w:color="auto"/>
              </w:divBdr>
            </w:div>
          </w:divsChild>
        </w:div>
        <w:div w:id="1373073780">
          <w:marLeft w:val="0"/>
          <w:marRight w:val="0"/>
          <w:marTop w:val="0"/>
          <w:marBottom w:val="0"/>
          <w:divBdr>
            <w:top w:val="none" w:sz="0" w:space="0" w:color="auto"/>
            <w:left w:val="none" w:sz="0" w:space="0" w:color="auto"/>
            <w:bottom w:val="none" w:sz="0" w:space="0" w:color="auto"/>
            <w:right w:val="none" w:sz="0" w:space="0" w:color="auto"/>
          </w:divBdr>
        </w:div>
        <w:div w:id="1544291932">
          <w:marLeft w:val="0"/>
          <w:marRight w:val="0"/>
          <w:marTop w:val="0"/>
          <w:marBottom w:val="0"/>
          <w:divBdr>
            <w:top w:val="none" w:sz="0" w:space="0" w:color="auto"/>
            <w:left w:val="none" w:sz="0" w:space="0" w:color="auto"/>
            <w:bottom w:val="none" w:sz="0" w:space="0" w:color="auto"/>
            <w:right w:val="none" w:sz="0" w:space="0" w:color="auto"/>
          </w:divBdr>
          <w:divsChild>
            <w:div w:id="311178869">
              <w:marLeft w:val="0"/>
              <w:marRight w:val="0"/>
              <w:marTop w:val="0"/>
              <w:marBottom w:val="0"/>
              <w:divBdr>
                <w:top w:val="none" w:sz="0" w:space="0" w:color="auto"/>
                <w:left w:val="none" w:sz="0" w:space="0" w:color="auto"/>
                <w:bottom w:val="none" w:sz="0" w:space="0" w:color="auto"/>
                <w:right w:val="none" w:sz="0" w:space="0" w:color="auto"/>
              </w:divBdr>
            </w:div>
            <w:div w:id="568074918">
              <w:marLeft w:val="0"/>
              <w:marRight w:val="0"/>
              <w:marTop w:val="0"/>
              <w:marBottom w:val="0"/>
              <w:divBdr>
                <w:top w:val="none" w:sz="0" w:space="0" w:color="auto"/>
                <w:left w:val="none" w:sz="0" w:space="0" w:color="auto"/>
                <w:bottom w:val="none" w:sz="0" w:space="0" w:color="auto"/>
                <w:right w:val="none" w:sz="0" w:space="0" w:color="auto"/>
              </w:divBdr>
            </w:div>
            <w:div w:id="750854791">
              <w:marLeft w:val="0"/>
              <w:marRight w:val="0"/>
              <w:marTop w:val="0"/>
              <w:marBottom w:val="0"/>
              <w:divBdr>
                <w:top w:val="none" w:sz="0" w:space="0" w:color="auto"/>
                <w:left w:val="none" w:sz="0" w:space="0" w:color="auto"/>
                <w:bottom w:val="none" w:sz="0" w:space="0" w:color="auto"/>
                <w:right w:val="none" w:sz="0" w:space="0" w:color="auto"/>
              </w:divBdr>
            </w:div>
            <w:div w:id="1078943922">
              <w:marLeft w:val="0"/>
              <w:marRight w:val="0"/>
              <w:marTop w:val="0"/>
              <w:marBottom w:val="0"/>
              <w:divBdr>
                <w:top w:val="none" w:sz="0" w:space="0" w:color="auto"/>
                <w:left w:val="none" w:sz="0" w:space="0" w:color="auto"/>
                <w:bottom w:val="none" w:sz="0" w:space="0" w:color="auto"/>
                <w:right w:val="none" w:sz="0" w:space="0" w:color="auto"/>
              </w:divBdr>
            </w:div>
            <w:div w:id="1128474378">
              <w:marLeft w:val="0"/>
              <w:marRight w:val="0"/>
              <w:marTop w:val="0"/>
              <w:marBottom w:val="0"/>
              <w:divBdr>
                <w:top w:val="none" w:sz="0" w:space="0" w:color="auto"/>
                <w:left w:val="none" w:sz="0" w:space="0" w:color="auto"/>
                <w:bottom w:val="none" w:sz="0" w:space="0" w:color="auto"/>
                <w:right w:val="none" w:sz="0" w:space="0" w:color="auto"/>
              </w:divBdr>
            </w:div>
          </w:divsChild>
        </w:div>
        <w:div w:id="1581788860">
          <w:marLeft w:val="0"/>
          <w:marRight w:val="0"/>
          <w:marTop w:val="0"/>
          <w:marBottom w:val="0"/>
          <w:divBdr>
            <w:top w:val="none" w:sz="0" w:space="0" w:color="auto"/>
            <w:left w:val="none" w:sz="0" w:space="0" w:color="auto"/>
            <w:bottom w:val="none" w:sz="0" w:space="0" w:color="auto"/>
            <w:right w:val="none" w:sz="0" w:space="0" w:color="auto"/>
          </w:divBdr>
        </w:div>
        <w:div w:id="1787383576">
          <w:marLeft w:val="0"/>
          <w:marRight w:val="0"/>
          <w:marTop w:val="0"/>
          <w:marBottom w:val="0"/>
          <w:divBdr>
            <w:top w:val="none" w:sz="0" w:space="0" w:color="auto"/>
            <w:left w:val="none" w:sz="0" w:space="0" w:color="auto"/>
            <w:bottom w:val="none" w:sz="0" w:space="0" w:color="auto"/>
            <w:right w:val="none" w:sz="0" w:space="0" w:color="auto"/>
          </w:divBdr>
        </w:div>
        <w:div w:id="1810779264">
          <w:marLeft w:val="0"/>
          <w:marRight w:val="0"/>
          <w:marTop w:val="0"/>
          <w:marBottom w:val="0"/>
          <w:divBdr>
            <w:top w:val="none" w:sz="0" w:space="0" w:color="auto"/>
            <w:left w:val="none" w:sz="0" w:space="0" w:color="auto"/>
            <w:bottom w:val="none" w:sz="0" w:space="0" w:color="auto"/>
            <w:right w:val="none" w:sz="0" w:space="0" w:color="auto"/>
          </w:divBdr>
        </w:div>
        <w:div w:id="1840195519">
          <w:marLeft w:val="0"/>
          <w:marRight w:val="0"/>
          <w:marTop w:val="0"/>
          <w:marBottom w:val="0"/>
          <w:divBdr>
            <w:top w:val="none" w:sz="0" w:space="0" w:color="auto"/>
            <w:left w:val="none" w:sz="0" w:space="0" w:color="auto"/>
            <w:bottom w:val="none" w:sz="0" w:space="0" w:color="auto"/>
            <w:right w:val="none" w:sz="0" w:space="0" w:color="auto"/>
          </w:divBdr>
        </w:div>
        <w:div w:id="1911495498">
          <w:marLeft w:val="0"/>
          <w:marRight w:val="0"/>
          <w:marTop w:val="0"/>
          <w:marBottom w:val="0"/>
          <w:divBdr>
            <w:top w:val="none" w:sz="0" w:space="0" w:color="auto"/>
            <w:left w:val="none" w:sz="0" w:space="0" w:color="auto"/>
            <w:bottom w:val="none" w:sz="0" w:space="0" w:color="auto"/>
            <w:right w:val="none" w:sz="0" w:space="0" w:color="auto"/>
          </w:divBdr>
          <w:divsChild>
            <w:div w:id="752622795">
              <w:marLeft w:val="0"/>
              <w:marRight w:val="0"/>
              <w:marTop w:val="0"/>
              <w:marBottom w:val="0"/>
              <w:divBdr>
                <w:top w:val="none" w:sz="0" w:space="0" w:color="auto"/>
                <w:left w:val="none" w:sz="0" w:space="0" w:color="auto"/>
                <w:bottom w:val="none" w:sz="0" w:space="0" w:color="auto"/>
                <w:right w:val="none" w:sz="0" w:space="0" w:color="auto"/>
              </w:divBdr>
            </w:div>
            <w:div w:id="903178787">
              <w:marLeft w:val="0"/>
              <w:marRight w:val="0"/>
              <w:marTop w:val="0"/>
              <w:marBottom w:val="0"/>
              <w:divBdr>
                <w:top w:val="none" w:sz="0" w:space="0" w:color="auto"/>
                <w:left w:val="none" w:sz="0" w:space="0" w:color="auto"/>
                <w:bottom w:val="none" w:sz="0" w:space="0" w:color="auto"/>
                <w:right w:val="none" w:sz="0" w:space="0" w:color="auto"/>
              </w:divBdr>
            </w:div>
            <w:div w:id="1189833707">
              <w:marLeft w:val="0"/>
              <w:marRight w:val="0"/>
              <w:marTop w:val="0"/>
              <w:marBottom w:val="0"/>
              <w:divBdr>
                <w:top w:val="none" w:sz="0" w:space="0" w:color="auto"/>
                <w:left w:val="none" w:sz="0" w:space="0" w:color="auto"/>
                <w:bottom w:val="none" w:sz="0" w:space="0" w:color="auto"/>
                <w:right w:val="none" w:sz="0" w:space="0" w:color="auto"/>
              </w:divBdr>
            </w:div>
          </w:divsChild>
        </w:div>
        <w:div w:id="2010282067">
          <w:marLeft w:val="0"/>
          <w:marRight w:val="0"/>
          <w:marTop w:val="0"/>
          <w:marBottom w:val="0"/>
          <w:divBdr>
            <w:top w:val="none" w:sz="0" w:space="0" w:color="auto"/>
            <w:left w:val="none" w:sz="0" w:space="0" w:color="auto"/>
            <w:bottom w:val="none" w:sz="0" w:space="0" w:color="auto"/>
            <w:right w:val="none" w:sz="0" w:space="0" w:color="auto"/>
          </w:divBdr>
          <w:divsChild>
            <w:div w:id="1871839652">
              <w:marLeft w:val="0"/>
              <w:marRight w:val="0"/>
              <w:marTop w:val="0"/>
              <w:marBottom w:val="0"/>
              <w:divBdr>
                <w:top w:val="none" w:sz="0" w:space="0" w:color="auto"/>
                <w:left w:val="none" w:sz="0" w:space="0" w:color="auto"/>
                <w:bottom w:val="none" w:sz="0" w:space="0" w:color="auto"/>
                <w:right w:val="none" w:sz="0" w:space="0" w:color="auto"/>
              </w:divBdr>
            </w:div>
            <w:div w:id="1954744534">
              <w:marLeft w:val="0"/>
              <w:marRight w:val="0"/>
              <w:marTop w:val="0"/>
              <w:marBottom w:val="0"/>
              <w:divBdr>
                <w:top w:val="none" w:sz="0" w:space="0" w:color="auto"/>
                <w:left w:val="none" w:sz="0" w:space="0" w:color="auto"/>
                <w:bottom w:val="none" w:sz="0" w:space="0" w:color="auto"/>
                <w:right w:val="none" w:sz="0" w:space="0" w:color="auto"/>
              </w:divBdr>
            </w:div>
          </w:divsChild>
        </w:div>
        <w:div w:id="2135058702">
          <w:marLeft w:val="0"/>
          <w:marRight w:val="0"/>
          <w:marTop w:val="0"/>
          <w:marBottom w:val="0"/>
          <w:divBdr>
            <w:top w:val="none" w:sz="0" w:space="0" w:color="auto"/>
            <w:left w:val="none" w:sz="0" w:space="0" w:color="auto"/>
            <w:bottom w:val="none" w:sz="0" w:space="0" w:color="auto"/>
            <w:right w:val="none" w:sz="0" w:space="0" w:color="auto"/>
          </w:divBdr>
        </w:div>
      </w:divsChild>
    </w:div>
    <w:div w:id="296764172">
      <w:bodyDiv w:val="1"/>
      <w:marLeft w:val="0"/>
      <w:marRight w:val="0"/>
      <w:marTop w:val="0"/>
      <w:marBottom w:val="0"/>
      <w:divBdr>
        <w:top w:val="none" w:sz="0" w:space="0" w:color="auto"/>
        <w:left w:val="none" w:sz="0" w:space="0" w:color="auto"/>
        <w:bottom w:val="none" w:sz="0" w:space="0" w:color="auto"/>
        <w:right w:val="none" w:sz="0" w:space="0" w:color="auto"/>
      </w:divBdr>
    </w:div>
    <w:div w:id="359624937">
      <w:bodyDiv w:val="1"/>
      <w:marLeft w:val="0"/>
      <w:marRight w:val="0"/>
      <w:marTop w:val="0"/>
      <w:marBottom w:val="0"/>
      <w:divBdr>
        <w:top w:val="none" w:sz="0" w:space="0" w:color="auto"/>
        <w:left w:val="none" w:sz="0" w:space="0" w:color="auto"/>
        <w:bottom w:val="none" w:sz="0" w:space="0" w:color="auto"/>
        <w:right w:val="none" w:sz="0" w:space="0" w:color="auto"/>
      </w:divBdr>
    </w:div>
    <w:div w:id="485631922">
      <w:bodyDiv w:val="1"/>
      <w:marLeft w:val="0"/>
      <w:marRight w:val="0"/>
      <w:marTop w:val="0"/>
      <w:marBottom w:val="0"/>
      <w:divBdr>
        <w:top w:val="none" w:sz="0" w:space="0" w:color="auto"/>
        <w:left w:val="none" w:sz="0" w:space="0" w:color="auto"/>
        <w:bottom w:val="none" w:sz="0" w:space="0" w:color="auto"/>
        <w:right w:val="none" w:sz="0" w:space="0" w:color="auto"/>
      </w:divBdr>
    </w:div>
    <w:div w:id="624388681">
      <w:bodyDiv w:val="1"/>
      <w:marLeft w:val="0"/>
      <w:marRight w:val="0"/>
      <w:marTop w:val="0"/>
      <w:marBottom w:val="0"/>
      <w:divBdr>
        <w:top w:val="none" w:sz="0" w:space="0" w:color="auto"/>
        <w:left w:val="none" w:sz="0" w:space="0" w:color="auto"/>
        <w:bottom w:val="none" w:sz="0" w:space="0" w:color="auto"/>
        <w:right w:val="none" w:sz="0" w:space="0" w:color="auto"/>
      </w:divBdr>
    </w:div>
    <w:div w:id="702249508">
      <w:bodyDiv w:val="1"/>
      <w:marLeft w:val="0"/>
      <w:marRight w:val="0"/>
      <w:marTop w:val="0"/>
      <w:marBottom w:val="0"/>
      <w:divBdr>
        <w:top w:val="none" w:sz="0" w:space="0" w:color="auto"/>
        <w:left w:val="none" w:sz="0" w:space="0" w:color="auto"/>
        <w:bottom w:val="none" w:sz="0" w:space="0" w:color="auto"/>
        <w:right w:val="none" w:sz="0" w:space="0" w:color="auto"/>
      </w:divBdr>
    </w:div>
    <w:div w:id="841315490">
      <w:bodyDiv w:val="1"/>
      <w:marLeft w:val="0"/>
      <w:marRight w:val="0"/>
      <w:marTop w:val="0"/>
      <w:marBottom w:val="0"/>
      <w:divBdr>
        <w:top w:val="none" w:sz="0" w:space="0" w:color="auto"/>
        <w:left w:val="none" w:sz="0" w:space="0" w:color="auto"/>
        <w:bottom w:val="none" w:sz="0" w:space="0" w:color="auto"/>
        <w:right w:val="none" w:sz="0" w:space="0" w:color="auto"/>
      </w:divBdr>
    </w:div>
    <w:div w:id="1046224281">
      <w:bodyDiv w:val="1"/>
      <w:marLeft w:val="0"/>
      <w:marRight w:val="0"/>
      <w:marTop w:val="0"/>
      <w:marBottom w:val="0"/>
      <w:divBdr>
        <w:top w:val="none" w:sz="0" w:space="0" w:color="auto"/>
        <w:left w:val="none" w:sz="0" w:space="0" w:color="auto"/>
        <w:bottom w:val="none" w:sz="0" w:space="0" w:color="auto"/>
        <w:right w:val="none" w:sz="0" w:space="0" w:color="auto"/>
      </w:divBdr>
    </w:div>
    <w:div w:id="1097559899">
      <w:bodyDiv w:val="1"/>
      <w:marLeft w:val="0"/>
      <w:marRight w:val="0"/>
      <w:marTop w:val="0"/>
      <w:marBottom w:val="0"/>
      <w:divBdr>
        <w:top w:val="none" w:sz="0" w:space="0" w:color="auto"/>
        <w:left w:val="none" w:sz="0" w:space="0" w:color="auto"/>
        <w:bottom w:val="none" w:sz="0" w:space="0" w:color="auto"/>
        <w:right w:val="none" w:sz="0" w:space="0" w:color="auto"/>
      </w:divBdr>
    </w:div>
    <w:div w:id="1446458060">
      <w:bodyDiv w:val="1"/>
      <w:marLeft w:val="0"/>
      <w:marRight w:val="0"/>
      <w:marTop w:val="0"/>
      <w:marBottom w:val="0"/>
      <w:divBdr>
        <w:top w:val="none" w:sz="0" w:space="0" w:color="auto"/>
        <w:left w:val="none" w:sz="0" w:space="0" w:color="auto"/>
        <w:bottom w:val="none" w:sz="0" w:space="0" w:color="auto"/>
        <w:right w:val="none" w:sz="0" w:space="0" w:color="auto"/>
      </w:divBdr>
    </w:div>
    <w:div w:id="1456027009">
      <w:bodyDiv w:val="1"/>
      <w:marLeft w:val="0"/>
      <w:marRight w:val="0"/>
      <w:marTop w:val="0"/>
      <w:marBottom w:val="0"/>
      <w:divBdr>
        <w:top w:val="none" w:sz="0" w:space="0" w:color="auto"/>
        <w:left w:val="none" w:sz="0" w:space="0" w:color="auto"/>
        <w:bottom w:val="none" w:sz="0" w:space="0" w:color="auto"/>
        <w:right w:val="none" w:sz="0" w:space="0" w:color="auto"/>
      </w:divBdr>
    </w:div>
    <w:div w:id="1469932215">
      <w:bodyDiv w:val="1"/>
      <w:marLeft w:val="0"/>
      <w:marRight w:val="0"/>
      <w:marTop w:val="0"/>
      <w:marBottom w:val="0"/>
      <w:divBdr>
        <w:top w:val="none" w:sz="0" w:space="0" w:color="auto"/>
        <w:left w:val="none" w:sz="0" w:space="0" w:color="auto"/>
        <w:bottom w:val="none" w:sz="0" w:space="0" w:color="auto"/>
        <w:right w:val="none" w:sz="0" w:space="0" w:color="auto"/>
      </w:divBdr>
    </w:div>
    <w:div w:id="1582790837">
      <w:bodyDiv w:val="1"/>
      <w:marLeft w:val="0"/>
      <w:marRight w:val="0"/>
      <w:marTop w:val="0"/>
      <w:marBottom w:val="0"/>
      <w:divBdr>
        <w:top w:val="none" w:sz="0" w:space="0" w:color="auto"/>
        <w:left w:val="none" w:sz="0" w:space="0" w:color="auto"/>
        <w:bottom w:val="none" w:sz="0" w:space="0" w:color="auto"/>
        <w:right w:val="none" w:sz="0" w:space="0" w:color="auto"/>
      </w:divBdr>
    </w:div>
    <w:div w:id="1627929115">
      <w:bodyDiv w:val="1"/>
      <w:marLeft w:val="0"/>
      <w:marRight w:val="0"/>
      <w:marTop w:val="0"/>
      <w:marBottom w:val="0"/>
      <w:divBdr>
        <w:top w:val="none" w:sz="0" w:space="0" w:color="auto"/>
        <w:left w:val="none" w:sz="0" w:space="0" w:color="auto"/>
        <w:bottom w:val="none" w:sz="0" w:space="0" w:color="auto"/>
        <w:right w:val="none" w:sz="0" w:space="0" w:color="auto"/>
      </w:divBdr>
    </w:div>
    <w:div w:id="1633092237">
      <w:bodyDiv w:val="1"/>
      <w:marLeft w:val="0"/>
      <w:marRight w:val="0"/>
      <w:marTop w:val="0"/>
      <w:marBottom w:val="0"/>
      <w:divBdr>
        <w:top w:val="none" w:sz="0" w:space="0" w:color="auto"/>
        <w:left w:val="none" w:sz="0" w:space="0" w:color="auto"/>
        <w:bottom w:val="none" w:sz="0" w:space="0" w:color="auto"/>
        <w:right w:val="none" w:sz="0" w:space="0" w:color="auto"/>
      </w:divBdr>
    </w:div>
    <w:div w:id="1683579835">
      <w:bodyDiv w:val="1"/>
      <w:marLeft w:val="0"/>
      <w:marRight w:val="0"/>
      <w:marTop w:val="0"/>
      <w:marBottom w:val="0"/>
      <w:divBdr>
        <w:top w:val="none" w:sz="0" w:space="0" w:color="auto"/>
        <w:left w:val="none" w:sz="0" w:space="0" w:color="auto"/>
        <w:bottom w:val="none" w:sz="0" w:space="0" w:color="auto"/>
        <w:right w:val="none" w:sz="0" w:space="0" w:color="auto"/>
      </w:divBdr>
    </w:div>
    <w:div w:id="1763646601">
      <w:bodyDiv w:val="1"/>
      <w:marLeft w:val="0"/>
      <w:marRight w:val="0"/>
      <w:marTop w:val="0"/>
      <w:marBottom w:val="0"/>
      <w:divBdr>
        <w:top w:val="none" w:sz="0" w:space="0" w:color="auto"/>
        <w:left w:val="none" w:sz="0" w:space="0" w:color="auto"/>
        <w:bottom w:val="none" w:sz="0" w:space="0" w:color="auto"/>
        <w:right w:val="none" w:sz="0" w:space="0" w:color="auto"/>
      </w:divBdr>
    </w:div>
    <w:div w:id="1776050676">
      <w:bodyDiv w:val="1"/>
      <w:marLeft w:val="0"/>
      <w:marRight w:val="0"/>
      <w:marTop w:val="0"/>
      <w:marBottom w:val="0"/>
      <w:divBdr>
        <w:top w:val="none" w:sz="0" w:space="0" w:color="auto"/>
        <w:left w:val="none" w:sz="0" w:space="0" w:color="auto"/>
        <w:bottom w:val="none" w:sz="0" w:space="0" w:color="auto"/>
        <w:right w:val="none" w:sz="0" w:space="0" w:color="auto"/>
      </w:divBdr>
    </w:div>
    <w:div w:id="1807041080">
      <w:bodyDiv w:val="1"/>
      <w:marLeft w:val="0"/>
      <w:marRight w:val="0"/>
      <w:marTop w:val="0"/>
      <w:marBottom w:val="0"/>
      <w:divBdr>
        <w:top w:val="none" w:sz="0" w:space="0" w:color="auto"/>
        <w:left w:val="none" w:sz="0" w:space="0" w:color="auto"/>
        <w:bottom w:val="none" w:sz="0" w:space="0" w:color="auto"/>
        <w:right w:val="none" w:sz="0" w:space="0" w:color="auto"/>
      </w:divBdr>
    </w:div>
    <w:div w:id="1880513448">
      <w:bodyDiv w:val="1"/>
      <w:marLeft w:val="0"/>
      <w:marRight w:val="0"/>
      <w:marTop w:val="0"/>
      <w:marBottom w:val="0"/>
      <w:divBdr>
        <w:top w:val="none" w:sz="0" w:space="0" w:color="auto"/>
        <w:left w:val="none" w:sz="0" w:space="0" w:color="auto"/>
        <w:bottom w:val="none" w:sz="0" w:space="0" w:color="auto"/>
        <w:right w:val="none" w:sz="0" w:space="0" w:color="auto"/>
      </w:divBdr>
    </w:div>
    <w:div w:id="1923952728">
      <w:bodyDiv w:val="1"/>
      <w:marLeft w:val="0"/>
      <w:marRight w:val="0"/>
      <w:marTop w:val="0"/>
      <w:marBottom w:val="0"/>
      <w:divBdr>
        <w:top w:val="none" w:sz="0" w:space="0" w:color="auto"/>
        <w:left w:val="none" w:sz="0" w:space="0" w:color="auto"/>
        <w:bottom w:val="none" w:sz="0" w:space="0" w:color="auto"/>
        <w:right w:val="none" w:sz="0" w:space="0" w:color="auto"/>
      </w:divBdr>
    </w:div>
    <w:div w:id="1955866504">
      <w:bodyDiv w:val="1"/>
      <w:marLeft w:val="0"/>
      <w:marRight w:val="0"/>
      <w:marTop w:val="0"/>
      <w:marBottom w:val="0"/>
      <w:divBdr>
        <w:top w:val="none" w:sz="0" w:space="0" w:color="auto"/>
        <w:left w:val="none" w:sz="0" w:space="0" w:color="auto"/>
        <w:bottom w:val="none" w:sz="0" w:space="0" w:color="auto"/>
        <w:right w:val="none" w:sz="0" w:space="0" w:color="auto"/>
      </w:divBdr>
    </w:div>
    <w:div w:id="197521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40859BD429157DACE57252E5F3UAyEH" TargetMode="External"/><Relationship Id="rId13" Type="http://schemas.openxmlformats.org/officeDocument/2006/relationships/hyperlink" Target="consultantplus://offline/ref=1D4E32A31A176726FF77A9EFC32AC1AADF1A11E10915B9C2EAEB08B6420BA89D5285C3D8291065AFE96704B4B5FA87C24CDB8E14FED710BCUBy5H"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5285C3D8291065AFE66704B4B5FA87C24CDB8E14FED710BCUBy5H" TargetMode="External"/><Relationship Id="rId17" Type="http://schemas.openxmlformats.org/officeDocument/2006/relationships/hyperlink" Target="consultantplus://offline/ref=22480813B7AEB5719CF95C52BFFE9C33AE27A7A27886E7B38F15C8E47A95B8DB5165774BEB850374E85E9A8E499C5B394BB7609F9149FC43t0XCG" TargetMode="External"/><Relationship Id="rId2" Type="http://schemas.openxmlformats.org/officeDocument/2006/relationships/numbering" Target="numbering.xml"/><Relationship Id="rId16" Type="http://schemas.openxmlformats.org/officeDocument/2006/relationships/hyperlink" Target="consultantplus://offline/ref=1D4E32A31A176726FF77A9EFC32AC1AADF1A11E10915B9C2EAEB08B6420BA89D40859BD429157DACE57252E5F3UAyE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5285C3D8291065AFE76704B4B5FA87C24CDB8E14FED710BCUBy5H" TargetMode="External"/><Relationship Id="rId5" Type="http://schemas.openxmlformats.org/officeDocument/2006/relationships/webSettings" Target="webSettings.xml"/><Relationship Id="rId15" Type="http://schemas.openxmlformats.org/officeDocument/2006/relationships/hyperlink" Target="consultantplus://offline/ref=BDB62B73B14D189467E1675516B6FF6A224AFC923A747082EBDFBAF469180E43CAF6A4305063DDD5694C9434EC3E1CD0873817FCA1464755n0O3O" TargetMode="External"/><Relationship Id="rId10" Type="http://schemas.openxmlformats.org/officeDocument/2006/relationships/hyperlink" Target="consultantplus://offline/ref=1D4E32A31A176726FF77A9EFC32AC1AADF1A11E10915B9C2EAEB08B6420BA89D5285C3D8291065AFE56704B4B5FA87C24CDB8E14FED710BCUBy5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hyperlink" Target="consultantplus://offline/ref=9973AF9809BF6FD7C6FA1DCB1E3BFC325CA72E64D6D0187C48E7D1D092BB72F1061FA5639DFA6EBAFE80ED108EC9F0C63D63A127D42BC0FBZ6n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7014B9-A98F-4486-9349-0AE825410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7786</Words>
  <Characters>44384</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Решение Ачинского городского Совета депутатов Красноярского края от 29 сентября 2014 г</vt:lpstr>
    </vt:vector>
  </TitlesOfParts>
  <Company>НПП "Гарант-Сервис"</Company>
  <LinksUpToDate>false</LinksUpToDate>
  <CharactersWithSpaces>52066</CharactersWithSpaces>
  <SharedDoc>false</SharedDoc>
  <HLinks>
    <vt:vector size="60" baseType="variant">
      <vt:variant>
        <vt:i4>7667763</vt:i4>
      </vt:variant>
      <vt:variant>
        <vt:i4>27</vt:i4>
      </vt:variant>
      <vt:variant>
        <vt:i4>0</vt:i4>
      </vt:variant>
      <vt:variant>
        <vt:i4>5</vt:i4>
      </vt:variant>
      <vt:variant>
        <vt:lpwstr>consultantplus://offline/ref=22480813B7AEB5719CF95C52BFFE9C33AE27A7A27886E7B38F15C8E47A95B8DB5165774BEB850374E85E9A8E499C5B394BB7609F9149FC43t0XCG</vt:lpwstr>
      </vt:variant>
      <vt:variant>
        <vt:lpwstr/>
      </vt:variant>
      <vt:variant>
        <vt:i4>1704020</vt:i4>
      </vt:variant>
      <vt:variant>
        <vt:i4>24</vt:i4>
      </vt:variant>
      <vt:variant>
        <vt:i4>0</vt:i4>
      </vt:variant>
      <vt:variant>
        <vt:i4>5</vt:i4>
      </vt:variant>
      <vt:variant>
        <vt:lpwstr>consultantplus://offline/ref=1D4E32A31A176726FF77A9EFC32AC1AADF1A11E10915B9C2EAEB08B6420BA89D40859BD429157DACE57252E5F3UAyEH</vt:lpwstr>
      </vt:variant>
      <vt:variant>
        <vt:lpwstr/>
      </vt:variant>
      <vt:variant>
        <vt:i4>2162744</vt:i4>
      </vt:variant>
      <vt:variant>
        <vt:i4>21</vt:i4>
      </vt:variant>
      <vt:variant>
        <vt:i4>0</vt:i4>
      </vt:variant>
      <vt:variant>
        <vt:i4>5</vt:i4>
      </vt:variant>
      <vt:variant>
        <vt:lpwstr>consultantplus://offline/ref=BDB62B73B14D189467E1675516B6FF6A224AFC923A747082EBDFBAF469180E43CAF6A4305063DDD5694C9434EC3E1CD0873817FCA1464755n0O3O</vt:lpwstr>
      </vt:variant>
      <vt:variant>
        <vt:lpwstr/>
      </vt:variant>
      <vt:variant>
        <vt:i4>7143475</vt:i4>
      </vt:variant>
      <vt:variant>
        <vt:i4>18</vt:i4>
      </vt:variant>
      <vt:variant>
        <vt:i4>0</vt:i4>
      </vt:variant>
      <vt:variant>
        <vt:i4>5</vt:i4>
      </vt:variant>
      <vt:variant>
        <vt:lpwstr>consultantplus://offline/ref=9973AF9809BF6FD7C6FA1DCB1E3BFC325CA72E64D6D0187C48E7D1D092BB72F1061FA5639DFA6EBAFE80ED108EC9F0C63D63A127D42BC0FBZ6nEJ</vt:lpwstr>
      </vt:variant>
      <vt:variant>
        <vt:lpwstr/>
      </vt:variant>
      <vt:variant>
        <vt:i4>7471156</vt:i4>
      </vt:variant>
      <vt:variant>
        <vt:i4>15</vt:i4>
      </vt:variant>
      <vt:variant>
        <vt:i4>0</vt:i4>
      </vt:variant>
      <vt:variant>
        <vt:i4>5</vt:i4>
      </vt:variant>
      <vt:variant>
        <vt:lpwstr>consultantplus://offline/ref=1D4E32A31A176726FF77A9EFC32AC1AADF1A11E10915B9C2EAEB08B6420BA89D5285C3D8291065AFE96704B4B5FA87C24CDB8E14FED710BCUBy5H</vt:lpwstr>
      </vt:variant>
      <vt:variant>
        <vt:lpwstr/>
      </vt:variant>
      <vt:variant>
        <vt:i4>7471163</vt:i4>
      </vt:variant>
      <vt:variant>
        <vt:i4>12</vt:i4>
      </vt:variant>
      <vt:variant>
        <vt:i4>0</vt:i4>
      </vt:variant>
      <vt:variant>
        <vt:i4>5</vt:i4>
      </vt:variant>
      <vt:variant>
        <vt:lpwstr>consultantplus://offline/ref=1D4E32A31A176726FF77A9EFC32AC1AADF1A11E10915B9C2EAEB08B6420BA89D5285C3D8291065AFE66704B4B5FA87C24CDB8E14FED710BCUBy5H</vt:lpwstr>
      </vt:variant>
      <vt:variant>
        <vt:lpwstr/>
      </vt:variant>
      <vt:variant>
        <vt:i4>7471162</vt:i4>
      </vt:variant>
      <vt:variant>
        <vt:i4>9</vt:i4>
      </vt:variant>
      <vt:variant>
        <vt:i4>0</vt:i4>
      </vt:variant>
      <vt:variant>
        <vt:i4>5</vt:i4>
      </vt:variant>
      <vt:variant>
        <vt:lpwstr>consultantplus://offline/ref=1D4E32A31A176726FF77A9EFC32AC1AADF1A11E10915B9C2EAEB08B6420BA89D5285C3D8291065AFE76704B4B5FA87C24CDB8E14FED710BCUBy5H</vt:lpwstr>
      </vt:variant>
      <vt:variant>
        <vt:lpwstr/>
      </vt:variant>
      <vt:variant>
        <vt:i4>7471160</vt:i4>
      </vt:variant>
      <vt:variant>
        <vt:i4>6</vt:i4>
      </vt:variant>
      <vt:variant>
        <vt:i4>0</vt:i4>
      </vt:variant>
      <vt:variant>
        <vt:i4>5</vt:i4>
      </vt:variant>
      <vt:variant>
        <vt:lpwstr>consultantplus://offline/ref=1D4E32A31A176726FF77A9EFC32AC1AADF1A11E10915B9C2EAEB08B6420BA89D5285C3D8291065AFE56704B4B5FA87C24CDB8E14FED710BCUBy5H</vt:lpwstr>
      </vt:variant>
      <vt:variant>
        <vt:lpwstr/>
      </vt:variant>
      <vt:variant>
        <vt:i4>7471167</vt:i4>
      </vt:variant>
      <vt:variant>
        <vt:i4>3</vt:i4>
      </vt:variant>
      <vt:variant>
        <vt:i4>0</vt:i4>
      </vt:variant>
      <vt:variant>
        <vt:i4>5</vt:i4>
      </vt:variant>
      <vt:variant>
        <vt:lpwstr>consultantplus://offline/ref=1D4E32A31A176726FF77A9EFC32AC1AADF1A11E10915B9C2EAEB08B6420BA89D5285C3D8291066ADE36704B4B5FA87C24CDB8E14FED710BCUBy5H</vt:lpwstr>
      </vt:variant>
      <vt:variant>
        <vt:lpwstr/>
      </vt:variant>
      <vt:variant>
        <vt:i4>1704020</vt:i4>
      </vt:variant>
      <vt:variant>
        <vt:i4>0</vt:i4>
      </vt:variant>
      <vt:variant>
        <vt:i4>0</vt:i4>
      </vt:variant>
      <vt:variant>
        <vt:i4>5</vt:i4>
      </vt:variant>
      <vt:variant>
        <vt:lpwstr>consultantplus://offline/ref=1D4E32A31A176726FF77A9EFC32AC1AADF1A11E10915B9C2EAEB08B6420BA89D40859BD429157DACE57252E5F3UAyEH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Ачинского городского Совета депутатов Красноярского края от 29 сентября 2014 г</dc:title>
  <dc:subject/>
  <dc:creator>НПП "Гарант-Сервис"</dc:creator>
  <cp:keywords/>
  <dc:description>Документ экспортирован из системы ГАРАНТ</dc:description>
  <cp:lastModifiedBy>Маегов Евгений Владимирович</cp:lastModifiedBy>
  <cp:revision>2</cp:revision>
  <cp:lastPrinted>2021-12-06T04:47:00Z</cp:lastPrinted>
  <dcterms:created xsi:type="dcterms:W3CDTF">2022-05-17T03:09:00Z</dcterms:created>
  <dcterms:modified xsi:type="dcterms:W3CDTF">2022-05-17T03:09:00Z</dcterms:modified>
</cp:coreProperties>
</file>