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Default="0081461C" w:rsidP="0081461C">
      <w:bookmarkStart w:id="0" w:name="_GoBack"/>
      <w:bookmarkEnd w:id="0"/>
    </w:p>
    <w:p w:rsidR="00817488" w:rsidRPr="0081461C" w:rsidRDefault="00817488" w:rsidP="0081461C"/>
    <w:p w:rsidR="00C84F08" w:rsidRPr="00C84F08" w:rsidRDefault="00C84F08" w:rsidP="00C84F08"/>
    <w:p w:rsidR="00FD6932" w:rsidRPr="00081CAA" w:rsidRDefault="00583AF3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r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961D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</w:t>
      </w:r>
      <w:r w:rsidR="00EE22F6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 </w:t>
      </w:r>
      <w:r w:rsidR="00E40086">
        <w:rPr>
          <w:rFonts w:ascii="Arial" w:hAnsi="Arial" w:cs="Arial"/>
          <w:sz w:val="24"/>
          <w:szCs w:val="24"/>
        </w:rPr>
        <w:t>20</w:t>
      </w:r>
      <w:r w:rsidR="001A4757" w:rsidRPr="003848A2">
        <w:rPr>
          <w:rFonts w:ascii="Arial" w:hAnsi="Arial" w:cs="Arial"/>
          <w:sz w:val="24"/>
          <w:szCs w:val="24"/>
        </w:rPr>
        <w:t>.12.</w:t>
      </w:r>
      <w:r w:rsidR="00BC475C" w:rsidRPr="003848A2">
        <w:rPr>
          <w:rFonts w:ascii="Arial" w:hAnsi="Arial" w:cs="Arial"/>
          <w:sz w:val="24"/>
          <w:szCs w:val="24"/>
        </w:rPr>
        <w:t>201</w:t>
      </w:r>
      <w:r w:rsidR="00C8338A">
        <w:rPr>
          <w:rFonts w:ascii="Arial" w:hAnsi="Arial" w:cs="Arial"/>
          <w:sz w:val="24"/>
          <w:szCs w:val="24"/>
        </w:rPr>
        <w:t>9</w:t>
      </w:r>
      <w:r w:rsidR="00EE09F7" w:rsidRPr="003848A2">
        <w:rPr>
          <w:rFonts w:ascii="Arial" w:hAnsi="Arial" w:cs="Arial"/>
          <w:sz w:val="24"/>
          <w:szCs w:val="24"/>
        </w:rPr>
        <w:t xml:space="preserve">  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    </w:t>
      </w:r>
      <w:r w:rsidR="005E4057">
        <w:rPr>
          <w:rFonts w:ascii="Arial" w:hAnsi="Arial" w:cs="Arial"/>
          <w:sz w:val="24"/>
          <w:szCs w:val="24"/>
        </w:rPr>
        <w:t xml:space="preserve">     </w:t>
      </w:r>
      <w:r w:rsidR="007C102E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BC475C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r w:rsidR="00FD6932" w:rsidRPr="003848A2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2103F3" w:rsidRPr="003848A2">
        <w:rPr>
          <w:rFonts w:ascii="Arial" w:hAnsi="Arial" w:cs="Arial"/>
          <w:sz w:val="24"/>
          <w:szCs w:val="24"/>
        </w:rPr>
        <w:t xml:space="preserve"> </w:t>
      </w:r>
      <w:r w:rsidR="00A533B7">
        <w:rPr>
          <w:rFonts w:ascii="Arial" w:hAnsi="Arial" w:cs="Arial"/>
          <w:sz w:val="24"/>
          <w:szCs w:val="24"/>
        </w:rPr>
        <w:t>419-40/н</w:t>
      </w:r>
      <w:r w:rsidR="008127AA" w:rsidRPr="003848A2">
        <w:rPr>
          <w:rFonts w:ascii="Arial" w:hAnsi="Arial" w:cs="Arial"/>
          <w:sz w:val="24"/>
          <w:szCs w:val="24"/>
        </w:rPr>
        <w:t xml:space="preserve">    </w:t>
      </w:r>
    </w:p>
    <w:p w:rsidR="008961DE" w:rsidRDefault="008961DE" w:rsidP="00530E24">
      <w:pPr>
        <w:ind w:left="-567"/>
        <w:rPr>
          <w:rFonts w:ascii="Arial" w:hAnsi="Arial" w:cs="Arial"/>
          <w:sz w:val="24"/>
          <w:szCs w:val="24"/>
        </w:rPr>
      </w:pPr>
    </w:p>
    <w:p w:rsidR="00530E24" w:rsidRPr="003848A2" w:rsidRDefault="008127AA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:rsidR="00FD6932" w:rsidRPr="003848A2" w:rsidRDefault="00FD6932" w:rsidP="00746FBD">
      <w:pPr>
        <w:jc w:val="center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О районном бюджете на 20</w:t>
      </w:r>
      <w:r w:rsidR="00C8338A">
        <w:rPr>
          <w:rFonts w:ascii="Arial" w:hAnsi="Arial" w:cs="Arial"/>
          <w:sz w:val="24"/>
          <w:szCs w:val="24"/>
        </w:rPr>
        <w:t>20</w:t>
      </w:r>
      <w:r w:rsidR="00F20F7B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год</w:t>
      </w:r>
      <w:r w:rsidR="007C102E" w:rsidRPr="003848A2">
        <w:rPr>
          <w:rFonts w:ascii="Arial" w:hAnsi="Arial" w:cs="Arial"/>
          <w:sz w:val="24"/>
          <w:szCs w:val="24"/>
        </w:rPr>
        <w:t xml:space="preserve"> и плановый период 20</w:t>
      </w:r>
      <w:r w:rsidR="00503403">
        <w:rPr>
          <w:rFonts w:ascii="Arial" w:hAnsi="Arial" w:cs="Arial"/>
          <w:sz w:val="24"/>
          <w:szCs w:val="24"/>
        </w:rPr>
        <w:t>2</w:t>
      </w:r>
      <w:r w:rsidR="00C8338A">
        <w:rPr>
          <w:rFonts w:ascii="Arial" w:hAnsi="Arial" w:cs="Arial"/>
          <w:sz w:val="24"/>
          <w:szCs w:val="24"/>
        </w:rPr>
        <w:t>1</w:t>
      </w:r>
      <w:r w:rsidR="007C102E" w:rsidRPr="003848A2">
        <w:rPr>
          <w:rFonts w:ascii="Arial" w:hAnsi="Arial" w:cs="Arial"/>
          <w:sz w:val="24"/>
          <w:szCs w:val="24"/>
        </w:rPr>
        <w:t>-20</w:t>
      </w:r>
      <w:r w:rsidR="00096BBC">
        <w:rPr>
          <w:rFonts w:ascii="Arial" w:hAnsi="Arial" w:cs="Arial"/>
          <w:sz w:val="24"/>
          <w:szCs w:val="24"/>
        </w:rPr>
        <w:t>2</w:t>
      </w:r>
      <w:r w:rsidR="00C8338A">
        <w:rPr>
          <w:rFonts w:ascii="Arial" w:hAnsi="Arial" w:cs="Arial"/>
          <w:sz w:val="24"/>
          <w:szCs w:val="24"/>
        </w:rPr>
        <w:t>2</w:t>
      </w:r>
      <w:r w:rsidR="00523E7D" w:rsidRPr="003848A2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>годов</w:t>
      </w:r>
    </w:p>
    <w:p w:rsidR="00BC475C" w:rsidRPr="003848A2" w:rsidRDefault="00BC475C" w:rsidP="00746FBD">
      <w:pPr>
        <w:jc w:val="center"/>
        <w:rPr>
          <w:rFonts w:ascii="Arial" w:hAnsi="Arial" w:cs="Arial"/>
          <w:sz w:val="24"/>
          <w:szCs w:val="24"/>
        </w:rPr>
      </w:pPr>
    </w:p>
    <w:p w:rsidR="00BC475C" w:rsidRPr="003848A2" w:rsidRDefault="00BC475C" w:rsidP="00BC475C">
      <w:pPr>
        <w:ind w:firstLine="720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2F116C" w:rsidRPr="003848A2" w:rsidRDefault="00BC475C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РЕШИЛ: </w:t>
      </w:r>
    </w:p>
    <w:p w:rsidR="00FD6932" w:rsidRPr="003848A2" w:rsidRDefault="00F834A9" w:rsidP="00F834A9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41294D" w:rsidRPr="003848A2">
        <w:rPr>
          <w:rFonts w:ascii="Arial" w:hAnsi="Arial" w:cs="Arial"/>
          <w:sz w:val="24"/>
          <w:szCs w:val="24"/>
        </w:rPr>
        <w:tab/>
      </w:r>
      <w:r w:rsidRPr="003848A2">
        <w:rPr>
          <w:rFonts w:ascii="Arial" w:hAnsi="Arial" w:cs="Arial"/>
          <w:sz w:val="24"/>
          <w:szCs w:val="24"/>
        </w:rPr>
        <w:t xml:space="preserve"> 1.</w:t>
      </w:r>
      <w:r w:rsidR="00393F6E" w:rsidRPr="003848A2">
        <w:rPr>
          <w:rFonts w:ascii="Arial" w:hAnsi="Arial" w:cs="Arial"/>
          <w:sz w:val="24"/>
          <w:szCs w:val="24"/>
        </w:rPr>
        <w:t xml:space="preserve"> </w:t>
      </w:r>
      <w:r w:rsidR="00BB5F46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Утвердить </w:t>
      </w:r>
      <w:r w:rsidR="007C102E" w:rsidRPr="003848A2">
        <w:rPr>
          <w:rFonts w:ascii="Arial" w:hAnsi="Arial" w:cs="Arial"/>
          <w:sz w:val="24"/>
          <w:szCs w:val="24"/>
        </w:rPr>
        <w:t xml:space="preserve">основные характеристики районного бюджета </w:t>
      </w:r>
      <w:r w:rsidR="00FD6932" w:rsidRPr="003848A2">
        <w:rPr>
          <w:rFonts w:ascii="Arial" w:hAnsi="Arial" w:cs="Arial"/>
          <w:sz w:val="24"/>
          <w:szCs w:val="24"/>
        </w:rPr>
        <w:t>на 20</w:t>
      </w:r>
      <w:r w:rsidR="00C8338A">
        <w:rPr>
          <w:rFonts w:ascii="Arial" w:hAnsi="Arial" w:cs="Arial"/>
          <w:sz w:val="24"/>
          <w:szCs w:val="24"/>
        </w:rPr>
        <w:t>20</w:t>
      </w:r>
      <w:r w:rsidR="007C102E" w:rsidRPr="003848A2">
        <w:rPr>
          <w:rFonts w:ascii="Arial" w:hAnsi="Arial" w:cs="Arial"/>
          <w:sz w:val="24"/>
          <w:szCs w:val="24"/>
        </w:rPr>
        <w:t xml:space="preserve"> год:</w:t>
      </w:r>
    </w:p>
    <w:p w:rsidR="007C102E" w:rsidRPr="003848A2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</w:t>
      </w:r>
      <w:r w:rsidRPr="00C1271E">
        <w:rPr>
          <w:rFonts w:ascii="Arial" w:hAnsi="Arial" w:cs="Arial"/>
          <w:sz w:val="24"/>
          <w:szCs w:val="24"/>
        </w:rPr>
        <w:t xml:space="preserve">в </w:t>
      </w:r>
      <w:r w:rsidRPr="00D31A96">
        <w:rPr>
          <w:rFonts w:ascii="Arial" w:hAnsi="Arial" w:cs="Arial"/>
          <w:sz w:val="24"/>
          <w:szCs w:val="24"/>
        </w:rPr>
        <w:t>сумме</w:t>
      </w:r>
      <w:r w:rsidR="0004205D" w:rsidRPr="00D31A96">
        <w:rPr>
          <w:rFonts w:ascii="Arial" w:hAnsi="Arial" w:cs="Arial"/>
          <w:sz w:val="24"/>
          <w:szCs w:val="24"/>
        </w:rPr>
        <w:t xml:space="preserve"> </w:t>
      </w:r>
      <w:r w:rsidR="00DA254A">
        <w:rPr>
          <w:rFonts w:ascii="Arial" w:hAnsi="Arial" w:cs="Arial"/>
          <w:sz w:val="24"/>
          <w:szCs w:val="24"/>
        </w:rPr>
        <w:t>1</w:t>
      </w:r>
      <w:r w:rsidR="006A652C">
        <w:rPr>
          <w:rFonts w:ascii="Arial" w:hAnsi="Arial" w:cs="Arial"/>
          <w:sz w:val="24"/>
          <w:szCs w:val="24"/>
        </w:rPr>
        <w:t> </w:t>
      </w:r>
      <w:r w:rsidR="00DA254A">
        <w:rPr>
          <w:rFonts w:ascii="Arial" w:hAnsi="Arial" w:cs="Arial"/>
          <w:sz w:val="24"/>
          <w:szCs w:val="24"/>
        </w:rPr>
        <w:t>223</w:t>
      </w:r>
      <w:r w:rsidR="006A652C">
        <w:rPr>
          <w:rFonts w:ascii="Arial" w:hAnsi="Arial" w:cs="Arial"/>
          <w:sz w:val="24"/>
          <w:szCs w:val="24"/>
        </w:rPr>
        <w:t xml:space="preserve"> </w:t>
      </w:r>
      <w:r w:rsidR="00200589">
        <w:rPr>
          <w:rFonts w:ascii="Arial" w:hAnsi="Arial" w:cs="Arial"/>
          <w:sz w:val="24"/>
          <w:szCs w:val="24"/>
        </w:rPr>
        <w:t>4</w:t>
      </w:r>
      <w:r w:rsidR="00DD5D94">
        <w:rPr>
          <w:rFonts w:ascii="Arial" w:hAnsi="Arial" w:cs="Arial"/>
          <w:sz w:val="24"/>
          <w:szCs w:val="24"/>
        </w:rPr>
        <w:t>78</w:t>
      </w:r>
      <w:r w:rsidR="00DA254A">
        <w:rPr>
          <w:rFonts w:ascii="Arial" w:hAnsi="Arial" w:cs="Arial"/>
          <w:sz w:val="24"/>
          <w:szCs w:val="24"/>
        </w:rPr>
        <w:t>,</w:t>
      </w:r>
      <w:r w:rsidR="00DD5D94">
        <w:rPr>
          <w:rFonts w:ascii="Arial" w:hAnsi="Arial" w:cs="Arial"/>
          <w:sz w:val="24"/>
          <w:szCs w:val="24"/>
        </w:rPr>
        <w:t>9</w:t>
      </w:r>
      <w:r w:rsidR="00DA254A">
        <w:rPr>
          <w:rFonts w:ascii="Arial" w:hAnsi="Arial" w:cs="Arial"/>
          <w:sz w:val="24"/>
          <w:szCs w:val="24"/>
        </w:rPr>
        <w:t>77</w:t>
      </w:r>
      <w:r w:rsidR="00402E34" w:rsidRPr="003848A2">
        <w:rPr>
          <w:rFonts w:ascii="Arial" w:hAnsi="Arial" w:cs="Arial"/>
          <w:sz w:val="24"/>
          <w:szCs w:val="24"/>
        </w:rPr>
        <w:t xml:space="preserve">      </w:t>
      </w:r>
      <w:r w:rsidRPr="003848A2">
        <w:rPr>
          <w:rFonts w:ascii="Arial" w:hAnsi="Arial" w:cs="Arial"/>
          <w:sz w:val="24"/>
          <w:szCs w:val="24"/>
        </w:rPr>
        <w:t>тыс.рублей;</w:t>
      </w:r>
    </w:p>
    <w:p w:rsidR="007C102E" w:rsidRPr="003848A2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2) общий объем расходов районного бюджета </w:t>
      </w:r>
      <w:r w:rsidRPr="00D31A96">
        <w:rPr>
          <w:rFonts w:ascii="Arial" w:hAnsi="Arial" w:cs="Arial"/>
          <w:sz w:val="24"/>
          <w:szCs w:val="24"/>
        </w:rPr>
        <w:t xml:space="preserve">в </w:t>
      </w:r>
      <w:r w:rsidRPr="00A96702">
        <w:rPr>
          <w:rFonts w:ascii="Arial" w:hAnsi="Arial" w:cs="Arial"/>
          <w:sz w:val="24"/>
          <w:szCs w:val="24"/>
        </w:rPr>
        <w:t xml:space="preserve">сумме </w:t>
      </w:r>
      <w:r w:rsidR="009B3024" w:rsidRPr="00A96702">
        <w:rPr>
          <w:rFonts w:ascii="Arial" w:hAnsi="Arial" w:cs="Arial"/>
          <w:sz w:val="24"/>
          <w:szCs w:val="24"/>
        </w:rPr>
        <w:t>1</w:t>
      </w:r>
      <w:r w:rsidR="007830AF">
        <w:rPr>
          <w:rFonts w:ascii="Arial" w:hAnsi="Arial" w:cs="Arial"/>
          <w:sz w:val="24"/>
          <w:szCs w:val="24"/>
        </w:rPr>
        <w:t xml:space="preserve"> </w:t>
      </w:r>
      <w:r w:rsidR="006A652C" w:rsidRPr="00A96702">
        <w:rPr>
          <w:rFonts w:ascii="Arial" w:hAnsi="Arial" w:cs="Arial"/>
          <w:sz w:val="24"/>
          <w:szCs w:val="24"/>
        </w:rPr>
        <w:t>224</w:t>
      </w:r>
      <w:r w:rsidR="006A652C">
        <w:rPr>
          <w:rFonts w:ascii="Arial" w:hAnsi="Arial" w:cs="Arial"/>
          <w:sz w:val="24"/>
          <w:szCs w:val="24"/>
        </w:rPr>
        <w:t xml:space="preserve"> </w:t>
      </w:r>
      <w:r w:rsidR="00DD5D94">
        <w:rPr>
          <w:rFonts w:ascii="Arial" w:hAnsi="Arial" w:cs="Arial"/>
          <w:sz w:val="24"/>
          <w:szCs w:val="24"/>
        </w:rPr>
        <w:t>897</w:t>
      </w:r>
      <w:r w:rsidR="006A652C">
        <w:rPr>
          <w:rFonts w:ascii="Arial" w:hAnsi="Arial" w:cs="Arial"/>
          <w:sz w:val="24"/>
          <w:szCs w:val="24"/>
        </w:rPr>
        <w:t>,</w:t>
      </w:r>
      <w:r w:rsidR="00DD5D94">
        <w:rPr>
          <w:rFonts w:ascii="Arial" w:hAnsi="Arial" w:cs="Arial"/>
          <w:sz w:val="24"/>
          <w:szCs w:val="24"/>
        </w:rPr>
        <w:t>1</w:t>
      </w:r>
      <w:r w:rsidR="006A652C">
        <w:rPr>
          <w:rFonts w:ascii="Arial" w:hAnsi="Arial" w:cs="Arial"/>
          <w:sz w:val="24"/>
          <w:szCs w:val="24"/>
        </w:rPr>
        <w:t>3</w:t>
      </w:r>
      <w:r w:rsidR="00A96702">
        <w:rPr>
          <w:rFonts w:ascii="Arial" w:hAnsi="Arial" w:cs="Arial"/>
          <w:sz w:val="24"/>
          <w:szCs w:val="24"/>
        </w:rPr>
        <w:t>4</w:t>
      </w:r>
      <w:r w:rsidR="00C1271E" w:rsidRPr="00C1271E">
        <w:rPr>
          <w:rFonts w:ascii="Arial" w:hAnsi="Arial" w:cs="Arial"/>
          <w:sz w:val="24"/>
          <w:szCs w:val="24"/>
        </w:rPr>
        <w:t xml:space="preserve"> </w:t>
      </w:r>
      <w:r w:rsidRPr="00C1271E">
        <w:rPr>
          <w:rFonts w:ascii="Arial" w:hAnsi="Arial" w:cs="Arial"/>
          <w:sz w:val="24"/>
          <w:szCs w:val="24"/>
        </w:rPr>
        <w:t>тыс.</w:t>
      </w:r>
      <w:r w:rsidR="006F4F99" w:rsidRPr="00C1271E">
        <w:rPr>
          <w:rFonts w:ascii="Arial" w:hAnsi="Arial" w:cs="Arial"/>
          <w:sz w:val="24"/>
          <w:szCs w:val="24"/>
        </w:rPr>
        <w:t xml:space="preserve"> </w:t>
      </w:r>
      <w:r w:rsidRPr="00C1271E">
        <w:rPr>
          <w:rFonts w:ascii="Arial" w:hAnsi="Arial" w:cs="Arial"/>
          <w:sz w:val="24"/>
          <w:szCs w:val="24"/>
        </w:rPr>
        <w:t>рублей;</w:t>
      </w:r>
    </w:p>
    <w:p w:rsidR="007C102E" w:rsidRPr="003848A2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3) </w:t>
      </w:r>
      <w:r w:rsidR="00D84916" w:rsidRPr="003848A2">
        <w:rPr>
          <w:rFonts w:ascii="Arial" w:hAnsi="Arial" w:cs="Arial"/>
          <w:sz w:val="24"/>
          <w:szCs w:val="24"/>
        </w:rPr>
        <w:t>дефицит</w:t>
      </w:r>
      <w:r w:rsidRPr="003848A2">
        <w:rPr>
          <w:rFonts w:ascii="Arial" w:hAnsi="Arial" w:cs="Arial"/>
          <w:sz w:val="24"/>
          <w:szCs w:val="24"/>
        </w:rPr>
        <w:t xml:space="preserve"> районного бюджета в сумме </w:t>
      </w:r>
      <w:r w:rsidR="006B21EC">
        <w:rPr>
          <w:rFonts w:ascii="Arial" w:hAnsi="Arial" w:cs="Arial"/>
          <w:sz w:val="24"/>
          <w:szCs w:val="24"/>
        </w:rPr>
        <w:t>1 418,157</w:t>
      </w:r>
      <w:r w:rsidRPr="003848A2">
        <w:rPr>
          <w:rFonts w:ascii="Arial" w:hAnsi="Arial" w:cs="Arial"/>
          <w:sz w:val="24"/>
          <w:szCs w:val="24"/>
        </w:rPr>
        <w:t xml:space="preserve"> тыс.</w:t>
      </w:r>
      <w:r w:rsidR="006F4F99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рублей;</w:t>
      </w:r>
    </w:p>
    <w:p w:rsidR="007C102E" w:rsidRPr="003848A2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5735D2">
        <w:rPr>
          <w:rFonts w:ascii="Arial" w:hAnsi="Arial" w:cs="Arial"/>
          <w:sz w:val="24"/>
          <w:szCs w:val="24"/>
        </w:rPr>
        <w:t xml:space="preserve">1 </w:t>
      </w:r>
      <w:r w:rsidR="006415FD">
        <w:rPr>
          <w:rFonts w:ascii="Arial" w:hAnsi="Arial" w:cs="Arial"/>
          <w:sz w:val="24"/>
          <w:szCs w:val="24"/>
        </w:rPr>
        <w:t xml:space="preserve">      </w:t>
      </w:r>
      <w:r w:rsidR="005735D2">
        <w:rPr>
          <w:rFonts w:ascii="Arial" w:hAnsi="Arial" w:cs="Arial"/>
          <w:sz w:val="24"/>
          <w:szCs w:val="24"/>
        </w:rPr>
        <w:t>418,157</w:t>
      </w:r>
      <w:r w:rsidR="00C84752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тыс.</w:t>
      </w:r>
      <w:r w:rsidR="006F4F99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рублей 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1</w:t>
      </w:r>
      <w:r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02E" w:rsidRPr="003848A2" w:rsidRDefault="00393F6E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7C102E" w:rsidRPr="003848A2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</w:t>
      </w:r>
      <w:r w:rsidR="00503403">
        <w:rPr>
          <w:rFonts w:ascii="Arial" w:hAnsi="Arial" w:cs="Arial"/>
          <w:sz w:val="24"/>
          <w:szCs w:val="24"/>
        </w:rPr>
        <w:t>2</w:t>
      </w:r>
      <w:r w:rsidR="00D15165">
        <w:rPr>
          <w:rFonts w:ascii="Arial" w:hAnsi="Arial" w:cs="Arial"/>
          <w:sz w:val="24"/>
          <w:szCs w:val="24"/>
        </w:rPr>
        <w:t>1</w:t>
      </w:r>
      <w:r w:rsidR="006669A0" w:rsidRPr="003848A2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>год и на 20</w:t>
      </w:r>
      <w:r w:rsidR="00096BBC">
        <w:rPr>
          <w:rFonts w:ascii="Arial" w:hAnsi="Arial" w:cs="Arial"/>
          <w:sz w:val="24"/>
          <w:szCs w:val="24"/>
        </w:rPr>
        <w:t>2</w:t>
      </w:r>
      <w:r w:rsidR="00D15165">
        <w:rPr>
          <w:rFonts w:ascii="Arial" w:hAnsi="Arial" w:cs="Arial"/>
          <w:sz w:val="24"/>
          <w:szCs w:val="24"/>
        </w:rPr>
        <w:t>2</w:t>
      </w:r>
      <w:r w:rsidR="007C102E" w:rsidRPr="003848A2">
        <w:rPr>
          <w:rFonts w:ascii="Arial" w:hAnsi="Arial" w:cs="Arial"/>
          <w:sz w:val="24"/>
          <w:szCs w:val="24"/>
        </w:rPr>
        <w:t xml:space="preserve"> год:</w:t>
      </w:r>
    </w:p>
    <w:p w:rsidR="007C102E" w:rsidRPr="00C404DC" w:rsidRDefault="004A6719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C102E" w:rsidRPr="00EA347F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</w:t>
      </w:r>
      <w:r w:rsidR="007C102E" w:rsidRPr="00C404DC">
        <w:rPr>
          <w:rFonts w:ascii="Arial" w:hAnsi="Arial" w:cs="Arial"/>
          <w:sz w:val="24"/>
          <w:szCs w:val="24"/>
        </w:rPr>
        <w:t xml:space="preserve">бюджета </w:t>
      </w:r>
      <w:r w:rsidR="00393F6E" w:rsidRPr="00C404DC">
        <w:rPr>
          <w:rFonts w:ascii="Arial" w:hAnsi="Arial" w:cs="Arial"/>
          <w:sz w:val="24"/>
          <w:szCs w:val="24"/>
        </w:rPr>
        <w:t>на 20</w:t>
      </w:r>
      <w:r w:rsidR="00503403" w:rsidRPr="00C404DC">
        <w:rPr>
          <w:rFonts w:ascii="Arial" w:hAnsi="Arial" w:cs="Arial"/>
          <w:sz w:val="24"/>
          <w:szCs w:val="24"/>
        </w:rPr>
        <w:t>2</w:t>
      </w:r>
      <w:r w:rsidR="00D15165" w:rsidRPr="00C404DC">
        <w:rPr>
          <w:rFonts w:ascii="Arial" w:hAnsi="Arial" w:cs="Arial"/>
          <w:sz w:val="24"/>
          <w:szCs w:val="24"/>
        </w:rPr>
        <w:t>1</w:t>
      </w:r>
      <w:r w:rsidR="00393F6E" w:rsidRPr="00C404DC">
        <w:rPr>
          <w:rFonts w:ascii="Arial" w:hAnsi="Arial" w:cs="Arial"/>
          <w:sz w:val="24"/>
          <w:szCs w:val="24"/>
        </w:rPr>
        <w:t xml:space="preserve"> год </w:t>
      </w:r>
      <w:r w:rsidR="007C102E" w:rsidRPr="00C404DC">
        <w:rPr>
          <w:rFonts w:ascii="Arial" w:hAnsi="Arial" w:cs="Arial"/>
          <w:sz w:val="24"/>
          <w:szCs w:val="24"/>
        </w:rPr>
        <w:t>в сумме</w:t>
      </w:r>
      <w:r w:rsidR="00843D20" w:rsidRPr="00C404DC">
        <w:rPr>
          <w:rFonts w:ascii="Arial" w:hAnsi="Arial" w:cs="Arial"/>
          <w:sz w:val="24"/>
          <w:szCs w:val="24"/>
        </w:rPr>
        <w:t xml:space="preserve"> </w:t>
      </w:r>
      <w:r w:rsidR="006D66EB" w:rsidRPr="00C404DC">
        <w:rPr>
          <w:rFonts w:ascii="Arial" w:hAnsi="Arial" w:cs="Arial"/>
          <w:sz w:val="24"/>
          <w:szCs w:val="24"/>
        </w:rPr>
        <w:t>1</w:t>
      </w:r>
      <w:r w:rsidR="00C404DC" w:rsidRPr="00C404DC">
        <w:rPr>
          <w:rFonts w:ascii="Arial" w:hAnsi="Arial" w:cs="Arial"/>
          <w:sz w:val="24"/>
          <w:szCs w:val="24"/>
        </w:rPr>
        <w:t> </w:t>
      </w:r>
      <w:r w:rsidR="006415FD" w:rsidRPr="00C404DC">
        <w:rPr>
          <w:rFonts w:ascii="Arial" w:hAnsi="Arial" w:cs="Arial"/>
          <w:sz w:val="24"/>
          <w:szCs w:val="24"/>
        </w:rPr>
        <w:t>2</w:t>
      </w:r>
      <w:r w:rsidR="00C404DC" w:rsidRPr="00C404DC">
        <w:rPr>
          <w:rFonts w:ascii="Arial" w:hAnsi="Arial" w:cs="Arial"/>
          <w:sz w:val="24"/>
          <w:szCs w:val="24"/>
        </w:rPr>
        <w:t>44 4</w:t>
      </w:r>
      <w:r w:rsidR="00A81809">
        <w:rPr>
          <w:rFonts w:ascii="Arial" w:hAnsi="Arial" w:cs="Arial"/>
          <w:sz w:val="24"/>
          <w:szCs w:val="24"/>
        </w:rPr>
        <w:t>24</w:t>
      </w:r>
      <w:r w:rsidR="00C404DC" w:rsidRPr="00C404DC">
        <w:rPr>
          <w:rFonts w:ascii="Arial" w:hAnsi="Arial" w:cs="Arial"/>
          <w:sz w:val="24"/>
          <w:szCs w:val="24"/>
        </w:rPr>
        <w:t>,</w:t>
      </w:r>
      <w:r w:rsidR="00A81809">
        <w:rPr>
          <w:rFonts w:ascii="Arial" w:hAnsi="Arial" w:cs="Arial"/>
          <w:sz w:val="24"/>
          <w:szCs w:val="24"/>
        </w:rPr>
        <w:t>2</w:t>
      </w:r>
      <w:r w:rsidR="00C404DC" w:rsidRPr="00C404DC">
        <w:rPr>
          <w:rFonts w:ascii="Arial" w:hAnsi="Arial" w:cs="Arial"/>
          <w:sz w:val="24"/>
          <w:szCs w:val="24"/>
        </w:rPr>
        <w:t>11</w:t>
      </w:r>
      <w:r w:rsidR="002A382B" w:rsidRPr="00C404DC">
        <w:rPr>
          <w:rFonts w:ascii="Arial" w:hAnsi="Arial" w:cs="Arial"/>
          <w:sz w:val="24"/>
          <w:szCs w:val="24"/>
        </w:rPr>
        <w:t xml:space="preserve"> </w:t>
      </w:r>
      <w:r w:rsidR="007C102E" w:rsidRPr="00C404DC">
        <w:rPr>
          <w:rFonts w:ascii="Arial" w:hAnsi="Arial" w:cs="Arial"/>
          <w:sz w:val="24"/>
          <w:szCs w:val="24"/>
        </w:rPr>
        <w:t>тыс.</w:t>
      </w:r>
      <w:r w:rsidR="006F4F99" w:rsidRPr="00C404DC">
        <w:rPr>
          <w:rFonts w:ascii="Arial" w:hAnsi="Arial" w:cs="Arial"/>
          <w:sz w:val="24"/>
          <w:szCs w:val="24"/>
        </w:rPr>
        <w:t xml:space="preserve"> </w:t>
      </w:r>
      <w:r w:rsidR="007C102E" w:rsidRPr="00C404DC">
        <w:rPr>
          <w:rFonts w:ascii="Arial" w:hAnsi="Arial" w:cs="Arial"/>
          <w:sz w:val="24"/>
          <w:szCs w:val="24"/>
        </w:rPr>
        <w:t xml:space="preserve">рублей и </w:t>
      </w:r>
      <w:r w:rsidR="00393F6E" w:rsidRPr="00C404DC">
        <w:rPr>
          <w:rFonts w:ascii="Arial" w:hAnsi="Arial" w:cs="Arial"/>
          <w:sz w:val="24"/>
          <w:szCs w:val="24"/>
        </w:rPr>
        <w:t>на 20</w:t>
      </w:r>
      <w:r w:rsidR="00096BBC" w:rsidRPr="00C404DC">
        <w:rPr>
          <w:rFonts w:ascii="Arial" w:hAnsi="Arial" w:cs="Arial"/>
          <w:sz w:val="24"/>
          <w:szCs w:val="24"/>
        </w:rPr>
        <w:t>2</w:t>
      </w:r>
      <w:r w:rsidR="00D15165" w:rsidRPr="00C404DC">
        <w:rPr>
          <w:rFonts w:ascii="Arial" w:hAnsi="Arial" w:cs="Arial"/>
          <w:sz w:val="24"/>
          <w:szCs w:val="24"/>
        </w:rPr>
        <w:t>2</w:t>
      </w:r>
      <w:r w:rsidR="00393F6E" w:rsidRPr="00C404DC">
        <w:rPr>
          <w:rFonts w:ascii="Arial" w:hAnsi="Arial" w:cs="Arial"/>
          <w:sz w:val="24"/>
          <w:szCs w:val="24"/>
        </w:rPr>
        <w:t xml:space="preserve"> год </w:t>
      </w:r>
      <w:r w:rsidR="007C102E" w:rsidRPr="00C404DC">
        <w:rPr>
          <w:rFonts w:ascii="Arial" w:hAnsi="Arial" w:cs="Arial"/>
          <w:sz w:val="24"/>
          <w:szCs w:val="24"/>
        </w:rPr>
        <w:t xml:space="preserve">в сумме </w:t>
      </w:r>
      <w:r w:rsidR="000D5AC4" w:rsidRPr="00C404DC">
        <w:rPr>
          <w:rFonts w:ascii="Arial" w:hAnsi="Arial" w:cs="Arial"/>
          <w:sz w:val="24"/>
          <w:szCs w:val="24"/>
        </w:rPr>
        <w:t>1</w:t>
      </w:r>
      <w:r w:rsidR="00C404DC" w:rsidRPr="00C404DC">
        <w:rPr>
          <w:rFonts w:ascii="Arial" w:hAnsi="Arial" w:cs="Arial"/>
          <w:sz w:val="24"/>
          <w:szCs w:val="24"/>
        </w:rPr>
        <w:t> </w:t>
      </w:r>
      <w:r w:rsidR="00211287" w:rsidRPr="00C404DC">
        <w:rPr>
          <w:rFonts w:ascii="Arial" w:hAnsi="Arial" w:cs="Arial"/>
          <w:sz w:val="24"/>
          <w:szCs w:val="24"/>
        </w:rPr>
        <w:t>2</w:t>
      </w:r>
      <w:r w:rsidR="00C404DC" w:rsidRPr="00C404DC">
        <w:rPr>
          <w:rFonts w:ascii="Arial" w:hAnsi="Arial" w:cs="Arial"/>
          <w:sz w:val="24"/>
          <w:szCs w:val="24"/>
        </w:rPr>
        <w:t>62 734,714</w:t>
      </w:r>
      <w:r w:rsidR="00211287" w:rsidRPr="00C404DC">
        <w:rPr>
          <w:rFonts w:ascii="Arial" w:hAnsi="Arial" w:cs="Arial"/>
          <w:sz w:val="24"/>
          <w:szCs w:val="24"/>
        </w:rPr>
        <w:t xml:space="preserve"> </w:t>
      </w:r>
      <w:r w:rsidR="007C102E" w:rsidRPr="00C404DC">
        <w:rPr>
          <w:rFonts w:ascii="Arial" w:hAnsi="Arial" w:cs="Arial"/>
          <w:sz w:val="24"/>
          <w:szCs w:val="24"/>
        </w:rPr>
        <w:t>тыс.рублей;</w:t>
      </w:r>
    </w:p>
    <w:p w:rsidR="007C102E" w:rsidRPr="003848A2" w:rsidRDefault="004A6719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C102E" w:rsidRPr="004A6719">
        <w:rPr>
          <w:rFonts w:ascii="Arial" w:hAnsi="Arial" w:cs="Arial"/>
          <w:sz w:val="24"/>
          <w:szCs w:val="24"/>
        </w:rPr>
        <w:t>2) общий объем расходов районного бюджета на 20</w:t>
      </w:r>
      <w:r w:rsidR="00503403" w:rsidRPr="004A6719">
        <w:rPr>
          <w:rFonts w:ascii="Arial" w:hAnsi="Arial" w:cs="Arial"/>
          <w:sz w:val="24"/>
          <w:szCs w:val="24"/>
        </w:rPr>
        <w:t>2</w:t>
      </w:r>
      <w:r w:rsidR="00211287" w:rsidRPr="004A6719">
        <w:rPr>
          <w:rFonts w:ascii="Arial" w:hAnsi="Arial" w:cs="Arial"/>
          <w:sz w:val="24"/>
          <w:szCs w:val="24"/>
        </w:rPr>
        <w:t>1</w:t>
      </w:r>
      <w:r w:rsidR="007C102E" w:rsidRPr="004A6719">
        <w:rPr>
          <w:rFonts w:ascii="Arial" w:hAnsi="Arial" w:cs="Arial"/>
          <w:sz w:val="24"/>
          <w:szCs w:val="24"/>
        </w:rPr>
        <w:t xml:space="preserve"> год в сумме </w:t>
      </w:r>
      <w:r w:rsidR="00582477" w:rsidRPr="004A6719">
        <w:rPr>
          <w:rFonts w:ascii="Arial" w:hAnsi="Arial" w:cs="Arial"/>
          <w:sz w:val="24"/>
          <w:szCs w:val="24"/>
        </w:rPr>
        <w:t>1</w:t>
      </w:r>
      <w:r w:rsidR="00F44BE8" w:rsidRPr="004A6719">
        <w:rPr>
          <w:rFonts w:ascii="Arial" w:hAnsi="Arial" w:cs="Arial"/>
          <w:sz w:val="24"/>
          <w:szCs w:val="24"/>
        </w:rPr>
        <w:t> </w:t>
      </w:r>
      <w:r w:rsidR="00211287" w:rsidRPr="004A6719">
        <w:rPr>
          <w:rFonts w:ascii="Arial" w:hAnsi="Arial" w:cs="Arial"/>
          <w:sz w:val="24"/>
          <w:szCs w:val="24"/>
        </w:rPr>
        <w:t>2</w:t>
      </w:r>
      <w:r w:rsidR="00F44BE8" w:rsidRPr="004A6719">
        <w:rPr>
          <w:rFonts w:ascii="Arial" w:hAnsi="Arial" w:cs="Arial"/>
          <w:sz w:val="24"/>
          <w:szCs w:val="24"/>
        </w:rPr>
        <w:t>44 4</w:t>
      </w:r>
      <w:r w:rsidR="005C060F">
        <w:rPr>
          <w:rFonts w:ascii="Arial" w:hAnsi="Arial" w:cs="Arial"/>
          <w:sz w:val="24"/>
          <w:szCs w:val="24"/>
        </w:rPr>
        <w:t>24</w:t>
      </w:r>
      <w:r w:rsidR="00F44BE8" w:rsidRPr="004A6719">
        <w:rPr>
          <w:rFonts w:ascii="Arial" w:hAnsi="Arial" w:cs="Arial"/>
          <w:sz w:val="24"/>
          <w:szCs w:val="24"/>
        </w:rPr>
        <w:t>,</w:t>
      </w:r>
      <w:r w:rsidR="005C060F">
        <w:rPr>
          <w:rFonts w:ascii="Arial" w:hAnsi="Arial" w:cs="Arial"/>
          <w:sz w:val="24"/>
          <w:szCs w:val="24"/>
        </w:rPr>
        <w:t>2</w:t>
      </w:r>
      <w:r w:rsidR="00211287" w:rsidRPr="004A6719">
        <w:rPr>
          <w:rFonts w:ascii="Arial" w:hAnsi="Arial" w:cs="Arial"/>
          <w:sz w:val="24"/>
          <w:szCs w:val="24"/>
        </w:rPr>
        <w:t>11</w:t>
      </w:r>
      <w:r w:rsidR="007C102E" w:rsidRPr="004A6719">
        <w:rPr>
          <w:rFonts w:ascii="Arial" w:hAnsi="Arial" w:cs="Arial"/>
          <w:sz w:val="24"/>
          <w:szCs w:val="24"/>
        </w:rPr>
        <w:t xml:space="preserve"> тыс.</w:t>
      </w:r>
      <w:r w:rsidR="006F4F99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B97313" w:rsidRPr="004A6719">
        <w:rPr>
          <w:rFonts w:ascii="Arial" w:hAnsi="Arial" w:cs="Arial"/>
          <w:sz w:val="24"/>
          <w:szCs w:val="24"/>
        </w:rPr>
        <w:t>1</w:t>
      </w:r>
      <w:r w:rsidR="00EB547A" w:rsidRPr="004A6719">
        <w:rPr>
          <w:rFonts w:ascii="Arial" w:hAnsi="Arial" w:cs="Arial"/>
          <w:sz w:val="24"/>
          <w:szCs w:val="24"/>
        </w:rPr>
        <w:t>8 023,803</w:t>
      </w:r>
      <w:r w:rsidR="00393F6E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>тыс.</w:t>
      </w:r>
      <w:r w:rsidR="006F4F99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>рублей, и на 20</w:t>
      </w:r>
      <w:r w:rsidR="00851B1F" w:rsidRPr="004A6719">
        <w:rPr>
          <w:rFonts w:ascii="Arial" w:hAnsi="Arial" w:cs="Arial"/>
          <w:sz w:val="24"/>
          <w:szCs w:val="24"/>
        </w:rPr>
        <w:t>2</w:t>
      </w:r>
      <w:r w:rsidR="00926775" w:rsidRPr="004A6719">
        <w:rPr>
          <w:rFonts w:ascii="Arial" w:hAnsi="Arial" w:cs="Arial"/>
          <w:sz w:val="24"/>
          <w:szCs w:val="24"/>
        </w:rPr>
        <w:t>2</w:t>
      </w:r>
      <w:r w:rsidR="00EF13AA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 xml:space="preserve">год в сумме </w:t>
      </w:r>
      <w:r w:rsidR="00582477" w:rsidRPr="004A6719">
        <w:rPr>
          <w:rFonts w:ascii="Arial" w:hAnsi="Arial" w:cs="Arial"/>
          <w:sz w:val="24"/>
          <w:szCs w:val="24"/>
        </w:rPr>
        <w:t>1</w:t>
      </w:r>
      <w:r w:rsidR="00EB547A" w:rsidRPr="004A6719">
        <w:rPr>
          <w:rFonts w:ascii="Arial" w:hAnsi="Arial" w:cs="Arial"/>
          <w:sz w:val="24"/>
          <w:szCs w:val="24"/>
        </w:rPr>
        <w:t xml:space="preserve"> 2</w:t>
      </w:r>
      <w:r w:rsidRPr="004A6719">
        <w:rPr>
          <w:rFonts w:ascii="Arial" w:hAnsi="Arial" w:cs="Arial"/>
          <w:sz w:val="24"/>
          <w:szCs w:val="24"/>
        </w:rPr>
        <w:t>62</w:t>
      </w:r>
      <w:r w:rsidR="00EB547A" w:rsidRPr="004A6719">
        <w:rPr>
          <w:rFonts w:ascii="Arial" w:hAnsi="Arial" w:cs="Arial"/>
          <w:sz w:val="24"/>
          <w:szCs w:val="24"/>
        </w:rPr>
        <w:t xml:space="preserve"> </w:t>
      </w:r>
      <w:r w:rsidRPr="004A6719">
        <w:rPr>
          <w:rFonts w:ascii="Arial" w:hAnsi="Arial" w:cs="Arial"/>
          <w:sz w:val="24"/>
          <w:szCs w:val="24"/>
        </w:rPr>
        <w:t>734</w:t>
      </w:r>
      <w:r w:rsidR="00EB547A" w:rsidRPr="004A6719">
        <w:rPr>
          <w:rFonts w:ascii="Arial" w:hAnsi="Arial" w:cs="Arial"/>
          <w:sz w:val="24"/>
          <w:szCs w:val="24"/>
        </w:rPr>
        <w:t>,</w:t>
      </w:r>
      <w:r w:rsidRPr="004A6719">
        <w:rPr>
          <w:rFonts w:ascii="Arial" w:hAnsi="Arial" w:cs="Arial"/>
          <w:sz w:val="24"/>
          <w:szCs w:val="24"/>
        </w:rPr>
        <w:t>7</w:t>
      </w:r>
      <w:r w:rsidR="00EB547A" w:rsidRPr="004A6719">
        <w:rPr>
          <w:rFonts w:ascii="Arial" w:hAnsi="Arial" w:cs="Arial"/>
          <w:sz w:val="24"/>
          <w:szCs w:val="24"/>
        </w:rPr>
        <w:t>14</w:t>
      </w:r>
      <w:r w:rsidR="00393F6E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>тыс.</w:t>
      </w:r>
      <w:r w:rsidR="006F4F99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 xml:space="preserve">рублей, в том числе условно утвержденные расходы в сумме </w:t>
      </w:r>
      <w:r w:rsidR="007830AF" w:rsidRPr="004A6719">
        <w:rPr>
          <w:rFonts w:ascii="Arial" w:hAnsi="Arial" w:cs="Arial"/>
          <w:sz w:val="24"/>
          <w:szCs w:val="24"/>
        </w:rPr>
        <w:t>37 078,396</w:t>
      </w:r>
      <w:r w:rsidR="00B54669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>тыс.</w:t>
      </w:r>
      <w:r w:rsidR="006F4F99" w:rsidRPr="004A6719">
        <w:rPr>
          <w:rFonts w:ascii="Arial" w:hAnsi="Arial" w:cs="Arial"/>
          <w:sz w:val="24"/>
          <w:szCs w:val="24"/>
        </w:rPr>
        <w:t xml:space="preserve"> </w:t>
      </w:r>
      <w:r w:rsidR="007C102E" w:rsidRPr="004A6719">
        <w:rPr>
          <w:rFonts w:ascii="Arial" w:hAnsi="Arial" w:cs="Arial"/>
          <w:sz w:val="24"/>
          <w:szCs w:val="24"/>
        </w:rPr>
        <w:t>рублей;</w:t>
      </w:r>
    </w:p>
    <w:p w:rsidR="007C102E" w:rsidRPr="007830AF" w:rsidRDefault="004A6719" w:rsidP="007C102E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3) </w:t>
      </w:r>
      <w:r w:rsidR="007C102E" w:rsidRPr="007830AF">
        <w:rPr>
          <w:rFonts w:ascii="Arial" w:hAnsi="Arial" w:cs="Arial"/>
          <w:sz w:val="24"/>
          <w:szCs w:val="24"/>
        </w:rPr>
        <w:t xml:space="preserve">дефицит районного бюджета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503403" w:rsidRPr="007830AF">
        <w:rPr>
          <w:rFonts w:ascii="Arial" w:hAnsi="Arial" w:cs="Arial"/>
          <w:sz w:val="24"/>
          <w:szCs w:val="24"/>
        </w:rPr>
        <w:t>2</w:t>
      </w:r>
      <w:r w:rsidR="00926775" w:rsidRPr="007830AF">
        <w:rPr>
          <w:rFonts w:ascii="Arial" w:hAnsi="Arial" w:cs="Arial"/>
          <w:sz w:val="24"/>
          <w:szCs w:val="24"/>
        </w:rPr>
        <w:t>1</w:t>
      </w:r>
      <w:r w:rsidR="00393F6E" w:rsidRPr="007830AF">
        <w:rPr>
          <w:rFonts w:ascii="Arial" w:hAnsi="Arial" w:cs="Arial"/>
          <w:sz w:val="24"/>
          <w:szCs w:val="24"/>
        </w:rPr>
        <w:t xml:space="preserve"> год </w:t>
      </w:r>
      <w:r w:rsidR="007C102E" w:rsidRPr="007830AF">
        <w:rPr>
          <w:rFonts w:ascii="Arial" w:hAnsi="Arial" w:cs="Arial"/>
          <w:sz w:val="24"/>
          <w:szCs w:val="24"/>
        </w:rPr>
        <w:t>в сумме</w:t>
      </w:r>
      <w:r w:rsidR="00EC3251" w:rsidRPr="007830AF">
        <w:rPr>
          <w:rFonts w:ascii="Arial" w:hAnsi="Arial" w:cs="Arial"/>
          <w:sz w:val="24"/>
          <w:szCs w:val="24"/>
        </w:rPr>
        <w:t xml:space="preserve"> 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AC4A82" w:rsidRPr="007830AF">
        <w:rPr>
          <w:rFonts w:ascii="Arial" w:hAnsi="Arial" w:cs="Arial"/>
          <w:sz w:val="24"/>
          <w:szCs w:val="24"/>
        </w:rPr>
        <w:t>,0</w:t>
      </w:r>
      <w:r w:rsidR="00FB653F">
        <w:rPr>
          <w:rFonts w:ascii="Arial" w:hAnsi="Arial" w:cs="Arial"/>
          <w:sz w:val="24"/>
          <w:szCs w:val="24"/>
        </w:rPr>
        <w:t>00</w:t>
      </w:r>
      <w:r w:rsidR="00B54669" w:rsidRPr="007830AF">
        <w:rPr>
          <w:rFonts w:ascii="Arial" w:hAnsi="Arial" w:cs="Arial"/>
          <w:sz w:val="24"/>
          <w:szCs w:val="24"/>
        </w:rPr>
        <w:t xml:space="preserve"> </w:t>
      </w:r>
      <w:r w:rsidR="007C102E"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="007C102E" w:rsidRPr="007830AF">
        <w:rPr>
          <w:rFonts w:ascii="Arial" w:hAnsi="Arial" w:cs="Arial"/>
          <w:sz w:val="24"/>
          <w:szCs w:val="24"/>
        </w:rPr>
        <w:t xml:space="preserve">рублей и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851B1F" w:rsidRPr="007830AF">
        <w:rPr>
          <w:rFonts w:ascii="Arial" w:hAnsi="Arial" w:cs="Arial"/>
          <w:sz w:val="24"/>
          <w:szCs w:val="24"/>
        </w:rPr>
        <w:t>2</w:t>
      </w:r>
      <w:r w:rsidR="00926775" w:rsidRPr="007830AF">
        <w:rPr>
          <w:rFonts w:ascii="Arial" w:hAnsi="Arial" w:cs="Arial"/>
          <w:sz w:val="24"/>
          <w:szCs w:val="24"/>
        </w:rPr>
        <w:t>2</w:t>
      </w:r>
      <w:r w:rsidR="00393F6E" w:rsidRPr="007830AF">
        <w:rPr>
          <w:rFonts w:ascii="Arial" w:hAnsi="Arial" w:cs="Arial"/>
          <w:sz w:val="24"/>
          <w:szCs w:val="24"/>
        </w:rPr>
        <w:t xml:space="preserve"> год </w:t>
      </w:r>
      <w:r w:rsidR="007C102E" w:rsidRPr="007830AF">
        <w:rPr>
          <w:rFonts w:ascii="Arial" w:hAnsi="Arial" w:cs="Arial"/>
          <w:sz w:val="24"/>
          <w:szCs w:val="24"/>
        </w:rPr>
        <w:t xml:space="preserve">в сумме </w:t>
      </w:r>
      <w:r w:rsidR="00041F72" w:rsidRPr="007830AF">
        <w:rPr>
          <w:rFonts w:ascii="Arial" w:hAnsi="Arial" w:cs="Arial"/>
          <w:sz w:val="24"/>
          <w:szCs w:val="24"/>
        </w:rPr>
        <w:t>0,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FB653F">
        <w:rPr>
          <w:rFonts w:ascii="Arial" w:hAnsi="Arial" w:cs="Arial"/>
          <w:sz w:val="24"/>
          <w:szCs w:val="24"/>
        </w:rPr>
        <w:t>00</w:t>
      </w:r>
      <w:r w:rsidR="007C102E" w:rsidRPr="007830AF">
        <w:rPr>
          <w:rFonts w:ascii="Arial" w:hAnsi="Arial" w:cs="Arial"/>
          <w:sz w:val="24"/>
          <w:szCs w:val="24"/>
        </w:rPr>
        <w:t xml:space="preserve"> 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="007C102E" w:rsidRPr="007830AF">
        <w:rPr>
          <w:rFonts w:ascii="Arial" w:hAnsi="Arial" w:cs="Arial"/>
          <w:sz w:val="24"/>
          <w:szCs w:val="24"/>
        </w:rPr>
        <w:t>рублей;</w:t>
      </w:r>
    </w:p>
    <w:p w:rsidR="007C102E" w:rsidRPr="003848A2" w:rsidRDefault="004A6719" w:rsidP="00183F5B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C102E" w:rsidRPr="007830AF">
        <w:rPr>
          <w:rFonts w:ascii="Arial" w:hAnsi="Arial" w:cs="Arial"/>
          <w:sz w:val="24"/>
          <w:szCs w:val="24"/>
        </w:rPr>
        <w:t>4) источники внутреннего финансирования дефицита районного бюджета</w:t>
      </w:r>
      <w:r w:rsidR="00393F6E" w:rsidRPr="007830AF">
        <w:rPr>
          <w:rFonts w:ascii="Arial" w:hAnsi="Arial" w:cs="Arial"/>
          <w:sz w:val="24"/>
          <w:szCs w:val="24"/>
        </w:rPr>
        <w:t xml:space="preserve"> на 20</w:t>
      </w:r>
      <w:r w:rsidR="00503403" w:rsidRPr="007830AF">
        <w:rPr>
          <w:rFonts w:ascii="Arial" w:hAnsi="Arial" w:cs="Arial"/>
          <w:sz w:val="24"/>
          <w:szCs w:val="24"/>
        </w:rPr>
        <w:t>2</w:t>
      </w:r>
      <w:r w:rsidR="005F0C17" w:rsidRPr="007830AF">
        <w:rPr>
          <w:rFonts w:ascii="Arial" w:hAnsi="Arial" w:cs="Arial"/>
          <w:sz w:val="24"/>
          <w:szCs w:val="24"/>
        </w:rPr>
        <w:t>1</w:t>
      </w:r>
      <w:r w:rsidR="00393F6E" w:rsidRPr="007830AF">
        <w:rPr>
          <w:rFonts w:ascii="Arial" w:hAnsi="Arial" w:cs="Arial"/>
          <w:sz w:val="24"/>
          <w:szCs w:val="24"/>
        </w:rPr>
        <w:t xml:space="preserve"> год</w:t>
      </w:r>
      <w:r w:rsidR="007C102E" w:rsidRPr="007830AF">
        <w:rPr>
          <w:rFonts w:ascii="Arial" w:hAnsi="Arial" w:cs="Arial"/>
          <w:sz w:val="24"/>
          <w:szCs w:val="24"/>
        </w:rPr>
        <w:t xml:space="preserve"> в сумме </w:t>
      </w:r>
      <w:r w:rsidR="008127AA" w:rsidRPr="007830AF">
        <w:rPr>
          <w:rFonts w:ascii="Arial" w:hAnsi="Arial" w:cs="Arial"/>
          <w:sz w:val="24"/>
          <w:szCs w:val="24"/>
        </w:rPr>
        <w:t>0</w:t>
      </w:r>
      <w:r w:rsidR="00041F72" w:rsidRPr="007830AF">
        <w:rPr>
          <w:rFonts w:ascii="Arial" w:hAnsi="Arial" w:cs="Arial"/>
          <w:sz w:val="24"/>
          <w:szCs w:val="24"/>
        </w:rPr>
        <w:t>,0</w:t>
      </w:r>
      <w:r w:rsidR="00FB653F">
        <w:rPr>
          <w:rFonts w:ascii="Arial" w:hAnsi="Arial" w:cs="Arial"/>
          <w:sz w:val="24"/>
          <w:szCs w:val="24"/>
        </w:rPr>
        <w:t>00</w:t>
      </w:r>
      <w:r w:rsidR="006862FA" w:rsidRPr="007830AF">
        <w:rPr>
          <w:rFonts w:ascii="Arial" w:hAnsi="Arial" w:cs="Arial"/>
          <w:sz w:val="24"/>
          <w:szCs w:val="24"/>
        </w:rPr>
        <w:t xml:space="preserve"> </w:t>
      </w:r>
      <w:r w:rsidR="007C102E"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="007C102E" w:rsidRPr="007830AF">
        <w:rPr>
          <w:rFonts w:ascii="Arial" w:hAnsi="Arial" w:cs="Arial"/>
          <w:sz w:val="24"/>
          <w:szCs w:val="24"/>
        </w:rPr>
        <w:t xml:space="preserve">рублей и </w:t>
      </w:r>
      <w:r w:rsidR="00393F6E" w:rsidRPr="007830AF">
        <w:rPr>
          <w:rFonts w:ascii="Arial" w:hAnsi="Arial" w:cs="Arial"/>
          <w:sz w:val="24"/>
          <w:szCs w:val="24"/>
        </w:rPr>
        <w:t>на 20</w:t>
      </w:r>
      <w:r w:rsidR="00851B1F" w:rsidRPr="007830AF">
        <w:rPr>
          <w:rFonts w:ascii="Arial" w:hAnsi="Arial" w:cs="Arial"/>
          <w:sz w:val="24"/>
          <w:szCs w:val="24"/>
        </w:rPr>
        <w:t>2</w:t>
      </w:r>
      <w:r w:rsidR="005F0C17" w:rsidRPr="007830AF">
        <w:rPr>
          <w:rFonts w:ascii="Arial" w:hAnsi="Arial" w:cs="Arial"/>
          <w:sz w:val="24"/>
          <w:szCs w:val="24"/>
        </w:rPr>
        <w:t>2</w:t>
      </w:r>
      <w:r w:rsidR="00436A4C" w:rsidRPr="007830AF">
        <w:rPr>
          <w:rFonts w:ascii="Arial" w:hAnsi="Arial" w:cs="Arial"/>
          <w:sz w:val="24"/>
          <w:szCs w:val="24"/>
        </w:rPr>
        <w:t xml:space="preserve"> </w:t>
      </w:r>
      <w:r w:rsidR="00393F6E" w:rsidRPr="007830AF">
        <w:rPr>
          <w:rFonts w:ascii="Arial" w:hAnsi="Arial" w:cs="Arial"/>
          <w:sz w:val="24"/>
          <w:szCs w:val="24"/>
        </w:rPr>
        <w:t xml:space="preserve">год </w:t>
      </w:r>
      <w:r w:rsidR="007C102E" w:rsidRPr="007830AF">
        <w:rPr>
          <w:rFonts w:ascii="Arial" w:hAnsi="Arial" w:cs="Arial"/>
          <w:sz w:val="24"/>
          <w:szCs w:val="24"/>
        </w:rPr>
        <w:t xml:space="preserve">в сумме </w:t>
      </w:r>
      <w:r w:rsidR="00EC3251" w:rsidRPr="007830AF">
        <w:rPr>
          <w:rFonts w:ascii="Arial" w:hAnsi="Arial" w:cs="Arial"/>
          <w:sz w:val="24"/>
          <w:szCs w:val="24"/>
        </w:rPr>
        <w:t>0</w:t>
      </w:r>
      <w:r w:rsidR="00AC4A82" w:rsidRPr="007830AF">
        <w:rPr>
          <w:rFonts w:ascii="Arial" w:hAnsi="Arial" w:cs="Arial"/>
          <w:sz w:val="24"/>
          <w:szCs w:val="24"/>
        </w:rPr>
        <w:t>,0</w:t>
      </w:r>
      <w:r w:rsidR="00FB653F">
        <w:rPr>
          <w:rFonts w:ascii="Arial" w:hAnsi="Arial" w:cs="Arial"/>
          <w:sz w:val="24"/>
          <w:szCs w:val="24"/>
        </w:rPr>
        <w:t>00</w:t>
      </w:r>
      <w:r w:rsidR="00B54669" w:rsidRPr="007830AF">
        <w:rPr>
          <w:rFonts w:ascii="Arial" w:hAnsi="Arial" w:cs="Arial"/>
          <w:sz w:val="24"/>
          <w:szCs w:val="24"/>
        </w:rPr>
        <w:t xml:space="preserve"> </w:t>
      </w:r>
      <w:r w:rsidR="00183F5B" w:rsidRPr="007830AF">
        <w:rPr>
          <w:rFonts w:ascii="Arial" w:hAnsi="Arial" w:cs="Arial"/>
          <w:sz w:val="24"/>
          <w:szCs w:val="24"/>
        </w:rPr>
        <w:t>тыс.</w:t>
      </w:r>
      <w:r w:rsidR="006F4F99" w:rsidRPr="007830AF">
        <w:rPr>
          <w:rFonts w:ascii="Arial" w:hAnsi="Arial" w:cs="Arial"/>
          <w:sz w:val="24"/>
          <w:szCs w:val="24"/>
        </w:rPr>
        <w:t xml:space="preserve"> </w:t>
      </w:r>
      <w:r w:rsidR="00183F5B" w:rsidRPr="007830AF">
        <w:rPr>
          <w:rFonts w:ascii="Arial" w:hAnsi="Arial" w:cs="Arial"/>
          <w:sz w:val="24"/>
          <w:szCs w:val="24"/>
        </w:rPr>
        <w:t xml:space="preserve">рублей </w:t>
      </w:r>
      <w:r w:rsidR="007C102E" w:rsidRPr="007830AF">
        <w:rPr>
          <w:rFonts w:ascii="Arial" w:hAnsi="Arial" w:cs="Arial"/>
          <w:sz w:val="24"/>
          <w:szCs w:val="24"/>
        </w:rPr>
        <w:t xml:space="preserve">согласно </w:t>
      </w:r>
      <w:r w:rsidR="007C102E" w:rsidRPr="007830AF">
        <w:rPr>
          <w:rFonts w:ascii="Arial" w:hAnsi="Arial" w:cs="Arial"/>
          <w:color w:val="FF0000"/>
          <w:sz w:val="24"/>
          <w:szCs w:val="24"/>
        </w:rPr>
        <w:t>приложению 1</w:t>
      </w:r>
      <w:r w:rsidR="007C102E" w:rsidRPr="007830A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02E" w:rsidRPr="003848A2" w:rsidRDefault="007C102E" w:rsidP="007C102E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D339F7" w:rsidRPr="003848A2" w:rsidRDefault="00D339F7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2. Утвердить перечень главных администраторов доходов районного бюджета и закрепленные за ними доходные источники согласно </w:t>
      </w:r>
      <w:r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183F5B" w:rsidRPr="003848A2">
        <w:rPr>
          <w:rFonts w:ascii="Arial" w:hAnsi="Arial" w:cs="Arial"/>
          <w:color w:val="FF0000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 xml:space="preserve"> к настоящему </w:t>
      </w:r>
      <w:r w:rsidR="007C64F0" w:rsidRPr="003848A2">
        <w:rPr>
          <w:rFonts w:ascii="Arial" w:hAnsi="Arial" w:cs="Arial"/>
          <w:sz w:val="24"/>
          <w:szCs w:val="24"/>
        </w:rPr>
        <w:t>Р</w:t>
      </w:r>
      <w:r w:rsidRPr="003848A2">
        <w:rPr>
          <w:rFonts w:ascii="Arial" w:hAnsi="Arial" w:cs="Arial"/>
          <w:sz w:val="24"/>
          <w:szCs w:val="24"/>
        </w:rPr>
        <w:t>ешению.</w:t>
      </w:r>
    </w:p>
    <w:p w:rsidR="00D339F7" w:rsidRPr="003848A2" w:rsidRDefault="00D339F7" w:rsidP="00D339F7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</w:t>
      </w:r>
      <w:r w:rsidR="0041294D" w:rsidRPr="003848A2">
        <w:rPr>
          <w:rFonts w:ascii="Arial" w:hAnsi="Arial" w:cs="Arial"/>
          <w:sz w:val="24"/>
          <w:szCs w:val="24"/>
        </w:rPr>
        <w:tab/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183F5B" w:rsidRPr="003848A2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районного бюджета и закрепленные за ними источники внутреннего финансирования дефицита районного бюджета согласно </w:t>
      </w:r>
      <w:r w:rsidR="00183F5B" w:rsidRPr="003848A2">
        <w:rPr>
          <w:rFonts w:ascii="Arial" w:hAnsi="Arial" w:cs="Arial"/>
          <w:color w:val="FF0000"/>
          <w:sz w:val="24"/>
          <w:szCs w:val="24"/>
        </w:rPr>
        <w:t>приложению 3</w:t>
      </w:r>
      <w:r w:rsidR="00183F5B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83F5B" w:rsidRPr="003848A2" w:rsidRDefault="00183F5B" w:rsidP="00D339F7">
      <w:pPr>
        <w:jc w:val="both"/>
        <w:rPr>
          <w:rFonts w:ascii="Arial" w:hAnsi="Arial" w:cs="Arial"/>
          <w:sz w:val="24"/>
          <w:szCs w:val="24"/>
        </w:rPr>
      </w:pPr>
    </w:p>
    <w:p w:rsidR="00D339F7" w:rsidRPr="003848A2" w:rsidRDefault="00D339F7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3. Утвердить на 20</w:t>
      </w:r>
      <w:r w:rsidR="004A18EC">
        <w:rPr>
          <w:rFonts w:ascii="Arial" w:hAnsi="Arial" w:cs="Arial"/>
          <w:sz w:val="24"/>
          <w:szCs w:val="24"/>
        </w:rPr>
        <w:t>20</w:t>
      </w:r>
      <w:r w:rsidRPr="003848A2">
        <w:rPr>
          <w:rFonts w:ascii="Arial" w:hAnsi="Arial" w:cs="Arial"/>
          <w:sz w:val="24"/>
          <w:szCs w:val="24"/>
        </w:rPr>
        <w:t xml:space="preserve"> год </w:t>
      </w:r>
      <w:r w:rsidR="00183F5B" w:rsidRPr="003848A2">
        <w:rPr>
          <w:rFonts w:ascii="Arial" w:hAnsi="Arial" w:cs="Arial"/>
          <w:sz w:val="24"/>
          <w:szCs w:val="24"/>
        </w:rPr>
        <w:t>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4A18EC">
        <w:rPr>
          <w:rFonts w:ascii="Arial" w:hAnsi="Arial" w:cs="Arial"/>
          <w:sz w:val="24"/>
          <w:szCs w:val="24"/>
        </w:rPr>
        <w:t>1</w:t>
      </w:r>
      <w:r w:rsidR="00183F5B" w:rsidRPr="003848A2">
        <w:rPr>
          <w:rFonts w:ascii="Arial" w:hAnsi="Arial" w:cs="Arial"/>
          <w:sz w:val="24"/>
          <w:szCs w:val="24"/>
        </w:rPr>
        <w:t>-20</w:t>
      </w:r>
      <w:r w:rsidR="00851B1F">
        <w:rPr>
          <w:rFonts w:ascii="Arial" w:hAnsi="Arial" w:cs="Arial"/>
          <w:sz w:val="24"/>
          <w:szCs w:val="24"/>
        </w:rPr>
        <w:t>2</w:t>
      </w:r>
      <w:r w:rsidR="004A18EC">
        <w:rPr>
          <w:rFonts w:ascii="Arial" w:hAnsi="Arial" w:cs="Arial"/>
          <w:sz w:val="24"/>
          <w:szCs w:val="24"/>
        </w:rPr>
        <w:t>2</w:t>
      </w:r>
      <w:r w:rsidR="00183F5B" w:rsidRPr="003848A2">
        <w:rPr>
          <w:rFonts w:ascii="Arial" w:hAnsi="Arial" w:cs="Arial"/>
          <w:sz w:val="24"/>
          <w:szCs w:val="24"/>
        </w:rPr>
        <w:t xml:space="preserve"> годов </w:t>
      </w:r>
      <w:r w:rsidRPr="003848A2">
        <w:rPr>
          <w:rFonts w:ascii="Arial" w:hAnsi="Arial" w:cs="Arial"/>
          <w:sz w:val="24"/>
          <w:szCs w:val="24"/>
        </w:rPr>
        <w:t xml:space="preserve">ставку отчислений от прибыли </w:t>
      </w:r>
      <w:r w:rsidR="00E178BE" w:rsidRPr="003848A2">
        <w:rPr>
          <w:rFonts w:ascii="Arial" w:hAnsi="Arial" w:cs="Arial"/>
          <w:sz w:val="24"/>
          <w:szCs w:val="24"/>
        </w:rPr>
        <w:t>районных</w:t>
      </w:r>
      <w:r w:rsidRPr="003848A2">
        <w:rPr>
          <w:rFonts w:ascii="Arial" w:hAnsi="Arial" w:cs="Arial"/>
          <w:sz w:val="24"/>
          <w:szCs w:val="24"/>
        </w:rPr>
        <w:t xml:space="preserve"> муниципальных унитарных предприятий</w:t>
      </w:r>
      <w:r w:rsidR="00C4225F" w:rsidRPr="003848A2">
        <w:rPr>
          <w:rFonts w:ascii="Arial" w:hAnsi="Arial" w:cs="Arial"/>
          <w:sz w:val="24"/>
          <w:szCs w:val="24"/>
        </w:rPr>
        <w:t xml:space="preserve"> в районный бюджет в размере </w:t>
      </w:r>
      <w:r w:rsidR="009A05E5" w:rsidRPr="003848A2">
        <w:rPr>
          <w:rFonts w:ascii="Arial" w:hAnsi="Arial" w:cs="Arial"/>
          <w:sz w:val="24"/>
          <w:szCs w:val="24"/>
        </w:rPr>
        <w:t>5</w:t>
      </w:r>
      <w:r w:rsidR="00C4225F" w:rsidRPr="003848A2">
        <w:rPr>
          <w:rFonts w:ascii="Arial" w:hAnsi="Arial" w:cs="Arial"/>
          <w:sz w:val="24"/>
          <w:szCs w:val="24"/>
        </w:rPr>
        <w:t xml:space="preserve">% </w:t>
      </w:r>
      <w:r w:rsidRPr="003848A2">
        <w:rPr>
          <w:rFonts w:ascii="Arial" w:hAnsi="Arial" w:cs="Arial"/>
          <w:sz w:val="24"/>
          <w:szCs w:val="24"/>
        </w:rPr>
        <w:t>процентов от прибыли, остающейся после уплаты налогов и иных обязательных платежей в соответствии с действующим законодательством Российской Федерации.</w:t>
      </w:r>
    </w:p>
    <w:p w:rsidR="00230FDB" w:rsidRPr="003848A2" w:rsidRDefault="00230FDB" w:rsidP="00D339F7">
      <w:pPr>
        <w:jc w:val="both"/>
        <w:rPr>
          <w:rFonts w:ascii="Arial" w:hAnsi="Arial" w:cs="Arial"/>
          <w:sz w:val="24"/>
          <w:szCs w:val="24"/>
        </w:rPr>
      </w:pPr>
    </w:p>
    <w:p w:rsidR="00230FDB" w:rsidRPr="003848A2" w:rsidRDefault="00230FDB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4. Утвердить доходы районного бюджета на 20</w:t>
      </w:r>
      <w:r w:rsidR="001D72A6">
        <w:rPr>
          <w:rFonts w:ascii="Arial" w:hAnsi="Arial" w:cs="Arial"/>
          <w:sz w:val="24"/>
          <w:szCs w:val="24"/>
        </w:rPr>
        <w:t>20</w:t>
      </w:r>
      <w:r w:rsidRPr="003848A2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1D72A6">
        <w:rPr>
          <w:rFonts w:ascii="Arial" w:hAnsi="Arial" w:cs="Arial"/>
          <w:sz w:val="24"/>
          <w:szCs w:val="24"/>
        </w:rPr>
        <w:t>1</w:t>
      </w:r>
      <w:r w:rsidRPr="003848A2">
        <w:rPr>
          <w:rFonts w:ascii="Arial" w:hAnsi="Arial" w:cs="Arial"/>
          <w:sz w:val="24"/>
          <w:szCs w:val="24"/>
        </w:rPr>
        <w:t>-20</w:t>
      </w:r>
      <w:r w:rsidR="00851B1F">
        <w:rPr>
          <w:rFonts w:ascii="Arial" w:hAnsi="Arial" w:cs="Arial"/>
          <w:sz w:val="24"/>
          <w:szCs w:val="24"/>
        </w:rPr>
        <w:t>2</w:t>
      </w:r>
      <w:r w:rsidR="001D72A6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 xml:space="preserve"> годов 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4</w:t>
      </w:r>
      <w:r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30FDB" w:rsidRPr="003848A2" w:rsidRDefault="00230FDB" w:rsidP="00230FDB">
      <w:pPr>
        <w:jc w:val="both"/>
        <w:rPr>
          <w:rFonts w:ascii="Arial" w:hAnsi="Arial" w:cs="Arial"/>
          <w:sz w:val="24"/>
          <w:szCs w:val="24"/>
        </w:rPr>
      </w:pPr>
    </w:p>
    <w:p w:rsidR="005B2327" w:rsidRPr="003848A2" w:rsidRDefault="00230FDB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lastRenderedPageBreak/>
        <w:t>5. Утвердить в пределах общего объема расходов</w:t>
      </w:r>
      <w:r w:rsidR="00523E7D" w:rsidRPr="003848A2">
        <w:rPr>
          <w:rFonts w:ascii="Arial" w:hAnsi="Arial" w:cs="Arial"/>
          <w:sz w:val="24"/>
          <w:szCs w:val="24"/>
        </w:rPr>
        <w:t xml:space="preserve"> районного бюджета</w:t>
      </w:r>
      <w:r w:rsidRPr="003848A2">
        <w:rPr>
          <w:rFonts w:ascii="Arial" w:hAnsi="Arial" w:cs="Arial"/>
          <w:sz w:val="24"/>
          <w:szCs w:val="24"/>
        </w:rPr>
        <w:t>, установленно</w:t>
      </w:r>
      <w:r w:rsidR="005B2327" w:rsidRPr="003848A2">
        <w:rPr>
          <w:rFonts w:ascii="Arial" w:hAnsi="Arial" w:cs="Arial"/>
          <w:sz w:val="24"/>
          <w:szCs w:val="24"/>
        </w:rPr>
        <w:t>го пунктом 1 настоящего Решения:</w:t>
      </w:r>
    </w:p>
    <w:p w:rsidR="00230FDB" w:rsidRPr="003848A2" w:rsidRDefault="005B2327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1)</w:t>
      </w:r>
      <w:r w:rsidR="00230FDB" w:rsidRPr="003848A2">
        <w:rPr>
          <w:rFonts w:ascii="Arial" w:hAnsi="Arial" w:cs="Arial"/>
          <w:sz w:val="24"/>
          <w:szCs w:val="24"/>
        </w:rPr>
        <w:t xml:space="preserve"> распределение бюджетных ассигнований по разделам и подразделам </w:t>
      </w:r>
      <w:r w:rsidR="00BB5F46" w:rsidRPr="003848A2">
        <w:rPr>
          <w:rFonts w:ascii="Arial" w:hAnsi="Arial" w:cs="Arial"/>
          <w:sz w:val="24"/>
          <w:szCs w:val="24"/>
        </w:rPr>
        <w:t xml:space="preserve">бюджетной </w:t>
      </w:r>
      <w:r w:rsidR="00230FDB" w:rsidRPr="003848A2">
        <w:rPr>
          <w:rFonts w:ascii="Arial" w:hAnsi="Arial" w:cs="Arial"/>
          <w:sz w:val="24"/>
          <w:szCs w:val="24"/>
        </w:rPr>
        <w:t>классификации расходов бюджетов Российской Федерации на 20</w:t>
      </w:r>
      <w:r w:rsidR="001D72A6">
        <w:rPr>
          <w:rFonts w:ascii="Arial" w:hAnsi="Arial" w:cs="Arial"/>
          <w:sz w:val="24"/>
          <w:szCs w:val="24"/>
        </w:rPr>
        <w:t>20</w:t>
      </w:r>
      <w:r w:rsidR="00230FDB" w:rsidRPr="003848A2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1D72A6">
        <w:rPr>
          <w:rFonts w:ascii="Arial" w:hAnsi="Arial" w:cs="Arial"/>
          <w:sz w:val="24"/>
          <w:szCs w:val="24"/>
        </w:rPr>
        <w:t>1</w:t>
      </w:r>
      <w:r w:rsidR="00230FDB" w:rsidRPr="003848A2">
        <w:rPr>
          <w:rFonts w:ascii="Arial" w:hAnsi="Arial" w:cs="Arial"/>
          <w:sz w:val="24"/>
          <w:szCs w:val="24"/>
        </w:rPr>
        <w:t>-20</w:t>
      </w:r>
      <w:r w:rsidR="00222BF6">
        <w:rPr>
          <w:rFonts w:ascii="Arial" w:hAnsi="Arial" w:cs="Arial"/>
          <w:sz w:val="24"/>
          <w:szCs w:val="24"/>
        </w:rPr>
        <w:t>2</w:t>
      </w:r>
      <w:r w:rsidR="001D72A6">
        <w:rPr>
          <w:rFonts w:ascii="Arial" w:hAnsi="Arial" w:cs="Arial"/>
          <w:sz w:val="24"/>
          <w:szCs w:val="24"/>
        </w:rPr>
        <w:t>2</w:t>
      </w:r>
      <w:r w:rsidR="00230FDB" w:rsidRPr="003848A2">
        <w:rPr>
          <w:rFonts w:ascii="Arial" w:hAnsi="Arial" w:cs="Arial"/>
          <w:sz w:val="24"/>
          <w:szCs w:val="24"/>
        </w:rPr>
        <w:t xml:space="preserve"> годов согласно </w:t>
      </w:r>
      <w:r w:rsidR="00230FDB" w:rsidRPr="003848A2">
        <w:rPr>
          <w:rFonts w:ascii="Arial" w:hAnsi="Arial" w:cs="Arial"/>
          <w:color w:val="FF0000"/>
          <w:sz w:val="24"/>
          <w:szCs w:val="24"/>
        </w:rPr>
        <w:t>приложению 5</w:t>
      </w:r>
      <w:r w:rsidR="00230FDB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30FDB" w:rsidRPr="00C1271E" w:rsidRDefault="005B2327" w:rsidP="00230FDB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2)</w:t>
      </w:r>
      <w:r w:rsidR="00D37FAE" w:rsidRPr="003848A2">
        <w:rPr>
          <w:rFonts w:ascii="Arial" w:hAnsi="Arial" w:cs="Arial"/>
          <w:sz w:val="24"/>
          <w:szCs w:val="24"/>
        </w:rPr>
        <w:t xml:space="preserve"> </w:t>
      </w:r>
      <w:r w:rsidR="00230FDB" w:rsidRPr="003848A2">
        <w:rPr>
          <w:rFonts w:ascii="Arial" w:hAnsi="Arial" w:cs="Arial"/>
          <w:sz w:val="24"/>
          <w:szCs w:val="24"/>
        </w:rPr>
        <w:t xml:space="preserve">ведомственную </w:t>
      </w:r>
      <w:r w:rsidR="00230FDB" w:rsidRPr="00C1271E">
        <w:rPr>
          <w:rFonts w:ascii="Arial" w:hAnsi="Arial" w:cs="Arial"/>
          <w:sz w:val="24"/>
          <w:szCs w:val="24"/>
        </w:rPr>
        <w:t>структуру расходов районного бюджета на 20</w:t>
      </w:r>
      <w:r w:rsidR="00F073BE">
        <w:rPr>
          <w:rFonts w:ascii="Arial" w:hAnsi="Arial" w:cs="Arial"/>
          <w:sz w:val="24"/>
          <w:szCs w:val="24"/>
        </w:rPr>
        <w:t>20</w:t>
      </w:r>
      <w:r w:rsidR="00230FDB" w:rsidRPr="00C1271E">
        <w:rPr>
          <w:rFonts w:ascii="Arial" w:hAnsi="Arial" w:cs="Arial"/>
          <w:sz w:val="24"/>
          <w:szCs w:val="24"/>
        </w:rPr>
        <w:t xml:space="preserve"> год </w:t>
      </w:r>
      <w:r w:rsidR="007B0368" w:rsidRPr="003848A2">
        <w:rPr>
          <w:rFonts w:ascii="Arial" w:hAnsi="Arial" w:cs="Arial"/>
          <w:sz w:val="24"/>
          <w:szCs w:val="24"/>
        </w:rPr>
        <w:t>и плановый период 20</w:t>
      </w:r>
      <w:r w:rsidR="007B0368">
        <w:rPr>
          <w:rFonts w:ascii="Arial" w:hAnsi="Arial" w:cs="Arial"/>
          <w:sz w:val="24"/>
          <w:szCs w:val="24"/>
        </w:rPr>
        <w:t>2</w:t>
      </w:r>
      <w:r w:rsidR="00F073BE">
        <w:rPr>
          <w:rFonts w:ascii="Arial" w:hAnsi="Arial" w:cs="Arial"/>
          <w:sz w:val="24"/>
          <w:szCs w:val="24"/>
        </w:rPr>
        <w:t>1</w:t>
      </w:r>
      <w:r w:rsidR="007B0368" w:rsidRPr="003848A2">
        <w:rPr>
          <w:rFonts w:ascii="Arial" w:hAnsi="Arial" w:cs="Arial"/>
          <w:sz w:val="24"/>
          <w:szCs w:val="24"/>
        </w:rPr>
        <w:t>-20</w:t>
      </w:r>
      <w:r w:rsidR="007B0368">
        <w:rPr>
          <w:rFonts w:ascii="Arial" w:hAnsi="Arial" w:cs="Arial"/>
          <w:sz w:val="24"/>
          <w:szCs w:val="24"/>
        </w:rPr>
        <w:t>2</w:t>
      </w:r>
      <w:r w:rsidR="00F073BE">
        <w:rPr>
          <w:rFonts w:ascii="Arial" w:hAnsi="Arial" w:cs="Arial"/>
          <w:sz w:val="24"/>
          <w:szCs w:val="24"/>
        </w:rPr>
        <w:t>2</w:t>
      </w:r>
      <w:r w:rsidR="007B0368" w:rsidRPr="003848A2">
        <w:rPr>
          <w:rFonts w:ascii="Arial" w:hAnsi="Arial" w:cs="Arial"/>
          <w:sz w:val="24"/>
          <w:szCs w:val="24"/>
        </w:rPr>
        <w:t xml:space="preserve"> годов </w:t>
      </w:r>
      <w:r w:rsidR="00230FDB" w:rsidRPr="00C1271E">
        <w:rPr>
          <w:rFonts w:ascii="Arial" w:hAnsi="Arial" w:cs="Arial"/>
          <w:sz w:val="24"/>
          <w:szCs w:val="24"/>
        </w:rPr>
        <w:t xml:space="preserve">согласно </w:t>
      </w:r>
      <w:r w:rsidR="00230FDB" w:rsidRPr="00C1271E">
        <w:rPr>
          <w:rFonts w:ascii="Arial" w:hAnsi="Arial" w:cs="Arial"/>
          <w:color w:val="FF0000"/>
          <w:sz w:val="24"/>
          <w:szCs w:val="24"/>
        </w:rPr>
        <w:t>приложению 6</w:t>
      </w:r>
      <w:r w:rsidR="00230FDB" w:rsidRPr="00C1271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D37FAE" w:rsidRPr="00F8682F" w:rsidRDefault="00D37FAE" w:rsidP="008623D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1271E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</w:t>
      </w:r>
      <w:r w:rsidR="00AC09C3" w:rsidRPr="00C1271E">
        <w:rPr>
          <w:rFonts w:ascii="Arial" w:hAnsi="Arial" w:cs="Arial"/>
          <w:bCs/>
          <w:sz w:val="24"/>
          <w:szCs w:val="24"/>
        </w:rPr>
        <w:t xml:space="preserve">, разделам, подразделам </w:t>
      </w:r>
      <w:r w:rsidRPr="00C1271E">
        <w:rPr>
          <w:rFonts w:ascii="Arial" w:hAnsi="Arial" w:cs="Arial"/>
          <w:bCs/>
          <w:sz w:val="24"/>
          <w:szCs w:val="24"/>
        </w:rPr>
        <w:t>классификации расходов районного бюджета на 20</w:t>
      </w:r>
      <w:r w:rsidR="00F073BE">
        <w:rPr>
          <w:rFonts w:ascii="Arial" w:hAnsi="Arial" w:cs="Arial"/>
          <w:bCs/>
          <w:sz w:val="24"/>
          <w:szCs w:val="24"/>
        </w:rPr>
        <w:t>20</w:t>
      </w:r>
      <w:r w:rsidRPr="00C1271E">
        <w:rPr>
          <w:rFonts w:ascii="Arial" w:hAnsi="Arial" w:cs="Arial"/>
          <w:bCs/>
          <w:sz w:val="24"/>
          <w:szCs w:val="24"/>
        </w:rPr>
        <w:t xml:space="preserve"> год </w:t>
      </w:r>
      <w:r w:rsidR="007B0368">
        <w:rPr>
          <w:rFonts w:ascii="Arial" w:hAnsi="Arial" w:cs="Arial"/>
          <w:bCs/>
          <w:sz w:val="24"/>
          <w:szCs w:val="24"/>
        </w:rPr>
        <w:t xml:space="preserve">и </w:t>
      </w:r>
      <w:r w:rsidR="007B0368" w:rsidRPr="00C1271E">
        <w:rPr>
          <w:rFonts w:ascii="Arial" w:hAnsi="Arial" w:cs="Arial"/>
          <w:bCs/>
          <w:sz w:val="24"/>
          <w:szCs w:val="24"/>
        </w:rPr>
        <w:t>плановый период 20</w:t>
      </w:r>
      <w:r w:rsidR="007B0368">
        <w:rPr>
          <w:rFonts w:ascii="Arial" w:hAnsi="Arial" w:cs="Arial"/>
          <w:bCs/>
          <w:sz w:val="24"/>
          <w:szCs w:val="24"/>
        </w:rPr>
        <w:t>2</w:t>
      </w:r>
      <w:r w:rsidR="00F073BE">
        <w:rPr>
          <w:rFonts w:ascii="Arial" w:hAnsi="Arial" w:cs="Arial"/>
          <w:bCs/>
          <w:sz w:val="24"/>
          <w:szCs w:val="24"/>
        </w:rPr>
        <w:t>1</w:t>
      </w:r>
      <w:r w:rsidR="007B0368" w:rsidRPr="00C1271E">
        <w:rPr>
          <w:rFonts w:ascii="Arial" w:hAnsi="Arial" w:cs="Arial"/>
          <w:bCs/>
          <w:sz w:val="24"/>
          <w:szCs w:val="24"/>
        </w:rPr>
        <w:t>-202</w:t>
      </w:r>
      <w:r w:rsidR="00F073BE">
        <w:rPr>
          <w:rFonts w:ascii="Arial" w:hAnsi="Arial" w:cs="Arial"/>
          <w:bCs/>
          <w:sz w:val="24"/>
          <w:szCs w:val="24"/>
        </w:rPr>
        <w:t>2</w:t>
      </w:r>
      <w:r w:rsidR="007B0368" w:rsidRPr="00C1271E">
        <w:rPr>
          <w:rFonts w:ascii="Arial" w:hAnsi="Arial" w:cs="Arial"/>
          <w:bCs/>
          <w:sz w:val="24"/>
          <w:szCs w:val="24"/>
        </w:rPr>
        <w:t xml:space="preserve"> </w:t>
      </w:r>
      <w:r w:rsidRPr="00C1271E">
        <w:rPr>
          <w:rFonts w:ascii="Arial" w:hAnsi="Arial" w:cs="Arial"/>
          <w:bCs/>
          <w:sz w:val="24"/>
          <w:szCs w:val="24"/>
        </w:rPr>
        <w:t xml:space="preserve">согласно </w:t>
      </w:r>
      <w:r w:rsidRPr="00C1271E">
        <w:rPr>
          <w:rFonts w:ascii="Arial" w:hAnsi="Arial" w:cs="Arial"/>
          <w:bCs/>
          <w:color w:val="FF0000"/>
          <w:sz w:val="24"/>
          <w:szCs w:val="24"/>
        </w:rPr>
        <w:t xml:space="preserve">приложению </w:t>
      </w:r>
      <w:r w:rsidR="00F8682F">
        <w:rPr>
          <w:rFonts w:ascii="Arial" w:hAnsi="Arial" w:cs="Arial"/>
          <w:bCs/>
          <w:color w:val="FF0000"/>
          <w:sz w:val="24"/>
          <w:szCs w:val="24"/>
        </w:rPr>
        <w:t>7</w:t>
      </w:r>
      <w:r w:rsidRPr="00C1271E">
        <w:rPr>
          <w:rFonts w:ascii="Arial" w:hAnsi="Arial" w:cs="Arial"/>
          <w:bCs/>
          <w:sz w:val="24"/>
          <w:szCs w:val="24"/>
        </w:rPr>
        <w:t xml:space="preserve"> к настоящему Решению;</w:t>
      </w:r>
    </w:p>
    <w:p w:rsidR="00F8682F" w:rsidRPr="00C1271E" w:rsidRDefault="00F8682F" w:rsidP="00F8682F">
      <w:pPr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725FCE" w:rsidRPr="003848A2" w:rsidRDefault="00557BCB" w:rsidP="004129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6. Утвердить общий объем средств районного бюджета на исполнение публичных нормативных обязательств Шушенского района на 20</w:t>
      </w:r>
      <w:r w:rsidR="00133475">
        <w:rPr>
          <w:rFonts w:ascii="Arial" w:hAnsi="Arial" w:cs="Arial"/>
          <w:sz w:val="24"/>
          <w:szCs w:val="24"/>
        </w:rPr>
        <w:t>20</w:t>
      </w:r>
      <w:r w:rsidRPr="003848A2">
        <w:rPr>
          <w:rFonts w:ascii="Arial" w:hAnsi="Arial" w:cs="Arial"/>
          <w:sz w:val="24"/>
          <w:szCs w:val="24"/>
        </w:rPr>
        <w:t xml:space="preserve"> год </w:t>
      </w:r>
      <w:r w:rsidR="00185A67" w:rsidRPr="003848A2">
        <w:rPr>
          <w:rFonts w:ascii="Arial" w:hAnsi="Arial" w:cs="Arial"/>
          <w:sz w:val="24"/>
          <w:szCs w:val="24"/>
        </w:rPr>
        <w:t>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133475">
        <w:rPr>
          <w:rFonts w:ascii="Arial" w:hAnsi="Arial" w:cs="Arial"/>
          <w:sz w:val="24"/>
          <w:szCs w:val="24"/>
        </w:rPr>
        <w:t>1</w:t>
      </w:r>
      <w:r w:rsidR="00185A67" w:rsidRPr="003848A2">
        <w:rPr>
          <w:rFonts w:ascii="Arial" w:hAnsi="Arial" w:cs="Arial"/>
          <w:sz w:val="24"/>
          <w:szCs w:val="24"/>
        </w:rPr>
        <w:t>-20</w:t>
      </w:r>
      <w:r w:rsidR="00381E24">
        <w:rPr>
          <w:rFonts w:ascii="Arial" w:hAnsi="Arial" w:cs="Arial"/>
          <w:sz w:val="24"/>
          <w:szCs w:val="24"/>
        </w:rPr>
        <w:t>2</w:t>
      </w:r>
      <w:r w:rsidR="00133475">
        <w:rPr>
          <w:rFonts w:ascii="Arial" w:hAnsi="Arial" w:cs="Arial"/>
          <w:sz w:val="24"/>
          <w:szCs w:val="24"/>
        </w:rPr>
        <w:t>2</w:t>
      </w:r>
      <w:r w:rsidR="00185A67" w:rsidRPr="003848A2">
        <w:rPr>
          <w:rFonts w:ascii="Arial" w:hAnsi="Arial" w:cs="Arial"/>
          <w:sz w:val="24"/>
          <w:szCs w:val="24"/>
        </w:rPr>
        <w:t> </w:t>
      </w:r>
      <w:r w:rsidR="00185A67" w:rsidRPr="006A7FF6">
        <w:rPr>
          <w:rFonts w:ascii="Arial" w:hAnsi="Arial" w:cs="Arial"/>
          <w:sz w:val="24"/>
          <w:szCs w:val="24"/>
        </w:rPr>
        <w:t xml:space="preserve">годов </w:t>
      </w:r>
      <w:r w:rsidRPr="00774A99">
        <w:rPr>
          <w:rFonts w:ascii="Arial" w:hAnsi="Arial" w:cs="Arial"/>
          <w:sz w:val="24"/>
          <w:szCs w:val="24"/>
        </w:rPr>
        <w:t xml:space="preserve">в сумме </w:t>
      </w:r>
      <w:r w:rsidR="006A7FF6" w:rsidRPr="00774A99">
        <w:rPr>
          <w:rFonts w:ascii="Arial" w:hAnsi="Arial" w:cs="Arial"/>
          <w:sz w:val="24"/>
          <w:szCs w:val="24"/>
        </w:rPr>
        <w:t>13</w:t>
      </w:r>
      <w:r w:rsidR="00774A99" w:rsidRPr="00774A99">
        <w:rPr>
          <w:rFonts w:ascii="Arial" w:hAnsi="Arial" w:cs="Arial"/>
          <w:sz w:val="24"/>
          <w:szCs w:val="24"/>
        </w:rPr>
        <w:t>12,750</w:t>
      </w:r>
      <w:r w:rsidR="00AA0B50" w:rsidRPr="00774A99">
        <w:rPr>
          <w:rFonts w:ascii="Arial" w:hAnsi="Arial" w:cs="Arial"/>
          <w:sz w:val="24"/>
          <w:szCs w:val="24"/>
        </w:rPr>
        <w:t xml:space="preserve"> </w:t>
      </w:r>
      <w:r w:rsidRPr="00774A99">
        <w:rPr>
          <w:rFonts w:ascii="Arial" w:hAnsi="Arial" w:cs="Arial"/>
          <w:sz w:val="24"/>
          <w:szCs w:val="24"/>
        </w:rPr>
        <w:t>тыс.рублей</w:t>
      </w:r>
      <w:r w:rsidR="00185A67" w:rsidRPr="006A7FF6">
        <w:rPr>
          <w:rFonts w:ascii="Arial" w:hAnsi="Arial" w:cs="Arial"/>
          <w:sz w:val="24"/>
          <w:szCs w:val="24"/>
        </w:rPr>
        <w:t xml:space="preserve"> ежегодно</w:t>
      </w:r>
      <w:r w:rsidR="00097642" w:rsidRPr="006A7FF6">
        <w:rPr>
          <w:rFonts w:ascii="Arial" w:hAnsi="Arial" w:cs="Arial"/>
          <w:sz w:val="24"/>
          <w:szCs w:val="24"/>
        </w:rPr>
        <w:t>.</w:t>
      </w:r>
    </w:p>
    <w:p w:rsidR="000F3B7B" w:rsidRPr="003848A2" w:rsidRDefault="000F3B7B" w:rsidP="0041294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72820" w:rsidRPr="003848A2" w:rsidRDefault="000F3B7B" w:rsidP="000222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7.</w:t>
      </w:r>
      <w:r w:rsidR="00872820" w:rsidRPr="003848A2">
        <w:rPr>
          <w:rFonts w:ascii="Arial" w:hAnsi="Arial" w:cs="Arial"/>
          <w:sz w:val="24"/>
          <w:szCs w:val="24"/>
        </w:rPr>
        <w:t xml:space="preserve"> Установить, что </w:t>
      </w:r>
      <w:r w:rsidR="00FD629D" w:rsidRPr="003848A2">
        <w:rPr>
          <w:rFonts w:ascii="Arial" w:hAnsi="Arial" w:cs="Arial"/>
          <w:sz w:val="24"/>
          <w:szCs w:val="24"/>
        </w:rPr>
        <w:t xml:space="preserve">руководитель </w:t>
      </w:r>
      <w:r w:rsidR="00872820" w:rsidRPr="003848A2">
        <w:rPr>
          <w:rFonts w:ascii="Arial" w:hAnsi="Arial" w:cs="Arial"/>
          <w:sz w:val="24"/>
          <w:szCs w:val="24"/>
        </w:rPr>
        <w:t>финансов</w:t>
      </w:r>
      <w:r w:rsidR="00FD629D" w:rsidRPr="003848A2">
        <w:rPr>
          <w:rFonts w:ascii="Arial" w:hAnsi="Arial" w:cs="Arial"/>
          <w:sz w:val="24"/>
          <w:szCs w:val="24"/>
        </w:rPr>
        <w:t xml:space="preserve">ого </w:t>
      </w:r>
      <w:r w:rsidR="00872820" w:rsidRPr="003848A2">
        <w:rPr>
          <w:rFonts w:ascii="Arial" w:hAnsi="Arial" w:cs="Arial"/>
          <w:sz w:val="24"/>
          <w:szCs w:val="24"/>
        </w:rPr>
        <w:t>управлени</w:t>
      </w:r>
      <w:r w:rsidR="00FD629D" w:rsidRPr="003848A2">
        <w:rPr>
          <w:rFonts w:ascii="Arial" w:hAnsi="Arial" w:cs="Arial"/>
          <w:sz w:val="24"/>
          <w:szCs w:val="24"/>
        </w:rPr>
        <w:t xml:space="preserve">я </w:t>
      </w:r>
      <w:r w:rsidR="00872820" w:rsidRPr="003848A2">
        <w:rPr>
          <w:rFonts w:ascii="Arial" w:hAnsi="Arial" w:cs="Arial"/>
          <w:sz w:val="24"/>
          <w:szCs w:val="24"/>
        </w:rPr>
        <w:t xml:space="preserve">администрации Шушенского района вправе в ходе исполнения настоящего Решения </w:t>
      </w:r>
      <w:r w:rsidR="00523E7D" w:rsidRPr="003848A2">
        <w:rPr>
          <w:rFonts w:ascii="Arial" w:hAnsi="Arial" w:cs="Arial"/>
          <w:sz w:val="24"/>
          <w:szCs w:val="24"/>
        </w:rPr>
        <w:t xml:space="preserve">вносить изменения в </w:t>
      </w:r>
      <w:r w:rsidR="00872820" w:rsidRPr="003848A2">
        <w:rPr>
          <w:rFonts w:ascii="Arial" w:hAnsi="Arial" w:cs="Arial"/>
          <w:sz w:val="24"/>
          <w:szCs w:val="24"/>
        </w:rPr>
        <w:t>сводную бюджетную роспись районного бюджета на 20</w:t>
      </w:r>
      <w:r w:rsidR="00133475">
        <w:rPr>
          <w:rFonts w:ascii="Arial" w:hAnsi="Arial" w:cs="Arial"/>
          <w:sz w:val="24"/>
          <w:szCs w:val="24"/>
        </w:rPr>
        <w:t>20</w:t>
      </w:r>
      <w:r w:rsidR="00872820" w:rsidRPr="003848A2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3E29BD">
        <w:rPr>
          <w:rFonts w:ascii="Arial" w:hAnsi="Arial" w:cs="Arial"/>
          <w:sz w:val="24"/>
          <w:szCs w:val="24"/>
        </w:rPr>
        <w:t>2</w:t>
      </w:r>
      <w:r w:rsidR="00133475">
        <w:rPr>
          <w:rFonts w:ascii="Arial" w:hAnsi="Arial" w:cs="Arial"/>
          <w:sz w:val="24"/>
          <w:szCs w:val="24"/>
        </w:rPr>
        <w:t>1</w:t>
      </w:r>
      <w:r w:rsidR="00872820" w:rsidRPr="003848A2">
        <w:rPr>
          <w:rFonts w:ascii="Arial" w:hAnsi="Arial" w:cs="Arial"/>
          <w:sz w:val="24"/>
          <w:szCs w:val="24"/>
        </w:rPr>
        <w:t>-20</w:t>
      </w:r>
      <w:r w:rsidR="00C856CC">
        <w:rPr>
          <w:rFonts w:ascii="Arial" w:hAnsi="Arial" w:cs="Arial"/>
          <w:sz w:val="24"/>
          <w:szCs w:val="24"/>
        </w:rPr>
        <w:t>2</w:t>
      </w:r>
      <w:r w:rsidR="00133475">
        <w:rPr>
          <w:rFonts w:ascii="Arial" w:hAnsi="Arial" w:cs="Arial"/>
          <w:sz w:val="24"/>
          <w:szCs w:val="24"/>
        </w:rPr>
        <w:t>2</w:t>
      </w:r>
      <w:r w:rsidR="00872820" w:rsidRPr="003848A2">
        <w:rPr>
          <w:rFonts w:ascii="Arial" w:hAnsi="Arial" w:cs="Arial"/>
          <w:sz w:val="24"/>
          <w:szCs w:val="24"/>
        </w:rPr>
        <w:t xml:space="preserve"> </w:t>
      </w:r>
      <w:r w:rsidR="000222FD" w:rsidRPr="003848A2">
        <w:rPr>
          <w:rFonts w:ascii="Arial" w:hAnsi="Arial" w:cs="Arial"/>
          <w:sz w:val="24"/>
          <w:szCs w:val="24"/>
        </w:rPr>
        <w:t>годов</w:t>
      </w:r>
      <w:r w:rsidR="00872820" w:rsidRPr="003848A2">
        <w:rPr>
          <w:rFonts w:ascii="Arial" w:hAnsi="Arial" w:cs="Arial"/>
          <w:sz w:val="24"/>
          <w:szCs w:val="24"/>
        </w:rPr>
        <w:t xml:space="preserve"> без внесения изменений в настоящее Решение:</w:t>
      </w:r>
    </w:p>
    <w:p w:rsidR="00BF529E" w:rsidRDefault="00BF529E" w:rsidP="00BF529E">
      <w:pPr>
        <w:tabs>
          <w:tab w:val="left" w:pos="1200"/>
          <w:tab w:val="left" w:pos="1500"/>
        </w:tabs>
        <w:autoSpaceDE w:val="0"/>
        <w:autoSpaceDN w:val="0"/>
        <w:adjustRightInd w:val="0"/>
        <w:ind w:firstLine="20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а) на сумму доходов, дополнительно полученных</w:t>
      </w:r>
      <w:r w:rsidR="007A7022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D06D3A" w:rsidRPr="003848A2">
        <w:rPr>
          <w:rFonts w:ascii="Arial" w:hAnsi="Arial" w:cs="Arial"/>
          <w:sz w:val="24"/>
          <w:szCs w:val="24"/>
        </w:rPr>
        <w:t xml:space="preserve"> (за исключением доходов от сдачи в аренду имущества, находящегося в районной собственности и переданного в оперативное управление районным казенным учреждениям),</w:t>
      </w:r>
      <w:r w:rsidRPr="003848A2">
        <w:rPr>
          <w:rFonts w:ascii="Arial" w:hAnsi="Arial" w:cs="Arial"/>
          <w:sz w:val="24"/>
          <w:szCs w:val="24"/>
        </w:rPr>
        <w:t xml:space="preserve"> осуществляемой районными казенными учреждениями, сверх утвержденных настоящим Решением и (или) бюджетной сметой бюджетных ассигнований на обеспечение деятельности </w:t>
      </w:r>
      <w:r w:rsidR="00401274" w:rsidRPr="003848A2">
        <w:rPr>
          <w:rFonts w:ascii="Arial" w:hAnsi="Arial" w:cs="Arial"/>
          <w:sz w:val="24"/>
          <w:szCs w:val="24"/>
        </w:rPr>
        <w:t>районных</w:t>
      </w:r>
      <w:r w:rsidRPr="003848A2">
        <w:rPr>
          <w:rFonts w:ascii="Arial" w:hAnsi="Arial" w:cs="Arial"/>
          <w:sz w:val="24"/>
          <w:szCs w:val="24"/>
        </w:rPr>
        <w:t xml:space="preserve"> казенных учреждений и направленных </w:t>
      </w:r>
      <w:r w:rsidR="00603C1A">
        <w:rPr>
          <w:rFonts w:ascii="Arial" w:hAnsi="Arial" w:cs="Arial"/>
          <w:sz w:val="24"/>
          <w:szCs w:val="24"/>
        </w:rPr>
        <w:t xml:space="preserve">на обеспечение деятельности данных </w:t>
      </w:r>
      <w:r w:rsidRPr="003848A2">
        <w:rPr>
          <w:rFonts w:ascii="Arial" w:hAnsi="Arial" w:cs="Arial"/>
          <w:sz w:val="24"/>
          <w:szCs w:val="24"/>
        </w:rPr>
        <w:t xml:space="preserve"> учреждений в соответствии с бюджетной сметой;</w:t>
      </w:r>
    </w:p>
    <w:p w:rsidR="00761EB5" w:rsidRPr="00761EB5" w:rsidRDefault="00761EB5" w:rsidP="00761EB5">
      <w:pPr>
        <w:pStyle w:val="ConsPlusNormal"/>
        <w:ind w:firstLine="284"/>
        <w:jc w:val="both"/>
        <w:rPr>
          <w:sz w:val="24"/>
          <w:szCs w:val="24"/>
        </w:rPr>
      </w:pPr>
      <w:r w:rsidRPr="00761EB5">
        <w:rPr>
          <w:sz w:val="24"/>
          <w:szCs w:val="24"/>
        </w:rPr>
        <w:t xml:space="preserve">  б) на сумму остатков средств, полученных от платных услуг, оказываемых </w:t>
      </w:r>
      <w:r>
        <w:rPr>
          <w:sz w:val="24"/>
          <w:szCs w:val="24"/>
        </w:rPr>
        <w:t>районн</w:t>
      </w:r>
      <w:r w:rsidRPr="00761EB5">
        <w:rPr>
          <w:sz w:val="24"/>
          <w:szCs w:val="24"/>
        </w:rPr>
        <w:t>ыми казенными учреждениями, безвозмездных поступлений от физических и юридических лиц,</w:t>
      </w:r>
      <w:r>
        <w:rPr>
          <w:sz w:val="24"/>
          <w:szCs w:val="24"/>
        </w:rPr>
        <w:t xml:space="preserve"> </w:t>
      </w:r>
      <w:r w:rsidRPr="00761EB5">
        <w:rPr>
          <w:sz w:val="24"/>
          <w:szCs w:val="24"/>
        </w:rPr>
        <w:t xml:space="preserve">в том числе добровольных пожертвований, и от иной приносящей доход деятельности (за исключением доходов от сдачи в аренду имущества, находящегося в </w:t>
      </w:r>
      <w:r>
        <w:rPr>
          <w:sz w:val="24"/>
          <w:szCs w:val="24"/>
        </w:rPr>
        <w:t>районн</w:t>
      </w:r>
      <w:r w:rsidRPr="00761EB5">
        <w:rPr>
          <w:sz w:val="24"/>
          <w:szCs w:val="24"/>
        </w:rPr>
        <w:t xml:space="preserve">ой собственности и переданного в оперативное управление </w:t>
      </w:r>
      <w:r w:rsidR="008A5EC5">
        <w:rPr>
          <w:sz w:val="24"/>
          <w:szCs w:val="24"/>
        </w:rPr>
        <w:t>районн</w:t>
      </w:r>
      <w:r w:rsidRPr="00761EB5">
        <w:rPr>
          <w:sz w:val="24"/>
          <w:szCs w:val="24"/>
        </w:rPr>
        <w:t xml:space="preserve">ым казенным учреждениям), осуществляемой </w:t>
      </w:r>
      <w:r w:rsidR="008A5EC5">
        <w:rPr>
          <w:sz w:val="24"/>
          <w:szCs w:val="24"/>
        </w:rPr>
        <w:t>районн</w:t>
      </w:r>
      <w:r w:rsidRPr="00761EB5">
        <w:rPr>
          <w:sz w:val="24"/>
          <w:szCs w:val="24"/>
        </w:rPr>
        <w:t>ыми казенными учреждениями, по состоянию на 1 января 20</w:t>
      </w:r>
      <w:r w:rsidR="00C7152A">
        <w:rPr>
          <w:sz w:val="24"/>
          <w:szCs w:val="24"/>
        </w:rPr>
        <w:t>20</w:t>
      </w:r>
      <w:r w:rsidRPr="00761EB5">
        <w:rPr>
          <w:sz w:val="24"/>
          <w:szCs w:val="24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813666" w:rsidRPr="003848A2" w:rsidRDefault="00872820" w:rsidP="00813666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8A5EC5">
        <w:rPr>
          <w:rFonts w:ascii="Arial" w:hAnsi="Arial" w:cs="Arial"/>
          <w:sz w:val="24"/>
          <w:szCs w:val="24"/>
        </w:rPr>
        <w:t>в</w:t>
      </w:r>
      <w:r w:rsidR="00451A48" w:rsidRPr="003848A2">
        <w:rPr>
          <w:rFonts w:ascii="Arial" w:hAnsi="Arial" w:cs="Arial"/>
          <w:sz w:val="24"/>
          <w:szCs w:val="24"/>
        </w:rPr>
        <w:t xml:space="preserve">) </w:t>
      </w:r>
      <w:r w:rsidR="00813666" w:rsidRPr="003848A2">
        <w:rPr>
          <w:rFonts w:ascii="Arial" w:hAnsi="Arial" w:cs="Arial"/>
          <w:sz w:val="24"/>
          <w:szCs w:val="24"/>
        </w:rPr>
        <w:t xml:space="preserve">в случаях образования, переименования, реорганизации, ликвидации органов </w:t>
      </w:r>
      <w:r w:rsidR="00B274E7" w:rsidRPr="003848A2">
        <w:rPr>
          <w:rFonts w:ascii="Arial" w:hAnsi="Arial" w:cs="Arial"/>
          <w:sz w:val="24"/>
          <w:szCs w:val="24"/>
        </w:rPr>
        <w:t>местного самоуправления</w:t>
      </w:r>
      <w:r w:rsidR="00813666" w:rsidRPr="003848A2">
        <w:rPr>
          <w:rFonts w:ascii="Arial" w:hAnsi="Arial" w:cs="Arial"/>
          <w:sz w:val="24"/>
          <w:szCs w:val="24"/>
        </w:rPr>
        <w:t xml:space="preserve"> и органов</w:t>
      </w:r>
      <w:r w:rsidR="005B0A71" w:rsidRPr="003848A2">
        <w:rPr>
          <w:rFonts w:ascii="Arial" w:hAnsi="Arial" w:cs="Arial"/>
          <w:sz w:val="24"/>
          <w:szCs w:val="24"/>
        </w:rPr>
        <w:t xml:space="preserve"> администрации</w:t>
      </w:r>
      <w:r w:rsidR="00B274E7" w:rsidRPr="003848A2">
        <w:rPr>
          <w:rFonts w:ascii="Arial" w:hAnsi="Arial" w:cs="Arial"/>
          <w:sz w:val="24"/>
          <w:szCs w:val="24"/>
        </w:rPr>
        <w:t xml:space="preserve"> </w:t>
      </w:r>
      <w:r w:rsidR="00813666" w:rsidRPr="003848A2">
        <w:rPr>
          <w:rFonts w:ascii="Arial" w:hAnsi="Arial" w:cs="Arial"/>
          <w:sz w:val="24"/>
          <w:szCs w:val="24"/>
        </w:rPr>
        <w:t xml:space="preserve">Шушенского района, </w:t>
      </w:r>
      <w:r w:rsidR="0059123B" w:rsidRPr="003848A2">
        <w:rPr>
          <w:rFonts w:ascii="Arial" w:hAnsi="Arial" w:cs="Arial"/>
          <w:sz w:val="24"/>
          <w:szCs w:val="24"/>
        </w:rPr>
        <w:t xml:space="preserve">перераспределения их полномочий и </w:t>
      </w:r>
      <w:r w:rsidR="00852A36" w:rsidRPr="003848A2">
        <w:rPr>
          <w:rFonts w:ascii="Arial" w:hAnsi="Arial" w:cs="Arial"/>
          <w:sz w:val="24"/>
          <w:szCs w:val="24"/>
        </w:rPr>
        <w:t xml:space="preserve">( или) </w:t>
      </w:r>
      <w:r w:rsidR="0059123B" w:rsidRPr="003848A2">
        <w:rPr>
          <w:rFonts w:ascii="Arial" w:hAnsi="Arial" w:cs="Arial"/>
          <w:sz w:val="24"/>
          <w:szCs w:val="24"/>
        </w:rPr>
        <w:t>численности</w:t>
      </w:r>
      <w:r w:rsidR="00852A36" w:rsidRPr="003848A2">
        <w:rPr>
          <w:rFonts w:ascii="Arial" w:hAnsi="Arial" w:cs="Arial"/>
          <w:sz w:val="24"/>
          <w:szCs w:val="24"/>
        </w:rPr>
        <w:t xml:space="preserve">, </w:t>
      </w:r>
      <w:r w:rsidR="00562F00" w:rsidRPr="003848A2">
        <w:rPr>
          <w:rFonts w:ascii="Arial" w:hAnsi="Arial" w:cs="Arial"/>
          <w:sz w:val="24"/>
          <w:szCs w:val="24"/>
        </w:rPr>
        <w:t>а так же в случаях осуществления расходов на выплаты работникам при их увольнении в соответствии с действующим законодательством</w:t>
      </w:r>
      <w:r w:rsidR="0059123B" w:rsidRPr="003848A2">
        <w:rPr>
          <w:rFonts w:ascii="Arial" w:hAnsi="Arial" w:cs="Arial"/>
          <w:sz w:val="24"/>
          <w:szCs w:val="24"/>
        </w:rPr>
        <w:t xml:space="preserve"> в пределах общего объема средств, предусмотренных настоящим Решением на обеспечение  деятельности</w:t>
      </w:r>
      <w:r w:rsidR="001E054F">
        <w:rPr>
          <w:rFonts w:ascii="Arial" w:hAnsi="Arial" w:cs="Arial"/>
          <w:sz w:val="24"/>
          <w:szCs w:val="24"/>
        </w:rPr>
        <w:t xml:space="preserve"> соответствующих </w:t>
      </w:r>
      <w:r w:rsidR="001E054F" w:rsidRPr="003848A2">
        <w:rPr>
          <w:rFonts w:ascii="Arial" w:hAnsi="Arial" w:cs="Arial"/>
          <w:sz w:val="24"/>
          <w:szCs w:val="24"/>
        </w:rPr>
        <w:t>органов местного самоуправления и органов администрации Шушенского района</w:t>
      </w:r>
      <w:r w:rsidR="00813666" w:rsidRPr="003848A2">
        <w:rPr>
          <w:rFonts w:ascii="Arial" w:hAnsi="Arial" w:cs="Arial"/>
          <w:sz w:val="24"/>
          <w:szCs w:val="24"/>
        </w:rPr>
        <w:t>;</w:t>
      </w:r>
    </w:p>
    <w:p w:rsidR="0059123B" w:rsidRPr="003848A2" w:rsidRDefault="0059123B" w:rsidP="0059123B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D44BFF">
        <w:rPr>
          <w:rFonts w:ascii="Arial" w:hAnsi="Arial" w:cs="Arial"/>
          <w:sz w:val="24"/>
          <w:szCs w:val="24"/>
        </w:rPr>
        <w:t>г</w:t>
      </w:r>
      <w:r w:rsidRPr="003848A2">
        <w:rPr>
          <w:rFonts w:ascii="Arial" w:hAnsi="Arial" w:cs="Arial"/>
          <w:sz w:val="24"/>
          <w:szCs w:val="24"/>
        </w:rPr>
        <w:t xml:space="preserve">) в случаях переименования, реорганизации, ликвидации, создания </w:t>
      </w:r>
      <w:r w:rsidR="00571635" w:rsidRPr="003848A2">
        <w:rPr>
          <w:rFonts w:ascii="Arial" w:hAnsi="Arial" w:cs="Arial"/>
          <w:sz w:val="24"/>
          <w:szCs w:val="24"/>
        </w:rPr>
        <w:t xml:space="preserve">районных </w:t>
      </w:r>
      <w:r w:rsidRPr="003848A2">
        <w:rPr>
          <w:rFonts w:ascii="Arial" w:hAnsi="Arial" w:cs="Arial"/>
          <w:sz w:val="24"/>
          <w:szCs w:val="24"/>
        </w:rPr>
        <w:t>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</w:t>
      </w:r>
      <w:r w:rsidR="00DC0318" w:rsidRPr="003848A2">
        <w:rPr>
          <w:rFonts w:ascii="Arial" w:hAnsi="Arial" w:cs="Arial"/>
          <w:sz w:val="24"/>
          <w:szCs w:val="24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3848A2">
        <w:rPr>
          <w:rFonts w:ascii="Arial" w:hAnsi="Arial" w:cs="Arial"/>
          <w:sz w:val="24"/>
          <w:szCs w:val="24"/>
        </w:rPr>
        <w:t xml:space="preserve"> в пределах общего объема средств, предусмотренных настоящим Решением на обеспечение</w:t>
      </w:r>
      <w:r w:rsidR="00624286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деятельности</w:t>
      </w:r>
      <w:r w:rsidR="00624286">
        <w:rPr>
          <w:rFonts w:ascii="Arial" w:hAnsi="Arial" w:cs="Arial"/>
          <w:sz w:val="24"/>
          <w:szCs w:val="24"/>
        </w:rPr>
        <w:t xml:space="preserve"> районных муниципальных учреждений</w:t>
      </w:r>
      <w:r w:rsidRPr="003848A2">
        <w:rPr>
          <w:rFonts w:ascii="Arial" w:hAnsi="Arial" w:cs="Arial"/>
          <w:sz w:val="24"/>
          <w:szCs w:val="24"/>
        </w:rPr>
        <w:t>;</w:t>
      </w:r>
    </w:p>
    <w:p w:rsidR="00401274" w:rsidRPr="003848A2" w:rsidRDefault="00401274" w:rsidP="004012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D44BFF">
        <w:rPr>
          <w:rFonts w:ascii="Arial" w:hAnsi="Arial" w:cs="Arial"/>
          <w:sz w:val="24"/>
          <w:szCs w:val="24"/>
        </w:rPr>
        <w:t>д</w:t>
      </w:r>
      <w:r w:rsidRPr="003848A2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в пределах общего объема расходов, предусмотренных районному бюджетному или автономному учреждению в виде субсидий, включая субсидии на </w:t>
      </w:r>
      <w:r w:rsidR="00D42A8E" w:rsidRPr="003848A2">
        <w:rPr>
          <w:rFonts w:ascii="Arial" w:hAnsi="Arial" w:cs="Arial"/>
          <w:sz w:val="24"/>
          <w:szCs w:val="24"/>
        </w:rPr>
        <w:t xml:space="preserve">финансовое обеспечение выполнения муниципального задания,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8F6FEA" w:rsidRPr="003848A2">
        <w:rPr>
          <w:rFonts w:ascii="Arial" w:hAnsi="Arial" w:cs="Arial"/>
          <w:sz w:val="24"/>
          <w:szCs w:val="24"/>
        </w:rPr>
        <w:t xml:space="preserve">субсидии на цели, не связанные с финансовым обеспечением выполнения муниципального задания, </w:t>
      </w:r>
      <w:r w:rsidR="00F54FA9" w:rsidRPr="003848A2">
        <w:rPr>
          <w:rFonts w:ascii="Arial" w:hAnsi="Arial" w:cs="Arial"/>
          <w:sz w:val="24"/>
          <w:szCs w:val="24"/>
        </w:rPr>
        <w:t xml:space="preserve">субсидии на осуществление капитальных вложений в объекты капитального строительства муниципальной собственности Шушенского района и приобретение объектов недвижимого имущества </w:t>
      </w:r>
      <w:r w:rsidR="00875430" w:rsidRPr="003848A2">
        <w:rPr>
          <w:rFonts w:ascii="Arial" w:hAnsi="Arial" w:cs="Arial"/>
          <w:sz w:val="24"/>
          <w:szCs w:val="24"/>
        </w:rPr>
        <w:t>в муниципальную собственность Шушенского района</w:t>
      </w:r>
      <w:r w:rsidRPr="003848A2">
        <w:rPr>
          <w:rFonts w:ascii="Arial" w:hAnsi="Arial" w:cs="Arial"/>
          <w:sz w:val="24"/>
          <w:szCs w:val="24"/>
        </w:rPr>
        <w:t>;</w:t>
      </w:r>
    </w:p>
    <w:p w:rsidR="00401274" w:rsidRPr="003848A2" w:rsidRDefault="00401274" w:rsidP="004012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D44BFF">
        <w:rPr>
          <w:rFonts w:ascii="Arial" w:hAnsi="Arial" w:cs="Arial"/>
          <w:sz w:val="24"/>
          <w:szCs w:val="24"/>
        </w:rPr>
        <w:t>е</w:t>
      </w:r>
      <w:r w:rsidRPr="003848A2">
        <w:rPr>
          <w:rFonts w:ascii="Arial" w:hAnsi="Arial" w:cs="Arial"/>
          <w:sz w:val="24"/>
          <w:szCs w:val="24"/>
        </w:rPr>
        <w:t xml:space="preserve">) в случаях изменения размеров субсидий, предусмотренных районным бюджетным или автономным учреждениям на </w:t>
      </w:r>
      <w:r w:rsidR="00D42A8E" w:rsidRPr="003848A2">
        <w:rPr>
          <w:rFonts w:ascii="Arial" w:hAnsi="Arial" w:cs="Arial"/>
          <w:sz w:val="24"/>
          <w:szCs w:val="24"/>
        </w:rPr>
        <w:t xml:space="preserve">финансовое обеспечение выполнения муниципального </w:t>
      </w:r>
      <w:r w:rsidRPr="003848A2">
        <w:rPr>
          <w:rFonts w:ascii="Arial" w:hAnsi="Arial" w:cs="Arial"/>
          <w:sz w:val="24"/>
          <w:szCs w:val="24"/>
        </w:rPr>
        <w:t>задани</w:t>
      </w:r>
      <w:r w:rsidR="00D42A8E" w:rsidRPr="003848A2">
        <w:rPr>
          <w:rFonts w:ascii="Arial" w:hAnsi="Arial" w:cs="Arial"/>
          <w:sz w:val="24"/>
          <w:szCs w:val="24"/>
        </w:rPr>
        <w:t>я</w:t>
      </w:r>
      <w:r w:rsidRPr="003848A2">
        <w:rPr>
          <w:rFonts w:ascii="Arial" w:hAnsi="Arial" w:cs="Arial"/>
          <w:sz w:val="24"/>
          <w:szCs w:val="24"/>
        </w:rPr>
        <w:t>;</w:t>
      </w:r>
    </w:p>
    <w:p w:rsidR="00283C00" w:rsidRPr="009738C0" w:rsidRDefault="00283C00" w:rsidP="0040127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475C9B" w:rsidRPr="003848A2">
        <w:rPr>
          <w:rFonts w:ascii="Arial" w:hAnsi="Arial" w:cs="Arial"/>
          <w:sz w:val="24"/>
          <w:szCs w:val="24"/>
        </w:rPr>
        <w:t xml:space="preserve"> </w:t>
      </w:r>
      <w:r w:rsidR="00D44BFF">
        <w:rPr>
          <w:rFonts w:ascii="Arial" w:hAnsi="Arial" w:cs="Arial"/>
          <w:sz w:val="24"/>
          <w:szCs w:val="24"/>
        </w:rPr>
        <w:t>ж</w:t>
      </w:r>
      <w:r w:rsidRPr="003848A2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в пределах общего объема средств, предусмотренных настоящим Решением по главному </w:t>
      </w:r>
      <w:r w:rsidR="00475C9B" w:rsidRPr="003848A2">
        <w:rPr>
          <w:rFonts w:ascii="Arial" w:hAnsi="Arial" w:cs="Arial"/>
          <w:sz w:val="24"/>
          <w:szCs w:val="24"/>
        </w:rPr>
        <w:t xml:space="preserve">распорядителю средств районного бюджета районным бюджетным или автономным учреждениям в </w:t>
      </w:r>
      <w:r w:rsidR="00475C9B" w:rsidRPr="009738C0">
        <w:rPr>
          <w:rFonts w:ascii="Arial" w:hAnsi="Arial" w:cs="Arial"/>
          <w:sz w:val="24"/>
          <w:szCs w:val="24"/>
        </w:rPr>
        <w:t>виде субсидий на цели, не связанные с финансовым обеспечением выполнения муниципального задания;</w:t>
      </w:r>
      <w:r w:rsidRPr="009738C0">
        <w:rPr>
          <w:rFonts w:ascii="Arial" w:hAnsi="Arial" w:cs="Arial"/>
          <w:sz w:val="24"/>
          <w:szCs w:val="24"/>
        </w:rPr>
        <w:t xml:space="preserve"> </w:t>
      </w:r>
    </w:p>
    <w:p w:rsidR="00813666" w:rsidRPr="0059000D" w:rsidRDefault="00813666" w:rsidP="00813666">
      <w:pPr>
        <w:jc w:val="both"/>
        <w:rPr>
          <w:rFonts w:ascii="Arial" w:hAnsi="Arial" w:cs="Arial"/>
          <w:sz w:val="24"/>
          <w:szCs w:val="24"/>
        </w:rPr>
      </w:pPr>
      <w:r w:rsidRPr="009738C0">
        <w:rPr>
          <w:rFonts w:ascii="Arial" w:hAnsi="Arial" w:cs="Arial"/>
          <w:sz w:val="24"/>
          <w:szCs w:val="24"/>
        </w:rPr>
        <w:t xml:space="preserve">  </w:t>
      </w:r>
      <w:r w:rsidR="00CC262E" w:rsidRPr="009738C0">
        <w:rPr>
          <w:rFonts w:ascii="Arial" w:hAnsi="Arial" w:cs="Arial"/>
          <w:sz w:val="24"/>
          <w:szCs w:val="24"/>
        </w:rPr>
        <w:t xml:space="preserve">  </w:t>
      </w:r>
      <w:r w:rsidRPr="009738C0">
        <w:rPr>
          <w:rFonts w:ascii="Arial" w:hAnsi="Arial" w:cs="Arial"/>
          <w:sz w:val="24"/>
          <w:szCs w:val="24"/>
        </w:rPr>
        <w:t xml:space="preserve">  </w:t>
      </w:r>
      <w:r w:rsidR="003E75B0" w:rsidRPr="009738C0">
        <w:rPr>
          <w:rFonts w:ascii="Arial" w:hAnsi="Arial" w:cs="Arial"/>
          <w:sz w:val="24"/>
          <w:szCs w:val="24"/>
        </w:rPr>
        <w:t xml:space="preserve"> </w:t>
      </w:r>
      <w:r w:rsidR="00AF7FFB" w:rsidRPr="009738C0">
        <w:rPr>
          <w:rFonts w:ascii="Arial" w:hAnsi="Arial" w:cs="Arial"/>
          <w:sz w:val="24"/>
          <w:szCs w:val="24"/>
        </w:rPr>
        <w:t>з</w:t>
      </w:r>
      <w:r w:rsidRPr="009738C0">
        <w:rPr>
          <w:rFonts w:ascii="Arial" w:hAnsi="Arial" w:cs="Arial"/>
          <w:sz w:val="24"/>
          <w:szCs w:val="24"/>
        </w:rPr>
        <w:t xml:space="preserve">) на сумму средств межбюджетных трансфертов, передаваемых  из </w:t>
      </w:r>
      <w:r w:rsidR="009738C0" w:rsidRPr="009738C0">
        <w:rPr>
          <w:rFonts w:ascii="Arial" w:hAnsi="Arial" w:cs="Arial"/>
          <w:sz w:val="24"/>
          <w:szCs w:val="24"/>
        </w:rPr>
        <w:t>федерального</w:t>
      </w:r>
      <w:r w:rsidR="009738C0">
        <w:rPr>
          <w:rFonts w:ascii="Arial" w:hAnsi="Arial" w:cs="Arial"/>
          <w:sz w:val="24"/>
          <w:szCs w:val="24"/>
        </w:rPr>
        <w:t xml:space="preserve">, </w:t>
      </w:r>
      <w:r w:rsidRPr="003848A2">
        <w:rPr>
          <w:rFonts w:ascii="Arial" w:hAnsi="Arial" w:cs="Arial"/>
          <w:sz w:val="24"/>
          <w:szCs w:val="24"/>
        </w:rPr>
        <w:t>краевого бюджет</w:t>
      </w:r>
      <w:r w:rsidR="009738C0">
        <w:rPr>
          <w:rFonts w:ascii="Arial" w:hAnsi="Arial" w:cs="Arial"/>
          <w:sz w:val="24"/>
          <w:szCs w:val="24"/>
        </w:rPr>
        <w:t>ов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847370" w:rsidRPr="003848A2">
        <w:rPr>
          <w:rFonts w:ascii="Arial" w:hAnsi="Arial" w:cs="Arial"/>
          <w:sz w:val="24"/>
          <w:szCs w:val="24"/>
        </w:rPr>
        <w:t xml:space="preserve">и бюджетов поселений района  </w:t>
      </w:r>
      <w:r w:rsidRPr="003848A2">
        <w:rPr>
          <w:rFonts w:ascii="Arial" w:hAnsi="Arial" w:cs="Arial"/>
          <w:sz w:val="24"/>
          <w:szCs w:val="24"/>
        </w:rPr>
        <w:t>на осуществление</w:t>
      </w:r>
      <w:r w:rsidR="00C57C66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отдельных целевых расходов на основании </w:t>
      </w:r>
      <w:r w:rsidR="00E008AA" w:rsidRPr="003848A2">
        <w:rPr>
          <w:rFonts w:ascii="Arial" w:hAnsi="Arial" w:cs="Arial"/>
          <w:sz w:val="24"/>
          <w:szCs w:val="24"/>
        </w:rPr>
        <w:t xml:space="preserve">федеральных законов и (или) нормативных правовых актов Президента Российской Федерации и Правительства Российской Федерации, </w:t>
      </w:r>
      <w:r w:rsidRPr="003848A2">
        <w:rPr>
          <w:rFonts w:ascii="Arial" w:hAnsi="Arial" w:cs="Arial"/>
          <w:sz w:val="24"/>
          <w:szCs w:val="24"/>
        </w:rPr>
        <w:t>краевых законов и (или) нормативных правовых актов Губернатора Красноярского края  и Правительства Красноярского края,</w:t>
      </w:r>
      <w:r w:rsidR="00847370" w:rsidRPr="003848A2">
        <w:rPr>
          <w:rFonts w:ascii="Arial" w:hAnsi="Arial" w:cs="Arial"/>
          <w:sz w:val="24"/>
          <w:szCs w:val="24"/>
        </w:rPr>
        <w:t xml:space="preserve"> </w:t>
      </w:r>
      <w:r w:rsidR="005A7665" w:rsidRPr="003848A2">
        <w:rPr>
          <w:rFonts w:ascii="Arial" w:hAnsi="Arial" w:cs="Arial"/>
          <w:sz w:val="24"/>
          <w:szCs w:val="24"/>
        </w:rPr>
        <w:t>решений</w:t>
      </w:r>
      <w:r w:rsidR="008F3F15">
        <w:rPr>
          <w:rFonts w:ascii="Arial" w:hAnsi="Arial" w:cs="Arial"/>
          <w:sz w:val="24"/>
          <w:szCs w:val="24"/>
        </w:rPr>
        <w:t xml:space="preserve"> </w:t>
      </w:r>
      <w:r w:rsidR="002E15F8" w:rsidRPr="003848A2">
        <w:rPr>
          <w:rFonts w:ascii="Arial" w:hAnsi="Arial" w:cs="Arial"/>
          <w:sz w:val="24"/>
          <w:szCs w:val="24"/>
        </w:rPr>
        <w:t xml:space="preserve">сельских ( поселкового) </w:t>
      </w:r>
      <w:r w:rsidR="002E15F8">
        <w:rPr>
          <w:rFonts w:ascii="Arial" w:hAnsi="Arial" w:cs="Arial"/>
          <w:sz w:val="24"/>
          <w:szCs w:val="24"/>
        </w:rPr>
        <w:t>С</w:t>
      </w:r>
      <w:r w:rsidR="002E15F8" w:rsidRPr="003848A2">
        <w:rPr>
          <w:rFonts w:ascii="Arial" w:hAnsi="Arial" w:cs="Arial"/>
          <w:sz w:val="24"/>
          <w:szCs w:val="24"/>
        </w:rPr>
        <w:t>оветов</w:t>
      </w:r>
      <w:r w:rsidR="002E15F8">
        <w:rPr>
          <w:rFonts w:ascii="Arial" w:hAnsi="Arial" w:cs="Arial"/>
          <w:sz w:val="24"/>
          <w:szCs w:val="24"/>
        </w:rPr>
        <w:t xml:space="preserve"> депутатов</w:t>
      </w:r>
      <w:r w:rsidR="005A7665" w:rsidRPr="003848A2">
        <w:rPr>
          <w:rFonts w:ascii="Arial" w:hAnsi="Arial" w:cs="Arial"/>
          <w:sz w:val="24"/>
          <w:szCs w:val="24"/>
        </w:rPr>
        <w:t xml:space="preserve"> и (или) нормативных правовых актов</w:t>
      </w:r>
      <w:r w:rsidR="001B6012" w:rsidRPr="003848A2">
        <w:rPr>
          <w:rFonts w:ascii="Arial" w:hAnsi="Arial" w:cs="Arial"/>
          <w:sz w:val="24"/>
          <w:szCs w:val="24"/>
        </w:rPr>
        <w:t xml:space="preserve"> </w:t>
      </w:r>
      <w:r w:rsidR="00DE5F48" w:rsidRPr="004642A6">
        <w:rPr>
          <w:rFonts w:ascii="Arial" w:hAnsi="Arial" w:cs="Arial"/>
          <w:sz w:val="24"/>
          <w:szCs w:val="24"/>
        </w:rPr>
        <w:t>администраций поселений</w:t>
      </w:r>
      <w:r w:rsidR="0043632B">
        <w:rPr>
          <w:rFonts w:ascii="Arial" w:hAnsi="Arial" w:cs="Arial"/>
          <w:sz w:val="24"/>
          <w:szCs w:val="24"/>
        </w:rPr>
        <w:t xml:space="preserve"> </w:t>
      </w:r>
      <w:r w:rsidR="009A0CB5">
        <w:rPr>
          <w:rFonts w:ascii="Arial" w:hAnsi="Arial" w:cs="Arial"/>
          <w:sz w:val="24"/>
          <w:szCs w:val="24"/>
        </w:rPr>
        <w:t xml:space="preserve">района </w:t>
      </w:r>
      <w:r w:rsidR="0043632B">
        <w:rPr>
          <w:rFonts w:ascii="Arial" w:hAnsi="Arial" w:cs="Arial"/>
          <w:sz w:val="24"/>
          <w:szCs w:val="24"/>
        </w:rPr>
        <w:t>и (или) со</w:t>
      </w:r>
      <w:r w:rsidRPr="003848A2">
        <w:rPr>
          <w:rFonts w:ascii="Arial" w:hAnsi="Arial" w:cs="Arial"/>
          <w:sz w:val="24"/>
          <w:szCs w:val="24"/>
        </w:rPr>
        <w:t>глашений, заключенных с главными распорядителями средств краевого бюджета</w:t>
      </w:r>
      <w:r w:rsidR="00847370" w:rsidRPr="003848A2">
        <w:rPr>
          <w:rFonts w:ascii="Arial" w:hAnsi="Arial" w:cs="Arial"/>
          <w:sz w:val="24"/>
          <w:szCs w:val="24"/>
        </w:rPr>
        <w:t xml:space="preserve"> и бюджетов поселений</w:t>
      </w:r>
      <w:r w:rsidR="001514AD" w:rsidRPr="003848A2">
        <w:rPr>
          <w:rFonts w:ascii="Arial" w:hAnsi="Arial" w:cs="Arial"/>
          <w:sz w:val="24"/>
          <w:szCs w:val="24"/>
        </w:rPr>
        <w:t xml:space="preserve"> района</w:t>
      </w:r>
      <w:r w:rsidRPr="003848A2">
        <w:rPr>
          <w:rFonts w:ascii="Arial" w:hAnsi="Arial" w:cs="Arial"/>
          <w:sz w:val="24"/>
          <w:szCs w:val="24"/>
        </w:rPr>
        <w:t xml:space="preserve">, </w:t>
      </w:r>
      <w:r w:rsidR="00462AFD">
        <w:rPr>
          <w:rFonts w:ascii="Arial" w:hAnsi="Arial" w:cs="Arial"/>
          <w:sz w:val="24"/>
          <w:szCs w:val="24"/>
        </w:rPr>
        <w:t xml:space="preserve"> а также </w:t>
      </w:r>
      <w:r w:rsidR="001514AD" w:rsidRPr="003848A2">
        <w:rPr>
          <w:rFonts w:ascii="Arial" w:hAnsi="Arial" w:cs="Arial"/>
          <w:sz w:val="24"/>
          <w:szCs w:val="24"/>
        </w:rPr>
        <w:t xml:space="preserve"> </w:t>
      </w:r>
      <w:r w:rsidR="00613B5F">
        <w:rPr>
          <w:rFonts w:ascii="Arial" w:hAnsi="Arial" w:cs="Arial"/>
          <w:sz w:val="24"/>
          <w:szCs w:val="24"/>
        </w:rPr>
        <w:t>в случае сокращения ( возврата при отсутствии потребности) указанных межбюджетных тр</w:t>
      </w:r>
      <w:r w:rsidR="00613B5F" w:rsidRPr="0059000D">
        <w:rPr>
          <w:rFonts w:ascii="Arial" w:hAnsi="Arial" w:cs="Arial"/>
          <w:sz w:val="24"/>
          <w:szCs w:val="24"/>
        </w:rPr>
        <w:t>ансфертов</w:t>
      </w:r>
      <w:r w:rsidRPr="0059000D">
        <w:rPr>
          <w:rFonts w:ascii="Arial" w:hAnsi="Arial" w:cs="Arial"/>
          <w:sz w:val="24"/>
          <w:szCs w:val="24"/>
        </w:rPr>
        <w:t xml:space="preserve">; </w:t>
      </w:r>
    </w:p>
    <w:p w:rsidR="00FD274C" w:rsidRDefault="00CC262E" w:rsidP="00FD274C">
      <w:pPr>
        <w:pStyle w:val="ConsPlusNormal"/>
        <w:ind w:firstLine="284"/>
        <w:jc w:val="both"/>
        <w:rPr>
          <w:sz w:val="24"/>
          <w:szCs w:val="24"/>
        </w:rPr>
      </w:pPr>
      <w:r w:rsidRPr="0059000D">
        <w:rPr>
          <w:sz w:val="24"/>
          <w:szCs w:val="24"/>
        </w:rPr>
        <w:t xml:space="preserve"> </w:t>
      </w:r>
      <w:r w:rsidR="006F4F99" w:rsidRPr="0059000D">
        <w:rPr>
          <w:sz w:val="24"/>
          <w:szCs w:val="24"/>
        </w:rPr>
        <w:t xml:space="preserve"> </w:t>
      </w:r>
      <w:r w:rsidR="003E75B0" w:rsidRPr="0059000D">
        <w:rPr>
          <w:sz w:val="24"/>
          <w:szCs w:val="24"/>
        </w:rPr>
        <w:t xml:space="preserve"> </w:t>
      </w:r>
      <w:r w:rsidR="00EC45D9" w:rsidRPr="0059000D">
        <w:rPr>
          <w:sz w:val="24"/>
          <w:szCs w:val="24"/>
        </w:rPr>
        <w:t>и</w:t>
      </w:r>
      <w:r w:rsidR="00813666" w:rsidRPr="0059000D">
        <w:rPr>
          <w:sz w:val="24"/>
          <w:szCs w:val="24"/>
        </w:rPr>
        <w:t xml:space="preserve">) </w:t>
      </w:r>
      <w:r w:rsidR="00FD274C" w:rsidRPr="0059000D">
        <w:rPr>
          <w:sz w:val="24"/>
          <w:szCs w:val="24"/>
        </w:rPr>
        <w:t>в случае перераспределения между главными распорядителями средств районного бюджета бюджетных ассигнований на осуществление расходов за счет межбюдж</w:t>
      </w:r>
      <w:r w:rsidR="00FD274C" w:rsidRPr="00FD274C">
        <w:rPr>
          <w:sz w:val="24"/>
          <w:szCs w:val="24"/>
        </w:rPr>
        <w:t xml:space="preserve">етных трансфертов, поступающих из </w:t>
      </w:r>
      <w:r w:rsidR="00376956">
        <w:rPr>
          <w:sz w:val="24"/>
          <w:szCs w:val="24"/>
        </w:rPr>
        <w:t xml:space="preserve">федерального и </w:t>
      </w:r>
      <w:r w:rsidR="00FD274C">
        <w:rPr>
          <w:sz w:val="24"/>
          <w:szCs w:val="24"/>
        </w:rPr>
        <w:t xml:space="preserve">краевого </w:t>
      </w:r>
      <w:r w:rsidR="00FD274C" w:rsidRPr="00FD274C">
        <w:rPr>
          <w:sz w:val="24"/>
          <w:szCs w:val="24"/>
        </w:rPr>
        <w:t>бюджет</w:t>
      </w:r>
      <w:r w:rsidR="00376956">
        <w:rPr>
          <w:sz w:val="24"/>
          <w:szCs w:val="24"/>
        </w:rPr>
        <w:t>ов</w:t>
      </w:r>
      <w:r w:rsidR="00FD274C" w:rsidRPr="00FD274C">
        <w:rPr>
          <w:sz w:val="24"/>
          <w:szCs w:val="24"/>
        </w:rPr>
        <w:t xml:space="preserve">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</w:t>
      </w:r>
      <w:r w:rsidR="00AD2B03" w:rsidRPr="003848A2">
        <w:rPr>
          <w:sz w:val="24"/>
          <w:szCs w:val="24"/>
        </w:rPr>
        <w:t>краевых законов и (или) нормативных правовых актов Губернатора Красноярского края  и Правительства Красноярского края</w:t>
      </w:r>
      <w:r w:rsidR="00921EDC">
        <w:rPr>
          <w:sz w:val="24"/>
          <w:szCs w:val="24"/>
        </w:rPr>
        <w:t xml:space="preserve">, </w:t>
      </w:r>
      <w:r w:rsidR="00FD274C" w:rsidRPr="00FD274C">
        <w:rPr>
          <w:sz w:val="24"/>
          <w:szCs w:val="24"/>
        </w:rPr>
        <w:t xml:space="preserve">а также соглашений, заключенных с главными распорядителями средств </w:t>
      </w:r>
      <w:r w:rsidR="00921EDC">
        <w:rPr>
          <w:sz w:val="24"/>
          <w:szCs w:val="24"/>
        </w:rPr>
        <w:t>краевого</w:t>
      </w:r>
      <w:r w:rsidR="00FD274C" w:rsidRPr="00FD274C">
        <w:rPr>
          <w:sz w:val="24"/>
          <w:szCs w:val="24"/>
        </w:rPr>
        <w:t xml:space="preserve"> бюджета, в пределах объема соответствующих межбюджетных трансфертов;</w:t>
      </w:r>
    </w:p>
    <w:p w:rsidR="00520137" w:rsidRPr="00FD274C" w:rsidRDefault="00520137" w:rsidP="00FD274C">
      <w:pPr>
        <w:pStyle w:val="ConsPlusNormal"/>
        <w:ind w:firstLine="284"/>
        <w:jc w:val="both"/>
        <w:rPr>
          <w:sz w:val="24"/>
          <w:szCs w:val="24"/>
        </w:rPr>
      </w:pPr>
      <w:r w:rsidRPr="003848A2">
        <w:rPr>
          <w:sz w:val="24"/>
          <w:szCs w:val="24"/>
        </w:rPr>
        <w:t xml:space="preserve">   к)</w:t>
      </w:r>
      <w:r>
        <w:rPr>
          <w:sz w:val="24"/>
          <w:szCs w:val="24"/>
        </w:rPr>
        <w:t xml:space="preserve"> </w:t>
      </w:r>
      <w:r w:rsidRPr="006E4CD0">
        <w:rPr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>
        <w:rPr>
          <w:sz w:val="24"/>
          <w:szCs w:val="24"/>
        </w:rPr>
        <w:t>Шушенского района</w:t>
      </w:r>
      <w:r w:rsidRPr="006E4CD0">
        <w:rPr>
          <w:sz w:val="24"/>
          <w:szCs w:val="24"/>
        </w:rPr>
        <w:t>,</w:t>
      </w:r>
      <w:r w:rsidR="00C76EDB" w:rsidRPr="00C76EDB">
        <w:rPr>
          <w:sz w:val="24"/>
          <w:szCs w:val="24"/>
        </w:rPr>
        <w:t xml:space="preserve"> </w:t>
      </w:r>
      <w:r w:rsidR="00C76EDB" w:rsidRPr="006E4CD0">
        <w:rPr>
          <w:sz w:val="24"/>
          <w:szCs w:val="24"/>
        </w:rPr>
        <w:t xml:space="preserve">софинансирование которых </w:t>
      </w:r>
      <w:r w:rsidR="00C76EDB" w:rsidRPr="0059000D">
        <w:rPr>
          <w:sz w:val="24"/>
          <w:szCs w:val="24"/>
        </w:rPr>
        <w:t xml:space="preserve">осуществляется из </w:t>
      </w:r>
      <w:r w:rsidR="0059000D" w:rsidRPr="0059000D">
        <w:rPr>
          <w:sz w:val="24"/>
          <w:szCs w:val="24"/>
        </w:rPr>
        <w:t xml:space="preserve">федерального и </w:t>
      </w:r>
      <w:r w:rsidR="00C76EDB" w:rsidRPr="0059000D">
        <w:rPr>
          <w:sz w:val="24"/>
          <w:szCs w:val="24"/>
        </w:rPr>
        <w:t>краевого бюджетов,</w:t>
      </w:r>
      <w:r w:rsidRPr="0059000D">
        <w:rPr>
          <w:sz w:val="24"/>
          <w:szCs w:val="24"/>
        </w:rPr>
        <w:t xml:space="preserve"> включая</w:t>
      </w:r>
      <w:r w:rsidRPr="006E4CD0">
        <w:rPr>
          <w:sz w:val="24"/>
          <w:szCs w:val="24"/>
        </w:rPr>
        <w:t xml:space="preserve"> новые виды расходных обязательств</w:t>
      </w:r>
      <w:r w:rsidR="00C76EDB">
        <w:rPr>
          <w:sz w:val="24"/>
          <w:szCs w:val="24"/>
        </w:rPr>
        <w:t>;</w:t>
      </w:r>
    </w:p>
    <w:p w:rsidR="00D34FDE" w:rsidRDefault="00D34FDE" w:rsidP="00D34FDE">
      <w:pPr>
        <w:autoSpaceDE w:val="0"/>
        <w:autoSpaceDN w:val="0"/>
        <w:adjustRightInd w:val="0"/>
        <w:ind w:firstLine="100"/>
        <w:jc w:val="both"/>
        <w:outlineLvl w:val="2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3E75B0" w:rsidRPr="003848A2">
        <w:rPr>
          <w:rFonts w:ascii="Arial" w:hAnsi="Arial" w:cs="Arial"/>
          <w:sz w:val="24"/>
          <w:szCs w:val="24"/>
        </w:rPr>
        <w:t xml:space="preserve"> </w:t>
      </w:r>
      <w:r w:rsidR="00BE08A3">
        <w:rPr>
          <w:rFonts w:ascii="Arial" w:hAnsi="Arial" w:cs="Arial"/>
          <w:sz w:val="24"/>
          <w:szCs w:val="24"/>
        </w:rPr>
        <w:t>л</w:t>
      </w:r>
      <w:r w:rsidRPr="00061870">
        <w:rPr>
          <w:rFonts w:ascii="Arial" w:hAnsi="Arial" w:cs="Arial"/>
          <w:sz w:val="24"/>
          <w:szCs w:val="24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</w:t>
      </w:r>
      <w:r w:rsidRPr="003848A2">
        <w:rPr>
          <w:rFonts w:ascii="Arial" w:hAnsi="Arial" w:cs="Arial"/>
          <w:sz w:val="24"/>
          <w:szCs w:val="24"/>
        </w:rPr>
        <w:t xml:space="preserve"> Шушенского района, после внесения изменений в указанную программу в установленном порядке;</w:t>
      </w:r>
    </w:p>
    <w:p w:rsidR="004B628A" w:rsidRDefault="004B628A" w:rsidP="004B628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3848A2">
        <w:rPr>
          <w:rFonts w:ascii="Arial" w:hAnsi="Arial" w:cs="Arial"/>
          <w:sz w:val="24"/>
          <w:szCs w:val="24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:rsidR="00F44D86" w:rsidRDefault="001D4B2C" w:rsidP="003032D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3571D6">
        <w:rPr>
          <w:rFonts w:ascii="Arial" w:hAnsi="Arial" w:cs="Arial"/>
          <w:sz w:val="24"/>
          <w:szCs w:val="24"/>
        </w:rPr>
        <w:t xml:space="preserve">) </w:t>
      </w:r>
      <w:r w:rsidR="00F44D86" w:rsidRPr="003848A2">
        <w:rPr>
          <w:rFonts w:ascii="Arial" w:hAnsi="Arial" w:cs="Arial"/>
          <w:sz w:val="24"/>
          <w:szCs w:val="24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D078F3">
        <w:rPr>
          <w:rFonts w:ascii="Arial" w:hAnsi="Arial" w:cs="Arial"/>
          <w:sz w:val="24"/>
          <w:szCs w:val="24"/>
        </w:rPr>
        <w:t>.</w:t>
      </w:r>
    </w:p>
    <w:p w:rsidR="00C6070C" w:rsidRPr="003848A2" w:rsidRDefault="00C6070C" w:rsidP="00F44D86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</w:p>
    <w:p w:rsidR="00F06918" w:rsidRDefault="00670BD5" w:rsidP="009D0E4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8</w:t>
      </w:r>
      <w:r w:rsidR="003A6C71" w:rsidRPr="003848A2">
        <w:rPr>
          <w:rFonts w:ascii="Arial" w:hAnsi="Arial" w:cs="Arial"/>
          <w:sz w:val="24"/>
          <w:szCs w:val="24"/>
        </w:rPr>
        <w:t>.</w:t>
      </w:r>
      <w:r w:rsidR="00F82C22">
        <w:rPr>
          <w:rFonts w:ascii="Arial" w:hAnsi="Arial" w:cs="Arial"/>
          <w:sz w:val="24"/>
          <w:szCs w:val="24"/>
        </w:rPr>
        <w:t xml:space="preserve"> </w:t>
      </w:r>
      <w:r w:rsidR="003A6C71" w:rsidRPr="003848A2">
        <w:rPr>
          <w:rFonts w:ascii="Arial" w:hAnsi="Arial" w:cs="Arial"/>
          <w:sz w:val="24"/>
          <w:szCs w:val="24"/>
        </w:rPr>
        <w:t xml:space="preserve">Размеры денежного вознаграждения </w:t>
      </w:r>
      <w:r w:rsidR="00DB31FC" w:rsidRPr="003848A2">
        <w:rPr>
          <w:rFonts w:ascii="Arial" w:hAnsi="Arial" w:cs="Arial"/>
          <w:sz w:val="24"/>
          <w:szCs w:val="24"/>
        </w:rPr>
        <w:t xml:space="preserve">выборных должностных </w:t>
      </w:r>
      <w:r w:rsidR="003A6C71" w:rsidRPr="003848A2">
        <w:rPr>
          <w:rFonts w:ascii="Arial" w:hAnsi="Arial" w:cs="Arial"/>
          <w:sz w:val="24"/>
          <w:szCs w:val="24"/>
        </w:rPr>
        <w:t>лиц,</w:t>
      </w:r>
      <w:r w:rsidR="00DB31FC" w:rsidRPr="003848A2">
        <w:rPr>
          <w:rFonts w:ascii="Arial" w:hAnsi="Arial" w:cs="Arial"/>
          <w:sz w:val="24"/>
          <w:szCs w:val="24"/>
        </w:rPr>
        <w:t xml:space="preserve"> осуществляющих свои полномочия на постоянной основе, </w:t>
      </w:r>
      <w:r w:rsidR="00772531" w:rsidRPr="003848A2">
        <w:rPr>
          <w:rFonts w:ascii="Arial" w:hAnsi="Arial" w:cs="Arial"/>
          <w:sz w:val="24"/>
          <w:szCs w:val="24"/>
        </w:rPr>
        <w:t xml:space="preserve">а также лиц, замещающих иные муниципальные должности Шушенского района, </w:t>
      </w:r>
      <w:r w:rsidR="003A6C71" w:rsidRPr="003848A2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Шушенского района</w:t>
      </w:r>
      <w:r w:rsidR="00544F05" w:rsidRPr="003848A2">
        <w:rPr>
          <w:rFonts w:ascii="Arial" w:hAnsi="Arial" w:cs="Arial"/>
          <w:sz w:val="24"/>
          <w:szCs w:val="24"/>
        </w:rPr>
        <w:t xml:space="preserve">, </w:t>
      </w:r>
      <w:r w:rsidR="00F06918">
        <w:rPr>
          <w:rFonts w:ascii="Arial" w:hAnsi="Arial" w:cs="Arial"/>
          <w:sz w:val="24"/>
          <w:szCs w:val="24"/>
        </w:rPr>
        <w:t>увеличиваются (</w:t>
      </w:r>
      <w:r w:rsidR="00544F05" w:rsidRPr="003848A2">
        <w:rPr>
          <w:rFonts w:ascii="Arial" w:hAnsi="Arial" w:cs="Arial"/>
          <w:sz w:val="24"/>
          <w:szCs w:val="24"/>
        </w:rPr>
        <w:t>индексир</w:t>
      </w:r>
      <w:r w:rsidR="00F06918">
        <w:rPr>
          <w:rFonts w:ascii="Arial" w:hAnsi="Arial" w:cs="Arial"/>
          <w:sz w:val="24"/>
          <w:szCs w:val="24"/>
        </w:rPr>
        <w:t>уются):</w:t>
      </w:r>
    </w:p>
    <w:p w:rsidR="006E4CD0" w:rsidRDefault="00544F05" w:rsidP="009D0E4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3A6C71" w:rsidRPr="003848A2">
        <w:rPr>
          <w:rFonts w:ascii="Arial" w:hAnsi="Arial" w:cs="Arial"/>
          <w:sz w:val="24"/>
          <w:szCs w:val="24"/>
        </w:rPr>
        <w:t xml:space="preserve"> </w:t>
      </w:r>
      <w:r w:rsidR="0066533F" w:rsidRPr="003848A2">
        <w:rPr>
          <w:rFonts w:ascii="Arial" w:hAnsi="Arial" w:cs="Arial"/>
          <w:sz w:val="24"/>
          <w:szCs w:val="24"/>
        </w:rPr>
        <w:t>в 20</w:t>
      </w:r>
      <w:r w:rsidR="00F25CD7">
        <w:rPr>
          <w:rFonts w:ascii="Arial" w:hAnsi="Arial" w:cs="Arial"/>
          <w:sz w:val="24"/>
          <w:szCs w:val="24"/>
        </w:rPr>
        <w:t>20</w:t>
      </w:r>
      <w:r w:rsidR="0066533F" w:rsidRPr="003848A2">
        <w:rPr>
          <w:rFonts w:ascii="Arial" w:hAnsi="Arial" w:cs="Arial"/>
          <w:sz w:val="24"/>
          <w:szCs w:val="24"/>
        </w:rPr>
        <w:t xml:space="preserve"> году </w:t>
      </w:r>
      <w:r w:rsidR="00F25CD7">
        <w:rPr>
          <w:rFonts w:ascii="Arial" w:hAnsi="Arial" w:cs="Arial"/>
          <w:sz w:val="24"/>
          <w:szCs w:val="24"/>
        </w:rPr>
        <w:t xml:space="preserve">на </w:t>
      </w:r>
      <w:r w:rsidR="0087318E">
        <w:rPr>
          <w:rFonts w:ascii="Arial" w:hAnsi="Arial" w:cs="Arial"/>
          <w:sz w:val="24"/>
          <w:szCs w:val="24"/>
        </w:rPr>
        <w:t>3</w:t>
      </w:r>
      <w:r w:rsidR="001845D7">
        <w:rPr>
          <w:rFonts w:ascii="Arial" w:hAnsi="Arial" w:cs="Arial"/>
          <w:sz w:val="24"/>
          <w:szCs w:val="24"/>
        </w:rPr>
        <w:t xml:space="preserve"> </w:t>
      </w:r>
      <w:r w:rsidR="006E4CD0">
        <w:rPr>
          <w:rFonts w:ascii="Arial" w:hAnsi="Arial" w:cs="Arial"/>
          <w:sz w:val="24"/>
          <w:szCs w:val="24"/>
        </w:rPr>
        <w:t xml:space="preserve">процента с 1 </w:t>
      </w:r>
      <w:r w:rsidR="0087318E">
        <w:rPr>
          <w:rFonts w:ascii="Arial" w:hAnsi="Arial" w:cs="Arial"/>
          <w:sz w:val="24"/>
          <w:szCs w:val="24"/>
        </w:rPr>
        <w:t>октября</w:t>
      </w:r>
      <w:r w:rsidR="006E4CD0">
        <w:rPr>
          <w:rFonts w:ascii="Arial" w:hAnsi="Arial" w:cs="Arial"/>
          <w:sz w:val="24"/>
          <w:szCs w:val="24"/>
        </w:rPr>
        <w:t xml:space="preserve"> 20</w:t>
      </w:r>
      <w:r w:rsidR="00F25CD7">
        <w:rPr>
          <w:rFonts w:ascii="Arial" w:hAnsi="Arial" w:cs="Arial"/>
          <w:sz w:val="24"/>
          <w:szCs w:val="24"/>
        </w:rPr>
        <w:t>20</w:t>
      </w:r>
      <w:r w:rsidR="006E4CD0">
        <w:rPr>
          <w:rFonts w:ascii="Arial" w:hAnsi="Arial" w:cs="Arial"/>
          <w:sz w:val="24"/>
          <w:szCs w:val="24"/>
        </w:rPr>
        <w:t xml:space="preserve"> года;</w:t>
      </w:r>
    </w:p>
    <w:p w:rsidR="0066533F" w:rsidRPr="003848A2" w:rsidRDefault="00674A64" w:rsidP="009D0E4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</w:t>
      </w:r>
      <w:r w:rsidR="0066533F" w:rsidRPr="003848A2">
        <w:rPr>
          <w:rFonts w:ascii="Arial" w:hAnsi="Arial" w:cs="Arial"/>
          <w:sz w:val="24"/>
          <w:szCs w:val="24"/>
        </w:rPr>
        <w:t xml:space="preserve"> плановом периоде 20</w:t>
      </w:r>
      <w:r w:rsidR="0087318E">
        <w:rPr>
          <w:rFonts w:ascii="Arial" w:hAnsi="Arial" w:cs="Arial"/>
          <w:sz w:val="24"/>
          <w:szCs w:val="24"/>
        </w:rPr>
        <w:t>2</w:t>
      </w:r>
      <w:r w:rsidR="00F25CD7">
        <w:rPr>
          <w:rFonts w:ascii="Arial" w:hAnsi="Arial" w:cs="Arial"/>
          <w:sz w:val="24"/>
          <w:szCs w:val="24"/>
        </w:rPr>
        <w:t>1</w:t>
      </w:r>
      <w:r w:rsidR="0066533F" w:rsidRPr="003848A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F25CD7">
        <w:rPr>
          <w:rFonts w:ascii="Arial" w:hAnsi="Arial" w:cs="Arial"/>
          <w:sz w:val="24"/>
          <w:szCs w:val="24"/>
        </w:rPr>
        <w:t>2</w:t>
      </w:r>
      <w:r w:rsidR="0066533F" w:rsidRPr="003848A2">
        <w:rPr>
          <w:rFonts w:ascii="Arial" w:hAnsi="Arial" w:cs="Arial"/>
          <w:sz w:val="24"/>
          <w:szCs w:val="24"/>
        </w:rPr>
        <w:t xml:space="preserve"> годов на коэфф</w:t>
      </w:r>
      <w:r w:rsidR="0095283D" w:rsidRPr="003848A2">
        <w:rPr>
          <w:rFonts w:ascii="Arial" w:hAnsi="Arial" w:cs="Arial"/>
          <w:sz w:val="24"/>
          <w:szCs w:val="24"/>
        </w:rPr>
        <w:t>и</w:t>
      </w:r>
      <w:r w:rsidR="0066533F" w:rsidRPr="003848A2">
        <w:rPr>
          <w:rFonts w:ascii="Arial" w:hAnsi="Arial" w:cs="Arial"/>
          <w:sz w:val="24"/>
          <w:szCs w:val="24"/>
        </w:rPr>
        <w:t>циент, равный 1.</w:t>
      </w:r>
    </w:p>
    <w:p w:rsidR="00F03F8A" w:rsidRPr="003848A2" w:rsidRDefault="00F03F8A" w:rsidP="00E826F1">
      <w:pPr>
        <w:jc w:val="both"/>
        <w:rPr>
          <w:rFonts w:ascii="Arial" w:hAnsi="Arial" w:cs="Arial"/>
          <w:sz w:val="24"/>
          <w:szCs w:val="24"/>
        </w:rPr>
      </w:pPr>
    </w:p>
    <w:p w:rsidR="00F82C22" w:rsidRPr="00F82C22" w:rsidRDefault="00670BD5" w:rsidP="00F82C2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82C22">
        <w:rPr>
          <w:sz w:val="24"/>
          <w:szCs w:val="24"/>
        </w:rPr>
        <w:t>9</w:t>
      </w:r>
      <w:r w:rsidR="00D94B82" w:rsidRPr="00F82C22">
        <w:rPr>
          <w:sz w:val="24"/>
          <w:szCs w:val="24"/>
        </w:rPr>
        <w:t xml:space="preserve">. </w:t>
      </w:r>
      <w:r w:rsidR="00F82C22" w:rsidRPr="00F82C22">
        <w:rPr>
          <w:sz w:val="24"/>
          <w:szCs w:val="24"/>
        </w:rPr>
        <w:t xml:space="preserve">Заработная плата работников </w:t>
      </w:r>
      <w:r w:rsidR="00F82C22">
        <w:rPr>
          <w:sz w:val="24"/>
          <w:szCs w:val="24"/>
        </w:rPr>
        <w:t>районных муниципальных</w:t>
      </w:r>
      <w:r w:rsidR="00F82C22" w:rsidRPr="00F82C22">
        <w:rPr>
          <w:sz w:val="24"/>
          <w:szCs w:val="24"/>
        </w:rPr>
        <w:t xml:space="preserve">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1845D7" w:rsidRDefault="00773DC0" w:rsidP="001845D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4F7E" w:rsidRPr="003848A2">
        <w:rPr>
          <w:rFonts w:ascii="Arial" w:hAnsi="Arial" w:cs="Arial"/>
          <w:sz w:val="24"/>
          <w:szCs w:val="24"/>
        </w:rPr>
        <w:t xml:space="preserve">в </w:t>
      </w:r>
      <w:r w:rsidR="00BA6DDB" w:rsidRPr="003848A2">
        <w:rPr>
          <w:rFonts w:ascii="Arial" w:hAnsi="Arial" w:cs="Arial"/>
          <w:sz w:val="24"/>
          <w:szCs w:val="24"/>
        </w:rPr>
        <w:t>20</w:t>
      </w:r>
      <w:r w:rsidR="007903DC">
        <w:rPr>
          <w:rFonts w:ascii="Arial" w:hAnsi="Arial" w:cs="Arial"/>
          <w:sz w:val="24"/>
          <w:szCs w:val="24"/>
        </w:rPr>
        <w:t>20</w:t>
      </w:r>
      <w:r w:rsidR="00BA6DDB" w:rsidRPr="003848A2">
        <w:rPr>
          <w:rFonts w:ascii="Arial" w:hAnsi="Arial" w:cs="Arial"/>
          <w:sz w:val="24"/>
          <w:szCs w:val="24"/>
        </w:rPr>
        <w:t xml:space="preserve"> году </w:t>
      </w:r>
      <w:r w:rsidR="001845D7">
        <w:rPr>
          <w:rFonts w:ascii="Arial" w:hAnsi="Arial" w:cs="Arial"/>
          <w:sz w:val="24"/>
          <w:szCs w:val="24"/>
        </w:rPr>
        <w:t xml:space="preserve">на </w:t>
      </w:r>
      <w:r w:rsidR="0087318E">
        <w:rPr>
          <w:rFonts w:ascii="Arial" w:hAnsi="Arial" w:cs="Arial"/>
          <w:sz w:val="24"/>
          <w:szCs w:val="24"/>
        </w:rPr>
        <w:t>3</w:t>
      </w:r>
      <w:r w:rsidR="001845D7">
        <w:rPr>
          <w:rFonts w:ascii="Arial" w:hAnsi="Arial" w:cs="Arial"/>
          <w:sz w:val="24"/>
          <w:szCs w:val="24"/>
        </w:rPr>
        <w:t xml:space="preserve"> процента с 1 </w:t>
      </w:r>
      <w:r w:rsidR="0087318E">
        <w:rPr>
          <w:rFonts w:ascii="Arial" w:hAnsi="Arial" w:cs="Arial"/>
          <w:sz w:val="24"/>
          <w:szCs w:val="24"/>
        </w:rPr>
        <w:t>октября</w:t>
      </w:r>
      <w:r w:rsidR="001845D7">
        <w:rPr>
          <w:rFonts w:ascii="Arial" w:hAnsi="Arial" w:cs="Arial"/>
          <w:sz w:val="24"/>
          <w:szCs w:val="24"/>
        </w:rPr>
        <w:t xml:space="preserve"> 20</w:t>
      </w:r>
      <w:r w:rsidR="007903DC">
        <w:rPr>
          <w:rFonts w:ascii="Arial" w:hAnsi="Arial" w:cs="Arial"/>
          <w:sz w:val="24"/>
          <w:szCs w:val="24"/>
        </w:rPr>
        <w:t>20</w:t>
      </w:r>
      <w:r w:rsidR="001845D7">
        <w:rPr>
          <w:rFonts w:ascii="Arial" w:hAnsi="Arial" w:cs="Arial"/>
          <w:sz w:val="24"/>
          <w:szCs w:val="24"/>
        </w:rPr>
        <w:t xml:space="preserve"> года;</w:t>
      </w:r>
    </w:p>
    <w:p w:rsidR="00514F7E" w:rsidRPr="003848A2" w:rsidRDefault="001845D7" w:rsidP="00514F7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</w:t>
      </w:r>
      <w:r w:rsidR="00BA6DDB" w:rsidRPr="003848A2">
        <w:rPr>
          <w:rFonts w:ascii="Arial" w:hAnsi="Arial" w:cs="Arial"/>
          <w:sz w:val="24"/>
          <w:szCs w:val="24"/>
        </w:rPr>
        <w:t xml:space="preserve"> </w:t>
      </w:r>
      <w:r w:rsidR="00514F7E" w:rsidRPr="003848A2">
        <w:rPr>
          <w:rFonts w:ascii="Arial" w:hAnsi="Arial" w:cs="Arial"/>
          <w:sz w:val="24"/>
          <w:szCs w:val="24"/>
        </w:rPr>
        <w:t>плановом периоде 20</w:t>
      </w:r>
      <w:r w:rsidR="0087318E">
        <w:rPr>
          <w:rFonts w:ascii="Arial" w:hAnsi="Arial" w:cs="Arial"/>
          <w:sz w:val="24"/>
          <w:szCs w:val="24"/>
        </w:rPr>
        <w:t>2</w:t>
      </w:r>
      <w:r w:rsidR="007903DC">
        <w:rPr>
          <w:rFonts w:ascii="Arial" w:hAnsi="Arial" w:cs="Arial"/>
          <w:sz w:val="24"/>
          <w:szCs w:val="24"/>
        </w:rPr>
        <w:t>1</w:t>
      </w:r>
      <w:r w:rsidR="00514F7E" w:rsidRPr="003848A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7903DC">
        <w:rPr>
          <w:rFonts w:ascii="Arial" w:hAnsi="Arial" w:cs="Arial"/>
          <w:sz w:val="24"/>
          <w:szCs w:val="24"/>
        </w:rPr>
        <w:t>2</w:t>
      </w:r>
      <w:r w:rsidR="00514F7E" w:rsidRPr="003848A2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514F7E" w:rsidRPr="003848A2" w:rsidRDefault="00514F7E" w:rsidP="00514F7E">
      <w:pPr>
        <w:jc w:val="both"/>
        <w:rPr>
          <w:rFonts w:ascii="Arial" w:hAnsi="Arial" w:cs="Arial"/>
          <w:sz w:val="24"/>
          <w:szCs w:val="24"/>
        </w:rPr>
      </w:pPr>
    </w:p>
    <w:p w:rsidR="004340B8" w:rsidRPr="003848A2" w:rsidRDefault="004340B8" w:rsidP="004340B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4461DC">
        <w:rPr>
          <w:rFonts w:ascii="Arial" w:hAnsi="Arial" w:cs="Arial"/>
          <w:sz w:val="24"/>
          <w:szCs w:val="24"/>
        </w:rPr>
        <w:t>1</w:t>
      </w:r>
      <w:r w:rsidR="00670BD5" w:rsidRPr="004461DC">
        <w:rPr>
          <w:rFonts w:ascii="Arial" w:hAnsi="Arial" w:cs="Arial"/>
          <w:sz w:val="24"/>
          <w:szCs w:val="24"/>
        </w:rPr>
        <w:t>0</w:t>
      </w:r>
      <w:r w:rsidRPr="004461DC">
        <w:rPr>
          <w:rFonts w:ascii="Arial" w:hAnsi="Arial" w:cs="Arial"/>
          <w:sz w:val="24"/>
          <w:szCs w:val="24"/>
        </w:rPr>
        <w:t xml:space="preserve">. </w:t>
      </w:r>
      <w:r w:rsidR="00392FDA" w:rsidRPr="004461DC">
        <w:rPr>
          <w:rFonts w:ascii="Arial" w:hAnsi="Arial" w:cs="Arial"/>
          <w:sz w:val="24"/>
          <w:szCs w:val="24"/>
        </w:rPr>
        <w:t>Доходы от сдачи в аренду имущества, находящегося в муниципальной собственности и переданного в оперативное</w:t>
      </w:r>
      <w:r w:rsidR="00392FDA" w:rsidRPr="003848A2">
        <w:rPr>
          <w:rFonts w:ascii="Arial" w:hAnsi="Arial" w:cs="Arial"/>
          <w:sz w:val="24"/>
          <w:szCs w:val="24"/>
        </w:rPr>
        <w:t xml:space="preserve"> управление районным муниципальным казенным учреждениям, от платных услуг, оказываемых  районными муниципальными казенными учреждениями, б</w:t>
      </w:r>
      <w:r w:rsidRPr="003848A2">
        <w:rPr>
          <w:rFonts w:ascii="Arial" w:hAnsi="Arial" w:cs="Arial"/>
          <w:sz w:val="24"/>
          <w:szCs w:val="24"/>
        </w:rPr>
        <w:t>езвозмездные поступления от физических и юридических лиц, в том ч</w:t>
      </w:r>
      <w:r w:rsidR="00392FDA" w:rsidRPr="003848A2">
        <w:rPr>
          <w:rFonts w:ascii="Arial" w:hAnsi="Arial" w:cs="Arial"/>
          <w:sz w:val="24"/>
          <w:szCs w:val="24"/>
        </w:rPr>
        <w:t>исле добровольные пожертвования,</w:t>
      </w:r>
      <w:r w:rsidRPr="003848A2">
        <w:rPr>
          <w:rFonts w:ascii="Arial" w:hAnsi="Arial" w:cs="Arial"/>
          <w:sz w:val="24"/>
          <w:szCs w:val="24"/>
        </w:rPr>
        <w:t xml:space="preserve"> и от иной приносящей доход деятельности, осуществляемой районными казенными учреждениями, (далее по тексту статьи - доходы от </w:t>
      </w:r>
      <w:r w:rsidR="00392FDA" w:rsidRPr="003848A2">
        <w:rPr>
          <w:rFonts w:ascii="Arial" w:hAnsi="Arial" w:cs="Arial"/>
          <w:sz w:val="24"/>
          <w:szCs w:val="24"/>
        </w:rPr>
        <w:t xml:space="preserve">сдачи в аренду имущества и от </w:t>
      </w:r>
      <w:r w:rsidRPr="003848A2">
        <w:rPr>
          <w:rFonts w:ascii="Arial" w:hAnsi="Arial" w:cs="Arial"/>
          <w:sz w:val="24"/>
          <w:szCs w:val="24"/>
        </w:rPr>
        <w:t>приносящей доход деятельности)</w:t>
      </w:r>
      <w:r w:rsidR="00392FDA" w:rsidRPr="003848A2">
        <w:rPr>
          <w:rFonts w:ascii="Arial" w:hAnsi="Arial" w:cs="Arial"/>
          <w:sz w:val="24"/>
          <w:szCs w:val="24"/>
        </w:rPr>
        <w:t>,</w:t>
      </w:r>
      <w:r w:rsidRPr="003848A2">
        <w:rPr>
          <w:rFonts w:ascii="Arial" w:hAnsi="Arial" w:cs="Arial"/>
          <w:sz w:val="24"/>
          <w:szCs w:val="24"/>
        </w:rPr>
        <w:t xml:space="preserve"> направляются в пределах сумм, фактически поступивших в доход районного бюджета и отраженных на лицевых счетах районных казенных учреждений, </w:t>
      </w:r>
      <w:r w:rsidRPr="003848A2">
        <w:rPr>
          <w:rFonts w:ascii="Arial" w:hAnsi="Arial" w:cs="Arial"/>
          <w:sz w:val="24"/>
          <w:szCs w:val="24"/>
        </w:rPr>
        <w:br/>
        <w:t>на обеспечение их деятельности в соответствии с бюджетной сметой.</w:t>
      </w:r>
    </w:p>
    <w:p w:rsidR="00392FDA" w:rsidRPr="003848A2" w:rsidRDefault="00BC576F" w:rsidP="004340B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392FDA" w:rsidRPr="003848A2">
        <w:rPr>
          <w:rFonts w:ascii="Arial" w:hAnsi="Arial" w:cs="Arial"/>
          <w:sz w:val="24"/>
          <w:szCs w:val="24"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9425D" w:rsidRPr="003848A2" w:rsidRDefault="00CC262E" w:rsidP="0006047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4340B8" w:rsidRPr="003848A2">
        <w:rPr>
          <w:rFonts w:ascii="Arial" w:hAnsi="Arial" w:cs="Arial"/>
          <w:sz w:val="24"/>
          <w:szCs w:val="24"/>
        </w:rPr>
        <w:t xml:space="preserve">В целях использования доходов от </w:t>
      </w:r>
      <w:r w:rsidR="0049425D" w:rsidRPr="003848A2">
        <w:rPr>
          <w:rFonts w:ascii="Arial" w:hAnsi="Arial" w:cs="Arial"/>
          <w:sz w:val="24"/>
          <w:szCs w:val="24"/>
        </w:rPr>
        <w:t xml:space="preserve">сдачи в аренду имущества и от </w:t>
      </w:r>
      <w:r w:rsidR="004340B8" w:rsidRPr="003848A2">
        <w:rPr>
          <w:rFonts w:ascii="Arial" w:hAnsi="Arial" w:cs="Arial"/>
          <w:sz w:val="24"/>
          <w:szCs w:val="24"/>
        </w:rPr>
        <w:t xml:space="preserve">приносящей доход деятельности </w:t>
      </w:r>
      <w:r w:rsidR="0049425D" w:rsidRPr="003848A2">
        <w:rPr>
          <w:rFonts w:ascii="Arial" w:hAnsi="Arial" w:cs="Arial"/>
          <w:sz w:val="24"/>
          <w:szCs w:val="24"/>
        </w:rPr>
        <w:t xml:space="preserve">районные казенные учреждения ежемесячно до 22–го числа месяца, предшествующего планируемому, направляют информацию </w:t>
      </w:r>
      <w:r w:rsidR="00060479" w:rsidRPr="003848A2">
        <w:rPr>
          <w:rFonts w:ascii="Arial" w:hAnsi="Arial" w:cs="Arial"/>
          <w:sz w:val="24"/>
          <w:szCs w:val="24"/>
        </w:rPr>
        <w:t>г</w:t>
      </w:r>
      <w:r w:rsidR="004340B8" w:rsidRPr="003848A2">
        <w:rPr>
          <w:rFonts w:ascii="Arial" w:hAnsi="Arial" w:cs="Arial"/>
          <w:sz w:val="24"/>
          <w:szCs w:val="24"/>
        </w:rPr>
        <w:t>лавны</w:t>
      </w:r>
      <w:r w:rsidR="0049425D" w:rsidRPr="003848A2">
        <w:rPr>
          <w:rFonts w:ascii="Arial" w:hAnsi="Arial" w:cs="Arial"/>
          <w:sz w:val="24"/>
          <w:szCs w:val="24"/>
        </w:rPr>
        <w:t>м</w:t>
      </w:r>
      <w:r w:rsidR="004340B8" w:rsidRPr="003848A2">
        <w:rPr>
          <w:rFonts w:ascii="Arial" w:hAnsi="Arial" w:cs="Arial"/>
          <w:sz w:val="24"/>
          <w:szCs w:val="24"/>
        </w:rPr>
        <w:t xml:space="preserve"> распорядител</w:t>
      </w:r>
      <w:r w:rsidR="0049425D" w:rsidRPr="003848A2">
        <w:rPr>
          <w:rFonts w:ascii="Arial" w:hAnsi="Arial" w:cs="Arial"/>
          <w:sz w:val="24"/>
          <w:szCs w:val="24"/>
        </w:rPr>
        <w:t>ям</w:t>
      </w:r>
      <w:r w:rsidR="004340B8" w:rsidRPr="003848A2">
        <w:rPr>
          <w:rFonts w:ascii="Arial" w:hAnsi="Arial" w:cs="Arial"/>
          <w:sz w:val="24"/>
          <w:szCs w:val="24"/>
        </w:rPr>
        <w:t xml:space="preserve"> средств </w:t>
      </w:r>
      <w:r w:rsidR="00060479" w:rsidRPr="003848A2">
        <w:rPr>
          <w:rFonts w:ascii="Arial" w:hAnsi="Arial" w:cs="Arial"/>
          <w:sz w:val="24"/>
          <w:szCs w:val="24"/>
        </w:rPr>
        <w:t>районн</w:t>
      </w:r>
      <w:r w:rsidR="004340B8" w:rsidRPr="003848A2">
        <w:rPr>
          <w:rFonts w:ascii="Arial" w:hAnsi="Arial" w:cs="Arial"/>
          <w:sz w:val="24"/>
          <w:szCs w:val="24"/>
        </w:rPr>
        <w:t xml:space="preserve">ого бюджета </w:t>
      </w:r>
      <w:r w:rsidR="0049425D" w:rsidRPr="003848A2">
        <w:rPr>
          <w:rFonts w:ascii="Arial" w:hAnsi="Arial" w:cs="Arial"/>
          <w:sz w:val="24"/>
          <w:szCs w:val="24"/>
        </w:rPr>
        <w:t>о фактическом</w:t>
      </w:r>
      <w:r w:rsidR="006F5A4B" w:rsidRPr="003848A2">
        <w:rPr>
          <w:rFonts w:ascii="Arial" w:hAnsi="Arial" w:cs="Arial"/>
          <w:sz w:val="24"/>
          <w:szCs w:val="24"/>
        </w:rPr>
        <w:t xml:space="preserve"> их </w:t>
      </w:r>
      <w:r w:rsidR="0049425D" w:rsidRPr="003848A2">
        <w:rPr>
          <w:rFonts w:ascii="Arial" w:hAnsi="Arial" w:cs="Arial"/>
          <w:sz w:val="24"/>
          <w:szCs w:val="24"/>
        </w:rPr>
        <w:t xml:space="preserve">поступлении. Информация представляется нарастающим итогом с начала текущего финансового года </w:t>
      </w:r>
      <w:r w:rsidR="0049425D" w:rsidRPr="00890867">
        <w:rPr>
          <w:rFonts w:ascii="Arial" w:hAnsi="Arial" w:cs="Arial"/>
          <w:sz w:val="24"/>
          <w:szCs w:val="24"/>
        </w:rPr>
        <w:t>с указанием поступлений в текущем месяце</w:t>
      </w:r>
      <w:r w:rsidR="0049425D" w:rsidRPr="003848A2">
        <w:rPr>
          <w:rFonts w:ascii="Arial" w:hAnsi="Arial" w:cs="Arial"/>
          <w:sz w:val="24"/>
          <w:szCs w:val="24"/>
        </w:rPr>
        <w:t>.</w:t>
      </w:r>
    </w:p>
    <w:p w:rsidR="004340B8" w:rsidRPr="003848A2" w:rsidRDefault="0049425D" w:rsidP="0006047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Главные распорядители средств районного бюджета на основании информации о фактическом поступлении доходов от сдачи в аренду имущества и от </w:t>
      </w:r>
      <w:r w:rsidR="004340B8" w:rsidRPr="003848A2">
        <w:rPr>
          <w:rFonts w:ascii="Arial" w:hAnsi="Arial" w:cs="Arial"/>
          <w:sz w:val="24"/>
          <w:szCs w:val="24"/>
        </w:rPr>
        <w:t>приносящей доход деятельности ежемесячно до 28-го числа месяца, предшествующего планируемому, формируют заявки на финансирование на очередной месяц.</w:t>
      </w:r>
    </w:p>
    <w:p w:rsidR="004461DC" w:rsidRPr="004461DC" w:rsidRDefault="00060479" w:rsidP="00446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461DC">
        <w:rPr>
          <w:rFonts w:ascii="Arial" w:hAnsi="Arial" w:cs="Arial"/>
          <w:sz w:val="24"/>
          <w:szCs w:val="24"/>
        </w:rPr>
        <w:t xml:space="preserve"> </w:t>
      </w:r>
      <w:r w:rsidR="004461DC" w:rsidRPr="004461DC">
        <w:rPr>
          <w:rFonts w:ascii="Arial" w:hAnsi="Arial" w:cs="Arial"/>
          <w:sz w:val="24"/>
          <w:szCs w:val="24"/>
        </w:rPr>
        <w:t>Зачисление денежных средств осуществляется на лицевые счета соответствующих краевых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финансирование.</w:t>
      </w:r>
    </w:p>
    <w:p w:rsidR="00F03F8A" w:rsidRPr="003848A2" w:rsidRDefault="00F03F8A" w:rsidP="00060479">
      <w:pPr>
        <w:jc w:val="both"/>
        <w:rPr>
          <w:rFonts w:ascii="Arial" w:hAnsi="Arial" w:cs="Arial"/>
          <w:sz w:val="24"/>
          <w:szCs w:val="24"/>
        </w:rPr>
      </w:pPr>
    </w:p>
    <w:p w:rsidR="00B52C80" w:rsidRPr="003848A2" w:rsidRDefault="00060479" w:rsidP="00B52C80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</w:t>
      </w:r>
      <w:r w:rsidR="00090288" w:rsidRPr="003848A2">
        <w:rPr>
          <w:rFonts w:ascii="Arial" w:hAnsi="Arial" w:cs="Arial"/>
          <w:sz w:val="24"/>
          <w:szCs w:val="24"/>
        </w:rPr>
        <w:t xml:space="preserve">   </w:t>
      </w:r>
      <w:r w:rsidR="00134EB9" w:rsidRPr="003848A2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134EB9" w:rsidRPr="003848A2">
        <w:rPr>
          <w:rFonts w:ascii="Arial" w:hAnsi="Arial" w:cs="Arial"/>
          <w:sz w:val="24"/>
          <w:szCs w:val="24"/>
        </w:rPr>
        <w:t>1</w:t>
      </w:r>
      <w:r w:rsidR="00670BD5" w:rsidRPr="003848A2">
        <w:rPr>
          <w:rFonts w:ascii="Arial" w:hAnsi="Arial" w:cs="Arial"/>
          <w:sz w:val="24"/>
          <w:szCs w:val="24"/>
        </w:rPr>
        <w:t>1</w:t>
      </w:r>
      <w:r w:rsidR="00134EB9" w:rsidRPr="003848A2">
        <w:rPr>
          <w:rFonts w:ascii="Arial" w:hAnsi="Arial" w:cs="Arial"/>
          <w:sz w:val="24"/>
          <w:szCs w:val="24"/>
        </w:rPr>
        <w:t xml:space="preserve">. </w:t>
      </w:r>
      <w:r w:rsidR="00B52C80" w:rsidRPr="003848A2">
        <w:rPr>
          <w:rFonts w:ascii="Arial" w:hAnsi="Arial" w:cs="Arial"/>
          <w:sz w:val="24"/>
          <w:szCs w:val="24"/>
        </w:rPr>
        <w:t>Установить, что неиспользованные по состоянию на 1 января 20</w:t>
      </w:r>
      <w:r w:rsidR="00343E0F">
        <w:rPr>
          <w:rFonts w:ascii="Arial" w:hAnsi="Arial" w:cs="Arial"/>
          <w:sz w:val="24"/>
          <w:szCs w:val="24"/>
        </w:rPr>
        <w:t>20</w:t>
      </w:r>
      <w:r w:rsidR="00B52C80" w:rsidRPr="003848A2">
        <w:rPr>
          <w:rFonts w:ascii="Arial" w:hAnsi="Arial" w:cs="Arial"/>
          <w:sz w:val="24"/>
          <w:szCs w:val="24"/>
        </w:rPr>
        <w:t xml:space="preserve"> года остатки межбюджетных </w:t>
      </w:r>
      <w:r w:rsidR="00B52C80" w:rsidRPr="003848A2">
        <w:rPr>
          <w:rStyle w:val="a9"/>
          <w:rFonts w:ascii="Arial" w:hAnsi="Arial" w:cs="Arial"/>
          <w:i w:val="0"/>
          <w:sz w:val="24"/>
          <w:szCs w:val="24"/>
        </w:rPr>
        <w:t>трансфертов</w:t>
      </w:r>
      <w:r w:rsidR="00B52C80" w:rsidRPr="003848A2">
        <w:rPr>
          <w:rFonts w:ascii="Arial" w:hAnsi="Arial" w:cs="Arial"/>
          <w:i/>
          <w:sz w:val="24"/>
          <w:szCs w:val="24"/>
        </w:rPr>
        <w:t>,</w:t>
      </w:r>
      <w:r w:rsidR="00B52C80" w:rsidRPr="003848A2">
        <w:rPr>
          <w:rFonts w:ascii="Arial" w:hAnsi="Arial" w:cs="Arial"/>
          <w:sz w:val="24"/>
          <w:szCs w:val="24"/>
        </w:rPr>
        <w:t xml:space="preserve"> предоставленных бюджетам поселений за счет средств федерального</w:t>
      </w:r>
      <w:r w:rsidR="005C1F43">
        <w:rPr>
          <w:rFonts w:ascii="Arial" w:hAnsi="Arial" w:cs="Arial"/>
          <w:sz w:val="24"/>
          <w:szCs w:val="24"/>
        </w:rPr>
        <w:t xml:space="preserve"> и краевого </w:t>
      </w:r>
      <w:r w:rsidR="00B52C80" w:rsidRPr="003848A2">
        <w:rPr>
          <w:rFonts w:ascii="Arial" w:hAnsi="Arial" w:cs="Arial"/>
          <w:sz w:val="24"/>
          <w:szCs w:val="24"/>
        </w:rPr>
        <w:t>бюджет</w:t>
      </w:r>
      <w:r w:rsidR="005C1F43">
        <w:rPr>
          <w:rFonts w:ascii="Arial" w:hAnsi="Arial" w:cs="Arial"/>
          <w:sz w:val="24"/>
          <w:szCs w:val="24"/>
        </w:rPr>
        <w:t>ов</w:t>
      </w:r>
      <w:r w:rsidR="00B52C80" w:rsidRPr="003848A2">
        <w:rPr>
          <w:rFonts w:ascii="Arial" w:hAnsi="Arial" w:cs="Arial"/>
          <w:sz w:val="24"/>
          <w:szCs w:val="24"/>
        </w:rPr>
        <w:t xml:space="preserve">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</w:t>
      </w:r>
      <w:r w:rsidR="00343E0F">
        <w:rPr>
          <w:rFonts w:ascii="Arial" w:hAnsi="Arial" w:cs="Arial"/>
          <w:sz w:val="24"/>
          <w:szCs w:val="24"/>
        </w:rPr>
        <w:t>20</w:t>
      </w:r>
      <w:r w:rsidR="00B52C80" w:rsidRPr="003848A2">
        <w:rPr>
          <w:rFonts w:ascii="Arial" w:hAnsi="Arial" w:cs="Arial"/>
          <w:sz w:val="24"/>
          <w:szCs w:val="24"/>
        </w:rPr>
        <w:t xml:space="preserve"> года.</w:t>
      </w:r>
    </w:p>
    <w:p w:rsidR="00C46D83" w:rsidRPr="00C46D83" w:rsidRDefault="00B52C80" w:rsidP="00C46D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48A2">
        <w:rPr>
          <w:sz w:val="24"/>
          <w:szCs w:val="24"/>
        </w:rPr>
        <w:t xml:space="preserve">  </w:t>
      </w:r>
      <w:r w:rsidRPr="00C46D83">
        <w:rPr>
          <w:rFonts w:ascii="Arial" w:hAnsi="Arial" w:cs="Arial"/>
          <w:sz w:val="24"/>
          <w:szCs w:val="24"/>
        </w:rPr>
        <w:t>Остатки средств районного бюджета на 1 января 20</w:t>
      </w:r>
      <w:r w:rsidR="00D16FA9">
        <w:rPr>
          <w:rFonts w:ascii="Arial" w:hAnsi="Arial" w:cs="Arial"/>
          <w:sz w:val="24"/>
          <w:szCs w:val="24"/>
        </w:rPr>
        <w:t>20</w:t>
      </w:r>
      <w:r w:rsidRPr="00C46D83">
        <w:rPr>
          <w:rFonts w:ascii="Arial" w:hAnsi="Arial" w:cs="Arial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районного бюджета в 20</w:t>
      </w:r>
      <w:r w:rsidR="00BD1236">
        <w:rPr>
          <w:rFonts w:ascii="Arial" w:hAnsi="Arial" w:cs="Arial"/>
          <w:sz w:val="24"/>
          <w:szCs w:val="24"/>
        </w:rPr>
        <w:t>20</w:t>
      </w:r>
      <w:r w:rsidR="00C46D83" w:rsidRPr="00C46D83">
        <w:rPr>
          <w:rFonts w:ascii="Arial" w:hAnsi="Arial" w:cs="Arial"/>
          <w:sz w:val="24"/>
          <w:szCs w:val="24"/>
        </w:rPr>
        <w:t xml:space="preserve"> году, а также на увеличение бюджетных ассигнований на оплату заключенных от имени </w:t>
      </w:r>
      <w:r w:rsidR="00900D72">
        <w:rPr>
          <w:rFonts w:ascii="Arial" w:hAnsi="Arial" w:cs="Arial"/>
          <w:sz w:val="24"/>
          <w:szCs w:val="24"/>
        </w:rPr>
        <w:t xml:space="preserve">Шушенского района муниципальных </w:t>
      </w:r>
      <w:r w:rsidR="00C46D83" w:rsidRPr="00C46D83">
        <w:rPr>
          <w:rFonts w:ascii="Arial" w:hAnsi="Arial" w:cs="Arial"/>
          <w:sz w:val="24"/>
          <w:szCs w:val="24"/>
        </w:rPr>
        <w:t xml:space="preserve">контрактов на поставку товаров, выполнение работ, оказание услуг (за исключением </w:t>
      </w:r>
      <w:r w:rsidR="00900D72">
        <w:rPr>
          <w:rFonts w:ascii="Arial" w:hAnsi="Arial" w:cs="Arial"/>
          <w:sz w:val="24"/>
          <w:szCs w:val="24"/>
        </w:rPr>
        <w:t>муниципальн</w:t>
      </w:r>
      <w:r w:rsidR="00C46D83" w:rsidRPr="00C46D83">
        <w:rPr>
          <w:rFonts w:ascii="Arial" w:hAnsi="Arial" w:cs="Arial"/>
          <w:sz w:val="24"/>
          <w:szCs w:val="24"/>
        </w:rPr>
        <w:t xml:space="preserve">ых контрактов, предусматривающих осуществление капитальных вложений в объекты </w:t>
      </w:r>
      <w:r w:rsidR="00900D72">
        <w:rPr>
          <w:rFonts w:ascii="Arial" w:hAnsi="Arial" w:cs="Arial"/>
          <w:sz w:val="24"/>
          <w:szCs w:val="24"/>
        </w:rPr>
        <w:t xml:space="preserve">районной </w:t>
      </w:r>
      <w:r w:rsidR="00C46D83" w:rsidRPr="00C46D83">
        <w:rPr>
          <w:rFonts w:ascii="Arial" w:hAnsi="Arial" w:cs="Arial"/>
          <w:sz w:val="24"/>
          <w:szCs w:val="24"/>
        </w:rPr>
        <w:t xml:space="preserve">собственности), подлежавших в соответствии с условиями этих </w:t>
      </w:r>
      <w:r w:rsidR="00900D72">
        <w:rPr>
          <w:rFonts w:ascii="Arial" w:hAnsi="Arial" w:cs="Arial"/>
          <w:sz w:val="24"/>
          <w:szCs w:val="24"/>
        </w:rPr>
        <w:t xml:space="preserve">муниципальных </w:t>
      </w:r>
      <w:r w:rsidR="00C46D83" w:rsidRPr="00C46D83">
        <w:rPr>
          <w:rFonts w:ascii="Arial" w:hAnsi="Arial" w:cs="Arial"/>
          <w:sz w:val="24"/>
          <w:szCs w:val="24"/>
        </w:rPr>
        <w:t>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 w:rsidR="009F72B0">
        <w:rPr>
          <w:rFonts w:ascii="Arial" w:hAnsi="Arial" w:cs="Arial"/>
          <w:sz w:val="24"/>
          <w:szCs w:val="24"/>
        </w:rPr>
        <w:t>20</w:t>
      </w:r>
      <w:r w:rsidR="00C46D83" w:rsidRPr="00C46D83">
        <w:rPr>
          <w:rFonts w:ascii="Arial" w:hAnsi="Arial" w:cs="Arial"/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D01258">
        <w:rPr>
          <w:rFonts w:ascii="Arial" w:hAnsi="Arial" w:cs="Arial"/>
          <w:sz w:val="24"/>
          <w:szCs w:val="24"/>
        </w:rPr>
        <w:t xml:space="preserve">муниципальным </w:t>
      </w:r>
      <w:r w:rsidR="00C46D83" w:rsidRPr="00C46D83">
        <w:rPr>
          <w:rFonts w:ascii="Arial" w:hAnsi="Arial" w:cs="Arial"/>
          <w:sz w:val="24"/>
          <w:szCs w:val="24"/>
        </w:rPr>
        <w:t>контрактам в установленном законодательством порядке.</w:t>
      </w:r>
    </w:p>
    <w:p w:rsidR="00C46D83" w:rsidRPr="00C46D83" w:rsidRDefault="00C46D83" w:rsidP="00C46D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40A3">
        <w:rPr>
          <w:rFonts w:ascii="Arial" w:hAnsi="Arial" w:cs="Arial"/>
          <w:sz w:val="24"/>
          <w:szCs w:val="24"/>
        </w:rPr>
        <w:t xml:space="preserve">Внесение изменений в сводную бюджетную роспись </w:t>
      </w:r>
      <w:r w:rsidR="00D01258" w:rsidRPr="00CE40A3">
        <w:rPr>
          <w:rFonts w:ascii="Arial" w:hAnsi="Arial" w:cs="Arial"/>
          <w:sz w:val="24"/>
          <w:szCs w:val="24"/>
        </w:rPr>
        <w:t>районн</w:t>
      </w:r>
      <w:r w:rsidRPr="00CE40A3">
        <w:rPr>
          <w:rFonts w:ascii="Arial" w:hAnsi="Arial" w:cs="Arial"/>
          <w:sz w:val="24"/>
          <w:szCs w:val="24"/>
        </w:rPr>
        <w:t>ого бюджета по расходам на 20</w:t>
      </w:r>
      <w:r w:rsidR="009F72B0">
        <w:rPr>
          <w:rFonts w:ascii="Arial" w:hAnsi="Arial" w:cs="Arial"/>
          <w:sz w:val="24"/>
          <w:szCs w:val="24"/>
        </w:rPr>
        <w:t>20</w:t>
      </w:r>
      <w:r w:rsidRPr="00CE40A3">
        <w:rPr>
          <w:rFonts w:ascii="Arial" w:hAnsi="Arial" w:cs="Arial"/>
          <w:sz w:val="24"/>
          <w:szCs w:val="24"/>
        </w:rPr>
        <w:t xml:space="preserve"> год в части увеличения бюджетных ассигнований на оплату заключенных </w:t>
      </w:r>
      <w:r w:rsidR="00D01258" w:rsidRPr="00CE40A3">
        <w:rPr>
          <w:rFonts w:ascii="Arial" w:hAnsi="Arial" w:cs="Arial"/>
          <w:sz w:val="24"/>
          <w:szCs w:val="24"/>
        </w:rPr>
        <w:t xml:space="preserve">муниципальных </w:t>
      </w:r>
      <w:r w:rsidRPr="00CE40A3">
        <w:rPr>
          <w:rFonts w:ascii="Arial" w:hAnsi="Arial" w:cs="Arial"/>
          <w:sz w:val="24"/>
          <w:szCs w:val="24"/>
        </w:rPr>
        <w:t xml:space="preserve"> контрактов</w:t>
      </w:r>
      <w:r w:rsidR="00D01258" w:rsidRPr="00CE40A3">
        <w:rPr>
          <w:rFonts w:ascii="Arial" w:hAnsi="Arial" w:cs="Arial"/>
          <w:sz w:val="24"/>
          <w:szCs w:val="24"/>
        </w:rPr>
        <w:t xml:space="preserve"> </w:t>
      </w:r>
      <w:r w:rsidRPr="00CE40A3">
        <w:rPr>
          <w:rFonts w:ascii="Arial" w:hAnsi="Arial" w:cs="Arial"/>
          <w:sz w:val="24"/>
          <w:szCs w:val="24"/>
        </w:rPr>
        <w:t xml:space="preserve">на поставку товаров, выполнение работ, оказание услуг по основаниям, изложенным в </w:t>
      </w:r>
      <w:hyperlink w:anchor="P131" w:history="1">
        <w:r w:rsidRPr="00CE40A3">
          <w:rPr>
            <w:rFonts w:ascii="Arial" w:hAnsi="Arial" w:cs="Arial"/>
            <w:sz w:val="24"/>
            <w:szCs w:val="24"/>
          </w:rPr>
          <w:t xml:space="preserve">абзаце </w:t>
        </w:r>
        <w:r w:rsidR="00CE40A3" w:rsidRPr="00CE40A3">
          <w:rPr>
            <w:rFonts w:ascii="Arial" w:hAnsi="Arial" w:cs="Arial"/>
            <w:sz w:val="24"/>
            <w:szCs w:val="24"/>
          </w:rPr>
          <w:t>втором</w:t>
        </w:r>
      </w:hyperlink>
      <w:r w:rsidRPr="00CE40A3">
        <w:rPr>
          <w:rFonts w:ascii="Arial" w:hAnsi="Arial" w:cs="Arial"/>
          <w:sz w:val="24"/>
          <w:szCs w:val="24"/>
        </w:rPr>
        <w:t xml:space="preserve"> настоящего пункта, осуществляется на основании предложений, представленных до 10 февраля 20</w:t>
      </w:r>
      <w:r w:rsidR="009E4E44">
        <w:rPr>
          <w:rFonts w:ascii="Arial" w:hAnsi="Arial" w:cs="Arial"/>
          <w:sz w:val="24"/>
          <w:szCs w:val="24"/>
        </w:rPr>
        <w:t>20</w:t>
      </w:r>
      <w:r w:rsidRPr="00CE40A3">
        <w:rPr>
          <w:rFonts w:ascii="Arial" w:hAnsi="Arial" w:cs="Arial"/>
          <w:sz w:val="24"/>
          <w:szCs w:val="24"/>
        </w:rPr>
        <w:t xml:space="preserve"> года главными распорядителями средств </w:t>
      </w:r>
      <w:r w:rsidR="00513A27" w:rsidRPr="00CE40A3">
        <w:rPr>
          <w:rFonts w:ascii="Arial" w:hAnsi="Arial" w:cs="Arial"/>
          <w:sz w:val="24"/>
          <w:szCs w:val="24"/>
        </w:rPr>
        <w:t>районного</w:t>
      </w:r>
      <w:r w:rsidRPr="00CE40A3">
        <w:rPr>
          <w:rFonts w:ascii="Arial" w:hAnsi="Arial" w:cs="Arial"/>
          <w:sz w:val="24"/>
          <w:szCs w:val="24"/>
        </w:rPr>
        <w:t xml:space="preserve"> бюджета в </w:t>
      </w:r>
      <w:r w:rsidR="00513A27" w:rsidRPr="00CE40A3">
        <w:rPr>
          <w:rFonts w:ascii="Arial" w:hAnsi="Arial" w:cs="Arial"/>
          <w:sz w:val="24"/>
          <w:szCs w:val="24"/>
        </w:rPr>
        <w:t>финансовое управления администрации Шушенского района</w:t>
      </w:r>
      <w:r w:rsidRPr="00CE40A3">
        <w:rPr>
          <w:rFonts w:ascii="Arial" w:hAnsi="Arial" w:cs="Arial"/>
          <w:sz w:val="24"/>
          <w:szCs w:val="24"/>
        </w:rPr>
        <w:t>.</w:t>
      </w:r>
    </w:p>
    <w:p w:rsidR="00B52C80" w:rsidRPr="003848A2" w:rsidRDefault="00B52C80" w:rsidP="00B52C80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B52C80" w:rsidRDefault="00B52C80" w:rsidP="00B52C80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3848A2">
        <w:rPr>
          <w:sz w:val="24"/>
          <w:szCs w:val="24"/>
        </w:rPr>
        <w:t xml:space="preserve"> Установить, что погашение кредиторской задолженности, сложившейс</w:t>
      </w:r>
      <w:r w:rsidR="001C4ADD">
        <w:rPr>
          <w:sz w:val="24"/>
          <w:szCs w:val="24"/>
        </w:rPr>
        <w:t>я по принятым в предыдущие годы</w:t>
      </w:r>
      <w:r w:rsidRPr="003848A2">
        <w:rPr>
          <w:sz w:val="24"/>
          <w:szCs w:val="24"/>
        </w:rPr>
        <w:t xml:space="preserve"> фактически произведенным, но не оплаченным по состоянию на 1 января 20</w:t>
      </w:r>
      <w:r w:rsidR="001C4ADD">
        <w:rPr>
          <w:sz w:val="24"/>
          <w:szCs w:val="24"/>
        </w:rPr>
        <w:t>20</w:t>
      </w:r>
      <w:r w:rsidRPr="003848A2">
        <w:rPr>
          <w:sz w:val="24"/>
          <w:szCs w:val="24"/>
        </w:rPr>
        <w:t xml:space="preserve"> года обязательствам,</w:t>
      </w:r>
      <w:r w:rsidR="00245304">
        <w:rPr>
          <w:sz w:val="24"/>
          <w:szCs w:val="24"/>
        </w:rPr>
        <w:t xml:space="preserve"> </w:t>
      </w:r>
      <w:r w:rsidRPr="003848A2">
        <w:rPr>
          <w:sz w:val="24"/>
          <w:szCs w:val="24"/>
        </w:rPr>
        <w:t>производится главными распорядителями средств районного бюджета за счет утвержденных им бюджетных ассигнований на 20</w:t>
      </w:r>
      <w:r w:rsidR="001C4ADD">
        <w:rPr>
          <w:sz w:val="24"/>
          <w:szCs w:val="24"/>
        </w:rPr>
        <w:t>20</w:t>
      </w:r>
      <w:r w:rsidRPr="003848A2">
        <w:rPr>
          <w:sz w:val="24"/>
          <w:szCs w:val="24"/>
        </w:rPr>
        <w:t xml:space="preserve"> год.</w:t>
      </w:r>
    </w:p>
    <w:p w:rsidR="00967078" w:rsidRPr="003848A2" w:rsidRDefault="005630EE" w:rsidP="005630EE">
      <w:pPr>
        <w:pStyle w:val="12pt"/>
        <w:ind w:firstLine="2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ab/>
      </w:r>
    </w:p>
    <w:p w:rsidR="008E2646" w:rsidRPr="003848A2" w:rsidRDefault="00060479" w:rsidP="00B03CCA">
      <w:pPr>
        <w:pStyle w:val="12pt"/>
        <w:ind w:firstLine="20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090288" w:rsidRPr="003848A2"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CF41B6" w:rsidRPr="003848A2">
        <w:rPr>
          <w:rFonts w:ascii="Arial" w:hAnsi="Arial" w:cs="Arial"/>
          <w:sz w:val="24"/>
          <w:szCs w:val="24"/>
        </w:rPr>
        <w:t>1</w:t>
      </w:r>
      <w:r w:rsidR="00427A6B" w:rsidRPr="003848A2">
        <w:rPr>
          <w:rFonts w:ascii="Arial" w:hAnsi="Arial" w:cs="Arial"/>
          <w:sz w:val="24"/>
          <w:szCs w:val="24"/>
        </w:rPr>
        <w:t>2</w:t>
      </w:r>
      <w:r w:rsidR="00FD6932" w:rsidRPr="003848A2">
        <w:rPr>
          <w:rFonts w:ascii="Arial" w:hAnsi="Arial" w:cs="Arial"/>
          <w:sz w:val="24"/>
          <w:szCs w:val="24"/>
        </w:rPr>
        <w:t>.</w:t>
      </w:r>
      <w:r w:rsidR="0054246D" w:rsidRPr="003848A2">
        <w:rPr>
          <w:rFonts w:ascii="Arial" w:hAnsi="Arial" w:cs="Arial"/>
          <w:sz w:val="24"/>
          <w:szCs w:val="24"/>
        </w:rPr>
        <w:t xml:space="preserve"> </w:t>
      </w:r>
      <w:r w:rsidR="00B03CCA" w:rsidRPr="003848A2">
        <w:rPr>
          <w:rFonts w:ascii="Arial" w:hAnsi="Arial" w:cs="Arial"/>
          <w:sz w:val="24"/>
          <w:szCs w:val="24"/>
        </w:rPr>
        <w:t xml:space="preserve">Утвердить </w:t>
      </w:r>
      <w:r w:rsidR="008E2646" w:rsidRPr="003848A2">
        <w:rPr>
          <w:rFonts w:ascii="Arial" w:hAnsi="Arial" w:cs="Arial"/>
          <w:sz w:val="24"/>
          <w:szCs w:val="24"/>
        </w:rPr>
        <w:t>распределение:</w:t>
      </w:r>
    </w:p>
    <w:p w:rsidR="003442FB" w:rsidRPr="003848A2" w:rsidRDefault="008E2646" w:rsidP="003442FB">
      <w:pPr>
        <w:pStyle w:val="12pt"/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1) </w:t>
      </w:r>
      <w:r w:rsidR="003442FB" w:rsidRPr="003848A2">
        <w:rPr>
          <w:rFonts w:ascii="Arial" w:hAnsi="Arial" w:cs="Arial"/>
          <w:sz w:val="24"/>
          <w:szCs w:val="24"/>
        </w:rPr>
        <w:t>дотаций на выравнивание бюджетной обе</w:t>
      </w:r>
      <w:r w:rsidR="003442FB" w:rsidRPr="003848A2">
        <w:rPr>
          <w:rFonts w:ascii="Arial" w:hAnsi="Arial" w:cs="Arial"/>
          <w:sz w:val="24"/>
          <w:szCs w:val="24"/>
        </w:rPr>
        <w:t>с</w:t>
      </w:r>
      <w:r w:rsidR="003442FB" w:rsidRPr="003848A2">
        <w:rPr>
          <w:rFonts w:ascii="Arial" w:hAnsi="Arial" w:cs="Arial"/>
          <w:sz w:val="24"/>
          <w:szCs w:val="24"/>
        </w:rPr>
        <w:t>печенности поселений за счет средств субвенции</w:t>
      </w:r>
      <w:r w:rsidR="0037668F" w:rsidRPr="003848A2">
        <w:rPr>
          <w:rFonts w:ascii="Arial" w:hAnsi="Arial" w:cs="Arial"/>
          <w:sz w:val="24"/>
          <w:szCs w:val="24"/>
        </w:rPr>
        <w:t xml:space="preserve">  на реализацию государственных полномочий по расчету  и предоставлению  дотаций поселениям, входящим в состав муниципального района</w:t>
      </w:r>
      <w:r w:rsidR="003442FB" w:rsidRPr="003848A2">
        <w:rPr>
          <w:rFonts w:ascii="Arial" w:hAnsi="Arial" w:cs="Arial"/>
          <w:sz w:val="24"/>
          <w:szCs w:val="24"/>
        </w:rPr>
        <w:t xml:space="preserve"> </w:t>
      </w:r>
      <w:r w:rsidR="00843D20" w:rsidRPr="003848A2">
        <w:rPr>
          <w:rFonts w:ascii="Arial" w:hAnsi="Arial" w:cs="Arial"/>
          <w:sz w:val="24"/>
          <w:szCs w:val="24"/>
        </w:rPr>
        <w:t>из</w:t>
      </w:r>
      <w:r w:rsidR="00843D20" w:rsidRPr="003848A2">
        <w:rPr>
          <w:rFonts w:ascii="Arial" w:hAnsi="Arial" w:cs="Arial"/>
          <w:color w:val="00FF00"/>
          <w:sz w:val="24"/>
          <w:szCs w:val="24"/>
        </w:rPr>
        <w:t xml:space="preserve"> </w:t>
      </w:r>
      <w:r w:rsidR="00843D20" w:rsidRPr="003848A2">
        <w:rPr>
          <w:rFonts w:ascii="Arial" w:hAnsi="Arial" w:cs="Arial"/>
          <w:sz w:val="24"/>
          <w:szCs w:val="24"/>
        </w:rPr>
        <w:t>краевого</w:t>
      </w:r>
      <w:r w:rsidR="003442FB" w:rsidRPr="003848A2">
        <w:rPr>
          <w:rFonts w:ascii="Arial" w:hAnsi="Arial" w:cs="Arial"/>
          <w:sz w:val="24"/>
          <w:szCs w:val="24"/>
        </w:rPr>
        <w:t xml:space="preserve"> бюджета на 20</w:t>
      </w:r>
      <w:r w:rsidR="00BE07ED">
        <w:rPr>
          <w:rFonts w:ascii="Arial" w:hAnsi="Arial" w:cs="Arial"/>
          <w:sz w:val="24"/>
          <w:szCs w:val="24"/>
        </w:rPr>
        <w:t>20</w:t>
      </w:r>
      <w:r w:rsidR="003442FB" w:rsidRPr="003848A2">
        <w:rPr>
          <w:rFonts w:ascii="Arial" w:hAnsi="Arial" w:cs="Arial"/>
          <w:sz w:val="24"/>
          <w:szCs w:val="24"/>
        </w:rPr>
        <w:t> год и плановый период 20</w:t>
      </w:r>
      <w:r w:rsidR="008B3E27">
        <w:rPr>
          <w:rFonts w:ascii="Arial" w:hAnsi="Arial" w:cs="Arial"/>
          <w:sz w:val="24"/>
          <w:szCs w:val="24"/>
        </w:rPr>
        <w:t>2</w:t>
      </w:r>
      <w:r w:rsidR="00BE07ED">
        <w:rPr>
          <w:rFonts w:ascii="Arial" w:hAnsi="Arial" w:cs="Arial"/>
          <w:sz w:val="24"/>
          <w:szCs w:val="24"/>
        </w:rPr>
        <w:t>1</w:t>
      </w:r>
      <w:r w:rsidR="00F2214C">
        <w:rPr>
          <w:rFonts w:ascii="Arial" w:hAnsi="Arial" w:cs="Arial"/>
          <w:sz w:val="24"/>
          <w:szCs w:val="24"/>
        </w:rPr>
        <w:t>-</w:t>
      </w:r>
      <w:r w:rsidR="003442FB" w:rsidRPr="003848A2">
        <w:rPr>
          <w:rFonts w:ascii="Arial" w:hAnsi="Arial" w:cs="Arial"/>
          <w:sz w:val="24"/>
          <w:szCs w:val="24"/>
        </w:rPr>
        <w:t>20</w:t>
      </w:r>
      <w:r w:rsidR="00F2214C">
        <w:rPr>
          <w:rFonts w:ascii="Arial" w:hAnsi="Arial" w:cs="Arial"/>
          <w:sz w:val="24"/>
          <w:szCs w:val="24"/>
        </w:rPr>
        <w:t>2</w:t>
      </w:r>
      <w:r w:rsidR="00BE07ED">
        <w:rPr>
          <w:rFonts w:ascii="Arial" w:hAnsi="Arial" w:cs="Arial"/>
          <w:sz w:val="24"/>
          <w:szCs w:val="24"/>
        </w:rPr>
        <w:t>2</w:t>
      </w:r>
      <w:r w:rsidR="003442FB" w:rsidRPr="003848A2">
        <w:rPr>
          <w:rFonts w:ascii="Arial" w:hAnsi="Arial" w:cs="Arial"/>
          <w:sz w:val="24"/>
          <w:szCs w:val="24"/>
        </w:rPr>
        <w:t xml:space="preserve"> годов согласно </w:t>
      </w:r>
      <w:r w:rsidR="003442FB"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6A7FF6">
        <w:rPr>
          <w:rFonts w:ascii="Arial" w:hAnsi="Arial" w:cs="Arial"/>
          <w:color w:val="FF0000"/>
          <w:sz w:val="24"/>
          <w:szCs w:val="24"/>
        </w:rPr>
        <w:t>8</w:t>
      </w:r>
      <w:r w:rsidR="003442FB" w:rsidRPr="003848A2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61183" w:rsidRDefault="00646898" w:rsidP="006468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7279D" w:rsidRPr="003848A2">
        <w:rPr>
          <w:rFonts w:ascii="Arial" w:hAnsi="Arial" w:cs="Arial"/>
          <w:sz w:val="24"/>
          <w:szCs w:val="24"/>
        </w:rPr>
        <w:t xml:space="preserve">2) </w:t>
      </w:r>
      <w:r w:rsidR="00761183" w:rsidRPr="003848A2">
        <w:rPr>
          <w:rFonts w:ascii="Arial" w:hAnsi="Arial" w:cs="Arial"/>
          <w:sz w:val="24"/>
          <w:szCs w:val="24"/>
        </w:rPr>
        <w:t xml:space="preserve">дотаций на выравнивание бюджетной обеспеченности поселений за счет собственных средств районного бюджета, исходя из необходимости достижения критерия выравнивания расчетной бюджетной обеспеченности </w:t>
      </w:r>
      <w:r w:rsidR="00761183" w:rsidRPr="00646898">
        <w:rPr>
          <w:rFonts w:ascii="Arial" w:hAnsi="Arial" w:cs="Arial"/>
          <w:sz w:val="24"/>
          <w:szCs w:val="24"/>
        </w:rPr>
        <w:t xml:space="preserve">поселений (с учетом </w:t>
      </w:r>
      <w:r w:rsidR="004F1C23" w:rsidRPr="00646898">
        <w:rPr>
          <w:rFonts w:ascii="Arial" w:hAnsi="Arial" w:cs="Arial"/>
          <w:sz w:val="24"/>
          <w:szCs w:val="24"/>
        </w:rPr>
        <w:t xml:space="preserve">средств </w:t>
      </w:r>
      <w:r w:rsidR="00761183" w:rsidRPr="00646898">
        <w:rPr>
          <w:rFonts w:ascii="Arial" w:hAnsi="Arial" w:cs="Arial"/>
          <w:sz w:val="24"/>
          <w:szCs w:val="24"/>
        </w:rPr>
        <w:t xml:space="preserve">субвенции </w:t>
      </w:r>
      <w:r w:rsidR="006879DC" w:rsidRPr="00646898">
        <w:rPr>
          <w:rFonts w:ascii="Arial" w:hAnsi="Arial" w:cs="Arial"/>
          <w:sz w:val="24"/>
          <w:szCs w:val="24"/>
        </w:rPr>
        <w:t>на осуществление отдельных государственных полномочий по расчету и предоставлению</w:t>
      </w:r>
      <w:r w:rsidR="006879DC">
        <w:rPr>
          <w:rFonts w:ascii="Arial" w:hAnsi="Arial" w:cs="Arial"/>
          <w:sz w:val="24"/>
          <w:szCs w:val="24"/>
        </w:rPr>
        <w:t xml:space="preserve"> дотаций поселениям</w:t>
      </w:r>
      <w:r w:rsidR="00761183" w:rsidRPr="003848A2">
        <w:rPr>
          <w:rFonts w:ascii="Arial" w:hAnsi="Arial" w:cs="Arial"/>
          <w:sz w:val="24"/>
          <w:szCs w:val="24"/>
        </w:rPr>
        <w:t xml:space="preserve"> </w:t>
      </w:r>
      <w:r w:rsidR="00761183" w:rsidRPr="00D078F3">
        <w:rPr>
          <w:rFonts w:ascii="Arial" w:hAnsi="Arial" w:cs="Arial"/>
          <w:sz w:val="24"/>
          <w:szCs w:val="24"/>
        </w:rPr>
        <w:t>района)  в размере 2</w:t>
      </w:r>
      <w:r w:rsidR="00D078F3" w:rsidRPr="00D078F3">
        <w:rPr>
          <w:rFonts w:ascii="Arial" w:hAnsi="Arial" w:cs="Arial"/>
          <w:sz w:val="24"/>
          <w:szCs w:val="24"/>
        </w:rPr>
        <w:t>358,97</w:t>
      </w:r>
      <w:r w:rsidR="00FB653F">
        <w:rPr>
          <w:rFonts w:ascii="Arial" w:hAnsi="Arial" w:cs="Arial"/>
          <w:sz w:val="24"/>
          <w:szCs w:val="24"/>
        </w:rPr>
        <w:t>0</w:t>
      </w:r>
      <w:r w:rsidR="00761183" w:rsidRPr="00D078F3">
        <w:rPr>
          <w:rFonts w:ascii="Arial" w:hAnsi="Arial" w:cs="Arial"/>
          <w:sz w:val="24"/>
          <w:szCs w:val="24"/>
        </w:rPr>
        <w:t xml:space="preserve">  рубл</w:t>
      </w:r>
      <w:r w:rsidR="00B22940" w:rsidRPr="00D078F3">
        <w:rPr>
          <w:rFonts w:ascii="Arial" w:hAnsi="Arial" w:cs="Arial"/>
          <w:sz w:val="24"/>
          <w:szCs w:val="24"/>
        </w:rPr>
        <w:t>я</w:t>
      </w:r>
      <w:r w:rsidR="00761183" w:rsidRPr="00D078F3">
        <w:rPr>
          <w:rFonts w:ascii="Arial" w:hAnsi="Arial" w:cs="Arial"/>
          <w:sz w:val="24"/>
          <w:szCs w:val="24"/>
        </w:rPr>
        <w:t xml:space="preserve"> на</w:t>
      </w:r>
      <w:r w:rsidR="00761183" w:rsidRPr="001B14EF">
        <w:rPr>
          <w:rFonts w:ascii="Arial" w:hAnsi="Arial" w:cs="Arial"/>
          <w:sz w:val="24"/>
          <w:szCs w:val="24"/>
        </w:rPr>
        <w:t xml:space="preserve"> человека</w:t>
      </w:r>
      <w:r w:rsidR="00761183" w:rsidRPr="003848A2">
        <w:rPr>
          <w:rFonts w:ascii="Arial" w:hAnsi="Arial" w:cs="Arial"/>
          <w:sz w:val="24"/>
          <w:szCs w:val="24"/>
        </w:rPr>
        <w:t>, на 20</w:t>
      </w:r>
      <w:r w:rsidR="001D458C">
        <w:rPr>
          <w:rFonts w:ascii="Arial" w:hAnsi="Arial" w:cs="Arial"/>
          <w:sz w:val="24"/>
          <w:szCs w:val="24"/>
        </w:rPr>
        <w:t>20</w:t>
      </w:r>
      <w:r w:rsidR="00761183" w:rsidRPr="003848A2">
        <w:rPr>
          <w:rFonts w:ascii="Arial" w:hAnsi="Arial" w:cs="Arial"/>
          <w:sz w:val="24"/>
          <w:szCs w:val="24"/>
        </w:rPr>
        <w:t> год и плановый период 20</w:t>
      </w:r>
      <w:r w:rsidR="008B3E27">
        <w:rPr>
          <w:rFonts w:ascii="Arial" w:hAnsi="Arial" w:cs="Arial"/>
          <w:sz w:val="24"/>
          <w:szCs w:val="24"/>
        </w:rPr>
        <w:t>2</w:t>
      </w:r>
      <w:r w:rsidR="001D458C">
        <w:rPr>
          <w:rFonts w:ascii="Arial" w:hAnsi="Arial" w:cs="Arial"/>
          <w:sz w:val="24"/>
          <w:szCs w:val="24"/>
        </w:rPr>
        <w:t>1</w:t>
      </w:r>
      <w:r w:rsidR="00761183" w:rsidRPr="003848A2">
        <w:rPr>
          <w:rFonts w:ascii="Arial" w:hAnsi="Arial" w:cs="Arial"/>
          <w:sz w:val="24"/>
          <w:szCs w:val="24"/>
        </w:rPr>
        <w:t>-20</w:t>
      </w:r>
      <w:r w:rsidR="00F2214C">
        <w:rPr>
          <w:rFonts w:ascii="Arial" w:hAnsi="Arial" w:cs="Arial"/>
          <w:sz w:val="24"/>
          <w:szCs w:val="24"/>
        </w:rPr>
        <w:t>2</w:t>
      </w:r>
      <w:r w:rsidR="001D458C">
        <w:rPr>
          <w:rFonts w:ascii="Arial" w:hAnsi="Arial" w:cs="Arial"/>
          <w:sz w:val="24"/>
          <w:szCs w:val="24"/>
        </w:rPr>
        <w:t>2</w:t>
      </w:r>
      <w:r w:rsidR="00761183" w:rsidRPr="003848A2">
        <w:rPr>
          <w:rFonts w:ascii="Arial" w:hAnsi="Arial" w:cs="Arial"/>
          <w:sz w:val="24"/>
          <w:szCs w:val="24"/>
        </w:rPr>
        <w:t xml:space="preserve"> годов согла</w:t>
      </w:r>
      <w:r w:rsidR="00761183" w:rsidRPr="003848A2">
        <w:rPr>
          <w:rFonts w:ascii="Arial" w:hAnsi="Arial" w:cs="Arial"/>
          <w:sz w:val="24"/>
          <w:szCs w:val="24"/>
        </w:rPr>
        <w:t>с</w:t>
      </w:r>
      <w:r w:rsidR="00761183" w:rsidRPr="003848A2">
        <w:rPr>
          <w:rFonts w:ascii="Arial" w:hAnsi="Arial" w:cs="Arial"/>
          <w:sz w:val="24"/>
          <w:szCs w:val="24"/>
        </w:rPr>
        <w:t xml:space="preserve">но </w:t>
      </w:r>
      <w:r w:rsidR="00761183"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6A7FF6">
        <w:rPr>
          <w:rFonts w:ascii="Arial" w:hAnsi="Arial" w:cs="Arial"/>
          <w:color w:val="FF0000"/>
          <w:sz w:val="24"/>
          <w:szCs w:val="24"/>
        </w:rPr>
        <w:t>8</w:t>
      </w:r>
      <w:r w:rsidR="005630E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03F8A" w:rsidRPr="003848A2" w:rsidRDefault="00F03F8A" w:rsidP="00CC262E">
      <w:pPr>
        <w:pStyle w:val="12pt"/>
        <w:ind w:firstLine="720"/>
        <w:jc w:val="both"/>
        <w:rPr>
          <w:rFonts w:ascii="Arial" w:hAnsi="Arial" w:cs="Arial"/>
          <w:sz w:val="24"/>
          <w:szCs w:val="24"/>
        </w:rPr>
      </w:pPr>
    </w:p>
    <w:p w:rsidR="002C458B" w:rsidRPr="003848A2" w:rsidRDefault="00090288" w:rsidP="002C458B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</w:t>
      </w:r>
      <w:r w:rsidR="00C312BF" w:rsidRPr="003848A2">
        <w:rPr>
          <w:rFonts w:ascii="Arial" w:hAnsi="Arial" w:cs="Arial"/>
          <w:sz w:val="24"/>
          <w:szCs w:val="24"/>
        </w:rPr>
        <w:t xml:space="preserve"> 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C312BF" w:rsidRPr="003848A2">
        <w:rPr>
          <w:rFonts w:ascii="Arial" w:hAnsi="Arial" w:cs="Arial"/>
          <w:sz w:val="24"/>
          <w:szCs w:val="24"/>
        </w:rPr>
        <w:t>1</w:t>
      </w:r>
      <w:r w:rsidR="00427A6B" w:rsidRPr="003848A2">
        <w:rPr>
          <w:rFonts w:ascii="Arial" w:hAnsi="Arial" w:cs="Arial"/>
          <w:sz w:val="24"/>
          <w:szCs w:val="24"/>
        </w:rPr>
        <w:t>3</w:t>
      </w:r>
      <w:r w:rsidR="00C312BF" w:rsidRPr="003848A2">
        <w:rPr>
          <w:rFonts w:ascii="Arial" w:hAnsi="Arial" w:cs="Arial"/>
          <w:sz w:val="24"/>
          <w:szCs w:val="24"/>
        </w:rPr>
        <w:t>. Направить бюджетам поселений района средства</w:t>
      </w:r>
      <w:r w:rsidR="005E2A82" w:rsidRPr="003848A2">
        <w:rPr>
          <w:rFonts w:ascii="Arial" w:hAnsi="Arial" w:cs="Arial"/>
          <w:sz w:val="24"/>
          <w:szCs w:val="24"/>
        </w:rPr>
        <w:t>,</w:t>
      </w:r>
      <w:r w:rsidR="00C312BF" w:rsidRPr="003848A2">
        <w:rPr>
          <w:rFonts w:ascii="Arial" w:hAnsi="Arial" w:cs="Arial"/>
          <w:sz w:val="24"/>
          <w:szCs w:val="24"/>
        </w:rPr>
        <w:t xml:space="preserve"> поступающие из краевого бюджета в виде </w:t>
      </w:r>
      <w:r w:rsidR="00C312BF" w:rsidRPr="00FE60EA">
        <w:rPr>
          <w:rFonts w:ascii="Arial" w:hAnsi="Arial" w:cs="Arial"/>
          <w:sz w:val="24"/>
          <w:szCs w:val="24"/>
        </w:rPr>
        <w:t>субвенций</w:t>
      </w:r>
      <w:r w:rsidR="002C458B" w:rsidRPr="00FE60EA">
        <w:rPr>
          <w:rFonts w:ascii="Arial" w:hAnsi="Arial" w:cs="Arial"/>
          <w:sz w:val="24"/>
          <w:szCs w:val="24"/>
        </w:rPr>
        <w:t xml:space="preserve"> в 20</w:t>
      </w:r>
      <w:r w:rsidR="00A7799E" w:rsidRPr="00FE60EA">
        <w:rPr>
          <w:rFonts w:ascii="Arial" w:hAnsi="Arial" w:cs="Arial"/>
          <w:sz w:val="24"/>
          <w:szCs w:val="24"/>
        </w:rPr>
        <w:t>20</w:t>
      </w:r>
      <w:r w:rsidR="002C458B" w:rsidRPr="00FE60EA">
        <w:rPr>
          <w:rFonts w:ascii="Arial" w:hAnsi="Arial" w:cs="Arial"/>
          <w:sz w:val="24"/>
          <w:szCs w:val="24"/>
        </w:rPr>
        <w:t xml:space="preserve"> году в общей сумме </w:t>
      </w:r>
      <w:r w:rsidR="00EA2270" w:rsidRPr="00FE60EA">
        <w:rPr>
          <w:rFonts w:ascii="Arial" w:hAnsi="Arial" w:cs="Arial"/>
          <w:sz w:val="24"/>
          <w:szCs w:val="24"/>
        </w:rPr>
        <w:t>2</w:t>
      </w:r>
      <w:r w:rsidR="007A1416" w:rsidRPr="00FE60EA">
        <w:rPr>
          <w:rFonts w:ascii="Arial" w:hAnsi="Arial" w:cs="Arial"/>
          <w:sz w:val="24"/>
          <w:szCs w:val="24"/>
        </w:rPr>
        <w:t>261,5</w:t>
      </w:r>
      <w:r w:rsidR="00EA2270" w:rsidRPr="00FE60EA">
        <w:rPr>
          <w:rFonts w:ascii="Arial" w:hAnsi="Arial" w:cs="Arial"/>
          <w:sz w:val="24"/>
          <w:szCs w:val="24"/>
        </w:rPr>
        <w:t>00</w:t>
      </w:r>
      <w:r w:rsidR="002C458B" w:rsidRPr="00FE60EA">
        <w:rPr>
          <w:rFonts w:ascii="Arial" w:hAnsi="Arial" w:cs="Arial"/>
          <w:sz w:val="24"/>
          <w:szCs w:val="24"/>
        </w:rPr>
        <w:t xml:space="preserve"> тыс. рублей</w:t>
      </w:r>
      <w:r w:rsidR="00416535" w:rsidRPr="00FE60EA">
        <w:rPr>
          <w:rFonts w:ascii="Arial" w:hAnsi="Arial" w:cs="Arial"/>
          <w:sz w:val="24"/>
          <w:szCs w:val="24"/>
        </w:rPr>
        <w:t>, в 20</w:t>
      </w:r>
      <w:r w:rsidR="00AD3225" w:rsidRPr="00FE60EA">
        <w:rPr>
          <w:rFonts w:ascii="Arial" w:hAnsi="Arial" w:cs="Arial"/>
          <w:sz w:val="24"/>
          <w:szCs w:val="24"/>
        </w:rPr>
        <w:t>2</w:t>
      </w:r>
      <w:r w:rsidR="00A7799E" w:rsidRPr="00FE60EA">
        <w:rPr>
          <w:rFonts w:ascii="Arial" w:hAnsi="Arial" w:cs="Arial"/>
          <w:sz w:val="24"/>
          <w:szCs w:val="24"/>
        </w:rPr>
        <w:t>1</w:t>
      </w:r>
      <w:r w:rsidR="00416535" w:rsidRPr="00FE60EA">
        <w:rPr>
          <w:rFonts w:ascii="Arial" w:hAnsi="Arial" w:cs="Arial"/>
          <w:sz w:val="24"/>
          <w:szCs w:val="24"/>
        </w:rPr>
        <w:t xml:space="preserve"> году</w:t>
      </w:r>
      <w:r w:rsidR="00161C0B" w:rsidRPr="00FE60EA">
        <w:rPr>
          <w:rFonts w:ascii="Arial" w:hAnsi="Arial" w:cs="Arial"/>
          <w:sz w:val="24"/>
          <w:szCs w:val="24"/>
        </w:rPr>
        <w:t xml:space="preserve"> </w:t>
      </w:r>
      <w:r w:rsidR="00BB4595" w:rsidRPr="00FE60EA">
        <w:rPr>
          <w:rFonts w:ascii="Arial" w:hAnsi="Arial" w:cs="Arial"/>
          <w:sz w:val="24"/>
          <w:szCs w:val="24"/>
        </w:rPr>
        <w:t xml:space="preserve">в общей сумме </w:t>
      </w:r>
      <w:r w:rsidR="00EA2270" w:rsidRPr="00FE60EA">
        <w:rPr>
          <w:rFonts w:ascii="Arial" w:hAnsi="Arial" w:cs="Arial"/>
          <w:sz w:val="24"/>
          <w:szCs w:val="24"/>
        </w:rPr>
        <w:t>2</w:t>
      </w:r>
      <w:r w:rsidR="007A1416" w:rsidRPr="00FE60EA">
        <w:rPr>
          <w:rFonts w:ascii="Arial" w:hAnsi="Arial" w:cs="Arial"/>
          <w:sz w:val="24"/>
          <w:szCs w:val="24"/>
        </w:rPr>
        <w:t>27</w:t>
      </w:r>
      <w:r w:rsidR="0061550B" w:rsidRPr="00FE60EA">
        <w:rPr>
          <w:rFonts w:ascii="Arial" w:hAnsi="Arial" w:cs="Arial"/>
          <w:sz w:val="24"/>
          <w:szCs w:val="24"/>
        </w:rPr>
        <w:t>2,4</w:t>
      </w:r>
      <w:r w:rsidR="00EA2270" w:rsidRPr="00FE60EA">
        <w:rPr>
          <w:rFonts w:ascii="Arial" w:hAnsi="Arial" w:cs="Arial"/>
          <w:sz w:val="24"/>
          <w:szCs w:val="24"/>
        </w:rPr>
        <w:t>00</w:t>
      </w:r>
      <w:r w:rsidR="00156D96" w:rsidRPr="00FE60EA">
        <w:rPr>
          <w:rFonts w:ascii="Arial" w:hAnsi="Arial" w:cs="Arial"/>
          <w:sz w:val="24"/>
          <w:szCs w:val="24"/>
        </w:rPr>
        <w:t xml:space="preserve"> тыс. рублей, в </w:t>
      </w:r>
      <w:r w:rsidR="00161C0B" w:rsidRPr="00FE60EA">
        <w:rPr>
          <w:rFonts w:ascii="Arial" w:hAnsi="Arial" w:cs="Arial"/>
          <w:sz w:val="24"/>
          <w:szCs w:val="24"/>
        </w:rPr>
        <w:t>20</w:t>
      </w:r>
      <w:r w:rsidR="002B17D3" w:rsidRPr="00FE60EA">
        <w:rPr>
          <w:rFonts w:ascii="Arial" w:hAnsi="Arial" w:cs="Arial"/>
          <w:sz w:val="24"/>
          <w:szCs w:val="24"/>
        </w:rPr>
        <w:t>2</w:t>
      </w:r>
      <w:r w:rsidR="00A7799E" w:rsidRPr="00FE60EA">
        <w:rPr>
          <w:rFonts w:ascii="Arial" w:hAnsi="Arial" w:cs="Arial"/>
          <w:sz w:val="24"/>
          <w:szCs w:val="24"/>
        </w:rPr>
        <w:t>2</w:t>
      </w:r>
      <w:r w:rsidR="00161C0B" w:rsidRPr="00FE60EA">
        <w:rPr>
          <w:rFonts w:ascii="Arial" w:hAnsi="Arial" w:cs="Arial"/>
          <w:sz w:val="24"/>
          <w:szCs w:val="24"/>
        </w:rPr>
        <w:t xml:space="preserve"> год</w:t>
      </w:r>
      <w:r w:rsidR="00156D96" w:rsidRPr="00FE60EA">
        <w:rPr>
          <w:rFonts w:ascii="Arial" w:hAnsi="Arial" w:cs="Arial"/>
          <w:sz w:val="24"/>
          <w:szCs w:val="24"/>
        </w:rPr>
        <w:t xml:space="preserve">у в общей </w:t>
      </w:r>
      <w:r w:rsidR="00161C0B" w:rsidRPr="00FE60EA">
        <w:rPr>
          <w:rFonts w:ascii="Arial" w:hAnsi="Arial" w:cs="Arial"/>
          <w:sz w:val="24"/>
          <w:szCs w:val="24"/>
        </w:rPr>
        <w:t xml:space="preserve">сумме </w:t>
      </w:r>
      <w:r w:rsidR="0061550B" w:rsidRPr="00FE60EA">
        <w:rPr>
          <w:rFonts w:ascii="Arial" w:hAnsi="Arial" w:cs="Arial"/>
          <w:sz w:val="24"/>
          <w:szCs w:val="24"/>
        </w:rPr>
        <w:t>2321,2</w:t>
      </w:r>
      <w:r w:rsidR="006A4618" w:rsidRPr="00FE60EA">
        <w:rPr>
          <w:rFonts w:ascii="Arial" w:hAnsi="Arial" w:cs="Arial"/>
          <w:sz w:val="24"/>
          <w:szCs w:val="24"/>
        </w:rPr>
        <w:t>00</w:t>
      </w:r>
      <w:r w:rsidR="00161C0B" w:rsidRPr="00FE60EA">
        <w:rPr>
          <w:rFonts w:ascii="Arial" w:hAnsi="Arial" w:cs="Arial"/>
          <w:sz w:val="24"/>
          <w:szCs w:val="24"/>
        </w:rPr>
        <w:t xml:space="preserve"> тыс. рублей </w:t>
      </w:r>
      <w:r w:rsidR="002C458B" w:rsidRPr="00FE60EA">
        <w:rPr>
          <w:rFonts w:ascii="Arial" w:hAnsi="Arial" w:cs="Arial"/>
          <w:sz w:val="24"/>
          <w:szCs w:val="24"/>
        </w:rPr>
        <w:t>, из них:</w:t>
      </w:r>
    </w:p>
    <w:p w:rsidR="00C312BF" w:rsidRPr="003848A2" w:rsidRDefault="002C458B" w:rsidP="00C312BF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</w:t>
      </w:r>
      <w:r w:rsidR="00862F3E" w:rsidRPr="003848A2">
        <w:rPr>
          <w:rFonts w:ascii="Arial" w:hAnsi="Arial" w:cs="Arial"/>
          <w:sz w:val="24"/>
          <w:szCs w:val="24"/>
        </w:rPr>
        <w:t xml:space="preserve">    </w:t>
      </w:r>
      <w:r w:rsidR="00826094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  а) субвенции</w:t>
      </w:r>
      <w:r w:rsidR="005E2A82" w:rsidRPr="003848A2">
        <w:rPr>
          <w:rFonts w:ascii="Arial" w:hAnsi="Arial" w:cs="Arial"/>
          <w:sz w:val="24"/>
          <w:szCs w:val="24"/>
        </w:rPr>
        <w:t xml:space="preserve"> </w:t>
      </w:r>
      <w:r w:rsidR="00C312BF" w:rsidRPr="003848A2">
        <w:rPr>
          <w:rFonts w:ascii="Arial" w:hAnsi="Arial" w:cs="Arial"/>
          <w:sz w:val="24"/>
          <w:szCs w:val="24"/>
        </w:rPr>
        <w:t>на осуществление государственных полномочий по первичному воинскому учету на территориях, где отсутствуют военные комиссариаты в соответствии с Федеральным законом от 28 марта 1998 года № 53-ФЗ «О воинской обязанности и воинской службе» в 20</w:t>
      </w:r>
      <w:r w:rsidR="005042BC">
        <w:rPr>
          <w:rFonts w:ascii="Arial" w:hAnsi="Arial" w:cs="Arial"/>
          <w:sz w:val="24"/>
          <w:szCs w:val="24"/>
        </w:rPr>
        <w:t>20</w:t>
      </w:r>
      <w:r w:rsidR="00C312BF" w:rsidRPr="003848A2">
        <w:rPr>
          <w:rFonts w:ascii="Arial" w:hAnsi="Arial" w:cs="Arial"/>
          <w:sz w:val="24"/>
          <w:szCs w:val="24"/>
        </w:rPr>
        <w:t xml:space="preserve"> году в сумме </w:t>
      </w:r>
      <w:r w:rsidR="00AE6E6D">
        <w:rPr>
          <w:rFonts w:ascii="Arial" w:hAnsi="Arial" w:cs="Arial"/>
          <w:sz w:val="24"/>
          <w:szCs w:val="24"/>
        </w:rPr>
        <w:t>2128,8</w:t>
      </w:r>
      <w:r w:rsidR="007F0EAC">
        <w:rPr>
          <w:rFonts w:ascii="Arial" w:hAnsi="Arial" w:cs="Arial"/>
          <w:sz w:val="24"/>
          <w:szCs w:val="24"/>
        </w:rPr>
        <w:t>00</w:t>
      </w:r>
      <w:r w:rsidR="00C312BF" w:rsidRPr="003848A2">
        <w:rPr>
          <w:rFonts w:ascii="Arial" w:hAnsi="Arial" w:cs="Arial"/>
          <w:color w:val="00B0F0"/>
          <w:sz w:val="24"/>
          <w:szCs w:val="24"/>
        </w:rPr>
        <w:t xml:space="preserve"> </w:t>
      </w:r>
      <w:r w:rsidR="00C312BF" w:rsidRPr="003848A2">
        <w:rPr>
          <w:rFonts w:ascii="Arial" w:hAnsi="Arial" w:cs="Arial"/>
          <w:sz w:val="24"/>
          <w:szCs w:val="24"/>
        </w:rPr>
        <w:t>тыс. рублей</w:t>
      </w:r>
      <w:r w:rsidR="00C203AB">
        <w:rPr>
          <w:rFonts w:ascii="Arial" w:hAnsi="Arial" w:cs="Arial"/>
          <w:sz w:val="24"/>
          <w:szCs w:val="24"/>
        </w:rPr>
        <w:t>, в 20</w:t>
      </w:r>
      <w:r w:rsidR="007F0EAC">
        <w:rPr>
          <w:rFonts w:ascii="Arial" w:hAnsi="Arial" w:cs="Arial"/>
          <w:sz w:val="24"/>
          <w:szCs w:val="24"/>
        </w:rPr>
        <w:t>2</w:t>
      </w:r>
      <w:r w:rsidR="005042BC">
        <w:rPr>
          <w:rFonts w:ascii="Arial" w:hAnsi="Arial" w:cs="Arial"/>
          <w:sz w:val="24"/>
          <w:szCs w:val="24"/>
        </w:rPr>
        <w:t>1</w:t>
      </w:r>
      <w:r w:rsidR="00C203AB">
        <w:rPr>
          <w:rFonts w:ascii="Arial" w:hAnsi="Arial" w:cs="Arial"/>
          <w:sz w:val="24"/>
          <w:szCs w:val="24"/>
        </w:rPr>
        <w:t xml:space="preserve"> году в сумме </w:t>
      </w:r>
      <w:r w:rsidR="00C70B44">
        <w:rPr>
          <w:rFonts w:ascii="Arial" w:hAnsi="Arial" w:cs="Arial"/>
          <w:sz w:val="24"/>
          <w:szCs w:val="24"/>
        </w:rPr>
        <w:t>2139,7</w:t>
      </w:r>
      <w:r w:rsidR="007F0EAC">
        <w:rPr>
          <w:rFonts w:ascii="Arial" w:hAnsi="Arial" w:cs="Arial"/>
          <w:sz w:val="24"/>
          <w:szCs w:val="24"/>
        </w:rPr>
        <w:t xml:space="preserve">00 </w:t>
      </w:r>
      <w:r w:rsidR="00C203AB">
        <w:rPr>
          <w:rFonts w:ascii="Arial" w:hAnsi="Arial" w:cs="Arial"/>
          <w:sz w:val="24"/>
          <w:szCs w:val="24"/>
        </w:rPr>
        <w:t>тыс.рублей</w:t>
      </w:r>
      <w:r w:rsidR="00C70B44">
        <w:rPr>
          <w:rFonts w:ascii="Arial" w:hAnsi="Arial" w:cs="Arial"/>
          <w:sz w:val="24"/>
          <w:szCs w:val="24"/>
        </w:rPr>
        <w:t>, в 2022 году в сумме 2188,5</w:t>
      </w:r>
      <w:r w:rsidR="00A21F8C">
        <w:rPr>
          <w:rFonts w:ascii="Arial" w:hAnsi="Arial" w:cs="Arial"/>
          <w:sz w:val="24"/>
          <w:szCs w:val="24"/>
        </w:rPr>
        <w:t>00</w:t>
      </w:r>
      <w:r w:rsidR="00C70B44">
        <w:rPr>
          <w:rFonts w:ascii="Arial" w:hAnsi="Arial" w:cs="Arial"/>
          <w:sz w:val="24"/>
          <w:szCs w:val="24"/>
        </w:rPr>
        <w:t xml:space="preserve"> тыс</w:t>
      </w:r>
      <w:r w:rsidR="00A21F8C">
        <w:rPr>
          <w:rFonts w:ascii="Arial" w:hAnsi="Arial" w:cs="Arial"/>
          <w:sz w:val="24"/>
          <w:szCs w:val="24"/>
        </w:rPr>
        <w:t>.</w:t>
      </w:r>
      <w:r w:rsidR="00C70B44">
        <w:rPr>
          <w:rFonts w:ascii="Arial" w:hAnsi="Arial" w:cs="Arial"/>
          <w:sz w:val="24"/>
          <w:szCs w:val="24"/>
        </w:rPr>
        <w:t>рублей</w:t>
      </w:r>
      <w:r w:rsidR="00C312BF" w:rsidRPr="003848A2">
        <w:rPr>
          <w:rFonts w:ascii="Arial" w:hAnsi="Arial" w:cs="Arial"/>
          <w:sz w:val="24"/>
          <w:szCs w:val="24"/>
        </w:rPr>
        <w:t xml:space="preserve"> согласно </w:t>
      </w:r>
      <w:r w:rsidR="00C312BF"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 w:rsidR="00C22A61">
        <w:rPr>
          <w:rFonts w:ascii="Arial" w:hAnsi="Arial" w:cs="Arial"/>
          <w:color w:val="FF0000"/>
          <w:sz w:val="24"/>
          <w:szCs w:val="24"/>
        </w:rPr>
        <w:t>9</w:t>
      </w:r>
      <w:r w:rsidR="00C312BF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C458B" w:rsidRDefault="00C312BF" w:rsidP="002C458B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2C458B" w:rsidRPr="003848A2">
        <w:rPr>
          <w:rFonts w:ascii="Arial" w:hAnsi="Arial" w:cs="Arial"/>
          <w:sz w:val="24"/>
          <w:szCs w:val="24"/>
        </w:rPr>
        <w:t xml:space="preserve">  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2C458B" w:rsidRPr="003848A2">
        <w:rPr>
          <w:rFonts w:ascii="Arial" w:hAnsi="Arial" w:cs="Arial"/>
          <w:sz w:val="24"/>
          <w:szCs w:val="24"/>
        </w:rPr>
        <w:t xml:space="preserve"> 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</w:t>
      </w:r>
      <w:r w:rsidR="006161FB">
        <w:rPr>
          <w:rFonts w:ascii="Arial" w:hAnsi="Arial" w:cs="Arial"/>
          <w:sz w:val="24"/>
          <w:szCs w:val="24"/>
        </w:rPr>
        <w:t>20</w:t>
      </w:r>
      <w:r w:rsidR="002C458B" w:rsidRPr="003848A2">
        <w:rPr>
          <w:rFonts w:ascii="Arial" w:hAnsi="Arial" w:cs="Arial"/>
          <w:sz w:val="24"/>
          <w:szCs w:val="24"/>
        </w:rPr>
        <w:t xml:space="preserve"> году </w:t>
      </w:r>
      <w:r w:rsidR="007608C6" w:rsidRPr="003848A2">
        <w:rPr>
          <w:rFonts w:ascii="Arial" w:hAnsi="Arial" w:cs="Arial"/>
          <w:sz w:val="24"/>
          <w:szCs w:val="24"/>
        </w:rPr>
        <w:t>и плановом периоде 20</w:t>
      </w:r>
      <w:r w:rsidR="006A4618">
        <w:rPr>
          <w:rFonts w:ascii="Arial" w:hAnsi="Arial" w:cs="Arial"/>
          <w:sz w:val="24"/>
          <w:szCs w:val="24"/>
        </w:rPr>
        <w:t>2</w:t>
      </w:r>
      <w:r w:rsidR="006161FB">
        <w:rPr>
          <w:rFonts w:ascii="Arial" w:hAnsi="Arial" w:cs="Arial"/>
          <w:sz w:val="24"/>
          <w:szCs w:val="24"/>
        </w:rPr>
        <w:t>1</w:t>
      </w:r>
      <w:r w:rsidR="007608C6" w:rsidRPr="003848A2">
        <w:rPr>
          <w:rFonts w:ascii="Arial" w:hAnsi="Arial" w:cs="Arial"/>
          <w:sz w:val="24"/>
          <w:szCs w:val="24"/>
        </w:rPr>
        <w:t>-20</w:t>
      </w:r>
      <w:r w:rsidR="00DA0FEA">
        <w:rPr>
          <w:rFonts w:ascii="Arial" w:hAnsi="Arial" w:cs="Arial"/>
          <w:sz w:val="24"/>
          <w:szCs w:val="24"/>
        </w:rPr>
        <w:t>2</w:t>
      </w:r>
      <w:r w:rsidR="006161FB">
        <w:rPr>
          <w:rFonts w:ascii="Arial" w:hAnsi="Arial" w:cs="Arial"/>
          <w:sz w:val="24"/>
          <w:szCs w:val="24"/>
        </w:rPr>
        <w:t>2</w:t>
      </w:r>
      <w:r w:rsidR="007608C6" w:rsidRPr="003848A2">
        <w:rPr>
          <w:rFonts w:ascii="Arial" w:hAnsi="Arial" w:cs="Arial"/>
          <w:sz w:val="24"/>
          <w:szCs w:val="24"/>
        </w:rPr>
        <w:t xml:space="preserve"> годов  в сумме  </w:t>
      </w:r>
      <w:r w:rsidR="00CA7994" w:rsidRPr="003848A2">
        <w:rPr>
          <w:rFonts w:ascii="Arial" w:hAnsi="Arial" w:cs="Arial"/>
          <w:sz w:val="24"/>
          <w:szCs w:val="24"/>
        </w:rPr>
        <w:t>1</w:t>
      </w:r>
      <w:r w:rsidR="006161FB">
        <w:rPr>
          <w:rFonts w:ascii="Arial" w:hAnsi="Arial" w:cs="Arial"/>
          <w:sz w:val="24"/>
          <w:szCs w:val="24"/>
        </w:rPr>
        <w:t>32,7</w:t>
      </w:r>
      <w:r w:rsidR="00856C10" w:rsidRPr="003848A2">
        <w:rPr>
          <w:rFonts w:ascii="Arial" w:hAnsi="Arial" w:cs="Arial"/>
          <w:sz w:val="24"/>
          <w:szCs w:val="24"/>
        </w:rPr>
        <w:t>00</w:t>
      </w:r>
      <w:r w:rsidR="002C458B" w:rsidRPr="003848A2">
        <w:rPr>
          <w:rFonts w:ascii="Arial" w:hAnsi="Arial" w:cs="Arial"/>
          <w:sz w:val="24"/>
          <w:szCs w:val="24"/>
        </w:rPr>
        <w:t xml:space="preserve"> тыс. рублей</w:t>
      </w:r>
      <w:r w:rsidR="007D4D52" w:rsidRPr="003848A2">
        <w:rPr>
          <w:rFonts w:ascii="Arial" w:hAnsi="Arial" w:cs="Arial"/>
          <w:sz w:val="24"/>
          <w:szCs w:val="24"/>
        </w:rPr>
        <w:t xml:space="preserve"> ежегодно</w:t>
      </w:r>
      <w:r w:rsidR="007608C6" w:rsidRPr="003848A2">
        <w:rPr>
          <w:rFonts w:ascii="Arial" w:hAnsi="Arial" w:cs="Arial"/>
          <w:sz w:val="24"/>
          <w:szCs w:val="24"/>
        </w:rPr>
        <w:t>,</w:t>
      </w:r>
      <w:r w:rsidR="002C458B" w:rsidRPr="003848A2">
        <w:rPr>
          <w:rFonts w:ascii="Arial" w:hAnsi="Arial" w:cs="Arial"/>
          <w:sz w:val="24"/>
          <w:szCs w:val="24"/>
        </w:rPr>
        <w:t xml:space="preserve"> согласно </w:t>
      </w:r>
      <w:r w:rsidR="002C458B" w:rsidRPr="003848A2">
        <w:rPr>
          <w:rFonts w:ascii="Arial" w:hAnsi="Arial" w:cs="Arial"/>
          <w:color w:val="FF0000"/>
          <w:sz w:val="24"/>
          <w:szCs w:val="24"/>
        </w:rPr>
        <w:t>приложению 1</w:t>
      </w:r>
      <w:r w:rsidR="00C22A61">
        <w:rPr>
          <w:rFonts w:ascii="Arial" w:hAnsi="Arial" w:cs="Arial"/>
          <w:color w:val="FF0000"/>
          <w:sz w:val="24"/>
          <w:szCs w:val="24"/>
        </w:rPr>
        <w:t>0</w:t>
      </w:r>
      <w:r w:rsidR="003E64C7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42737" w:rsidRPr="003848A2" w:rsidRDefault="00642737" w:rsidP="002C458B">
      <w:pPr>
        <w:jc w:val="both"/>
        <w:rPr>
          <w:rFonts w:ascii="Arial" w:hAnsi="Arial" w:cs="Arial"/>
          <w:sz w:val="24"/>
          <w:szCs w:val="24"/>
        </w:rPr>
      </w:pPr>
    </w:p>
    <w:p w:rsidR="00B91DC9" w:rsidRDefault="008126CC" w:rsidP="00B91D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14</w:t>
      </w:r>
      <w:r w:rsidR="00B91DC9">
        <w:rPr>
          <w:rFonts w:ascii="Arial" w:hAnsi="Arial" w:cs="Arial"/>
          <w:sz w:val="24"/>
          <w:szCs w:val="24"/>
        </w:rPr>
        <w:t xml:space="preserve">. </w:t>
      </w:r>
      <w:r w:rsidR="00B91DC9" w:rsidRPr="003848A2">
        <w:rPr>
          <w:rFonts w:ascii="Arial" w:hAnsi="Arial" w:cs="Arial"/>
          <w:sz w:val="24"/>
          <w:szCs w:val="24"/>
        </w:rPr>
        <w:t>Направить бюджетам поселений района средства, поступающие из краевого бюджета в виде суб</w:t>
      </w:r>
      <w:r w:rsidR="00B91DC9">
        <w:rPr>
          <w:rFonts w:ascii="Arial" w:hAnsi="Arial" w:cs="Arial"/>
          <w:sz w:val="24"/>
          <w:szCs w:val="24"/>
        </w:rPr>
        <w:t xml:space="preserve">сидий </w:t>
      </w:r>
      <w:r w:rsidR="00B91DC9" w:rsidRPr="003848A2">
        <w:rPr>
          <w:rFonts w:ascii="Arial" w:hAnsi="Arial" w:cs="Arial"/>
          <w:sz w:val="24"/>
          <w:szCs w:val="24"/>
        </w:rPr>
        <w:t xml:space="preserve"> в 20</w:t>
      </w:r>
      <w:r w:rsidR="00B91DC9">
        <w:rPr>
          <w:rFonts w:ascii="Arial" w:hAnsi="Arial" w:cs="Arial"/>
          <w:sz w:val="24"/>
          <w:szCs w:val="24"/>
        </w:rPr>
        <w:t>20</w:t>
      </w:r>
      <w:r w:rsidR="00B91DC9" w:rsidRPr="003848A2">
        <w:rPr>
          <w:rFonts w:ascii="Arial" w:hAnsi="Arial" w:cs="Arial"/>
          <w:sz w:val="24"/>
          <w:szCs w:val="24"/>
        </w:rPr>
        <w:t xml:space="preserve"> году в </w:t>
      </w:r>
      <w:r w:rsidR="00B91DC9" w:rsidRPr="000E4CD7">
        <w:rPr>
          <w:rFonts w:ascii="Arial" w:hAnsi="Arial" w:cs="Arial"/>
          <w:sz w:val="24"/>
          <w:szCs w:val="24"/>
        </w:rPr>
        <w:t xml:space="preserve">общей сумме </w:t>
      </w:r>
      <w:r w:rsidR="00646727">
        <w:rPr>
          <w:rFonts w:ascii="Arial" w:hAnsi="Arial" w:cs="Arial"/>
          <w:sz w:val="24"/>
          <w:szCs w:val="24"/>
        </w:rPr>
        <w:t>18285,750</w:t>
      </w:r>
      <w:r w:rsidR="00B91DC9" w:rsidRPr="000E4CD7">
        <w:rPr>
          <w:rFonts w:ascii="Arial" w:hAnsi="Arial" w:cs="Arial"/>
          <w:sz w:val="24"/>
          <w:szCs w:val="24"/>
        </w:rPr>
        <w:t xml:space="preserve"> тыс. рублей, в 202</w:t>
      </w:r>
      <w:r w:rsidR="00B91DC9">
        <w:rPr>
          <w:rFonts w:ascii="Arial" w:hAnsi="Arial" w:cs="Arial"/>
          <w:sz w:val="24"/>
          <w:szCs w:val="24"/>
        </w:rPr>
        <w:t>1</w:t>
      </w:r>
      <w:r w:rsidR="00B91DC9" w:rsidRPr="000E4CD7">
        <w:rPr>
          <w:rFonts w:ascii="Arial" w:hAnsi="Arial" w:cs="Arial"/>
          <w:sz w:val="24"/>
          <w:szCs w:val="24"/>
        </w:rPr>
        <w:t xml:space="preserve"> году в общей сумме </w:t>
      </w:r>
      <w:r w:rsidR="00646727">
        <w:rPr>
          <w:rFonts w:ascii="Arial" w:hAnsi="Arial" w:cs="Arial"/>
          <w:sz w:val="24"/>
          <w:szCs w:val="24"/>
        </w:rPr>
        <w:t>18881,600</w:t>
      </w:r>
      <w:r w:rsidR="00B91DC9" w:rsidRPr="00EA2270">
        <w:rPr>
          <w:rFonts w:ascii="Arial" w:hAnsi="Arial" w:cs="Arial"/>
          <w:sz w:val="24"/>
          <w:szCs w:val="24"/>
        </w:rPr>
        <w:t xml:space="preserve"> тыс.</w:t>
      </w:r>
      <w:r w:rsidR="00B91DC9" w:rsidRPr="000E4CD7">
        <w:rPr>
          <w:rFonts w:ascii="Arial" w:hAnsi="Arial" w:cs="Arial"/>
          <w:sz w:val="24"/>
          <w:szCs w:val="24"/>
        </w:rPr>
        <w:t xml:space="preserve"> рублей, в 202</w:t>
      </w:r>
      <w:r w:rsidR="00B91DC9">
        <w:rPr>
          <w:rFonts w:ascii="Arial" w:hAnsi="Arial" w:cs="Arial"/>
          <w:sz w:val="24"/>
          <w:szCs w:val="24"/>
        </w:rPr>
        <w:t>2</w:t>
      </w:r>
      <w:r w:rsidR="00B91DC9" w:rsidRPr="000E4CD7">
        <w:rPr>
          <w:rFonts w:ascii="Arial" w:hAnsi="Arial" w:cs="Arial"/>
          <w:sz w:val="24"/>
          <w:szCs w:val="24"/>
        </w:rPr>
        <w:t xml:space="preserve"> году в общей сумме </w:t>
      </w:r>
      <w:r w:rsidR="00646727">
        <w:rPr>
          <w:rFonts w:ascii="Arial" w:hAnsi="Arial" w:cs="Arial"/>
          <w:sz w:val="24"/>
          <w:szCs w:val="24"/>
        </w:rPr>
        <w:t>18881,600</w:t>
      </w:r>
      <w:r w:rsidR="00B91DC9" w:rsidRPr="000E4CD7">
        <w:rPr>
          <w:rFonts w:ascii="Arial" w:hAnsi="Arial" w:cs="Arial"/>
          <w:sz w:val="24"/>
          <w:szCs w:val="24"/>
        </w:rPr>
        <w:t xml:space="preserve"> тыс. рублей , из них:</w:t>
      </w:r>
    </w:p>
    <w:p w:rsidR="00C357E3" w:rsidRDefault="000D008F" w:rsidP="00C357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а) </w:t>
      </w:r>
      <w:r w:rsidR="00820262">
        <w:rPr>
          <w:rFonts w:ascii="Arial" w:hAnsi="Arial" w:cs="Arial"/>
          <w:sz w:val="24"/>
          <w:szCs w:val="24"/>
        </w:rPr>
        <w:t xml:space="preserve">субсидии на </w:t>
      </w:r>
      <w:r w:rsidR="001F518E" w:rsidRPr="001F518E">
        <w:rPr>
          <w:rFonts w:ascii="Arial" w:hAnsi="Arial" w:cs="Arial"/>
          <w:sz w:val="24"/>
          <w:szCs w:val="24"/>
        </w:rPr>
        <w:t xml:space="preserve"> обеспечение первичных мер пожарной безопасности </w:t>
      </w:r>
      <w:r w:rsidR="001F518E">
        <w:rPr>
          <w:rFonts w:ascii="Arial" w:hAnsi="Arial" w:cs="Arial"/>
          <w:sz w:val="24"/>
          <w:szCs w:val="24"/>
        </w:rPr>
        <w:t>в</w:t>
      </w:r>
      <w:r w:rsidR="001F518E" w:rsidRPr="001F518E">
        <w:rPr>
          <w:rFonts w:ascii="Arial" w:hAnsi="Arial" w:cs="Arial"/>
          <w:sz w:val="24"/>
          <w:szCs w:val="24"/>
        </w:rPr>
        <w:t xml:space="preserve"> 2020 год</w:t>
      </w:r>
      <w:r w:rsidR="001F518E">
        <w:rPr>
          <w:rFonts w:ascii="Arial" w:hAnsi="Arial" w:cs="Arial"/>
          <w:sz w:val="24"/>
          <w:szCs w:val="24"/>
        </w:rPr>
        <w:t>у</w:t>
      </w:r>
      <w:r w:rsidR="001F518E" w:rsidRPr="001F518E">
        <w:rPr>
          <w:rFonts w:ascii="Arial" w:hAnsi="Arial" w:cs="Arial"/>
          <w:sz w:val="24"/>
          <w:szCs w:val="24"/>
        </w:rPr>
        <w:t xml:space="preserve"> </w:t>
      </w:r>
      <w:r w:rsidR="00D77B8E">
        <w:rPr>
          <w:rFonts w:ascii="Arial" w:hAnsi="Arial" w:cs="Arial"/>
          <w:sz w:val="24"/>
          <w:szCs w:val="24"/>
        </w:rPr>
        <w:t xml:space="preserve"> в сумме 1868,900 тыс.рублей, в </w:t>
      </w:r>
      <w:r w:rsidR="001F518E" w:rsidRPr="001F518E">
        <w:rPr>
          <w:rFonts w:ascii="Arial" w:hAnsi="Arial" w:cs="Arial"/>
          <w:sz w:val="24"/>
          <w:szCs w:val="24"/>
        </w:rPr>
        <w:t>2021 - 2022 год</w:t>
      </w:r>
      <w:r w:rsidR="00C357E3">
        <w:rPr>
          <w:rFonts w:ascii="Arial" w:hAnsi="Arial" w:cs="Arial"/>
          <w:sz w:val="24"/>
          <w:szCs w:val="24"/>
        </w:rPr>
        <w:t xml:space="preserve">ах </w:t>
      </w:r>
      <w:r w:rsidR="00C357E3" w:rsidRPr="003848A2">
        <w:rPr>
          <w:rFonts w:ascii="Arial" w:hAnsi="Arial" w:cs="Arial"/>
          <w:sz w:val="24"/>
          <w:szCs w:val="24"/>
        </w:rPr>
        <w:t xml:space="preserve">в сумме  </w:t>
      </w:r>
      <w:r w:rsidR="00C357E3">
        <w:rPr>
          <w:rFonts w:ascii="Arial" w:hAnsi="Arial" w:cs="Arial"/>
          <w:sz w:val="24"/>
          <w:szCs w:val="24"/>
        </w:rPr>
        <w:t>2616,500</w:t>
      </w:r>
      <w:r w:rsidR="00C357E3" w:rsidRPr="003848A2">
        <w:rPr>
          <w:rFonts w:ascii="Arial" w:hAnsi="Arial" w:cs="Arial"/>
          <w:sz w:val="24"/>
          <w:szCs w:val="24"/>
        </w:rPr>
        <w:t xml:space="preserve"> тыс. рублей ежегодно, согласно </w:t>
      </w:r>
      <w:r w:rsidR="00C357E3" w:rsidRPr="003848A2">
        <w:rPr>
          <w:rFonts w:ascii="Arial" w:hAnsi="Arial" w:cs="Arial"/>
          <w:color w:val="FF0000"/>
          <w:sz w:val="24"/>
          <w:szCs w:val="24"/>
        </w:rPr>
        <w:t>приложению 1</w:t>
      </w:r>
      <w:r w:rsidR="00C357E3">
        <w:rPr>
          <w:rFonts w:ascii="Arial" w:hAnsi="Arial" w:cs="Arial"/>
          <w:color w:val="FF0000"/>
          <w:sz w:val="24"/>
          <w:szCs w:val="24"/>
        </w:rPr>
        <w:t>1</w:t>
      </w:r>
      <w:r w:rsidR="00C357E3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E6C7E" w:rsidRDefault="006E6C7E" w:rsidP="00C357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б) субсидии на </w:t>
      </w:r>
      <w:r w:rsidRPr="001F518E">
        <w:rPr>
          <w:rFonts w:ascii="Arial" w:hAnsi="Arial" w:cs="Arial"/>
          <w:sz w:val="24"/>
          <w:szCs w:val="24"/>
        </w:rPr>
        <w:t xml:space="preserve"> </w:t>
      </w:r>
      <w:r w:rsidR="00C6179B" w:rsidRPr="00C6179B">
        <w:rPr>
          <w:rFonts w:ascii="Arial" w:hAnsi="Arial" w:cs="Arial"/>
          <w:sz w:val="24"/>
          <w:szCs w:val="24"/>
        </w:rPr>
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2020 году</w:t>
      </w:r>
      <w:r w:rsidR="00C6179B">
        <w:rPr>
          <w:rFonts w:ascii="Arial" w:hAnsi="Arial" w:cs="Arial"/>
          <w:sz w:val="24"/>
          <w:szCs w:val="24"/>
        </w:rPr>
        <w:t xml:space="preserve"> в сумме 1104,350 тыс.р</w:t>
      </w:r>
      <w:r w:rsidR="000D7B5F">
        <w:rPr>
          <w:rFonts w:ascii="Arial" w:hAnsi="Arial" w:cs="Arial"/>
          <w:sz w:val="24"/>
          <w:szCs w:val="24"/>
        </w:rPr>
        <w:t xml:space="preserve">ублей, </w:t>
      </w:r>
      <w:r w:rsidR="000D7B5F" w:rsidRPr="003848A2">
        <w:rPr>
          <w:rFonts w:ascii="Arial" w:hAnsi="Arial" w:cs="Arial"/>
          <w:sz w:val="24"/>
          <w:szCs w:val="24"/>
        </w:rPr>
        <w:t xml:space="preserve">согласно </w:t>
      </w:r>
      <w:r w:rsidR="000D7B5F" w:rsidRPr="003848A2">
        <w:rPr>
          <w:rFonts w:ascii="Arial" w:hAnsi="Arial" w:cs="Arial"/>
          <w:color w:val="FF0000"/>
          <w:sz w:val="24"/>
          <w:szCs w:val="24"/>
        </w:rPr>
        <w:t>приложению 1</w:t>
      </w:r>
      <w:r w:rsidR="000D7B5F">
        <w:rPr>
          <w:rFonts w:ascii="Arial" w:hAnsi="Arial" w:cs="Arial"/>
          <w:color w:val="FF0000"/>
          <w:sz w:val="24"/>
          <w:szCs w:val="24"/>
        </w:rPr>
        <w:t>2</w:t>
      </w:r>
      <w:r w:rsidR="000D7B5F" w:rsidRPr="003848A2">
        <w:rPr>
          <w:rFonts w:ascii="Arial" w:hAnsi="Arial" w:cs="Arial"/>
          <w:sz w:val="24"/>
          <w:szCs w:val="24"/>
        </w:rPr>
        <w:t xml:space="preserve"> к настоящему Решению</w:t>
      </w:r>
    </w:p>
    <w:p w:rsidR="000812A0" w:rsidRDefault="00C6179B" w:rsidP="00081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в)  субсидии на </w:t>
      </w:r>
      <w:r w:rsidRPr="001F518E">
        <w:rPr>
          <w:rFonts w:ascii="Arial" w:hAnsi="Arial" w:cs="Arial"/>
          <w:sz w:val="24"/>
          <w:szCs w:val="24"/>
        </w:rPr>
        <w:t xml:space="preserve"> </w:t>
      </w:r>
      <w:r w:rsidR="000D7B5F" w:rsidRPr="000D7B5F">
        <w:rPr>
          <w:rFonts w:ascii="Arial" w:hAnsi="Arial" w:cs="Arial"/>
          <w:sz w:val="24"/>
          <w:szCs w:val="24"/>
        </w:rPr>
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</w:t>
      </w:r>
      <w:r w:rsidR="000812A0">
        <w:rPr>
          <w:rFonts w:ascii="Arial" w:hAnsi="Arial" w:cs="Arial"/>
          <w:sz w:val="24"/>
          <w:szCs w:val="24"/>
        </w:rPr>
        <w:t xml:space="preserve">в </w:t>
      </w:r>
      <w:r w:rsidR="000D7B5F" w:rsidRPr="000D7B5F">
        <w:rPr>
          <w:rFonts w:ascii="Arial" w:hAnsi="Arial" w:cs="Arial"/>
          <w:sz w:val="24"/>
          <w:szCs w:val="24"/>
        </w:rPr>
        <w:t xml:space="preserve"> 2020 год</w:t>
      </w:r>
      <w:r w:rsidR="000812A0">
        <w:rPr>
          <w:rFonts w:ascii="Arial" w:hAnsi="Arial" w:cs="Arial"/>
          <w:sz w:val="24"/>
          <w:szCs w:val="24"/>
        </w:rPr>
        <w:t xml:space="preserve">у в сумме </w:t>
      </w:r>
      <w:r w:rsidR="00AB4A3E">
        <w:rPr>
          <w:rFonts w:ascii="Arial" w:hAnsi="Arial" w:cs="Arial"/>
          <w:sz w:val="24"/>
          <w:szCs w:val="24"/>
        </w:rPr>
        <w:t>15312,500</w:t>
      </w:r>
      <w:r w:rsidR="000812A0">
        <w:rPr>
          <w:rFonts w:ascii="Arial" w:hAnsi="Arial" w:cs="Arial"/>
          <w:sz w:val="24"/>
          <w:szCs w:val="24"/>
        </w:rPr>
        <w:t xml:space="preserve"> тыс.рублей, в </w:t>
      </w:r>
      <w:r w:rsidR="000812A0" w:rsidRPr="001F518E">
        <w:rPr>
          <w:rFonts w:ascii="Arial" w:hAnsi="Arial" w:cs="Arial"/>
          <w:sz w:val="24"/>
          <w:szCs w:val="24"/>
        </w:rPr>
        <w:t>2021 - 2022 год</w:t>
      </w:r>
      <w:r w:rsidR="000812A0">
        <w:rPr>
          <w:rFonts w:ascii="Arial" w:hAnsi="Arial" w:cs="Arial"/>
          <w:sz w:val="24"/>
          <w:szCs w:val="24"/>
        </w:rPr>
        <w:t xml:space="preserve">ах </w:t>
      </w:r>
      <w:r w:rsidR="000812A0" w:rsidRPr="003848A2">
        <w:rPr>
          <w:rFonts w:ascii="Arial" w:hAnsi="Arial" w:cs="Arial"/>
          <w:sz w:val="24"/>
          <w:szCs w:val="24"/>
        </w:rPr>
        <w:t xml:space="preserve">в сумме </w:t>
      </w:r>
      <w:r w:rsidR="00AB4A3E">
        <w:rPr>
          <w:rFonts w:ascii="Arial" w:hAnsi="Arial" w:cs="Arial"/>
          <w:sz w:val="24"/>
          <w:szCs w:val="24"/>
        </w:rPr>
        <w:t>16265,100</w:t>
      </w:r>
      <w:r w:rsidR="000812A0" w:rsidRPr="003848A2">
        <w:rPr>
          <w:rFonts w:ascii="Arial" w:hAnsi="Arial" w:cs="Arial"/>
          <w:sz w:val="24"/>
          <w:szCs w:val="24"/>
        </w:rPr>
        <w:t xml:space="preserve"> тыс. рублей ежегодно, согласно </w:t>
      </w:r>
      <w:r w:rsidR="000812A0" w:rsidRPr="003848A2">
        <w:rPr>
          <w:rFonts w:ascii="Arial" w:hAnsi="Arial" w:cs="Arial"/>
          <w:color w:val="FF0000"/>
          <w:sz w:val="24"/>
          <w:szCs w:val="24"/>
        </w:rPr>
        <w:t>приложению 1</w:t>
      </w:r>
      <w:r w:rsidR="005D5EBD">
        <w:rPr>
          <w:rFonts w:ascii="Arial" w:hAnsi="Arial" w:cs="Arial"/>
          <w:color w:val="FF0000"/>
          <w:sz w:val="24"/>
          <w:szCs w:val="24"/>
        </w:rPr>
        <w:t>3</w:t>
      </w:r>
      <w:r w:rsidR="000812A0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F23FD" w:rsidRDefault="001F23FD" w:rsidP="000812A0">
      <w:pPr>
        <w:jc w:val="both"/>
        <w:rPr>
          <w:rFonts w:ascii="Arial" w:hAnsi="Arial" w:cs="Arial"/>
          <w:sz w:val="24"/>
          <w:szCs w:val="24"/>
        </w:rPr>
      </w:pPr>
    </w:p>
    <w:p w:rsidR="00D843E2" w:rsidRPr="003848A2" w:rsidRDefault="00BE31E2" w:rsidP="00D843E2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Pr="003848A2">
        <w:rPr>
          <w:rFonts w:ascii="Arial" w:hAnsi="Arial" w:cs="Arial"/>
          <w:sz w:val="24"/>
          <w:szCs w:val="24"/>
        </w:rPr>
        <w:t>1</w:t>
      </w:r>
      <w:r w:rsidR="00811681">
        <w:rPr>
          <w:rFonts w:ascii="Arial" w:hAnsi="Arial" w:cs="Arial"/>
          <w:sz w:val="24"/>
          <w:szCs w:val="24"/>
        </w:rPr>
        <w:t>5</w:t>
      </w:r>
      <w:r w:rsidRPr="003848A2">
        <w:rPr>
          <w:rFonts w:ascii="Arial" w:hAnsi="Arial" w:cs="Arial"/>
          <w:sz w:val="24"/>
          <w:szCs w:val="24"/>
        </w:rPr>
        <w:t>.</w:t>
      </w:r>
      <w:r w:rsidR="00D843E2" w:rsidRPr="00D843E2">
        <w:rPr>
          <w:rFonts w:ascii="Arial" w:hAnsi="Arial" w:cs="Arial"/>
          <w:sz w:val="24"/>
          <w:szCs w:val="24"/>
        </w:rPr>
        <w:t xml:space="preserve"> </w:t>
      </w:r>
      <w:r w:rsidR="00D843E2" w:rsidRPr="003848A2">
        <w:rPr>
          <w:rFonts w:ascii="Arial" w:hAnsi="Arial" w:cs="Arial"/>
          <w:sz w:val="24"/>
          <w:szCs w:val="24"/>
        </w:rPr>
        <w:t>Направить бюджетам поселений района иные межбюджетные трансферты в 20</w:t>
      </w:r>
      <w:r w:rsidR="00D843E2">
        <w:rPr>
          <w:rFonts w:ascii="Arial" w:hAnsi="Arial" w:cs="Arial"/>
          <w:sz w:val="24"/>
          <w:szCs w:val="24"/>
        </w:rPr>
        <w:t>20</w:t>
      </w:r>
      <w:r w:rsidR="00D843E2" w:rsidRPr="003848A2">
        <w:rPr>
          <w:rFonts w:ascii="Arial" w:hAnsi="Arial" w:cs="Arial"/>
          <w:sz w:val="24"/>
          <w:szCs w:val="24"/>
        </w:rPr>
        <w:t xml:space="preserve"> </w:t>
      </w:r>
      <w:r w:rsidR="00D843E2" w:rsidRPr="009915EF">
        <w:rPr>
          <w:rFonts w:ascii="Arial" w:hAnsi="Arial" w:cs="Arial"/>
          <w:sz w:val="24"/>
          <w:szCs w:val="24"/>
        </w:rPr>
        <w:t>году в сумме 4</w:t>
      </w:r>
      <w:r w:rsidR="002950D3">
        <w:rPr>
          <w:rFonts w:ascii="Arial" w:hAnsi="Arial" w:cs="Arial"/>
          <w:sz w:val="24"/>
          <w:szCs w:val="24"/>
        </w:rPr>
        <w:t>2329,410</w:t>
      </w:r>
      <w:r w:rsidR="00D843E2" w:rsidRPr="009915EF">
        <w:rPr>
          <w:rFonts w:ascii="Arial" w:hAnsi="Arial" w:cs="Arial"/>
          <w:sz w:val="24"/>
          <w:szCs w:val="24"/>
        </w:rPr>
        <w:t xml:space="preserve"> тыс.</w:t>
      </w:r>
      <w:r w:rsidR="00D843E2">
        <w:rPr>
          <w:rFonts w:ascii="Arial" w:hAnsi="Arial" w:cs="Arial"/>
          <w:sz w:val="24"/>
          <w:szCs w:val="24"/>
        </w:rPr>
        <w:t xml:space="preserve"> </w:t>
      </w:r>
      <w:r w:rsidR="00D843E2" w:rsidRPr="009915EF">
        <w:rPr>
          <w:rFonts w:ascii="Arial" w:hAnsi="Arial" w:cs="Arial"/>
          <w:sz w:val="24"/>
          <w:szCs w:val="24"/>
        </w:rPr>
        <w:t>рублей и плановом периоде 20</w:t>
      </w:r>
      <w:r w:rsidR="00D205DB">
        <w:rPr>
          <w:rFonts w:ascii="Arial" w:hAnsi="Arial" w:cs="Arial"/>
          <w:sz w:val="24"/>
          <w:szCs w:val="24"/>
        </w:rPr>
        <w:t>21</w:t>
      </w:r>
      <w:r w:rsidR="00D843E2" w:rsidRPr="009915EF">
        <w:rPr>
          <w:rFonts w:ascii="Arial" w:hAnsi="Arial" w:cs="Arial"/>
          <w:sz w:val="24"/>
          <w:szCs w:val="24"/>
        </w:rPr>
        <w:t>-202</w:t>
      </w:r>
      <w:r w:rsidR="00D205DB">
        <w:rPr>
          <w:rFonts w:ascii="Arial" w:hAnsi="Arial" w:cs="Arial"/>
          <w:sz w:val="24"/>
          <w:szCs w:val="24"/>
        </w:rPr>
        <w:t>2</w:t>
      </w:r>
      <w:r w:rsidR="00D843E2" w:rsidRPr="009915EF">
        <w:rPr>
          <w:rFonts w:ascii="Arial" w:hAnsi="Arial" w:cs="Arial"/>
          <w:sz w:val="24"/>
          <w:szCs w:val="24"/>
        </w:rPr>
        <w:t xml:space="preserve"> годов в сумме общей сумме 4</w:t>
      </w:r>
      <w:r w:rsidR="002950D3">
        <w:rPr>
          <w:rFonts w:ascii="Arial" w:hAnsi="Arial" w:cs="Arial"/>
          <w:sz w:val="24"/>
          <w:szCs w:val="24"/>
        </w:rPr>
        <w:t>3943,486</w:t>
      </w:r>
      <w:r w:rsidR="00D843E2" w:rsidRPr="009915EF">
        <w:rPr>
          <w:rFonts w:ascii="Arial" w:hAnsi="Arial" w:cs="Arial"/>
          <w:sz w:val="24"/>
          <w:szCs w:val="24"/>
        </w:rPr>
        <w:t xml:space="preserve"> тыс</w:t>
      </w:r>
      <w:r w:rsidR="00D843E2" w:rsidRPr="003848A2">
        <w:rPr>
          <w:rFonts w:ascii="Arial" w:hAnsi="Arial" w:cs="Arial"/>
          <w:sz w:val="24"/>
          <w:szCs w:val="24"/>
        </w:rPr>
        <w:t>. рублей ежегодно, из них:</w:t>
      </w:r>
    </w:p>
    <w:p w:rsidR="00D843E2" w:rsidRPr="003848A2" w:rsidRDefault="00D843E2" w:rsidP="00D843E2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Pr="003848A2">
        <w:rPr>
          <w:rFonts w:ascii="Arial" w:hAnsi="Arial" w:cs="Arial"/>
          <w:sz w:val="24"/>
          <w:szCs w:val="24"/>
        </w:rPr>
        <w:tab/>
        <w:t xml:space="preserve">а) иные межбюджетные трансферты на обеспечение сбалансированности бюджетов поселений </w:t>
      </w:r>
      <w:r>
        <w:rPr>
          <w:rFonts w:ascii="Arial" w:hAnsi="Arial" w:cs="Arial"/>
          <w:sz w:val="24"/>
          <w:szCs w:val="24"/>
        </w:rPr>
        <w:t xml:space="preserve">Шушенского </w:t>
      </w:r>
      <w:r w:rsidRPr="003848A2">
        <w:rPr>
          <w:rFonts w:ascii="Arial" w:hAnsi="Arial" w:cs="Arial"/>
          <w:sz w:val="24"/>
          <w:szCs w:val="24"/>
        </w:rPr>
        <w:t>района в 20</w:t>
      </w:r>
      <w:r w:rsidR="00981031">
        <w:rPr>
          <w:rFonts w:ascii="Arial" w:hAnsi="Arial" w:cs="Arial"/>
          <w:sz w:val="24"/>
          <w:szCs w:val="24"/>
        </w:rPr>
        <w:t>20</w:t>
      </w:r>
      <w:r w:rsidRPr="003848A2">
        <w:rPr>
          <w:rFonts w:ascii="Arial" w:hAnsi="Arial" w:cs="Arial"/>
          <w:sz w:val="24"/>
          <w:szCs w:val="24"/>
        </w:rPr>
        <w:t xml:space="preserve"> году в общей сумме 42</w:t>
      </w:r>
      <w:r w:rsidR="00981031">
        <w:rPr>
          <w:rFonts w:ascii="Arial" w:hAnsi="Arial" w:cs="Arial"/>
          <w:sz w:val="24"/>
          <w:szCs w:val="24"/>
        </w:rPr>
        <w:t>079,410</w:t>
      </w:r>
      <w:r w:rsidRPr="003848A2">
        <w:rPr>
          <w:rFonts w:ascii="Arial" w:hAnsi="Arial" w:cs="Arial"/>
          <w:sz w:val="24"/>
          <w:szCs w:val="24"/>
        </w:rPr>
        <w:t xml:space="preserve"> тыс.рублей 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№ 1</w:t>
      </w:r>
      <w:r w:rsidR="00AF4224">
        <w:rPr>
          <w:rFonts w:ascii="Arial" w:hAnsi="Arial" w:cs="Arial"/>
          <w:color w:val="FF0000"/>
          <w:sz w:val="24"/>
          <w:szCs w:val="24"/>
        </w:rPr>
        <w:t>4</w:t>
      </w:r>
      <w:r w:rsidRPr="003848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и плановом периоде 20</w:t>
      </w:r>
      <w:r w:rsidR="00D205DB">
        <w:rPr>
          <w:rFonts w:ascii="Arial" w:hAnsi="Arial" w:cs="Arial"/>
          <w:sz w:val="24"/>
          <w:szCs w:val="24"/>
        </w:rPr>
        <w:t>21</w:t>
      </w:r>
      <w:r w:rsidRPr="003848A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D205DB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Pr="009915EF">
        <w:rPr>
          <w:rFonts w:ascii="Arial" w:hAnsi="Arial" w:cs="Arial"/>
          <w:sz w:val="24"/>
          <w:szCs w:val="24"/>
        </w:rPr>
        <w:t>годов в сумме 43</w:t>
      </w:r>
      <w:r w:rsidR="00B859F7">
        <w:rPr>
          <w:rFonts w:ascii="Arial" w:hAnsi="Arial" w:cs="Arial"/>
          <w:sz w:val="24"/>
          <w:szCs w:val="24"/>
        </w:rPr>
        <w:t>943,486</w:t>
      </w:r>
      <w:r w:rsidRPr="003848A2">
        <w:rPr>
          <w:rFonts w:ascii="Arial" w:hAnsi="Arial" w:cs="Arial"/>
          <w:sz w:val="24"/>
          <w:szCs w:val="24"/>
        </w:rPr>
        <w:t xml:space="preserve"> тыс. рублей ежегодно 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№ 1</w:t>
      </w:r>
      <w:r w:rsidR="00B859F7">
        <w:rPr>
          <w:rFonts w:ascii="Arial" w:hAnsi="Arial" w:cs="Arial"/>
          <w:color w:val="FF0000"/>
          <w:sz w:val="24"/>
          <w:szCs w:val="24"/>
        </w:rPr>
        <w:t>5</w:t>
      </w:r>
      <w:r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843E2" w:rsidRDefault="00D843E2" w:rsidP="00255FE1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б)</w:t>
      </w:r>
      <w:r w:rsidR="00255FE1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иные межбюджетные трансферты на </w:t>
      </w:r>
      <w:r w:rsidR="0036230F" w:rsidRPr="0036230F">
        <w:rPr>
          <w:rFonts w:ascii="Arial" w:hAnsi="Arial" w:cs="Arial"/>
          <w:sz w:val="24"/>
          <w:szCs w:val="24"/>
        </w:rPr>
        <w:t xml:space="preserve">обеспечение софинасирования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 </w:t>
      </w:r>
      <w:r w:rsidRPr="00216B29">
        <w:rPr>
          <w:rFonts w:ascii="Arial" w:hAnsi="Arial" w:cs="Arial"/>
          <w:sz w:val="24"/>
          <w:szCs w:val="24"/>
        </w:rPr>
        <w:t>в 20</w:t>
      </w:r>
      <w:r w:rsidR="0036230F">
        <w:rPr>
          <w:rFonts w:ascii="Arial" w:hAnsi="Arial" w:cs="Arial"/>
          <w:sz w:val="24"/>
          <w:szCs w:val="24"/>
        </w:rPr>
        <w:t>20</w:t>
      </w:r>
      <w:r w:rsidRPr="00216B29">
        <w:rPr>
          <w:rFonts w:ascii="Arial" w:hAnsi="Arial" w:cs="Arial"/>
          <w:sz w:val="24"/>
          <w:szCs w:val="24"/>
        </w:rPr>
        <w:t xml:space="preserve"> году в сумме </w:t>
      </w:r>
      <w:r w:rsidR="0036230F">
        <w:rPr>
          <w:rFonts w:ascii="Arial" w:hAnsi="Arial" w:cs="Arial"/>
          <w:sz w:val="24"/>
          <w:szCs w:val="24"/>
        </w:rPr>
        <w:t>250,000</w:t>
      </w:r>
      <w:r w:rsidRPr="00216B29">
        <w:rPr>
          <w:rFonts w:ascii="Arial" w:hAnsi="Arial" w:cs="Arial"/>
          <w:sz w:val="24"/>
          <w:szCs w:val="24"/>
        </w:rPr>
        <w:t xml:space="preserve"> тыс. рублей</w:t>
      </w:r>
      <w:r w:rsidR="0036230F">
        <w:rPr>
          <w:rFonts w:ascii="Arial" w:hAnsi="Arial" w:cs="Arial"/>
          <w:sz w:val="24"/>
          <w:szCs w:val="24"/>
        </w:rPr>
        <w:t>.</w:t>
      </w:r>
    </w:p>
    <w:p w:rsidR="00E8410D" w:rsidRPr="003848A2" w:rsidRDefault="006F4F99" w:rsidP="00415324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D94B82" w:rsidRPr="003848A2">
        <w:rPr>
          <w:rFonts w:ascii="Arial" w:hAnsi="Arial" w:cs="Arial"/>
          <w:sz w:val="24"/>
          <w:szCs w:val="24"/>
        </w:rPr>
        <w:t xml:space="preserve">     </w:t>
      </w:r>
      <w:r w:rsidR="00CC262E" w:rsidRPr="003848A2">
        <w:rPr>
          <w:rFonts w:ascii="Arial" w:hAnsi="Arial" w:cs="Arial"/>
          <w:sz w:val="24"/>
          <w:szCs w:val="24"/>
        </w:rPr>
        <w:tab/>
      </w:r>
    </w:p>
    <w:p w:rsidR="004053AD" w:rsidRPr="002D562C" w:rsidRDefault="00804A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="00341200" w:rsidRPr="002D562C">
        <w:rPr>
          <w:rFonts w:ascii="Arial" w:hAnsi="Arial" w:cs="Arial"/>
          <w:sz w:val="24"/>
          <w:szCs w:val="24"/>
        </w:rPr>
        <w:t>1</w:t>
      </w:r>
      <w:r w:rsidR="00811681" w:rsidRPr="002D562C">
        <w:rPr>
          <w:rFonts w:ascii="Arial" w:hAnsi="Arial" w:cs="Arial"/>
          <w:sz w:val="24"/>
          <w:szCs w:val="24"/>
        </w:rPr>
        <w:t>6</w:t>
      </w:r>
      <w:r w:rsidR="00FD6932" w:rsidRPr="002D562C">
        <w:rPr>
          <w:rFonts w:ascii="Arial" w:hAnsi="Arial" w:cs="Arial"/>
          <w:sz w:val="24"/>
          <w:szCs w:val="24"/>
        </w:rPr>
        <w:t xml:space="preserve">. Администрация </w:t>
      </w:r>
      <w:r w:rsidR="00E01A24" w:rsidRPr="002D562C">
        <w:rPr>
          <w:rFonts w:ascii="Arial" w:hAnsi="Arial" w:cs="Arial"/>
          <w:sz w:val="24"/>
          <w:szCs w:val="24"/>
        </w:rPr>
        <w:t xml:space="preserve">Шушенского </w:t>
      </w:r>
      <w:r w:rsidR="00FD6932" w:rsidRPr="002D562C">
        <w:rPr>
          <w:rFonts w:ascii="Arial" w:hAnsi="Arial" w:cs="Arial"/>
          <w:sz w:val="24"/>
          <w:szCs w:val="24"/>
        </w:rPr>
        <w:t xml:space="preserve">района вправе выдавать </w:t>
      </w:r>
      <w:r w:rsidR="00E01A24" w:rsidRPr="002D562C">
        <w:rPr>
          <w:rFonts w:ascii="Arial" w:hAnsi="Arial" w:cs="Arial"/>
          <w:sz w:val="24"/>
          <w:szCs w:val="24"/>
        </w:rPr>
        <w:t xml:space="preserve">бюджетам </w:t>
      </w:r>
      <w:r w:rsidR="00C221B5" w:rsidRPr="002D562C">
        <w:rPr>
          <w:rFonts w:ascii="Arial" w:hAnsi="Arial" w:cs="Arial"/>
          <w:sz w:val="24"/>
          <w:szCs w:val="24"/>
        </w:rPr>
        <w:t>поселений</w:t>
      </w:r>
      <w:r w:rsidR="00AA3937" w:rsidRPr="002D562C">
        <w:rPr>
          <w:rFonts w:ascii="Arial" w:hAnsi="Arial" w:cs="Arial"/>
          <w:sz w:val="24"/>
          <w:szCs w:val="24"/>
        </w:rPr>
        <w:t xml:space="preserve"> района </w:t>
      </w:r>
      <w:r w:rsidR="00FD6932" w:rsidRPr="002D562C">
        <w:rPr>
          <w:rFonts w:ascii="Arial" w:hAnsi="Arial" w:cs="Arial"/>
          <w:sz w:val="24"/>
          <w:szCs w:val="24"/>
        </w:rPr>
        <w:t xml:space="preserve"> </w:t>
      </w:r>
      <w:r w:rsidR="005160F7" w:rsidRPr="002D562C">
        <w:rPr>
          <w:rFonts w:ascii="Arial" w:hAnsi="Arial" w:cs="Arial"/>
          <w:sz w:val="24"/>
          <w:szCs w:val="24"/>
        </w:rPr>
        <w:t xml:space="preserve">бюджетные кредиты без предоставления </w:t>
      </w:r>
      <w:r w:rsidR="00C221B5" w:rsidRPr="002D562C">
        <w:rPr>
          <w:rFonts w:ascii="Arial" w:hAnsi="Arial" w:cs="Arial"/>
          <w:sz w:val="24"/>
          <w:szCs w:val="24"/>
        </w:rPr>
        <w:t>поселениями</w:t>
      </w:r>
      <w:r w:rsidR="005160F7" w:rsidRPr="002D562C">
        <w:rPr>
          <w:rFonts w:ascii="Arial" w:hAnsi="Arial" w:cs="Arial"/>
          <w:sz w:val="24"/>
          <w:szCs w:val="24"/>
        </w:rPr>
        <w:t xml:space="preserve"> обеспечения исполнения своих обязательств по возврату указанных кредитов, уплате процентов и иных платежей</w:t>
      </w:r>
      <w:r w:rsidR="00FD6932" w:rsidRPr="002D562C">
        <w:rPr>
          <w:rFonts w:ascii="Arial" w:hAnsi="Arial" w:cs="Arial"/>
          <w:sz w:val="24"/>
          <w:szCs w:val="24"/>
        </w:rPr>
        <w:t xml:space="preserve"> в</w:t>
      </w:r>
      <w:r w:rsidR="00F643D6" w:rsidRPr="002D562C">
        <w:rPr>
          <w:rFonts w:ascii="Arial" w:hAnsi="Arial" w:cs="Arial"/>
          <w:sz w:val="24"/>
          <w:szCs w:val="24"/>
        </w:rPr>
        <w:t xml:space="preserve"> 20</w:t>
      </w:r>
      <w:r w:rsidR="00935C65" w:rsidRPr="002D562C">
        <w:rPr>
          <w:rFonts w:ascii="Arial" w:hAnsi="Arial" w:cs="Arial"/>
          <w:sz w:val="24"/>
          <w:szCs w:val="24"/>
        </w:rPr>
        <w:t>20</w:t>
      </w:r>
      <w:r w:rsidR="00F643D6" w:rsidRPr="002D562C">
        <w:rPr>
          <w:rFonts w:ascii="Arial" w:hAnsi="Arial" w:cs="Arial"/>
          <w:sz w:val="24"/>
          <w:szCs w:val="24"/>
        </w:rPr>
        <w:t xml:space="preserve"> году в</w:t>
      </w:r>
      <w:r w:rsidR="00FD6932" w:rsidRPr="002D562C">
        <w:rPr>
          <w:rFonts w:ascii="Arial" w:hAnsi="Arial" w:cs="Arial"/>
          <w:sz w:val="24"/>
          <w:szCs w:val="24"/>
        </w:rPr>
        <w:t xml:space="preserve"> общем размере не более </w:t>
      </w:r>
      <w:r w:rsidR="0078172D" w:rsidRPr="002D562C">
        <w:rPr>
          <w:rFonts w:ascii="Arial" w:hAnsi="Arial" w:cs="Arial"/>
          <w:sz w:val="24"/>
          <w:szCs w:val="24"/>
        </w:rPr>
        <w:t>3000,0</w:t>
      </w:r>
      <w:r w:rsidR="005C3285">
        <w:rPr>
          <w:rFonts w:ascii="Arial" w:hAnsi="Arial" w:cs="Arial"/>
          <w:sz w:val="24"/>
          <w:szCs w:val="24"/>
        </w:rPr>
        <w:t>00</w:t>
      </w:r>
      <w:r w:rsidR="0078172D" w:rsidRPr="002D562C">
        <w:rPr>
          <w:rFonts w:ascii="Arial" w:hAnsi="Arial" w:cs="Arial"/>
          <w:sz w:val="24"/>
          <w:szCs w:val="24"/>
        </w:rPr>
        <w:t xml:space="preserve"> </w:t>
      </w:r>
      <w:r w:rsidR="00145E44" w:rsidRPr="002D562C">
        <w:rPr>
          <w:rFonts w:ascii="Arial" w:hAnsi="Arial" w:cs="Arial"/>
          <w:sz w:val="24"/>
          <w:szCs w:val="24"/>
        </w:rPr>
        <w:t>тыс. рублей</w:t>
      </w:r>
      <w:r w:rsidR="00F643D6" w:rsidRPr="002D562C">
        <w:rPr>
          <w:rFonts w:ascii="Arial" w:hAnsi="Arial" w:cs="Arial"/>
          <w:sz w:val="24"/>
          <w:szCs w:val="24"/>
        </w:rPr>
        <w:t xml:space="preserve">, в </w:t>
      </w:r>
      <w:r w:rsidR="00AA75B5" w:rsidRPr="002D562C">
        <w:rPr>
          <w:rFonts w:ascii="Arial" w:hAnsi="Arial" w:cs="Arial"/>
          <w:sz w:val="24"/>
          <w:szCs w:val="24"/>
        </w:rPr>
        <w:t>2021 году в общем размере не более 2000</w:t>
      </w:r>
      <w:r w:rsidR="008A79A5" w:rsidRPr="002D562C">
        <w:rPr>
          <w:rFonts w:ascii="Arial" w:hAnsi="Arial" w:cs="Arial"/>
          <w:sz w:val="24"/>
          <w:szCs w:val="24"/>
        </w:rPr>
        <w:t>,0</w:t>
      </w:r>
      <w:r w:rsidR="005C3285">
        <w:rPr>
          <w:rFonts w:ascii="Arial" w:hAnsi="Arial" w:cs="Arial"/>
          <w:sz w:val="24"/>
          <w:szCs w:val="24"/>
        </w:rPr>
        <w:t>00</w:t>
      </w:r>
      <w:r w:rsidR="008A79A5" w:rsidRPr="002D562C">
        <w:rPr>
          <w:rFonts w:ascii="Arial" w:hAnsi="Arial" w:cs="Arial"/>
          <w:sz w:val="24"/>
          <w:szCs w:val="24"/>
        </w:rPr>
        <w:t xml:space="preserve"> тыс.рублей, в </w:t>
      </w:r>
      <w:r w:rsidR="00F643D6" w:rsidRPr="002D562C">
        <w:rPr>
          <w:rFonts w:ascii="Arial" w:hAnsi="Arial" w:cs="Arial"/>
          <w:sz w:val="24"/>
          <w:szCs w:val="24"/>
        </w:rPr>
        <w:t>20</w:t>
      </w:r>
      <w:r w:rsidR="008F4B13" w:rsidRPr="002D562C">
        <w:rPr>
          <w:rFonts w:ascii="Arial" w:hAnsi="Arial" w:cs="Arial"/>
          <w:sz w:val="24"/>
          <w:szCs w:val="24"/>
        </w:rPr>
        <w:t>2</w:t>
      </w:r>
      <w:r w:rsidR="00935C65" w:rsidRPr="002D562C">
        <w:rPr>
          <w:rFonts w:ascii="Arial" w:hAnsi="Arial" w:cs="Arial"/>
          <w:sz w:val="24"/>
          <w:szCs w:val="24"/>
        </w:rPr>
        <w:t>2</w:t>
      </w:r>
      <w:r w:rsidR="00F643D6" w:rsidRPr="002D562C">
        <w:rPr>
          <w:rFonts w:ascii="Arial" w:hAnsi="Arial" w:cs="Arial"/>
          <w:sz w:val="24"/>
          <w:szCs w:val="24"/>
        </w:rPr>
        <w:t xml:space="preserve"> год</w:t>
      </w:r>
      <w:r w:rsidR="008A79A5" w:rsidRPr="002D562C">
        <w:rPr>
          <w:rFonts w:ascii="Arial" w:hAnsi="Arial" w:cs="Arial"/>
          <w:sz w:val="24"/>
          <w:szCs w:val="24"/>
        </w:rPr>
        <w:t>у</w:t>
      </w:r>
      <w:r w:rsidR="00F643D6" w:rsidRPr="002D562C">
        <w:rPr>
          <w:rFonts w:ascii="Arial" w:hAnsi="Arial" w:cs="Arial"/>
          <w:sz w:val="24"/>
          <w:szCs w:val="24"/>
        </w:rPr>
        <w:t xml:space="preserve"> в общем размере не более </w:t>
      </w:r>
      <w:r w:rsidR="006510A7" w:rsidRPr="002D562C">
        <w:rPr>
          <w:rFonts w:ascii="Arial" w:hAnsi="Arial" w:cs="Arial"/>
          <w:sz w:val="24"/>
          <w:szCs w:val="24"/>
        </w:rPr>
        <w:t>1</w:t>
      </w:r>
      <w:r w:rsidR="00F643D6" w:rsidRPr="002D562C">
        <w:rPr>
          <w:rFonts w:ascii="Arial" w:hAnsi="Arial" w:cs="Arial"/>
          <w:sz w:val="24"/>
          <w:szCs w:val="24"/>
        </w:rPr>
        <w:t>000,0</w:t>
      </w:r>
      <w:r w:rsidR="005C3285">
        <w:rPr>
          <w:rFonts w:ascii="Arial" w:hAnsi="Arial" w:cs="Arial"/>
          <w:sz w:val="24"/>
          <w:szCs w:val="24"/>
        </w:rPr>
        <w:t>00</w:t>
      </w:r>
      <w:r w:rsidR="00F643D6" w:rsidRPr="002D562C">
        <w:rPr>
          <w:rFonts w:ascii="Arial" w:hAnsi="Arial" w:cs="Arial"/>
          <w:sz w:val="24"/>
          <w:szCs w:val="24"/>
        </w:rPr>
        <w:t xml:space="preserve"> тыс.рублей</w:t>
      </w:r>
      <w:r w:rsidR="00145E44" w:rsidRPr="002D562C">
        <w:rPr>
          <w:rFonts w:ascii="Arial" w:hAnsi="Arial" w:cs="Arial"/>
          <w:sz w:val="24"/>
          <w:szCs w:val="24"/>
        </w:rPr>
        <w:t xml:space="preserve"> на покрытие временных кассовых разрывов, возникающих в процессе исполнения бюджетов </w:t>
      </w:r>
      <w:r w:rsidR="00C221B5" w:rsidRPr="002D562C">
        <w:rPr>
          <w:rFonts w:ascii="Arial" w:hAnsi="Arial" w:cs="Arial"/>
          <w:sz w:val="24"/>
          <w:szCs w:val="24"/>
        </w:rPr>
        <w:t>поселений</w:t>
      </w:r>
      <w:r w:rsidR="00AA3937" w:rsidRPr="002D562C">
        <w:rPr>
          <w:rFonts w:ascii="Arial" w:hAnsi="Arial" w:cs="Arial"/>
          <w:sz w:val="24"/>
          <w:szCs w:val="24"/>
        </w:rPr>
        <w:t xml:space="preserve"> района</w:t>
      </w:r>
      <w:r w:rsidR="00145E44" w:rsidRPr="002D562C">
        <w:rPr>
          <w:rFonts w:ascii="Arial" w:hAnsi="Arial" w:cs="Arial"/>
          <w:sz w:val="24"/>
          <w:szCs w:val="24"/>
        </w:rPr>
        <w:t>,</w:t>
      </w:r>
      <w:r w:rsidR="00981FA2" w:rsidRPr="002D562C">
        <w:rPr>
          <w:rFonts w:ascii="Arial" w:hAnsi="Arial" w:cs="Arial"/>
          <w:sz w:val="24"/>
          <w:szCs w:val="24"/>
        </w:rPr>
        <w:t xml:space="preserve"> </w:t>
      </w:r>
      <w:r w:rsidR="001450F2" w:rsidRPr="002D562C">
        <w:rPr>
          <w:rFonts w:ascii="Arial" w:hAnsi="Arial" w:cs="Arial"/>
          <w:sz w:val="24"/>
          <w:szCs w:val="24"/>
        </w:rPr>
        <w:t>на покрытие дефицитов бюджетов</w:t>
      </w:r>
      <w:r w:rsidR="00C221B5" w:rsidRPr="002D562C">
        <w:rPr>
          <w:rFonts w:ascii="Arial" w:hAnsi="Arial" w:cs="Arial"/>
          <w:sz w:val="24"/>
          <w:szCs w:val="24"/>
        </w:rPr>
        <w:t xml:space="preserve"> поселений</w:t>
      </w:r>
      <w:r w:rsidR="00AA3937" w:rsidRPr="002D562C">
        <w:rPr>
          <w:rFonts w:ascii="Arial" w:hAnsi="Arial" w:cs="Arial"/>
          <w:sz w:val="24"/>
          <w:szCs w:val="24"/>
        </w:rPr>
        <w:t xml:space="preserve"> района</w:t>
      </w:r>
      <w:r w:rsidR="00C221B5" w:rsidRPr="002D562C">
        <w:rPr>
          <w:rFonts w:ascii="Arial" w:hAnsi="Arial" w:cs="Arial"/>
          <w:sz w:val="24"/>
          <w:szCs w:val="24"/>
        </w:rPr>
        <w:t>.</w:t>
      </w:r>
      <w:r w:rsidR="00C004BB" w:rsidRPr="002D562C">
        <w:rPr>
          <w:rFonts w:ascii="Arial" w:hAnsi="Arial" w:cs="Arial"/>
          <w:sz w:val="24"/>
          <w:szCs w:val="24"/>
        </w:rPr>
        <w:t xml:space="preserve"> </w:t>
      </w:r>
    </w:p>
    <w:p w:rsidR="00A718ED" w:rsidRPr="002D562C" w:rsidRDefault="00981FA2" w:rsidP="00A718E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562C">
        <w:rPr>
          <w:rFonts w:ascii="Arial" w:hAnsi="Arial" w:cs="Arial"/>
          <w:sz w:val="24"/>
          <w:szCs w:val="24"/>
        </w:rPr>
        <w:t xml:space="preserve">Установить плату за пользование указанными в </w:t>
      </w:r>
      <w:r w:rsidR="009F64BF" w:rsidRPr="002D562C">
        <w:rPr>
          <w:rFonts w:ascii="Arial" w:hAnsi="Arial" w:cs="Arial"/>
          <w:sz w:val="24"/>
          <w:szCs w:val="24"/>
        </w:rPr>
        <w:t xml:space="preserve">абзаце 1 настоящего пункта </w:t>
      </w:r>
      <w:r w:rsidRPr="002D562C">
        <w:rPr>
          <w:rFonts w:ascii="Arial" w:hAnsi="Arial" w:cs="Arial"/>
          <w:sz w:val="24"/>
          <w:szCs w:val="24"/>
        </w:rPr>
        <w:t>бюджетными</w:t>
      </w:r>
      <w:r w:rsidR="00A718ED" w:rsidRPr="002D562C">
        <w:rPr>
          <w:rFonts w:ascii="Arial" w:hAnsi="Arial" w:cs="Arial"/>
          <w:sz w:val="24"/>
          <w:szCs w:val="24"/>
        </w:rPr>
        <w:t xml:space="preserve"> кредитами</w:t>
      </w:r>
      <w:r w:rsidR="006C43B8" w:rsidRPr="002D562C">
        <w:rPr>
          <w:rFonts w:ascii="Arial" w:hAnsi="Arial" w:cs="Arial"/>
          <w:sz w:val="24"/>
          <w:szCs w:val="24"/>
        </w:rPr>
        <w:t xml:space="preserve"> в размере 0,1 процента годовых</w:t>
      </w:r>
      <w:r w:rsidR="003237C6" w:rsidRPr="002D562C">
        <w:rPr>
          <w:rFonts w:ascii="Arial" w:hAnsi="Arial" w:cs="Arial"/>
          <w:sz w:val="24"/>
          <w:szCs w:val="24"/>
        </w:rPr>
        <w:t>.</w:t>
      </w:r>
    </w:p>
    <w:p w:rsidR="0089601E" w:rsidRPr="002D562C" w:rsidRDefault="0089601E" w:rsidP="003A5E00">
      <w:pPr>
        <w:jc w:val="both"/>
        <w:rPr>
          <w:rFonts w:ascii="Arial" w:hAnsi="Arial" w:cs="Arial"/>
          <w:sz w:val="24"/>
          <w:szCs w:val="24"/>
        </w:rPr>
      </w:pPr>
    </w:p>
    <w:p w:rsidR="00811681" w:rsidRPr="002D562C" w:rsidRDefault="0089601E" w:rsidP="0081168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D562C">
        <w:rPr>
          <w:rFonts w:ascii="Arial" w:hAnsi="Arial" w:cs="Arial"/>
          <w:sz w:val="24"/>
          <w:szCs w:val="24"/>
        </w:rPr>
        <w:t>1</w:t>
      </w:r>
      <w:r w:rsidR="00811681" w:rsidRPr="002D562C">
        <w:rPr>
          <w:rFonts w:ascii="Arial" w:hAnsi="Arial" w:cs="Arial"/>
          <w:sz w:val="24"/>
          <w:szCs w:val="24"/>
        </w:rPr>
        <w:t>7</w:t>
      </w:r>
      <w:r w:rsidRPr="002D562C">
        <w:rPr>
          <w:rFonts w:ascii="Arial" w:hAnsi="Arial" w:cs="Arial"/>
          <w:sz w:val="24"/>
          <w:szCs w:val="24"/>
        </w:rPr>
        <w:t xml:space="preserve">. </w:t>
      </w:r>
      <w:r w:rsidR="00811681" w:rsidRPr="002D562C">
        <w:rPr>
          <w:rFonts w:ascii="Arial" w:hAnsi="Arial" w:cs="Arial"/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государственными (муниципальными) учреждениями, предусмотренные настоящим </w:t>
      </w:r>
      <w:r w:rsidR="00AB3871">
        <w:rPr>
          <w:rFonts w:ascii="Arial" w:hAnsi="Arial" w:cs="Arial"/>
          <w:sz w:val="24"/>
          <w:szCs w:val="24"/>
        </w:rPr>
        <w:t>Решением</w:t>
      </w:r>
      <w:r w:rsidR="00811681" w:rsidRPr="002D562C">
        <w:rPr>
          <w:rFonts w:ascii="Arial" w:hAnsi="Arial" w:cs="Arial"/>
          <w:sz w:val="24"/>
          <w:szCs w:val="24"/>
        </w:rPr>
        <w:t xml:space="preserve">, предоставляются в порядке, установленном нормативными правовыми актами </w:t>
      </w:r>
      <w:r w:rsidR="008126CC">
        <w:rPr>
          <w:rFonts w:ascii="Arial" w:hAnsi="Arial" w:cs="Arial"/>
          <w:sz w:val="24"/>
          <w:szCs w:val="24"/>
        </w:rPr>
        <w:t xml:space="preserve">администрации района. </w:t>
      </w:r>
    </w:p>
    <w:p w:rsidR="007D4089" w:rsidRPr="003848A2" w:rsidRDefault="007D4089" w:rsidP="007D4089">
      <w:pPr>
        <w:ind w:firstLine="544"/>
        <w:jc w:val="both"/>
        <w:rPr>
          <w:rFonts w:ascii="Arial" w:hAnsi="Arial" w:cs="Arial"/>
          <w:sz w:val="24"/>
          <w:szCs w:val="24"/>
        </w:rPr>
      </w:pPr>
    </w:p>
    <w:p w:rsidR="00536BD8" w:rsidRDefault="00A9540F" w:rsidP="000C71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302BA">
        <w:rPr>
          <w:rFonts w:ascii="Arial" w:hAnsi="Arial" w:cs="Arial"/>
          <w:sz w:val="24"/>
          <w:szCs w:val="24"/>
        </w:rPr>
        <w:t>1</w:t>
      </w:r>
      <w:r w:rsidR="002D562C" w:rsidRPr="007302BA">
        <w:rPr>
          <w:rFonts w:ascii="Arial" w:hAnsi="Arial" w:cs="Arial"/>
          <w:sz w:val="24"/>
          <w:szCs w:val="24"/>
        </w:rPr>
        <w:t>8</w:t>
      </w:r>
      <w:r w:rsidR="00B06087" w:rsidRPr="007302BA">
        <w:rPr>
          <w:rFonts w:ascii="Arial" w:hAnsi="Arial" w:cs="Arial"/>
          <w:sz w:val="24"/>
          <w:szCs w:val="24"/>
        </w:rPr>
        <w:t xml:space="preserve">. </w:t>
      </w:r>
      <w:r w:rsidR="00FD6932" w:rsidRPr="007302BA">
        <w:rPr>
          <w:rFonts w:ascii="Arial" w:hAnsi="Arial" w:cs="Arial"/>
          <w:sz w:val="24"/>
          <w:szCs w:val="24"/>
        </w:rPr>
        <w:t>Установить, что в расходной части районного бюдж</w:t>
      </w:r>
      <w:r w:rsidR="00B577A9" w:rsidRPr="007302BA">
        <w:rPr>
          <w:rFonts w:ascii="Arial" w:hAnsi="Arial" w:cs="Arial"/>
          <w:sz w:val="24"/>
          <w:szCs w:val="24"/>
        </w:rPr>
        <w:t xml:space="preserve">ета предусматривается </w:t>
      </w:r>
      <w:r w:rsidR="00FD6932" w:rsidRPr="007302BA">
        <w:rPr>
          <w:rFonts w:ascii="Arial" w:hAnsi="Arial" w:cs="Arial"/>
          <w:sz w:val="24"/>
          <w:szCs w:val="24"/>
        </w:rPr>
        <w:t xml:space="preserve">резервный фонд администрации Шушенского района </w:t>
      </w:r>
      <w:r w:rsidR="00B577A9" w:rsidRPr="007302BA">
        <w:rPr>
          <w:rFonts w:ascii="Arial" w:hAnsi="Arial" w:cs="Arial"/>
          <w:sz w:val="24"/>
          <w:szCs w:val="24"/>
        </w:rPr>
        <w:t>на 20</w:t>
      </w:r>
      <w:r w:rsidR="000F7EDF" w:rsidRPr="007302BA">
        <w:rPr>
          <w:rFonts w:ascii="Arial" w:hAnsi="Arial" w:cs="Arial"/>
          <w:sz w:val="24"/>
          <w:szCs w:val="24"/>
        </w:rPr>
        <w:t>20</w:t>
      </w:r>
      <w:r w:rsidR="00B577A9" w:rsidRPr="007302BA">
        <w:rPr>
          <w:rFonts w:ascii="Arial" w:hAnsi="Arial" w:cs="Arial"/>
          <w:sz w:val="24"/>
          <w:szCs w:val="24"/>
        </w:rPr>
        <w:t xml:space="preserve"> год</w:t>
      </w:r>
      <w:r w:rsidR="00B175CD" w:rsidRPr="007302BA">
        <w:rPr>
          <w:rFonts w:ascii="Arial" w:hAnsi="Arial" w:cs="Arial"/>
          <w:sz w:val="24"/>
          <w:szCs w:val="24"/>
        </w:rPr>
        <w:t xml:space="preserve"> и плановый период 2021-2022 года </w:t>
      </w:r>
      <w:r w:rsidR="00D37181" w:rsidRPr="007302BA">
        <w:rPr>
          <w:rFonts w:ascii="Arial" w:hAnsi="Arial" w:cs="Arial"/>
          <w:sz w:val="24"/>
          <w:szCs w:val="24"/>
        </w:rPr>
        <w:t xml:space="preserve">в сумме </w:t>
      </w:r>
      <w:r w:rsidR="000E3E3B" w:rsidRPr="007302BA">
        <w:rPr>
          <w:rFonts w:ascii="Arial" w:hAnsi="Arial" w:cs="Arial"/>
          <w:sz w:val="24"/>
          <w:szCs w:val="24"/>
        </w:rPr>
        <w:t>100</w:t>
      </w:r>
      <w:r w:rsidR="00D37181" w:rsidRPr="007302BA">
        <w:rPr>
          <w:rFonts w:ascii="Arial" w:hAnsi="Arial" w:cs="Arial"/>
          <w:sz w:val="24"/>
          <w:szCs w:val="24"/>
        </w:rPr>
        <w:t>0,0</w:t>
      </w:r>
      <w:r w:rsidR="00474E53" w:rsidRPr="007302BA">
        <w:rPr>
          <w:rFonts w:ascii="Arial" w:hAnsi="Arial" w:cs="Arial"/>
          <w:sz w:val="24"/>
          <w:szCs w:val="24"/>
        </w:rPr>
        <w:t xml:space="preserve">00 </w:t>
      </w:r>
      <w:r w:rsidR="00D37181" w:rsidRPr="007302BA">
        <w:rPr>
          <w:rFonts w:ascii="Arial" w:hAnsi="Arial" w:cs="Arial"/>
          <w:sz w:val="24"/>
          <w:szCs w:val="24"/>
        </w:rPr>
        <w:t>тыс. рублей</w:t>
      </w:r>
      <w:r w:rsidR="00CD3A49" w:rsidRPr="007302BA">
        <w:rPr>
          <w:rFonts w:ascii="Arial" w:hAnsi="Arial" w:cs="Arial"/>
          <w:sz w:val="24"/>
          <w:szCs w:val="24"/>
        </w:rPr>
        <w:t xml:space="preserve"> ежегодно.</w:t>
      </w:r>
    </w:p>
    <w:p w:rsidR="00B73C48" w:rsidRDefault="00B73C48" w:rsidP="000C71E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61395" w:rsidRDefault="002D562C" w:rsidP="000C71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B73C48">
        <w:rPr>
          <w:rFonts w:ascii="Arial" w:hAnsi="Arial" w:cs="Arial"/>
          <w:sz w:val="24"/>
          <w:szCs w:val="24"/>
        </w:rPr>
        <w:t xml:space="preserve">. Направить в 2020 году </w:t>
      </w:r>
      <w:r w:rsidR="00C9723D">
        <w:rPr>
          <w:rFonts w:ascii="Arial" w:hAnsi="Arial" w:cs="Arial"/>
          <w:sz w:val="24"/>
          <w:szCs w:val="24"/>
        </w:rPr>
        <w:t xml:space="preserve">и плановом периоде 2021-2022 годов средства </w:t>
      </w:r>
      <w:r w:rsidR="00FE1B48">
        <w:rPr>
          <w:rFonts w:ascii="Arial" w:hAnsi="Arial" w:cs="Arial"/>
          <w:sz w:val="24"/>
          <w:szCs w:val="24"/>
        </w:rPr>
        <w:t xml:space="preserve">районного бюджета на дополнительное финансовое обеспечение переданных </w:t>
      </w:r>
      <w:r w:rsidR="00F82B26">
        <w:rPr>
          <w:rFonts w:ascii="Arial" w:hAnsi="Arial" w:cs="Arial"/>
          <w:sz w:val="24"/>
          <w:szCs w:val="24"/>
        </w:rPr>
        <w:t>поселениями района полномочий</w:t>
      </w:r>
      <w:r w:rsidR="00761395">
        <w:rPr>
          <w:rFonts w:ascii="Arial" w:hAnsi="Arial" w:cs="Arial"/>
          <w:sz w:val="24"/>
          <w:szCs w:val="24"/>
        </w:rPr>
        <w:t>:</w:t>
      </w:r>
    </w:p>
    <w:p w:rsidR="00B73C48" w:rsidRPr="003848A2" w:rsidRDefault="00F82B26" w:rsidP="000C71E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4663" w:rsidRPr="008904A4">
        <w:rPr>
          <w:rFonts w:ascii="Arial" w:hAnsi="Arial" w:cs="Arial"/>
          <w:sz w:val="24"/>
          <w:szCs w:val="24"/>
        </w:rPr>
        <w:t>отделу культуры, молодежной политики и туризма</w:t>
      </w:r>
      <w:r w:rsidR="004B13C9" w:rsidRPr="008904A4">
        <w:rPr>
          <w:rFonts w:ascii="Arial" w:hAnsi="Arial" w:cs="Arial"/>
          <w:sz w:val="24"/>
          <w:szCs w:val="24"/>
        </w:rPr>
        <w:t xml:space="preserve"> на </w:t>
      </w:r>
      <w:r w:rsidR="00832AAF" w:rsidRPr="008904A4">
        <w:rPr>
          <w:rFonts w:ascii="Arial" w:hAnsi="Arial" w:cs="Arial"/>
          <w:sz w:val="24"/>
          <w:szCs w:val="24"/>
        </w:rPr>
        <w:t xml:space="preserve">создание условий для </w:t>
      </w:r>
      <w:r w:rsidR="003E4EB8" w:rsidRPr="008904A4">
        <w:rPr>
          <w:rFonts w:ascii="Arial" w:hAnsi="Arial" w:cs="Arial"/>
          <w:sz w:val="24"/>
          <w:szCs w:val="24"/>
        </w:rPr>
        <w:t>организации досуга и обеспечения жителей поселений услугами организаций культуры</w:t>
      </w:r>
      <w:r w:rsidR="00F74616" w:rsidRPr="008904A4">
        <w:rPr>
          <w:rFonts w:ascii="Arial" w:hAnsi="Arial" w:cs="Arial"/>
          <w:sz w:val="24"/>
          <w:szCs w:val="24"/>
        </w:rPr>
        <w:t xml:space="preserve"> в 2020 году в сумме 26 449,057 тыс.рублей</w:t>
      </w:r>
      <w:r w:rsidR="00865192" w:rsidRPr="008904A4">
        <w:rPr>
          <w:rFonts w:ascii="Arial" w:hAnsi="Arial" w:cs="Arial"/>
          <w:sz w:val="24"/>
          <w:szCs w:val="24"/>
        </w:rPr>
        <w:t xml:space="preserve">, в плановом периоде  </w:t>
      </w:r>
      <w:r w:rsidR="008904A4" w:rsidRPr="008904A4">
        <w:rPr>
          <w:rFonts w:ascii="Arial" w:hAnsi="Arial" w:cs="Arial"/>
          <w:sz w:val="24"/>
          <w:szCs w:val="24"/>
        </w:rPr>
        <w:t>2021-2022 годов в сумме 26449,056 ежегодно.</w:t>
      </w:r>
    </w:p>
    <w:p w:rsidR="00F03F8A" w:rsidRPr="003848A2" w:rsidRDefault="00F03F8A">
      <w:pPr>
        <w:jc w:val="both"/>
        <w:rPr>
          <w:rFonts w:ascii="Arial" w:hAnsi="Arial" w:cs="Arial"/>
          <w:sz w:val="24"/>
          <w:szCs w:val="24"/>
        </w:rPr>
      </w:pPr>
    </w:p>
    <w:p w:rsidR="00FD6932" w:rsidRPr="003848A2" w:rsidRDefault="00FC5F61" w:rsidP="00F03F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2</w:t>
      </w:r>
      <w:r w:rsidR="002D562C">
        <w:rPr>
          <w:rFonts w:ascii="Arial" w:hAnsi="Arial" w:cs="Arial"/>
          <w:sz w:val="24"/>
          <w:szCs w:val="24"/>
        </w:rPr>
        <w:t>0</w:t>
      </w:r>
      <w:r w:rsidR="00B577A9" w:rsidRPr="003848A2">
        <w:rPr>
          <w:rFonts w:ascii="Arial" w:hAnsi="Arial" w:cs="Arial"/>
          <w:sz w:val="24"/>
          <w:szCs w:val="24"/>
        </w:rPr>
        <w:t>. Утвердить программу</w:t>
      </w:r>
      <w:r w:rsidR="001E4722" w:rsidRPr="003848A2">
        <w:rPr>
          <w:rFonts w:ascii="Arial" w:hAnsi="Arial" w:cs="Arial"/>
          <w:sz w:val="24"/>
          <w:szCs w:val="24"/>
        </w:rPr>
        <w:t xml:space="preserve"> муниципальных</w:t>
      </w:r>
      <w:r w:rsidR="00B577A9" w:rsidRPr="003848A2">
        <w:rPr>
          <w:rFonts w:ascii="Arial" w:hAnsi="Arial" w:cs="Arial"/>
          <w:sz w:val="24"/>
          <w:szCs w:val="24"/>
        </w:rPr>
        <w:t xml:space="preserve"> внутренних заимствований</w:t>
      </w:r>
      <w:r w:rsidR="002E21FE" w:rsidRPr="003848A2">
        <w:rPr>
          <w:rFonts w:ascii="Arial" w:hAnsi="Arial" w:cs="Arial"/>
          <w:sz w:val="24"/>
          <w:szCs w:val="24"/>
        </w:rPr>
        <w:t xml:space="preserve"> Шушенского района</w:t>
      </w:r>
      <w:r w:rsidR="00B577A9" w:rsidRPr="003848A2">
        <w:rPr>
          <w:rFonts w:ascii="Arial" w:hAnsi="Arial" w:cs="Arial"/>
          <w:sz w:val="24"/>
          <w:szCs w:val="24"/>
        </w:rPr>
        <w:t xml:space="preserve"> на 20</w:t>
      </w:r>
      <w:r w:rsidR="000F7EDF">
        <w:rPr>
          <w:rFonts w:ascii="Arial" w:hAnsi="Arial" w:cs="Arial"/>
          <w:sz w:val="24"/>
          <w:szCs w:val="24"/>
        </w:rPr>
        <w:t>20</w:t>
      </w:r>
      <w:r w:rsidR="00B577A9" w:rsidRPr="003848A2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B918D9">
        <w:rPr>
          <w:rFonts w:ascii="Arial" w:hAnsi="Arial" w:cs="Arial"/>
          <w:sz w:val="24"/>
          <w:szCs w:val="24"/>
        </w:rPr>
        <w:t>2</w:t>
      </w:r>
      <w:r w:rsidR="000F7EDF">
        <w:rPr>
          <w:rFonts w:ascii="Arial" w:hAnsi="Arial" w:cs="Arial"/>
          <w:sz w:val="24"/>
          <w:szCs w:val="24"/>
        </w:rPr>
        <w:t>1</w:t>
      </w:r>
      <w:r w:rsidR="00B577A9" w:rsidRPr="003848A2">
        <w:rPr>
          <w:rFonts w:ascii="Arial" w:hAnsi="Arial" w:cs="Arial"/>
          <w:sz w:val="24"/>
          <w:szCs w:val="24"/>
        </w:rPr>
        <w:t>-20</w:t>
      </w:r>
      <w:r w:rsidR="000E3E3B">
        <w:rPr>
          <w:rFonts w:ascii="Arial" w:hAnsi="Arial" w:cs="Arial"/>
          <w:sz w:val="24"/>
          <w:szCs w:val="24"/>
        </w:rPr>
        <w:t>2</w:t>
      </w:r>
      <w:r w:rsidR="000F7EDF">
        <w:rPr>
          <w:rFonts w:ascii="Arial" w:hAnsi="Arial" w:cs="Arial"/>
          <w:sz w:val="24"/>
          <w:szCs w:val="24"/>
        </w:rPr>
        <w:t>2</w:t>
      </w:r>
      <w:r w:rsidR="00B577A9" w:rsidRPr="003848A2">
        <w:rPr>
          <w:rFonts w:ascii="Arial" w:hAnsi="Arial" w:cs="Arial"/>
          <w:sz w:val="24"/>
          <w:szCs w:val="24"/>
        </w:rPr>
        <w:t xml:space="preserve"> годов, согласно </w:t>
      </w:r>
      <w:r w:rsidR="00B577A9" w:rsidRPr="003848A2">
        <w:rPr>
          <w:rFonts w:ascii="Arial" w:hAnsi="Arial" w:cs="Arial"/>
          <w:color w:val="FF0000"/>
          <w:sz w:val="24"/>
          <w:szCs w:val="24"/>
        </w:rPr>
        <w:t>приложению 1</w:t>
      </w:r>
      <w:r w:rsidR="00580CA1">
        <w:rPr>
          <w:rFonts w:ascii="Arial" w:hAnsi="Arial" w:cs="Arial"/>
          <w:color w:val="FF0000"/>
          <w:sz w:val="24"/>
          <w:szCs w:val="24"/>
        </w:rPr>
        <w:t>6</w:t>
      </w:r>
      <w:r w:rsidR="00B577A9"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049A0" w:rsidRPr="003848A2" w:rsidRDefault="004049A0" w:rsidP="004049A0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Администрация Шушенского района вправе от имени Шушенского района привлекать бюджетные кредиты в министерстве финансов Красноярского края и кредиты кредитных организаций в целях покрытия дефицита районного бюджета  в пределах сумм, установленных программой муниципальных внутренних заимствований Шушенского района на 20</w:t>
      </w:r>
      <w:r w:rsidR="00FA39D2">
        <w:rPr>
          <w:rFonts w:ascii="Arial" w:hAnsi="Arial" w:cs="Arial"/>
          <w:sz w:val="24"/>
          <w:szCs w:val="24"/>
        </w:rPr>
        <w:t>20</w:t>
      </w:r>
      <w:r w:rsidRPr="003848A2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BC6DAA">
        <w:rPr>
          <w:rFonts w:ascii="Arial" w:hAnsi="Arial" w:cs="Arial"/>
          <w:sz w:val="24"/>
          <w:szCs w:val="24"/>
        </w:rPr>
        <w:t>2</w:t>
      </w:r>
      <w:r w:rsidR="00FA39D2">
        <w:rPr>
          <w:rFonts w:ascii="Arial" w:hAnsi="Arial" w:cs="Arial"/>
          <w:sz w:val="24"/>
          <w:szCs w:val="24"/>
        </w:rPr>
        <w:t>1</w:t>
      </w:r>
      <w:r w:rsidRPr="003848A2">
        <w:rPr>
          <w:rFonts w:ascii="Arial" w:hAnsi="Arial" w:cs="Arial"/>
          <w:sz w:val="24"/>
          <w:szCs w:val="24"/>
        </w:rPr>
        <w:t xml:space="preserve"> - 20</w:t>
      </w:r>
      <w:r w:rsidR="00BC6DAA">
        <w:rPr>
          <w:rFonts w:ascii="Arial" w:hAnsi="Arial" w:cs="Arial"/>
          <w:sz w:val="24"/>
          <w:szCs w:val="24"/>
        </w:rPr>
        <w:t>2</w:t>
      </w:r>
      <w:r w:rsidR="00FA39D2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 xml:space="preserve"> годов. Плата за пользование кредитами кредитных организаций определяется в соответствии с действующим законодательством</w:t>
      </w:r>
    </w:p>
    <w:p w:rsidR="006004B9" w:rsidRPr="003848A2" w:rsidRDefault="006004B9" w:rsidP="006004B9">
      <w:pPr>
        <w:tabs>
          <w:tab w:val="left" w:pos="-2127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Установить, что однократное привлечение бюджетного кредита на пополнение остатков средств на счетах районного бюджета, предоставляемого Российской Федерацией за счет остатка средств на едином счете федерального бюджета, в пределах сумм, установленных программой муниципальных внутренних заимствований Шушенского района на 20</w:t>
      </w:r>
      <w:r w:rsidR="002D6F99">
        <w:rPr>
          <w:rFonts w:ascii="Arial" w:hAnsi="Arial" w:cs="Arial"/>
          <w:sz w:val="24"/>
          <w:szCs w:val="24"/>
        </w:rPr>
        <w:t>20</w:t>
      </w:r>
      <w:r w:rsidRPr="003848A2">
        <w:rPr>
          <w:rFonts w:ascii="Arial" w:hAnsi="Arial" w:cs="Arial"/>
          <w:sz w:val="24"/>
          <w:szCs w:val="24"/>
        </w:rPr>
        <w:t> год и плановый период 20</w:t>
      </w:r>
      <w:r w:rsidR="00D32FC8">
        <w:rPr>
          <w:rFonts w:ascii="Arial" w:hAnsi="Arial" w:cs="Arial"/>
          <w:sz w:val="24"/>
          <w:szCs w:val="24"/>
        </w:rPr>
        <w:t>2</w:t>
      </w:r>
      <w:r w:rsidR="002D6F99">
        <w:rPr>
          <w:rFonts w:ascii="Arial" w:hAnsi="Arial" w:cs="Arial"/>
          <w:sz w:val="24"/>
          <w:szCs w:val="24"/>
        </w:rPr>
        <w:t>1</w:t>
      </w:r>
      <w:r w:rsidRPr="003848A2">
        <w:rPr>
          <w:rFonts w:ascii="Arial" w:hAnsi="Arial" w:cs="Arial"/>
          <w:sz w:val="24"/>
          <w:szCs w:val="24"/>
        </w:rPr>
        <w:t>-20</w:t>
      </w:r>
      <w:r w:rsidR="00D32FC8">
        <w:rPr>
          <w:rFonts w:ascii="Arial" w:hAnsi="Arial" w:cs="Arial"/>
          <w:sz w:val="24"/>
          <w:szCs w:val="24"/>
        </w:rPr>
        <w:t>2</w:t>
      </w:r>
      <w:r w:rsidR="002D6F99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 xml:space="preserve"> годов, не может превышать одной двенадцатой утвержденного общего объема доходов районного бюджета на соответствующий финансовый год, за исключением субсидий, субвенций и иных межбюджетных трансфертов, имеющих целевое назначение.</w:t>
      </w:r>
    </w:p>
    <w:p w:rsidR="006004B9" w:rsidRPr="003848A2" w:rsidRDefault="006004B9" w:rsidP="00B03CCA">
      <w:pPr>
        <w:jc w:val="both"/>
        <w:rPr>
          <w:rFonts w:ascii="Arial" w:hAnsi="Arial" w:cs="Arial"/>
          <w:sz w:val="24"/>
          <w:szCs w:val="24"/>
        </w:rPr>
      </w:pPr>
    </w:p>
    <w:p w:rsidR="00B03CCA" w:rsidRPr="003848A2" w:rsidRDefault="00C004BB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</w:t>
      </w:r>
      <w:r w:rsidR="00CC262E" w:rsidRPr="003848A2">
        <w:rPr>
          <w:rFonts w:ascii="Arial" w:hAnsi="Arial" w:cs="Arial"/>
          <w:sz w:val="24"/>
          <w:szCs w:val="24"/>
        </w:rPr>
        <w:tab/>
      </w:r>
      <w:r w:rsidR="004F3893" w:rsidRPr="003848A2">
        <w:rPr>
          <w:rFonts w:ascii="Arial" w:hAnsi="Arial" w:cs="Arial"/>
          <w:sz w:val="24"/>
          <w:szCs w:val="24"/>
        </w:rPr>
        <w:t>2</w:t>
      </w:r>
      <w:r w:rsidR="002D562C">
        <w:rPr>
          <w:rFonts w:ascii="Arial" w:hAnsi="Arial" w:cs="Arial"/>
          <w:sz w:val="24"/>
          <w:szCs w:val="24"/>
        </w:rPr>
        <w:t>1</w:t>
      </w:r>
      <w:r w:rsidR="00E01A24" w:rsidRPr="003848A2">
        <w:rPr>
          <w:rFonts w:ascii="Arial" w:hAnsi="Arial" w:cs="Arial"/>
          <w:sz w:val="24"/>
          <w:szCs w:val="24"/>
        </w:rPr>
        <w:t xml:space="preserve">. </w:t>
      </w:r>
      <w:r w:rsidR="00B03CCA" w:rsidRPr="003848A2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Шушенского района</w:t>
      </w:r>
      <w:r w:rsidR="00843D20" w:rsidRPr="003848A2">
        <w:rPr>
          <w:rFonts w:ascii="Arial" w:hAnsi="Arial" w:cs="Arial"/>
          <w:sz w:val="24"/>
          <w:szCs w:val="24"/>
        </w:rPr>
        <w:t xml:space="preserve"> </w:t>
      </w:r>
      <w:r w:rsidR="00B03CCA" w:rsidRPr="003848A2">
        <w:rPr>
          <w:rFonts w:ascii="Arial" w:hAnsi="Arial" w:cs="Arial"/>
          <w:sz w:val="24"/>
          <w:szCs w:val="24"/>
        </w:rPr>
        <w:t>по долговым обязательствам Шушенского района:</w:t>
      </w:r>
    </w:p>
    <w:p w:rsidR="00B03CCA" w:rsidRPr="003848A2" w:rsidRDefault="00B03CCA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</w:t>
      </w:r>
      <w:r w:rsidR="000222FD" w:rsidRPr="003848A2">
        <w:rPr>
          <w:rFonts w:ascii="Arial" w:hAnsi="Arial" w:cs="Arial"/>
          <w:sz w:val="24"/>
          <w:szCs w:val="24"/>
        </w:rPr>
        <w:t xml:space="preserve">    </w:t>
      </w:r>
      <w:r w:rsidRPr="003848A2">
        <w:rPr>
          <w:rFonts w:ascii="Arial" w:hAnsi="Arial" w:cs="Arial"/>
          <w:sz w:val="24"/>
          <w:szCs w:val="24"/>
        </w:rPr>
        <w:t xml:space="preserve"> на 1 января 20</w:t>
      </w:r>
      <w:r w:rsidR="00D32FC8">
        <w:rPr>
          <w:rFonts w:ascii="Arial" w:hAnsi="Arial" w:cs="Arial"/>
          <w:sz w:val="24"/>
          <w:szCs w:val="24"/>
        </w:rPr>
        <w:t>2</w:t>
      </w:r>
      <w:r w:rsidR="002D6F99">
        <w:rPr>
          <w:rFonts w:ascii="Arial" w:hAnsi="Arial" w:cs="Arial"/>
          <w:sz w:val="24"/>
          <w:szCs w:val="24"/>
        </w:rPr>
        <w:t>1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41294D" w:rsidRPr="003848A2">
        <w:rPr>
          <w:rFonts w:ascii="Arial" w:hAnsi="Arial" w:cs="Arial"/>
          <w:sz w:val="24"/>
          <w:szCs w:val="24"/>
        </w:rPr>
        <w:t>0</w:t>
      </w:r>
      <w:r w:rsidR="000222FD" w:rsidRPr="003848A2">
        <w:rPr>
          <w:rFonts w:ascii="Arial" w:hAnsi="Arial" w:cs="Arial"/>
          <w:sz w:val="24"/>
          <w:szCs w:val="24"/>
        </w:rPr>
        <w:t>,0</w:t>
      </w:r>
      <w:r w:rsidR="005C3285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</w:t>
      </w:r>
      <w:r w:rsidR="005C3285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рублей;</w:t>
      </w:r>
    </w:p>
    <w:p w:rsidR="00B03CCA" w:rsidRPr="003848A2" w:rsidRDefault="00B03CCA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</w:t>
      </w:r>
      <w:r w:rsidR="000222FD" w:rsidRPr="003848A2">
        <w:rPr>
          <w:rFonts w:ascii="Arial" w:hAnsi="Arial" w:cs="Arial"/>
          <w:sz w:val="24"/>
          <w:szCs w:val="24"/>
        </w:rPr>
        <w:t xml:space="preserve">    </w:t>
      </w:r>
      <w:r w:rsidRPr="003848A2">
        <w:rPr>
          <w:rFonts w:ascii="Arial" w:hAnsi="Arial" w:cs="Arial"/>
          <w:sz w:val="24"/>
          <w:szCs w:val="24"/>
        </w:rPr>
        <w:t>на 1 января 20</w:t>
      </w:r>
      <w:r w:rsidR="002C2BA1">
        <w:rPr>
          <w:rFonts w:ascii="Arial" w:hAnsi="Arial" w:cs="Arial"/>
          <w:sz w:val="24"/>
          <w:szCs w:val="24"/>
        </w:rPr>
        <w:t>2</w:t>
      </w:r>
      <w:r w:rsidR="002D6F99">
        <w:rPr>
          <w:rFonts w:ascii="Arial" w:hAnsi="Arial" w:cs="Arial"/>
          <w:sz w:val="24"/>
          <w:szCs w:val="24"/>
        </w:rPr>
        <w:t>2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41294D" w:rsidRPr="003848A2">
        <w:rPr>
          <w:rFonts w:ascii="Arial" w:hAnsi="Arial" w:cs="Arial"/>
          <w:sz w:val="24"/>
          <w:szCs w:val="24"/>
        </w:rPr>
        <w:t>0</w:t>
      </w:r>
      <w:r w:rsidR="000222FD" w:rsidRPr="003848A2">
        <w:rPr>
          <w:rFonts w:ascii="Arial" w:hAnsi="Arial" w:cs="Arial"/>
          <w:sz w:val="24"/>
          <w:szCs w:val="24"/>
        </w:rPr>
        <w:t>,0</w:t>
      </w:r>
      <w:r w:rsidR="005C3285">
        <w:rPr>
          <w:rFonts w:ascii="Arial" w:hAnsi="Arial" w:cs="Arial"/>
          <w:sz w:val="24"/>
          <w:szCs w:val="24"/>
        </w:rPr>
        <w:t>00</w:t>
      </w:r>
      <w:r w:rsidR="00065431" w:rsidRPr="003848A2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тыс. рублей, в том числе по муниципальным гарантиям 0,0</w:t>
      </w:r>
      <w:r w:rsidR="005C3285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рублей;</w:t>
      </w:r>
    </w:p>
    <w:p w:rsidR="00B03CCA" w:rsidRPr="003848A2" w:rsidRDefault="00B03CCA" w:rsidP="00B03CCA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</w:t>
      </w:r>
      <w:r w:rsidR="000222FD" w:rsidRPr="003848A2">
        <w:rPr>
          <w:rFonts w:ascii="Arial" w:hAnsi="Arial" w:cs="Arial"/>
          <w:sz w:val="24"/>
          <w:szCs w:val="24"/>
        </w:rPr>
        <w:t xml:space="preserve">    </w:t>
      </w:r>
      <w:r w:rsidRPr="003848A2">
        <w:rPr>
          <w:rFonts w:ascii="Arial" w:hAnsi="Arial" w:cs="Arial"/>
          <w:sz w:val="24"/>
          <w:szCs w:val="24"/>
        </w:rPr>
        <w:t>на 1 января 20</w:t>
      </w:r>
      <w:r w:rsidR="00DE4A12" w:rsidRPr="003848A2">
        <w:rPr>
          <w:rFonts w:ascii="Arial" w:hAnsi="Arial" w:cs="Arial"/>
          <w:sz w:val="24"/>
          <w:szCs w:val="24"/>
        </w:rPr>
        <w:t>2</w:t>
      </w:r>
      <w:r w:rsidR="002D6F99"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 w:rsidR="0041294D" w:rsidRPr="003848A2">
        <w:rPr>
          <w:rFonts w:ascii="Arial" w:hAnsi="Arial" w:cs="Arial"/>
          <w:sz w:val="24"/>
          <w:szCs w:val="24"/>
        </w:rPr>
        <w:t>0</w:t>
      </w:r>
      <w:r w:rsidR="000222FD" w:rsidRPr="003848A2">
        <w:rPr>
          <w:rFonts w:ascii="Arial" w:hAnsi="Arial" w:cs="Arial"/>
          <w:sz w:val="24"/>
          <w:szCs w:val="24"/>
        </w:rPr>
        <w:t>,0</w:t>
      </w:r>
      <w:r w:rsidR="005C3285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рублей, в том числе по муниципальным гарантиям 0,0</w:t>
      </w:r>
      <w:r w:rsidR="005C3285">
        <w:rPr>
          <w:rFonts w:ascii="Arial" w:hAnsi="Arial" w:cs="Arial"/>
          <w:sz w:val="24"/>
          <w:szCs w:val="24"/>
        </w:rPr>
        <w:t>00</w:t>
      </w:r>
      <w:r w:rsidRPr="003848A2">
        <w:rPr>
          <w:rFonts w:ascii="Arial" w:hAnsi="Arial" w:cs="Arial"/>
          <w:sz w:val="24"/>
          <w:szCs w:val="24"/>
        </w:rPr>
        <w:t xml:space="preserve"> тыс. рублей.</w:t>
      </w:r>
    </w:p>
    <w:p w:rsidR="00CC262E" w:rsidRDefault="00584FCB" w:rsidP="00840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84FCB" w:rsidRDefault="00584FCB" w:rsidP="00840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Установить, что в 2020 году и плановом периоде 2021-2022 годов муниципальные </w:t>
      </w:r>
      <w:r w:rsidR="00485FBC">
        <w:rPr>
          <w:rFonts w:ascii="Arial" w:hAnsi="Arial" w:cs="Arial"/>
          <w:sz w:val="24"/>
          <w:szCs w:val="24"/>
        </w:rPr>
        <w:t>гарантии Шушенского района не предоставляются.</w:t>
      </w:r>
    </w:p>
    <w:p w:rsidR="00485FBC" w:rsidRDefault="00485FBC" w:rsidP="00840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Бюджетные асс</w:t>
      </w:r>
      <w:r w:rsidR="00B43035">
        <w:rPr>
          <w:rFonts w:ascii="Arial" w:hAnsi="Arial" w:cs="Arial"/>
          <w:sz w:val="24"/>
          <w:szCs w:val="24"/>
        </w:rPr>
        <w:t xml:space="preserve">игнования на исполнение муниципальных гарантий Шушенского района </w:t>
      </w:r>
      <w:r w:rsidR="002174B0">
        <w:rPr>
          <w:rFonts w:ascii="Arial" w:hAnsi="Arial" w:cs="Arial"/>
          <w:sz w:val="24"/>
          <w:szCs w:val="24"/>
        </w:rPr>
        <w:t xml:space="preserve">по возможным гарантийным случаям на 2020 год и плановый период 2021-2022 </w:t>
      </w:r>
      <w:r w:rsidR="00B602C0">
        <w:rPr>
          <w:rFonts w:ascii="Arial" w:hAnsi="Arial" w:cs="Arial"/>
          <w:sz w:val="24"/>
          <w:szCs w:val="24"/>
        </w:rPr>
        <w:t>годов не предусмотрены.</w:t>
      </w:r>
    </w:p>
    <w:p w:rsidR="00584FCB" w:rsidRPr="003848A2" w:rsidRDefault="00584FCB" w:rsidP="00840651">
      <w:pPr>
        <w:jc w:val="both"/>
        <w:rPr>
          <w:rFonts w:ascii="Arial" w:hAnsi="Arial" w:cs="Arial"/>
          <w:sz w:val="24"/>
          <w:szCs w:val="24"/>
        </w:rPr>
      </w:pPr>
    </w:p>
    <w:p w:rsidR="00CC262E" w:rsidRPr="003848A2" w:rsidRDefault="00C004BB" w:rsidP="00FA15E1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ab/>
        <w:t>2</w:t>
      </w:r>
      <w:r w:rsidR="002D562C">
        <w:rPr>
          <w:rFonts w:ascii="Arial" w:hAnsi="Arial" w:cs="Arial"/>
          <w:sz w:val="24"/>
          <w:szCs w:val="24"/>
        </w:rPr>
        <w:t>2</w:t>
      </w:r>
      <w:r w:rsidR="00CC262E" w:rsidRPr="003848A2">
        <w:rPr>
          <w:rFonts w:ascii="Arial" w:hAnsi="Arial" w:cs="Arial"/>
          <w:sz w:val="24"/>
          <w:szCs w:val="24"/>
        </w:rPr>
        <w:t>. Настоящее Решение вступает в силу с 1 января 20</w:t>
      </w:r>
      <w:r w:rsidR="00B602C0">
        <w:rPr>
          <w:rFonts w:ascii="Arial" w:hAnsi="Arial" w:cs="Arial"/>
          <w:sz w:val="24"/>
          <w:szCs w:val="24"/>
        </w:rPr>
        <w:t>20</w:t>
      </w:r>
      <w:r w:rsidR="00CC262E" w:rsidRPr="003848A2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A92355" w:rsidRPr="003848A2" w:rsidRDefault="00A92355" w:rsidP="00CC26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C262E" w:rsidRPr="003848A2" w:rsidRDefault="00B73C48" w:rsidP="00842F7C">
      <w:pPr>
        <w:ind w:firstLine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120A">
        <w:rPr>
          <w:rFonts w:ascii="Arial" w:hAnsi="Arial" w:cs="Arial"/>
          <w:sz w:val="24"/>
          <w:szCs w:val="24"/>
        </w:rPr>
        <w:t xml:space="preserve">  </w:t>
      </w:r>
      <w:r w:rsidR="00CC262E" w:rsidRPr="003848A2">
        <w:rPr>
          <w:rFonts w:ascii="Arial" w:hAnsi="Arial" w:cs="Arial"/>
          <w:sz w:val="24"/>
          <w:szCs w:val="24"/>
        </w:rPr>
        <w:t>2</w:t>
      </w:r>
      <w:r w:rsidR="002D562C">
        <w:rPr>
          <w:rFonts w:ascii="Arial" w:hAnsi="Arial" w:cs="Arial"/>
          <w:sz w:val="24"/>
          <w:szCs w:val="24"/>
        </w:rPr>
        <w:t>3</w:t>
      </w:r>
      <w:r w:rsidR="00CC262E" w:rsidRPr="003848A2">
        <w:rPr>
          <w:rFonts w:ascii="Arial" w:hAnsi="Arial" w:cs="Arial"/>
          <w:sz w:val="24"/>
          <w:szCs w:val="24"/>
        </w:rPr>
        <w:t>.</w:t>
      </w:r>
      <w:r w:rsidR="00842F7C" w:rsidRPr="003848A2">
        <w:rPr>
          <w:rFonts w:ascii="Arial" w:hAnsi="Arial" w:cs="Arial"/>
          <w:sz w:val="24"/>
          <w:szCs w:val="24"/>
        </w:rPr>
        <w:t xml:space="preserve"> </w:t>
      </w:r>
      <w:r w:rsidR="00CC262E" w:rsidRPr="003848A2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постоянную комиссию по </w:t>
      </w:r>
      <w:r w:rsidR="00842F7C" w:rsidRPr="003848A2">
        <w:rPr>
          <w:rFonts w:ascii="Arial" w:hAnsi="Arial" w:cs="Arial"/>
          <w:sz w:val="24"/>
          <w:szCs w:val="24"/>
        </w:rPr>
        <w:t>э</w:t>
      </w:r>
      <w:r w:rsidR="00CC262E" w:rsidRPr="003848A2">
        <w:rPr>
          <w:rFonts w:ascii="Arial" w:hAnsi="Arial" w:cs="Arial"/>
          <w:sz w:val="24"/>
          <w:szCs w:val="24"/>
        </w:rPr>
        <w:t>кономической политике, финансам и бюджету, собственности и малому бизнесу</w:t>
      </w:r>
      <w:r w:rsidR="003848A2" w:rsidRPr="003848A2">
        <w:rPr>
          <w:rFonts w:ascii="Arial" w:hAnsi="Arial" w:cs="Arial"/>
          <w:sz w:val="24"/>
          <w:szCs w:val="24"/>
        </w:rPr>
        <w:t xml:space="preserve"> (</w:t>
      </w:r>
      <w:r w:rsidR="0001388D">
        <w:rPr>
          <w:rFonts w:ascii="Arial" w:hAnsi="Arial" w:cs="Arial"/>
          <w:sz w:val="24"/>
          <w:szCs w:val="24"/>
        </w:rPr>
        <w:t xml:space="preserve">председатель - </w:t>
      </w:r>
      <w:r w:rsidR="003848A2" w:rsidRPr="003848A2">
        <w:rPr>
          <w:rFonts w:ascii="Arial" w:hAnsi="Arial" w:cs="Arial"/>
          <w:sz w:val="24"/>
          <w:szCs w:val="24"/>
        </w:rPr>
        <w:t>Шишкин О.В.)</w:t>
      </w:r>
      <w:r w:rsidR="00CC262E" w:rsidRPr="003848A2">
        <w:rPr>
          <w:rFonts w:ascii="Arial" w:hAnsi="Arial" w:cs="Arial"/>
          <w:sz w:val="24"/>
          <w:szCs w:val="24"/>
        </w:rPr>
        <w:t xml:space="preserve">. </w:t>
      </w:r>
    </w:p>
    <w:p w:rsidR="00933935" w:rsidRPr="003848A2" w:rsidRDefault="00933935" w:rsidP="00842F7C">
      <w:pPr>
        <w:rPr>
          <w:rFonts w:ascii="Arial" w:hAnsi="Arial" w:cs="Arial"/>
          <w:sz w:val="24"/>
          <w:szCs w:val="24"/>
        </w:rPr>
      </w:pPr>
    </w:p>
    <w:p w:rsidR="00FD6932" w:rsidRPr="003848A2" w:rsidRDefault="00FD6932" w:rsidP="00842F7C">
      <w:pPr>
        <w:rPr>
          <w:rFonts w:ascii="Arial" w:hAnsi="Arial" w:cs="Arial"/>
          <w:sz w:val="24"/>
          <w:szCs w:val="24"/>
        </w:rPr>
      </w:pPr>
    </w:p>
    <w:p w:rsidR="00F03F8A" w:rsidRPr="003848A2" w:rsidRDefault="00F03F8A" w:rsidP="009859AB">
      <w:pPr>
        <w:rPr>
          <w:rFonts w:ascii="Arial" w:hAnsi="Arial" w:cs="Arial"/>
          <w:sz w:val="24"/>
          <w:szCs w:val="24"/>
        </w:rPr>
      </w:pPr>
    </w:p>
    <w:p w:rsidR="00367DF9" w:rsidRDefault="00367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FD6932" w:rsidRPr="003848A2" w:rsidRDefault="00367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73B72" w:rsidRPr="003848A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E73B72" w:rsidRPr="003848A2">
        <w:rPr>
          <w:rFonts w:ascii="Arial" w:hAnsi="Arial" w:cs="Arial"/>
          <w:sz w:val="24"/>
          <w:szCs w:val="24"/>
        </w:rPr>
        <w:t xml:space="preserve"> Шушенского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          Глава</w:t>
      </w:r>
    </w:p>
    <w:p w:rsidR="00E73B72" w:rsidRPr="003848A2" w:rsidRDefault="00E73B72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>районного Совета депутатов</w:t>
      </w:r>
      <w:r w:rsidR="0086137D" w:rsidRPr="003848A2">
        <w:rPr>
          <w:rFonts w:ascii="Arial" w:hAnsi="Arial" w:cs="Arial"/>
          <w:sz w:val="24"/>
          <w:szCs w:val="24"/>
        </w:rPr>
        <w:t xml:space="preserve">                                        Шушенского района                                                       </w:t>
      </w:r>
    </w:p>
    <w:p w:rsidR="00E73B72" w:rsidRDefault="00E73B72">
      <w:pPr>
        <w:rPr>
          <w:rFonts w:ascii="Arial" w:hAnsi="Arial" w:cs="Arial"/>
          <w:sz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</w:t>
      </w:r>
      <w:r w:rsidR="0086137D" w:rsidRPr="003848A2">
        <w:rPr>
          <w:rFonts w:ascii="Arial" w:hAnsi="Arial" w:cs="Arial"/>
          <w:sz w:val="24"/>
          <w:szCs w:val="24"/>
        </w:rPr>
        <w:t xml:space="preserve">       </w:t>
      </w:r>
      <w:r w:rsidRPr="003848A2">
        <w:rPr>
          <w:rFonts w:ascii="Arial" w:hAnsi="Arial" w:cs="Arial"/>
          <w:sz w:val="24"/>
          <w:szCs w:val="24"/>
        </w:rPr>
        <w:t xml:space="preserve">  </w:t>
      </w:r>
      <w:r w:rsidR="000D0FA6">
        <w:rPr>
          <w:rFonts w:ascii="Arial" w:hAnsi="Arial" w:cs="Arial"/>
          <w:sz w:val="24"/>
          <w:szCs w:val="24"/>
        </w:rPr>
        <w:t>Т.А.Лобанова</w:t>
      </w:r>
      <w:r w:rsidR="0086137D" w:rsidRPr="00AC3B72">
        <w:rPr>
          <w:rFonts w:ascii="Arial" w:hAnsi="Arial" w:cs="Arial"/>
          <w:sz w:val="24"/>
          <w:szCs w:val="24"/>
        </w:rPr>
        <w:t xml:space="preserve">          </w:t>
      </w:r>
      <w:r w:rsidR="00AC3B72" w:rsidRPr="00AC3B72">
        <w:rPr>
          <w:rFonts w:ascii="Arial" w:hAnsi="Arial" w:cs="Arial"/>
          <w:sz w:val="24"/>
          <w:szCs w:val="24"/>
        </w:rPr>
        <w:t xml:space="preserve">                               </w:t>
      </w:r>
      <w:r w:rsidR="0086137D" w:rsidRPr="00AC3B72">
        <w:rPr>
          <w:rFonts w:ascii="Arial" w:hAnsi="Arial" w:cs="Arial"/>
          <w:sz w:val="24"/>
          <w:szCs w:val="24"/>
        </w:rPr>
        <w:t xml:space="preserve">                                          А.Г.</w:t>
      </w:r>
      <w:r w:rsidR="0086137D" w:rsidRPr="00AC3B72">
        <w:rPr>
          <w:rFonts w:ascii="Arial" w:hAnsi="Arial" w:cs="Arial"/>
          <w:sz w:val="24"/>
        </w:rPr>
        <w:t>Керзик</w:t>
      </w:r>
    </w:p>
    <w:p w:rsidR="00FC1ABC" w:rsidRDefault="00FC1ABC" w:rsidP="00FC1AB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5997" w:type="dxa"/>
        <w:tblInd w:w="4386" w:type="dxa"/>
        <w:tblLook w:val="04A0" w:firstRow="1" w:lastRow="0" w:firstColumn="1" w:lastColumn="0" w:noHBand="0" w:noVBand="1"/>
      </w:tblPr>
      <w:tblGrid>
        <w:gridCol w:w="222"/>
        <w:gridCol w:w="222"/>
        <w:gridCol w:w="5553"/>
      </w:tblGrid>
      <w:tr w:rsidR="00FC1ABC" w:rsidRPr="00FC1ABC" w:rsidTr="00FC1AB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FC1ABC" w:rsidRDefault="00FC1ABC" w:rsidP="00FC1ABC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FC1ABC" w:rsidRDefault="00FC1ABC" w:rsidP="00FC1ABC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C" w:rsidRPr="00FC1ABC" w:rsidRDefault="00FC1ABC" w:rsidP="00FC1A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FC1ABC" w:rsidRPr="00FC1ABC" w:rsidTr="00FC1AB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FC1ABC" w:rsidRDefault="00FC1ABC" w:rsidP="00FC1AB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FC1ABC" w:rsidRDefault="00FC1ABC" w:rsidP="00FC1ABC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C" w:rsidRPr="00FC1ABC" w:rsidRDefault="00FC1ABC" w:rsidP="00FC1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ABC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FC1ABC" w:rsidRPr="00FC1ABC" w:rsidTr="00FC1AB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FC1ABC" w:rsidRDefault="00FC1ABC" w:rsidP="00FC1A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FC1ABC" w:rsidRDefault="00FC1ABC" w:rsidP="00FC1ABC">
            <w:pPr>
              <w:jc w:val="center"/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C" w:rsidRPr="00FC1ABC" w:rsidRDefault="00FC1ABC" w:rsidP="00FC1A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ABC">
              <w:rPr>
                <w:rFonts w:ascii="Arial" w:hAnsi="Arial" w:cs="Arial"/>
                <w:sz w:val="24"/>
                <w:szCs w:val="24"/>
              </w:rPr>
              <w:t xml:space="preserve">от 20.12.2019 № 419-40/н  </w:t>
            </w:r>
          </w:p>
        </w:tc>
      </w:tr>
    </w:tbl>
    <w:p w:rsidR="0017381F" w:rsidRDefault="0017381F" w:rsidP="00FC1ABC">
      <w:pPr>
        <w:jc w:val="right"/>
        <w:rPr>
          <w:rFonts w:ascii="Arial" w:hAnsi="Arial" w:cs="Arial"/>
          <w:sz w:val="24"/>
        </w:rPr>
      </w:pPr>
    </w:p>
    <w:p w:rsidR="00FC1ABC" w:rsidRPr="00FC1ABC" w:rsidRDefault="00FC1ABC" w:rsidP="00FC1A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1ABC">
        <w:rPr>
          <w:rFonts w:ascii="Arial" w:hAnsi="Arial" w:cs="Arial"/>
          <w:b/>
          <w:bCs/>
          <w:sz w:val="28"/>
          <w:szCs w:val="28"/>
        </w:rPr>
        <w:t>Источники внутреннего финансирования дефицита районного бюджета в 2020 году и плановом периоде 2021 - 2022 годов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891"/>
        <w:gridCol w:w="2370"/>
        <w:gridCol w:w="2977"/>
        <w:gridCol w:w="1417"/>
        <w:gridCol w:w="1418"/>
        <w:gridCol w:w="1559"/>
      </w:tblGrid>
      <w:tr w:rsidR="00FC1ABC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(тыс.рублей)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</w:tr>
      <w:tr w:rsidR="00FC1ABC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C1ABC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1 418,157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-1 226 478,977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-1 226 478,977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-1 226 478,977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090 01 05 02 01 05 0000 510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-1 226 478,977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-1 263 734,714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1 227 897,134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1 227 897,134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1 227 897,134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090 01 05 02 01 05 0000 610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1 227 897,134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1 246 424,211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1 263 734,714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090 01 06 05 00 00 0000 000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090 01 06 05 00 00 0000 600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090 01 06 05 02 00 0000 600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="00517FC4" w:rsidRPr="005E4057">
              <w:rPr>
                <w:rFonts w:ascii="Arial" w:hAnsi="Arial" w:cs="Arial"/>
                <w:sz w:val="16"/>
                <w:szCs w:val="16"/>
              </w:rPr>
              <w:t>Федерации в</w:t>
            </w:r>
            <w:r w:rsidRPr="005E4057">
              <w:rPr>
                <w:rFonts w:ascii="Arial" w:hAnsi="Arial" w:cs="Arial"/>
                <w:sz w:val="16"/>
                <w:szCs w:val="16"/>
              </w:rPr>
              <w:t xml:space="preserve">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090 01 06 05 02 05 0000 640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090 01 06 05 00 00 0000 500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090 01 06 05 02 00 0000 500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517FC4" w:rsidRPr="005E4057" w:rsidTr="005E4057">
        <w:trPr>
          <w:trHeight w:val="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ABC" w:rsidRPr="005E4057" w:rsidRDefault="00FC1ABC" w:rsidP="00FC1A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090 01 06 05 02 05 0000 540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1 000,000</w:t>
            </w:r>
          </w:p>
        </w:tc>
      </w:tr>
      <w:tr w:rsidR="00FC1ABC" w:rsidRPr="005E4057" w:rsidTr="005E4057">
        <w:trPr>
          <w:trHeight w:val="2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1 418,157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BC" w:rsidRPr="005E4057" w:rsidRDefault="00FC1ABC" w:rsidP="00FC1A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40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</w:tbl>
    <w:p w:rsidR="00517FC4" w:rsidRDefault="00517FC4" w:rsidP="00FC1ABC">
      <w:pPr>
        <w:jc w:val="center"/>
        <w:rPr>
          <w:rFonts w:ascii="Arial" w:hAnsi="Arial" w:cs="Arial"/>
          <w:sz w:val="24"/>
        </w:rPr>
      </w:pPr>
    </w:p>
    <w:p w:rsidR="000F74B0" w:rsidRPr="000F74B0" w:rsidRDefault="00517FC4" w:rsidP="00FC1A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F74B0" w:rsidRPr="000F74B0" w:rsidTr="000F74B0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74B0" w:rsidRPr="000F74B0" w:rsidRDefault="000F74B0" w:rsidP="000F74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74B0">
              <w:rPr>
                <w:rFonts w:ascii="Arial" w:hAnsi="Arial" w:cs="Arial"/>
                <w:sz w:val="24"/>
                <w:szCs w:val="24"/>
              </w:rPr>
              <w:t xml:space="preserve">Приложение № 2      </w:t>
            </w:r>
          </w:p>
        </w:tc>
      </w:tr>
      <w:tr w:rsidR="000F74B0" w:rsidRPr="000F74B0" w:rsidTr="000F74B0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74B0" w:rsidRPr="000F74B0" w:rsidRDefault="000F74B0" w:rsidP="000F74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74B0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0F74B0" w:rsidRPr="000F74B0" w:rsidTr="000F74B0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74B0" w:rsidRPr="000F74B0" w:rsidRDefault="000F74B0" w:rsidP="000F74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74B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от 20.12.2019 № 419-40/н     </w:t>
            </w:r>
          </w:p>
        </w:tc>
      </w:tr>
    </w:tbl>
    <w:p w:rsidR="00FC1ABC" w:rsidRPr="000F74B0" w:rsidRDefault="00FC1ABC" w:rsidP="00FC1ABC">
      <w:pPr>
        <w:jc w:val="center"/>
        <w:rPr>
          <w:rFonts w:ascii="Arial" w:hAnsi="Arial" w:cs="Arial"/>
          <w:sz w:val="24"/>
        </w:rPr>
      </w:pPr>
    </w:p>
    <w:p w:rsidR="000F74B0" w:rsidRPr="000F74B0" w:rsidRDefault="000F74B0" w:rsidP="000F74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74B0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районного бюджета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410"/>
        <w:gridCol w:w="6804"/>
      </w:tblGrid>
      <w:tr w:rsidR="000F74B0" w:rsidRPr="005E4057" w:rsidTr="005E405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007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Шушенский районный Совет депутатов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1 16 10031 05 0000 140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009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Администрация Шушенского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1 08 07150 01 0000 110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1 16 10031 05 0000 140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2 18 60010 05 0000 150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058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1 16 10031 05 0000 140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078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Управление образования администрации Шушенского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1 16 10031 05 0000 140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090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Финансовое управление администрации Шушенского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1 11 03050 05 0100 120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Проценты, полученные от предоставления бюджетных кредитов (от юридических лиц)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1 11 03050 05 0200 120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Проценты, полученные от предоставления бюджетных кредитов (от поселений)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1 16 10031 05 0000 140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2 02 15001 05 0000 150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2 02 15002 05 0000 150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2 02 19999 05 0000 150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дотации бюджетам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2 02 25027 05 0000 150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2 02 25097 05 0000 150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2 02 25232 05 0000 150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2 02 25299 05 0000 150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2 02 25467 05 0000 150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2 02 25497 05 0000 150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2 02 25520 05 0000 150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Создание новых мест в общеобразовательных организациях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2 02 25555 05 0000 150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2 02 29999 05 1049 150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2 02 29999 05 1598 150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2 02 29999 05 7397 150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2 02 29999 05 7412 150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2 02 29999 05 7413 150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2 02 29999 05 7456 150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2 02 29999 05 7488 150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2 02 29999 05 7509 150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2 02 29999 05 7555 150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2 02 29999 05 7563 150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2 02 30024 05 0289 150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2 02 30024 05 2438 150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5E4057">
              <w:rPr>
                <w:rFonts w:ascii="Arial" w:hAnsi="Arial" w:cs="Arial"/>
              </w:rPr>
              <w:br/>
              <w:t>(Субсидии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 (в соответствии с Законом края от 27 декабря 2005 года № 17-4397), в рамках подпрограммы «Развитие малых форм хозяйствования и сельскохозяйственной кооперации»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2 02 30024 05 7408 150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2 02 30024 05 7409 150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2 02 30024 05 7429 150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2 02 30024 05 7514 150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2 02 30024 05 7517 150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2 02 30024 05 7518 150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2 02 30024 05 7519 150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туризма»))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2 02 30024 05 7552 150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2 02 30024 05 7554 150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2 02 30024 05 7564 150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2 02 30024 05 7566 150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2 02 30024 05 7570 150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2 02 30024 05 7587 150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2 02 30024 05 7588 150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2 02 30024 05 7601 150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2 02 30024 05 7604 150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2 02 30024 05 7649 150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2 02 30029 05 0000 150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2 02 35082 05 0000 150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2 02 35118 05 0000 150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2 02 35120 05 0000 150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2 02 40014 05 0000 150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2 02 40014 05 8062 150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both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Pr="005E4057">
              <w:rPr>
                <w:rFonts w:ascii="Arial" w:hAnsi="Arial" w:cs="Arial"/>
              </w:rPr>
              <w:br/>
              <w:t>(на реализацию соглашений о принятии отдельных полномочий поселений по исполнению бюджетов поселений)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3 02 40014 05 8700 150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(возмещение расходов по созданию условий для организации досуга и обеспечения жителей поселения услугами организаций культуры)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2 03 05030 05 0000 150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2 03 05040 05 0000 150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2 03 05099 05 0000 150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2 04 05099 05 0000 150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2 18 60010 05 0000 150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2 19 60010 05 0000 150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4057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057" w:rsidRPr="005E4057" w:rsidRDefault="005E4057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057" w:rsidRPr="005E4057" w:rsidRDefault="005E4057" w:rsidP="000F7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057" w:rsidRPr="005E4057" w:rsidRDefault="005E4057" w:rsidP="005E4057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  <w:b/>
                <w:bCs/>
              </w:rPr>
              <w:t>Управление социальной защиты населения администрации Шушенского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1 13 01995 05 0000 130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1 16 10031 05 0000 140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2 07 05030 05 0000 150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2 18 05010 05 0000 150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2 18 05020 05 0000 150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2 18 05030 05 0000 150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  <w:b/>
                <w:bCs/>
              </w:rPr>
            </w:pPr>
            <w:r w:rsidRPr="005E4057">
              <w:rPr>
                <w:rFonts w:ascii="Arial" w:hAnsi="Arial" w:cs="Arial"/>
                <w:b/>
                <w:bCs/>
              </w:rPr>
              <w:t>Комитет по управлению муниципальным имуществом администрации Шушенского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1 11 05013 05 0000 120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1 11 05013 13 0000 120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1 11 05025 05 0000 120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1 11 05075 05 0000 120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1 11 07015 05 0000 120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1 11 09045 05 0000 120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1 13 02065 05 0000 130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1 13 02995 05 0000 130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1 14 02052 05 0000 410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1 14 02053 05 0000 410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1 14 02052 05 0000 440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1 14 02053 05 0000 440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1 14 06013 05 0000 430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1 14 06013 13 0000 430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1 14 06025 05 0000 430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1 16 10031 05 0000 140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1 17 01050 05 0000 180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1 17 05050 05 0000 180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2 07 05020 05 0000 180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2 07 05030 05 0000 180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F74B0" w:rsidRPr="005E4057" w:rsidTr="005E405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4B0" w:rsidRPr="005E4057" w:rsidRDefault="000F74B0" w:rsidP="000F74B0">
            <w:pPr>
              <w:jc w:val="center"/>
              <w:rPr>
                <w:rFonts w:ascii="Arial" w:hAnsi="Arial" w:cs="Arial"/>
              </w:rPr>
            </w:pPr>
            <w:r w:rsidRPr="005E4057">
              <w:rPr>
                <w:rFonts w:ascii="Arial" w:hAnsi="Arial" w:cs="Arial"/>
              </w:rPr>
              <w:t>2 18 05030 05 0000 180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4B0" w:rsidRPr="005E4057" w:rsidRDefault="000F74B0" w:rsidP="000F74B0">
            <w:pPr>
              <w:spacing w:after="240"/>
              <w:rPr>
                <w:rFonts w:ascii="Arial" w:hAnsi="Arial" w:cs="Arial"/>
                <w:color w:val="000000"/>
              </w:rPr>
            </w:pPr>
            <w:r w:rsidRPr="005E4057">
              <w:rPr>
                <w:rFonts w:ascii="Arial" w:hAnsi="Arial" w:cs="Arial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</w:tbl>
    <w:p w:rsidR="002E5C50" w:rsidRDefault="002E5C50" w:rsidP="00FC1ABC">
      <w:pPr>
        <w:jc w:val="center"/>
        <w:rPr>
          <w:rFonts w:ascii="Arial" w:hAnsi="Arial" w:cs="Arial"/>
          <w:sz w:val="24"/>
        </w:rPr>
      </w:pPr>
    </w:p>
    <w:p w:rsidR="005F50A7" w:rsidRPr="000F74B0" w:rsidRDefault="002E5C50" w:rsidP="00FC1AB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8520" w:type="dxa"/>
        <w:jc w:val="right"/>
        <w:tblLook w:val="04A0" w:firstRow="1" w:lastRow="0" w:firstColumn="1" w:lastColumn="0" w:noHBand="0" w:noVBand="1"/>
      </w:tblPr>
      <w:tblGrid>
        <w:gridCol w:w="8520"/>
      </w:tblGrid>
      <w:tr w:rsidR="005F50A7" w:rsidRPr="005F50A7" w:rsidTr="005F50A7">
        <w:trPr>
          <w:trHeight w:val="315"/>
          <w:jc w:val="righ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A7" w:rsidRPr="005F50A7" w:rsidRDefault="005F50A7" w:rsidP="005F50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5F50A7">
              <w:rPr>
                <w:rFonts w:ascii="Arial" w:hAnsi="Arial" w:cs="Arial"/>
                <w:sz w:val="24"/>
                <w:szCs w:val="24"/>
              </w:rPr>
              <w:t xml:space="preserve"> 3   </w:t>
            </w:r>
          </w:p>
        </w:tc>
      </w:tr>
      <w:tr w:rsidR="005F50A7" w:rsidRPr="005F50A7" w:rsidTr="005F50A7">
        <w:trPr>
          <w:trHeight w:val="315"/>
          <w:jc w:val="righ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A7" w:rsidRPr="005F50A7" w:rsidRDefault="005F50A7" w:rsidP="005F50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 xml:space="preserve">                                           к решению Шушенского районного Совета депутатов</w:t>
            </w:r>
          </w:p>
        </w:tc>
      </w:tr>
      <w:tr w:rsidR="005F50A7" w:rsidRPr="005F50A7" w:rsidTr="005F50A7">
        <w:trPr>
          <w:trHeight w:val="315"/>
          <w:jc w:val="righ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A7" w:rsidRPr="005F50A7" w:rsidRDefault="005F50A7" w:rsidP="005F50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от 20.12.2019 № 419-40/н     </w:t>
            </w:r>
          </w:p>
        </w:tc>
      </w:tr>
    </w:tbl>
    <w:p w:rsidR="000F74B0" w:rsidRDefault="000F74B0" w:rsidP="005F50A7">
      <w:pPr>
        <w:jc w:val="right"/>
        <w:rPr>
          <w:rFonts w:ascii="Arial" w:hAnsi="Arial" w:cs="Arial"/>
          <w:sz w:val="24"/>
        </w:rPr>
      </w:pPr>
    </w:p>
    <w:p w:rsidR="005F50A7" w:rsidRDefault="005F50A7" w:rsidP="005F50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50A7">
        <w:rPr>
          <w:rFonts w:ascii="Arial" w:hAnsi="Arial" w:cs="Arial"/>
          <w:b/>
          <w:bCs/>
          <w:sz w:val="24"/>
          <w:szCs w:val="24"/>
        </w:rPr>
        <w:t>Главные администраторы источников внутреннего финансирования дефицита районного бюджета</w:t>
      </w: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13"/>
        <w:gridCol w:w="1492"/>
        <w:gridCol w:w="2977"/>
        <w:gridCol w:w="5103"/>
      </w:tblGrid>
      <w:tr w:rsidR="005F50A7" w:rsidRPr="005F50A7" w:rsidTr="005F50A7">
        <w:trPr>
          <w:trHeight w:val="11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№   строки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Код классификации источников финансирования дефицита районного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5F50A7" w:rsidRPr="005F50A7" w:rsidTr="005F50A7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</w:rPr>
            </w:pPr>
            <w:r w:rsidRPr="005F50A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</w:rPr>
            </w:pPr>
            <w:r w:rsidRPr="005F50A7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</w:rPr>
            </w:pPr>
            <w:r w:rsidRPr="005F50A7">
              <w:rPr>
                <w:rFonts w:ascii="Arial" w:hAnsi="Arial" w:cs="Arial"/>
              </w:rPr>
              <w:t>3</w:t>
            </w:r>
          </w:p>
        </w:tc>
      </w:tr>
      <w:tr w:rsidR="005F50A7" w:rsidRPr="005F50A7" w:rsidTr="005F50A7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Шушенского района</w:t>
            </w:r>
          </w:p>
        </w:tc>
      </w:tr>
      <w:tr w:rsidR="005F50A7" w:rsidRPr="005F50A7" w:rsidTr="005F50A7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 xml:space="preserve"> 01 05 02 01 05 0000 510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5F50A7" w:rsidRPr="005F50A7" w:rsidTr="005F50A7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 xml:space="preserve"> 01 05 02 01 05 0000 610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5F50A7" w:rsidRPr="005F50A7" w:rsidTr="005F50A7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01 06 05 02 05 0000 640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A7" w:rsidRPr="005F50A7" w:rsidRDefault="005F50A7" w:rsidP="005F50A7">
            <w:pPr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5F50A7" w:rsidRPr="005F50A7" w:rsidTr="005F50A7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A7" w:rsidRPr="005F50A7" w:rsidRDefault="005F50A7" w:rsidP="005F5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01 06 05 02 05 0000 540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0A7" w:rsidRPr="005F50A7" w:rsidRDefault="005F50A7" w:rsidP="005F50A7">
            <w:pPr>
              <w:rPr>
                <w:rFonts w:ascii="Arial" w:hAnsi="Arial" w:cs="Arial"/>
                <w:sz w:val="24"/>
                <w:szCs w:val="24"/>
              </w:rPr>
            </w:pPr>
            <w:r w:rsidRPr="005F50A7">
              <w:rPr>
                <w:rFonts w:ascii="Arial" w:hAnsi="Arial" w:cs="Arial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285ABC" w:rsidRPr="00C04932" w:rsidRDefault="00285ABC" w:rsidP="00C04932">
      <w:pPr>
        <w:rPr>
          <w:rFonts w:ascii="Arial" w:hAnsi="Arial" w:cs="Arial"/>
          <w:b/>
          <w:bCs/>
          <w:sz w:val="24"/>
          <w:szCs w:val="24"/>
        </w:rPr>
        <w:sectPr w:rsidR="00285ABC" w:rsidRPr="00C04932" w:rsidSect="00024533">
          <w:footerReference w:type="even" r:id="rId8"/>
          <w:footerReference w:type="default" r:id="rId9"/>
          <w:pgSz w:w="11907" w:h="16840" w:code="9"/>
          <w:pgMar w:top="397" w:right="850" w:bottom="397" w:left="1134" w:header="720" w:footer="720" w:gutter="0"/>
          <w:paperSrc w:first="262" w:other="262"/>
          <w:cols w:space="720"/>
          <w:docGrid w:linePitch="272"/>
        </w:sectPr>
      </w:pPr>
    </w:p>
    <w:tbl>
      <w:tblPr>
        <w:tblW w:w="15680" w:type="dxa"/>
        <w:tblInd w:w="108" w:type="dxa"/>
        <w:tblLook w:val="04A0" w:firstRow="1" w:lastRow="0" w:firstColumn="1" w:lastColumn="0" w:noHBand="0" w:noVBand="1"/>
      </w:tblPr>
      <w:tblGrid>
        <w:gridCol w:w="15680"/>
      </w:tblGrid>
      <w:tr w:rsidR="00C04932" w:rsidRPr="00C04932" w:rsidTr="00C04932">
        <w:trPr>
          <w:trHeight w:val="315"/>
        </w:trPr>
        <w:tc>
          <w:tcPr>
            <w:tcW w:w="1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932" w:rsidRPr="00C04932" w:rsidRDefault="00C04932" w:rsidP="00C0493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4 </w:t>
            </w:r>
          </w:p>
        </w:tc>
      </w:tr>
      <w:tr w:rsidR="00C04932" w:rsidRPr="00C04932" w:rsidTr="00C04932">
        <w:trPr>
          <w:trHeight w:val="315"/>
        </w:trPr>
        <w:tc>
          <w:tcPr>
            <w:tcW w:w="1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932" w:rsidRPr="00C04932" w:rsidRDefault="00C04932" w:rsidP="00C049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4932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C04932" w:rsidRPr="00C04932" w:rsidTr="00C04932">
        <w:trPr>
          <w:trHeight w:val="315"/>
        </w:trPr>
        <w:tc>
          <w:tcPr>
            <w:tcW w:w="1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932" w:rsidRPr="00C04932" w:rsidRDefault="00C04932" w:rsidP="00C049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4932">
              <w:rPr>
                <w:rFonts w:ascii="Arial" w:hAnsi="Arial" w:cs="Arial"/>
                <w:sz w:val="24"/>
                <w:szCs w:val="24"/>
              </w:rPr>
              <w:t xml:space="preserve">от 20.12.2019 № 419-40/н </w:t>
            </w:r>
          </w:p>
        </w:tc>
      </w:tr>
    </w:tbl>
    <w:p w:rsidR="00285ABC" w:rsidRPr="00C04932" w:rsidRDefault="00285ABC" w:rsidP="00C04932">
      <w:pPr>
        <w:rPr>
          <w:rFonts w:ascii="Arial" w:hAnsi="Arial" w:cs="Arial"/>
          <w:sz w:val="24"/>
        </w:rPr>
      </w:pPr>
    </w:p>
    <w:p w:rsidR="00285ABC" w:rsidRPr="00C04932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Pr="00277133" w:rsidRDefault="00C04932" w:rsidP="002771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4932">
        <w:rPr>
          <w:rFonts w:ascii="Arial" w:hAnsi="Arial" w:cs="Arial"/>
          <w:b/>
          <w:bCs/>
          <w:sz w:val="24"/>
          <w:szCs w:val="24"/>
        </w:rPr>
        <w:t>Доходы районного бюджета на 2020 год и плановый период 2021-2022 годов</w:t>
      </w:r>
    </w:p>
    <w:p w:rsidR="00285ABC" w:rsidRPr="00C04932" w:rsidRDefault="00285ABC" w:rsidP="005F50A7">
      <w:pPr>
        <w:jc w:val="center"/>
        <w:rPr>
          <w:rFonts w:ascii="Arial" w:hAnsi="Arial" w:cs="Arial"/>
          <w:sz w:val="24"/>
        </w:rPr>
      </w:pPr>
    </w:p>
    <w:tbl>
      <w:tblPr>
        <w:tblW w:w="15683" w:type="dxa"/>
        <w:tblInd w:w="108" w:type="dxa"/>
        <w:tblLook w:val="04A0" w:firstRow="1" w:lastRow="0" w:firstColumn="1" w:lastColumn="0" w:noHBand="0" w:noVBand="1"/>
      </w:tblPr>
      <w:tblGrid>
        <w:gridCol w:w="671"/>
        <w:gridCol w:w="652"/>
        <w:gridCol w:w="555"/>
        <w:gridCol w:w="519"/>
        <w:gridCol w:w="518"/>
        <w:gridCol w:w="748"/>
        <w:gridCol w:w="504"/>
        <w:gridCol w:w="748"/>
        <w:gridCol w:w="616"/>
        <w:gridCol w:w="5082"/>
        <w:gridCol w:w="1775"/>
        <w:gridCol w:w="1775"/>
        <w:gridCol w:w="1775"/>
      </w:tblGrid>
      <w:tr w:rsidR="00277133" w:rsidRPr="00277133" w:rsidTr="005E4057">
        <w:trPr>
          <w:cantSplit/>
          <w:trHeight w:val="20"/>
        </w:trPr>
        <w:tc>
          <w:tcPr>
            <w:tcW w:w="121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 xml:space="preserve">районного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>2020 года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 xml:space="preserve">районного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>2021 года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 xml:space="preserve">районного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 w:rsidRPr="00277133">
              <w:rPr>
                <w:rFonts w:ascii="Arial" w:hAnsi="Arial" w:cs="Arial"/>
                <w:sz w:val="24"/>
                <w:szCs w:val="24"/>
              </w:rPr>
              <w:br/>
              <w:t>2022 года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116 243,400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112 237,840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112 882,420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79 553,400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81 626,400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84 340,700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2 654,400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2 747,400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2 849,000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2 654,400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2 747,400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2 849,000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2 654,400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2 747,400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2 849,000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76 899,000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78 879,000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81 491,700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76 002,700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77 959,500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80 547,400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243,200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250,100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257,500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632,100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647,700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664,300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21,000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21,700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22,500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21 265,600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15 054,400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12 801,300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9 899,600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11 247,500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12 194,000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5 321,900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6 474,600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7 223,200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4 577,700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4 772,900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4 970,800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10 769,600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3 205,100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10 769,600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3 205,100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451,400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451,800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452,300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451,400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451,800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452,300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155,000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155,000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4 368,120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4 368,120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4 368,120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  <w:r w:rsidRPr="00277133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4 368,120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4 368,120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4 368,120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4 368,120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4 368,120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4 368,120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8 481,550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8 614,190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8 797,570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5 363,000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5 563,000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5 786,000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5 363,000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5 563,000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5 786,000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3 081,100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3 196,000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3 324,000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2 281,900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2 367,000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2 462,000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551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2 202,800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2 285,000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2 377,000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2 202,800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2 285,000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2 377,000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488,550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485,400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504,100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488,550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485,400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504,100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277133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427,200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280,790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130,470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427,200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280,790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130,470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427,200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280,790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130,470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502,630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502,630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502,630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502,630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502,630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502,630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298,964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298,964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298,964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45,128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45,128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45,128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158,538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158,538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158,538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700,000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700,000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1 372,100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1 372,100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1 372,100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216,500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216,500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216,500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36,000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36,000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36,000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063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36,000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18,400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083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17,000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17,000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17,000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17,000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17,000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17,000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30,800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30,800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193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66,400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66,400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66,400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66,400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158,100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158,100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158,100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158,100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158,100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158,100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158,100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158,100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158,100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229,100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229,100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229,100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226,600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226,600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226,600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768,400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768,400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768,400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768,400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768,400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768,400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1 107 235,577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1 132 186,371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1 149 852,294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1 107 235,577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1 057 984,200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1 055 678,900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585 720,000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534 512,100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534 512,100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256 039,600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206 073,700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204 831,700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256 039,600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206 073,700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204 831,700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251 550,000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250 308,000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251 550,000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251 550,000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250 308,000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251 550,000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Прочие 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78 130,400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78 130,400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78 130,400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78 130,400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78 130,400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78 130,400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36 213,700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23 841,600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24 240,700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190,400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132,000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128,000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190,400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132,000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133" w:rsidRPr="00277133" w:rsidRDefault="00277133" w:rsidP="00277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36 085,700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23 651,200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24 108,700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36 085,700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23 651,200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24 108,700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1049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</w:t>
            </w:r>
            <w:r w:rsidR="00EE24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13 992,200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</w:t>
            </w:r>
            <w:r w:rsidR="00EE24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7397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364,500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364,500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364,500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1 868,900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2 616,500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2 616,500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775,600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775,600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775,600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323,300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323,300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323,300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15 312,500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16 265,100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16 265,100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94,700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94,700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94,700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2 745,000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3 202,500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3 660,000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484 820,700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499 630,500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496 926,100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480 300,200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495 098,200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492 265,100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480 300,200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495 098,200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492 265,100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620,500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620,500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620,500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2438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EE24B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EE24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подпрограммы «Развитие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EE24BC" w:rsidRDefault="00277133" w:rsidP="002771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24BC">
              <w:rPr>
                <w:rFonts w:ascii="Arial" w:hAnsi="Arial" w:cs="Arial"/>
                <w:i/>
                <w:i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EE24BC">
              <w:rPr>
                <w:rFonts w:ascii="Arial" w:hAnsi="Arial" w:cs="Arial"/>
                <w:i/>
                <w:iCs/>
                <w:sz w:val="22"/>
                <w:szCs w:val="22"/>
              </w:rPr>
              <w:br w:type="page"/>
              <w:t>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49 080,700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49 080,700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49 080,700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9327BF" w:rsidRDefault="00277133" w:rsidP="009327BF">
            <w:pPr>
              <w:rPr>
                <w:rFonts w:ascii="Arial" w:hAnsi="Arial" w:cs="Arial"/>
                <w:i/>
                <w:iCs/>
              </w:rPr>
            </w:pPr>
            <w:r w:rsidRPr="009327BF">
              <w:rPr>
                <w:rFonts w:ascii="Arial" w:hAnsi="Arial" w:cs="Arial"/>
                <w:i/>
                <w:i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9327BF" w:rsidRPr="009327BF">
              <w:rPr>
                <w:rFonts w:ascii="Arial" w:hAnsi="Arial" w:cs="Arial"/>
                <w:i/>
                <w:iCs/>
              </w:rPr>
              <w:t xml:space="preserve"> </w:t>
            </w:r>
            <w:r w:rsidRPr="009327BF">
              <w:rPr>
                <w:rFonts w:ascii="Arial" w:hAnsi="Arial" w:cs="Arial"/>
                <w:i/>
                <w:iCs/>
              </w:rPr>
              <w:t>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49 329,700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49 329,700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49 329,700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EE24B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EE24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64,900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64,900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64,900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EE24B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br w:type="page"/>
              <w:t>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132,700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132,700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132,700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9327B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9327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3 143,900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3 131,100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3 131,100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758,500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758,500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758,500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9327B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9327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112,400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112,400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112,400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9327B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9327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3 350,700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3 350,700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3 350,700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br w:type="page"/>
              <w:t xml:space="preserve">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</w:t>
            </w:r>
            <w:r w:rsidR="009327BF"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туберкулёзной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739,200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739,200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739,200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647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647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230 027,000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230 027,000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230 027,000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64750" w:rsidRDefault="00277133" w:rsidP="002647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647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14 945,400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14 945,400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14 945,400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64750" w:rsidRDefault="00277133" w:rsidP="002647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br w:type="page"/>
              <w:t>(на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26 515,100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26 515,100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26 515,100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64750" w:rsidRDefault="00277133" w:rsidP="00277133">
            <w:pPr>
              <w:rPr>
                <w:rFonts w:ascii="Arial" w:hAnsi="Arial" w:cs="Arial"/>
                <w:i/>
                <w:iCs/>
              </w:rPr>
            </w:pPr>
            <w:r w:rsidRPr="00264750">
              <w:rPr>
                <w:rFonts w:ascii="Arial" w:hAnsi="Arial" w:cs="Arial"/>
                <w:i/>
                <w:i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264750">
              <w:rPr>
                <w:rFonts w:ascii="Arial" w:hAnsi="Arial" w:cs="Arial"/>
                <w:i/>
                <w:iCs/>
              </w:rPr>
              <w:br/>
              <w:t>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4 249,700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21 248,400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18 415,300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7588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647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264750">
              <w:rPr>
                <w:rFonts w:ascii="Arial" w:hAnsi="Arial" w:cs="Arial"/>
                <w:i/>
                <w:iCs/>
              </w:rPr>
              <w:t>убвенции бюджетам муниципальных районов на выполнение передаваемых полномочий субъектов Российской Федерации</w:t>
            </w:r>
            <w:r w:rsidR="00264750" w:rsidRPr="00264750">
              <w:rPr>
                <w:rFonts w:ascii="Arial" w:hAnsi="Arial" w:cs="Arial"/>
                <w:i/>
                <w:iCs/>
              </w:rPr>
              <w:t xml:space="preserve"> </w:t>
            </w:r>
            <w:r w:rsidRPr="00264750">
              <w:rPr>
                <w:rFonts w:ascii="Arial" w:hAnsi="Arial" w:cs="Arial"/>
                <w:i/>
                <w:iCs/>
              </w:rPr>
              <w:t>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78 273,400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78 273,400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78 273,400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br w:type="page"/>
              <w:t>(на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10 936,100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8 748,900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8 748,900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7604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647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647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616,600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616,600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616,600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647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2647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7 403,000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7 403,000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7 403,000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2 380,800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2 380,800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2 380,800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2 380,800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2 380,800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2 380,800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 xml:space="preserve">Субвенции бюджетам на осуществление первичного воинского </w:t>
            </w:r>
            <w:r w:rsidR="00264750" w:rsidRPr="00277133">
              <w:rPr>
                <w:rFonts w:ascii="Arial" w:hAnsi="Arial" w:cs="Arial"/>
                <w:sz w:val="24"/>
                <w:szCs w:val="24"/>
              </w:rPr>
              <w:t>учёта</w:t>
            </w:r>
            <w:r w:rsidRPr="00277133">
              <w:rPr>
                <w:rFonts w:ascii="Arial" w:hAnsi="Arial" w:cs="Arial"/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2 128,800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2 139,700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2 188,500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Осуществление первичного воинского </w:t>
            </w:r>
            <w:r w:rsidR="00264750"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учёта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на территориях, где отсутствуют военные комиссариаты,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2 128,800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2 139,700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2 188,500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10,900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11,800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91,700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10,900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11,800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91,700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481,177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481,177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481,177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8062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6475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="002647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(на реализацию соглашений о принятии отдельных полномочий поселений по исполнению бюджетов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481,177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74 202,171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sz w:val="24"/>
                <w:szCs w:val="24"/>
              </w:rPr>
              <w:t>94 173,394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133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133" w:rsidRPr="00277133" w:rsidRDefault="00277133" w:rsidP="0027713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74 202,171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7133">
              <w:rPr>
                <w:rFonts w:ascii="Arial" w:hAnsi="Arial" w:cs="Arial"/>
                <w:i/>
                <w:iCs/>
                <w:sz w:val="24"/>
                <w:szCs w:val="24"/>
              </w:rPr>
              <w:t>94 173,394</w:t>
            </w:r>
          </w:p>
        </w:tc>
      </w:tr>
      <w:tr w:rsidR="00277133" w:rsidRPr="00277133" w:rsidTr="005E4057">
        <w:trPr>
          <w:cantSplit/>
          <w:trHeight w:val="20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33" w:rsidRPr="00277133" w:rsidRDefault="00277133" w:rsidP="002771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1 223 478,977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1 244 424,211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33" w:rsidRPr="00277133" w:rsidRDefault="00277133" w:rsidP="0027713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71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1 262 734,714</w:t>
            </w:r>
          </w:p>
        </w:tc>
      </w:tr>
    </w:tbl>
    <w:p w:rsidR="00285ABC" w:rsidRPr="00C04932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AD6258" w:rsidRDefault="00AD6258" w:rsidP="00AD6258">
      <w:pPr>
        <w:rPr>
          <w:rFonts w:ascii="Arial" w:hAnsi="Arial" w:cs="Arial"/>
          <w:sz w:val="24"/>
        </w:rPr>
        <w:sectPr w:rsidR="00AD6258" w:rsidSect="009327BF">
          <w:pgSz w:w="16840" w:h="11907" w:orient="landscape" w:code="9"/>
          <w:pgMar w:top="567" w:right="397" w:bottom="1843" w:left="397" w:header="720" w:footer="720" w:gutter="0"/>
          <w:cols w:space="720"/>
          <w:docGrid w:linePitch="272"/>
        </w:sectPr>
      </w:pPr>
    </w:p>
    <w:tbl>
      <w:tblPr>
        <w:tblW w:w="10580" w:type="dxa"/>
        <w:tblInd w:w="108" w:type="dxa"/>
        <w:tblLook w:val="04A0" w:firstRow="1" w:lastRow="0" w:firstColumn="1" w:lastColumn="0" w:noHBand="0" w:noVBand="1"/>
      </w:tblPr>
      <w:tblGrid>
        <w:gridCol w:w="5160"/>
        <w:gridCol w:w="5420"/>
      </w:tblGrid>
      <w:tr w:rsidR="0031338D" w:rsidRPr="0031338D" w:rsidTr="0031338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33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5   </w:t>
            </w:r>
          </w:p>
        </w:tc>
      </w:tr>
      <w:tr w:rsidR="0031338D" w:rsidRPr="0031338D" w:rsidTr="0031338D">
        <w:trPr>
          <w:trHeight w:val="315"/>
        </w:trPr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38D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31338D" w:rsidRPr="0031338D" w:rsidTr="0031338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38D">
              <w:rPr>
                <w:rFonts w:ascii="Arial" w:hAnsi="Arial" w:cs="Arial"/>
                <w:sz w:val="24"/>
                <w:szCs w:val="24"/>
              </w:rPr>
              <w:t xml:space="preserve">от 20.12.2019 № 419-40/н </w:t>
            </w:r>
          </w:p>
        </w:tc>
      </w:tr>
    </w:tbl>
    <w:p w:rsidR="00285ABC" w:rsidRPr="0031338D" w:rsidRDefault="00285ABC" w:rsidP="00AD6258">
      <w:pPr>
        <w:rPr>
          <w:rFonts w:ascii="Arial" w:hAnsi="Arial" w:cs="Arial"/>
          <w:sz w:val="24"/>
        </w:rPr>
      </w:pPr>
    </w:p>
    <w:p w:rsidR="0031338D" w:rsidRPr="0031338D" w:rsidRDefault="0031338D" w:rsidP="003133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338D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2021 - 2022 годов</w:t>
      </w:r>
    </w:p>
    <w:p w:rsidR="0031338D" w:rsidRDefault="0031338D" w:rsidP="00AD6258">
      <w:pPr>
        <w:rPr>
          <w:rFonts w:ascii="Arial" w:hAnsi="Arial" w:cs="Arial"/>
          <w:sz w:val="24"/>
        </w:rPr>
      </w:pPr>
    </w:p>
    <w:tbl>
      <w:tblPr>
        <w:tblW w:w="11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"/>
        <w:gridCol w:w="5044"/>
        <w:gridCol w:w="876"/>
        <w:gridCol w:w="1500"/>
        <w:gridCol w:w="1500"/>
        <w:gridCol w:w="1500"/>
      </w:tblGrid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(тыс.рублей)</w:t>
            </w:r>
          </w:p>
        </w:tc>
      </w:tr>
      <w:tr w:rsidR="0031338D" w:rsidRPr="0031338D" w:rsidTr="0031338D">
        <w:trPr>
          <w:trHeight w:val="7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38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Раздел-  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Сумма на 2021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Сумма на 2022 год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3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38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38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38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69 802,048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68 843,353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68 923,253</w:t>
            </w:r>
          </w:p>
        </w:tc>
      </w:tr>
      <w:tr w:rsidR="0031338D" w:rsidRPr="0031338D" w:rsidTr="0031338D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1 760,588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1 760,588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1 760,588</w:t>
            </w:r>
          </w:p>
        </w:tc>
      </w:tr>
      <w:tr w:rsidR="0031338D" w:rsidRPr="0031338D" w:rsidTr="0031338D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3 451,915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3 451,915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3 451,915</w:t>
            </w:r>
          </w:p>
        </w:tc>
      </w:tr>
      <w:tr w:rsidR="0031338D" w:rsidRPr="0031338D" w:rsidTr="0031338D">
        <w:trPr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32 594,647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32 281,229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32 281,229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11,800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91,700</w:t>
            </w:r>
          </w:p>
        </w:tc>
      </w:tr>
      <w:tr w:rsidR="0031338D" w:rsidRPr="0031338D" w:rsidTr="0031338D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10 625,038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10 143,861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10 143,861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1 000,000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1 000,000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1 000,000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20 358,960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20 193,960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20 193,960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2 128,800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2 139,700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2 188,500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2 128,800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2 139,700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2 188,500</w:t>
            </w:r>
          </w:p>
        </w:tc>
      </w:tr>
      <w:tr w:rsidR="0031338D" w:rsidRPr="0031338D" w:rsidTr="0031338D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5 612,832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6 217,003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6 217,003</w:t>
            </w:r>
          </w:p>
        </w:tc>
      </w:tr>
      <w:tr w:rsidR="0031338D" w:rsidRPr="0031338D" w:rsidTr="0031338D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3 631,702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3 488,273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3 488,273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1 868,900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2 616,500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2 616,500</w:t>
            </w:r>
          </w:p>
        </w:tc>
      </w:tr>
      <w:tr w:rsidR="0031338D" w:rsidRPr="0031338D" w:rsidTr="0031338D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112,230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112,230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112,230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44 549,955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45 130,675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44 938,275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3 425,782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3 412,282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3 412,282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Транспорт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24 890,893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24 890,893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24 890,893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15 312,500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16 265,100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16 265,100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920,780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562,400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370,000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27 413,744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26 796,540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28 485,910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1 753,610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26 515,100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26 515,100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26 515,100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134,400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209,440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145,200</w:t>
            </w:r>
          </w:p>
        </w:tc>
      </w:tr>
      <w:tr w:rsidR="0031338D" w:rsidRPr="0031338D" w:rsidTr="0031338D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764,244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72,000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918,330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781,540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781,540</w:t>
            </w:r>
          </w:p>
        </w:tc>
      </w:tr>
      <w:tr w:rsidR="0031338D" w:rsidRPr="0031338D" w:rsidTr="0031338D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758,500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758,500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758,500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159,830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23,040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23,040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830 871,349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820 221,034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820 678,534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220 018,307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217 148,231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217 148,231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421 492,317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416 008,833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416 466,333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101 640,203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100 427,486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100 427,486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23 047,851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22 781,156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22 781,156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64 672,671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63 855,328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63 855,328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121 273,768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119 288,197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119 294,037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Культура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82 899,165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82 892,164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82 892,164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38 374,603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36 396,033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36 401,873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226,700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226,700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226,700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226,700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226,700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226,700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25 368,040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42 470,830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39 637,730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1 299,750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1 299,750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1 299,750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16 817,290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16 921,380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16 921,380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6 630,500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23 629,200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20 796,100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620,500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620,500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620,500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34 361,708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33 592,450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33 592,450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7 362,486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7 289,128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7 289,128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26 999,222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26 303,322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26 303,322</w:t>
            </w:r>
          </w:p>
        </w:tc>
      </w:tr>
      <w:tr w:rsidR="0031338D" w:rsidRPr="0031338D" w:rsidTr="0031338D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62 369,860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60 692,386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1338D">
              <w:rPr>
                <w:rFonts w:ascii="Arial" w:hAnsi="Arial" w:cs="Arial"/>
                <w:b/>
                <w:bCs/>
                <w:color w:val="000000"/>
              </w:rPr>
              <w:t>60 692,386</w:t>
            </w:r>
          </w:p>
        </w:tc>
      </w:tr>
      <w:tr w:rsidR="0031338D" w:rsidRPr="0031338D" w:rsidTr="0031338D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18 936,100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16 748,900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16 748,900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43 433,760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43 943,486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43 943,486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18 023,803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</w:rPr>
            </w:pPr>
            <w:r w:rsidRPr="0031338D">
              <w:rPr>
                <w:rFonts w:ascii="Arial" w:hAnsi="Arial" w:cs="Arial"/>
              </w:rPr>
              <w:t>37 078,396</w:t>
            </w:r>
          </w:p>
        </w:tc>
      </w:tr>
      <w:tr w:rsidR="0031338D" w:rsidRPr="0031338D" w:rsidTr="0031338D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38D" w:rsidRPr="0031338D" w:rsidRDefault="0031338D" w:rsidP="0031338D">
            <w:pPr>
              <w:jc w:val="center"/>
              <w:rPr>
                <w:rFonts w:ascii="Arial" w:hAnsi="Arial" w:cs="Arial"/>
                <w:color w:val="000000"/>
              </w:rPr>
            </w:pPr>
            <w:r w:rsidRPr="0031338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38D" w:rsidRPr="0031338D" w:rsidRDefault="0031338D" w:rsidP="0031338D">
            <w:pPr>
              <w:rPr>
                <w:rFonts w:ascii="Arial" w:hAnsi="Arial" w:cs="Arial"/>
                <w:b/>
                <w:bCs/>
              </w:rPr>
            </w:pPr>
            <w:r w:rsidRPr="0031338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</w:rPr>
            </w:pPr>
            <w:r w:rsidRPr="003133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</w:rPr>
            </w:pPr>
            <w:r w:rsidRPr="0031338D">
              <w:rPr>
                <w:rFonts w:ascii="Arial" w:hAnsi="Arial" w:cs="Arial"/>
                <w:b/>
                <w:bCs/>
              </w:rPr>
              <w:t>1 224 897,134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</w:rPr>
            </w:pPr>
            <w:r w:rsidRPr="0031338D">
              <w:rPr>
                <w:rFonts w:ascii="Arial" w:hAnsi="Arial" w:cs="Arial"/>
                <w:b/>
                <w:bCs/>
              </w:rPr>
              <w:t>1 244 424,211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38D" w:rsidRPr="0031338D" w:rsidRDefault="0031338D" w:rsidP="0031338D">
            <w:pPr>
              <w:jc w:val="right"/>
              <w:rPr>
                <w:rFonts w:ascii="Arial" w:hAnsi="Arial" w:cs="Arial"/>
                <w:b/>
                <w:bCs/>
              </w:rPr>
            </w:pPr>
            <w:r w:rsidRPr="0031338D">
              <w:rPr>
                <w:rFonts w:ascii="Arial" w:hAnsi="Arial" w:cs="Arial"/>
                <w:b/>
                <w:bCs/>
              </w:rPr>
              <w:t>1 262 734,714</w:t>
            </w:r>
          </w:p>
        </w:tc>
      </w:tr>
    </w:tbl>
    <w:p w:rsidR="0031338D" w:rsidRDefault="0031338D" w:rsidP="0031338D">
      <w:pPr>
        <w:jc w:val="center"/>
        <w:rPr>
          <w:rFonts w:ascii="Arial" w:hAnsi="Arial" w:cs="Arial"/>
          <w:sz w:val="24"/>
        </w:rPr>
      </w:pPr>
    </w:p>
    <w:p w:rsidR="00285ABC" w:rsidRDefault="00285ABC" w:rsidP="005F50A7">
      <w:pPr>
        <w:jc w:val="center"/>
        <w:rPr>
          <w:rFonts w:ascii="Arial" w:hAnsi="Arial" w:cs="Arial"/>
          <w:sz w:val="24"/>
        </w:rPr>
      </w:pPr>
    </w:p>
    <w:p w:rsidR="000471CB" w:rsidRPr="000F74B0" w:rsidRDefault="0031338D" w:rsidP="005F50A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0471CB" w:rsidRPr="000471CB" w:rsidTr="000471CB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CB" w:rsidRPr="000471CB" w:rsidRDefault="000471CB" w:rsidP="00047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1CB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 6</w:t>
            </w:r>
            <w:r w:rsidRPr="000471C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0471CB" w:rsidRPr="000471CB" w:rsidTr="000471CB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CB" w:rsidRPr="000471CB" w:rsidRDefault="000471CB" w:rsidP="00047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1CB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0471CB" w:rsidRPr="000471CB" w:rsidTr="000471CB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1CB" w:rsidRPr="000471CB" w:rsidRDefault="000471CB" w:rsidP="00047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1CB">
              <w:rPr>
                <w:rFonts w:ascii="Arial" w:hAnsi="Arial" w:cs="Arial"/>
                <w:sz w:val="24"/>
                <w:szCs w:val="24"/>
              </w:rPr>
              <w:t xml:space="preserve">от 20.12.2019 № 419-40/н   </w:t>
            </w:r>
          </w:p>
        </w:tc>
      </w:tr>
    </w:tbl>
    <w:p w:rsidR="00285ABC" w:rsidRPr="000471CB" w:rsidRDefault="00285ABC" w:rsidP="005F50A7">
      <w:pPr>
        <w:jc w:val="center"/>
        <w:rPr>
          <w:rFonts w:ascii="Arial" w:hAnsi="Arial" w:cs="Arial"/>
          <w:sz w:val="24"/>
        </w:rPr>
      </w:pPr>
    </w:p>
    <w:p w:rsidR="000471CB" w:rsidRDefault="000471CB" w:rsidP="000471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71CB">
        <w:rPr>
          <w:rFonts w:ascii="Arial" w:hAnsi="Arial" w:cs="Arial"/>
          <w:b/>
          <w:bCs/>
          <w:sz w:val="24"/>
          <w:szCs w:val="24"/>
        </w:rPr>
        <w:t>Ведомственная структура расходов районного бюджета на 2020 год и плановый период 2021 - 2022 годов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09"/>
        <w:gridCol w:w="176"/>
        <w:gridCol w:w="391"/>
        <w:gridCol w:w="176"/>
        <w:gridCol w:w="533"/>
        <w:gridCol w:w="176"/>
        <w:gridCol w:w="1242"/>
        <w:gridCol w:w="176"/>
        <w:gridCol w:w="391"/>
        <w:gridCol w:w="176"/>
        <w:gridCol w:w="816"/>
        <w:gridCol w:w="459"/>
        <w:gridCol w:w="958"/>
        <w:gridCol w:w="318"/>
        <w:gridCol w:w="1100"/>
        <w:gridCol w:w="176"/>
      </w:tblGrid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</w:rPr>
            </w:pPr>
            <w:r w:rsidRPr="000607C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</w:rPr>
            </w:pPr>
            <w:r w:rsidRPr="000607C5">
              <w:rPr>
                <w:rFonts w:ascii="Arial" w:hAnsi="Arial" w:cs="Arial"/>
              </w:rPr>
              <w:t>(тыс. рублей)</w:t>
            </w:r>
          </w:p>
        </w:tc>
      </w:tr>
      <w:tr w:rsidR="000607C5" w:rsidRPr="000607C5" w:rsidTr="005E4057">
        <w:trPr>
          <w:gridAfter w:val="1"/>
          <w:wAfter w:w="1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>Сумма на 2021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7C5">
              <w:rPr>
                <w:rFonts w:ascii="Arial" w:hAnsi="Arial" w:cs="Arial"/>
                <w:sz w:val="18"/>
                <w:szCs w:val="18"/>
              </w:rPr>
              <w:t xml:space="preserve">Сумма на 2022 год 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07C5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Шушенский районный Совет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4 086,306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4 086,306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4 086,306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4 086,306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4 086,306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4 086,306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3 451,915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3 451,915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3 451,915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3 451,915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3 451,915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3 451,915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3 451,915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3 451,915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3 451,915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1 284,054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1 284,054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1 284,054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768,295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768,295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768,295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768,295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768,295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768,295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515,759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515,759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515,759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515,759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515,759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515,759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1 467,157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293,731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406,973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604,391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604,391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Шушенского районного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Администрация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176 768,826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175 465,302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177 106,412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44 543,116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44 065,598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44 145,498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1 760,588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1 760,588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32 594,647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32 281,229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32 281,229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32 594,647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32 281,229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32 281,229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32 594,647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32 281,229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32 281,229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313,418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313,418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313,418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25 704,125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25 704,125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25 704,125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15 751,040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15 751,040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15 751,040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15 751,040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15 751,040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15 751,040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9 933,085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9 933,085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9 933,085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9 933,085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9 933,085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9 933,085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6 577,104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91,700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10 176,981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10 011,981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10 011,981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8 602,753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7 758,527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7 758,527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7 758,527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7 758,527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7 758,527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7 758,527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844,226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844,226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844,226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844,226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844,226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844,226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1 574,228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1 409,228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1 409,228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1 574,228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1 409,228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1 409,228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61,480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61,480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3,420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3,420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90,484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90,484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90,484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90,484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90,484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90,484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21,916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21,916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21,916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21,916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21,916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21,916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616,600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512,328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432,328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432,328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338,000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338,000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94,328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94,328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94,328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74,328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обеспечение деятельности муниципальных архивов края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55100S4750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55100S4750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55100S4750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5 518,832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6 123,003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6 123,003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3 631,702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3 488,273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3 488,273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3 631,702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3 488,273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3 488,273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3 631,702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3 488,273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3 488,273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143,429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143,429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143,429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3 479,173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3 479,173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3 479,173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3 373,206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3 373,206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3 373,206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3 373,206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3 373,206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3 373,206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105,967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105,967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105,967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105,967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105,967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105,967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07100S4130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1 868,900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2 616,500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2 616,500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1 868,900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1 868,900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1 868,900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1 868,900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0710074120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1 868,900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2 616,500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18,230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Выплата поощрения гражданам, оказывающим содействие полиции в охране общественного порядка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18,230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44 429,955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45 010,675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44 818,275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3 425,782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3 412,282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3 412,282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3 425,782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3 412,282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3 412,282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3 425,782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3 412,282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3 412,282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0810024380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0810024380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0810024380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3 143,900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3 131,100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3 131,100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2 919,800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2 919,800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2 919,800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2 919,800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2 919,800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2 919,800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211,300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0810075170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211,300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181,182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0810091410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24 890,893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24 890,893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24 890,893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24 890,893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24 890,893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24 890,893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24 890,893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24 890,893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24 890,893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межпоселенчиским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0920091380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24 880,693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0920091440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15 312,500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16 265,100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16 265,100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15 312,500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"Дороги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15 312,500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0910075090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15 312,500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0910075090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15 312,500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0910075090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15 312,500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16 265,100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800,780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442,400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0410092100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0410092100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0410092100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на поддержу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0410092110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0410092110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0410092110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0830091080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13300S4660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13300S4660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13300S4660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192,400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27 279,344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26 587,100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28 340,710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1 753,610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1 753,610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1 753,610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131F367484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1 753,610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131F367484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1 753,610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131F367484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1 753,610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26 515,100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1040075700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26 515,100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764,244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546,754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546,754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Разработка проектно-сметной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1030091560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214,754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1030091560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214,754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1030091560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214,754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приобретение технологического оборудования, специальной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1030092210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1030092210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1030092210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10300S5710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217,490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217,490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217,490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217,490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13500S4610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217,490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159,830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159,830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23,040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23,040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159,830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159,830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159,830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159,830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12200S4630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159,830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23,040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16 946,401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16 679,706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16 679,706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13 595,701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13 329,006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13 329,006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13 443,201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13 176,506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13 176,506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13 441,801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13 175,106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13 175,106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266,695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266,695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266,695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11 121,214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884,392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969,500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3 350,700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3 350,700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2 892,223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2 844,223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2 844,223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2 892,223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2 844,223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2 844,223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458,477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506,477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506,477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458,477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506,477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506,477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здравоохранения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226,700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226,700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226,700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1340091630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55100S5550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3 052,940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3 157,030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3 157,030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1 299,750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1 299,750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1 132,690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1 236,780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1 236,780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917,580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917,580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917,580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917,580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917,580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917,580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08200L0183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08200L0183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08200L0183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08200S4530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400,980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215,110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215,110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215,110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215,110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13200L4970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215,110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620,500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5510002890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34 361,708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33 592,450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33 592,450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7 362,486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7 289,128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7 289,128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7 362,486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7 289,128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7 289,128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7 362,486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7 289,128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7 289,128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73,358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73,358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73,358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7 284,598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4,530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26 999,222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26 303,322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26 303,322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26 999,222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26 303,322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26 303,322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26 999,222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26 303,322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26 303,322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695,900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695,900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695,900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26 253,322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06100S4370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На обеспечение софинасирования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5510092500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153 503,416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151 321,965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151 263,565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муниципальных программ поддержки социально ориентированных некоммерческих организаций на конкурсной основе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14100S5790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5610091850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209,440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145,200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209,440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145,200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209,440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145,200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209,440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145,200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209,440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145,200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209,440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145,200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56100L2990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209,440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145,200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31 970,548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31 699,628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31 699,628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31 253,748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30 982,828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30 982,828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31 253,748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30 982,828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30 982,828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31 253,748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30 982,828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30 982,828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270,920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270,920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270,920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30 679,548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168,000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130,600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4,680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716,800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716,800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"Культурное наследие"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"Дополнительное образование в отрасли культуры"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0230091100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678,800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412,800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334,050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334,050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305,315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0510091750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28,735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266,000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0520091550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121 273,768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119 288,197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119 294,037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82 899,165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82 892,164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82 892,164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82 899,165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82 892,164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82 892,164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"Культурное наследие"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26 763,634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26 763,634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26 763,634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26 045,517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310,380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3,020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02100S4880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404,717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56 135,531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56 128,530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56 128,530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29 369,254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118,870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93,800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95,800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4,750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26 449,057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26 442,056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26 442,056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26 449,057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26 442,056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26 442,056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26 449,057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26 442,056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26 442,056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38 374,603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36 396,033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36 401,873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38 374,603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36 396,033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36 401,873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"Искусство и народное творчество"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0220090880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37 874,603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35 896,033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35 901,873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1 965,930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1 965,930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1 965,930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2 475,970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2 475,970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2 475,970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2 394,170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2 394,170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2 394,170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2 394,170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2 394,170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2 394,170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32 732,703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32 720,063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32 725,903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29 594,059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29 594,059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29 594,059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29 594,059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29 594,059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29 594,059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3 128,644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3 116,004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3 121,844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3 128,644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3 116,004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3 121,844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0240098100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Управление образования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800 098,800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789 986,100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790 443,600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79,000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79,000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781 954,400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771 841,700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772 299,200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5E405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220 018,307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5E405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217 148,231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5E405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217 148,231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220 018,307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217 148,231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217 148,231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220 018,307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217 148,231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217 148,231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2 538,676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2 538,676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2 538,676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D14D3A" w:rsidRDefault="000607C5" w:rsidP="00060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3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49 080,700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D14D3A" w:rsidRDefault="000607C5" w:rsidP="00060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3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78 273,400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89 788,818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5,313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5E405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421 492,317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5E405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416 008,833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5E405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416 466,333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421 492,317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416 008,833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416 466,333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421 492,317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416 008,833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416 466,333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4 920,384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4 920,384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4 568,926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351,458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D14D3A" w:rsidRDefault="000607C5" w:rsidP="00060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3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49 329,700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49 329,700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49 329,700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49 329,700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49 329,700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49 329,700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44 200,487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44 200,487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44 200,487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5 129,213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5 129,213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5 129,213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D14D3A" w:rsidRDefault="000607C5" w:rsidP="00060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3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206 387,762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206 387,762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206 387,762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206 387,762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206 387,762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206 387,762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190 223,537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190 223,537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190 223,537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16 164,225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16 164,225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16 164,225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156 796,918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156 796,918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156 796,918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156 796,918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156 796,918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156 796,918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147 332,560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147 332,560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057">
              <w:rPr>
                <w:rFonts w:ascii="Arial" w:hAnsi="Arial" w:cs="Arial"/>
                <w:color w:val="000000"/>
                <w:sz w:val="18"/>
                <w:szCs w:val="18"/>
              </w:rPr>
              <w:t>147 332,560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9 464,358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9 464,358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9 464,358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11,803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2 772,450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3 229,950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3 687,450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2 772,450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3 229,950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3 687,450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2 772,450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3 229,950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3 687,450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70 386,455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69 444,658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69 444,658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70 386,455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69 444,658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69 444,658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70 386,455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69 444,658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69 444,658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881,797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881,797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881,797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D14D3A" w:rsidRDefault="000607C5" w:rsidP="00060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D3A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23 639,238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23 639,238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23 639,238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23 639,238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23 639,238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23 639,238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20 988,415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20 988,415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20 988,415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2 650,823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2 650,823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2 650,823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45 801,608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3,812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8 735,350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8 735,350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8 735,350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8 735,350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8 735,350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8 735,350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8 407,850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8 407,850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8 407,850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7 403,000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7 403,000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7 403,000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7 403,000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7 403,000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7 403,000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7 311,031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7 311,031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7 311,031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91,969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91,969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91,969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490,000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Организация отдыха, оздоровление и развитие творческих способностей детей и подростков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01100S3970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364,865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01100S5530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29,985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Российского движения школьников"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327,500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253,500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0130092160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61 321,971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60 504,628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60 504,628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61 321,971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60 504,628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60 504,628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0110091020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60 721,971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59 904,628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59 904,628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817,343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760,124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760,124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57,219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57,219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6 551,500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6 551,500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6 551,500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5 390,300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5 390,300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5 390,300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5 390,300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5 390,300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5 390,300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1 129,500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1 129,500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1 129,500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1 129,500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1 129,500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1 129,500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31,700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393,600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52 950,456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52 950,456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52 950,456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33 894,900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33 894,900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33 894,900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33 894,900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33 894,900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33 894,900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14 345,300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14 345,300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14 345,300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14 345,300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14 345,300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14 345,300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4 670,256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4 670,256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4 670,256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4 670,256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4 670,256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4 670,256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9,072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9,072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9,072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2,772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2,772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2,772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0120091870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2,772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2,772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2,772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18 065,400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18 065,400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18 065,400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15 684,600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15 684,600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15 684,600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15 684,600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15 684,600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15 684,600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15 684,600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15 684,600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15 684,600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739,200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14 945,400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14 945,400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14 945,400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14 945,400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14 945,400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14 945,400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13 440,178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13 440,178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13 440,178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1 505,222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1 505,222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1 505,222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2 380,800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2 380,800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46,700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2 334,100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2 334,100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2 334,100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0110075560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2 334,100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2 334,100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2 334,100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Финансовое управление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75 402,007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73 504,256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73 553,056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11 153,347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10 672,170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10 672,170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10 020,647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9 539,470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9 539,470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10 020,647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9 539,470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9 539,470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10 020,647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9 539,470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9 539,470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481,177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481,177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481,177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8 917,138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8 917,138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8 917,138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7 175,242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7 175,242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7 175,242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7 175,242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7 175,242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7 175,242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1 738,896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1 738,896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1 738,896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1 738,896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1 738,896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1 738,896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622,332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132,700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132,700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2 139,700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2 188,500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2 139,700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2 188,500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2 139,700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2 188,500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2 139,700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2 188,500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2 139,700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2 188,500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2 139,700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2 188,500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2 139,700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2 188,500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62 119,860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60 692,386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60 692,386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18 936,100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16 748,900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16 748,900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18 936,100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16 748,900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16 748,900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18 936,100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16 748,900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16 748,900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10 936,100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8 748,900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8 748,900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10 936,100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8 748,900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8 748,900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1110076010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10 936,100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8 748,900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8 748,900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1110091340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8 000,000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43 183,760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43 943,486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43 943,486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42 079,410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42 079,410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42 079,410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42 079,410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1110091350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42 079,410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43 943,486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1 104,350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1 104,350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1 104,350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1 104,350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5710010490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1 104,350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15 037,779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32 036,479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29 203,379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9 909,579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9 909,579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2 720,524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2 720,524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2 720,524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2 343,426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2 343,426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2 343,426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2 343,426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2 343,426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2 343,426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375,698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375,698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375,698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375,698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375,698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375,698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1,400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6 081,984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6 081,984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6 081,984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5 869,428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5 869,428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5 869,428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5 869,428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5 869,428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5 869,428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210,956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210,956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210,956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210,956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210,956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210,956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1,600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354,171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354,171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354,171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353,171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353,171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353,171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353,171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353,171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353,171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5810090890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225,000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5810091870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527,900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739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5810090910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120,000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0603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758,500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1230075180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758,500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749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4 249,700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21 248,400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18 415,300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4 249,700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21 248,400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 w:rsidRPr="000607C5">
              <w:rPr>
                <w:rFonts w:ascii="Arial" w:hAnsi="Arial" w:cs="Arial"/>
                <w:i/>
                <w:iCs/>
                <w:color w:val="000000"/>
                <w:u w:val="single"/>
              </w:rPr>
              <w:t>18 415,300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4 249,700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21 248,400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18 415,300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4 249,700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21 248,400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18 415,300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4 249,700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21 248,400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18 415,300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4 249,700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21 248,400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18 415,300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5810075870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4 249,700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21 248,400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18 415,300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18 023,803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37 078,396</w:t>
            </w:r>
          </w:p>
        </w:tc>
      </w:tr>
      <w:tr w:rsidR="000607C5" w:rsidRPr="000607C5" w:rsidTr="005E4057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color w:val="000000"/>
              </w:rPr>
            </w:pPr>
            <w:r w:rsidRPr="000607C5">
              <w:rPr>
                <w:rFonts w:ascii="Arial" w:hAnsi="Arial" w:cs="Arial"/>
                <w:color w:val="000000"/>
              </w:rPr>
              <w:t>757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0607C5" w:rsidRDefault="000607C5" w:rsidP="00060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07C5" w:rsidRPr="000607C5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607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1 224 897,134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1 244 424,211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07C5" w:rsidRPr="005E4057" w:rsidRDefault="000607C5" w:rsidP="000607C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40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1 262 734,714</w:t>
            </w:r>
          </w:p>
        </w:tc>
      </w:tr>
    </w:tbl>
    <w:p w:rsidR="000471CB" w:rsidRPr="000471CB" w:rsidRDefault="000471CB" w:rsidP="000471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34453" w:rsidRPr="00234453" w:rsidRDefault="00234453" w:rsidP="005F50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234453" w:rsidRPr="00234453" w:rsidTr="0023445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234453" w:rsidRDefault="00234453" w:rsidP="0023445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4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7 </w:t>
            </w:r>
          </w:p>
        </w:tc>
      </w:tr>
      <w:tr w:rsidR="00234453" w:rsidRPr="00234453" w:rsidTr="0023445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234453" w:rsidRDefault="00234453" w:rsidP="002344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453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234453" w:rsidRPr="00234453" w:rsidTr="0023445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453" w:rsidRPr="00234453" w:rsidRDefault="00234453" w:rsidP="002344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453">
              <w:rPr>
                <w:rFonts w:ascii="Arial" w:hAnsi="Arial" w:cs="Arial"/>
                <w:sz w:val="24"/>
                <w:szCs w:val="24"/>
              </w:rPr>
              <w:t xml:space="preserve">от 20.12.2019 № 419-40/н   </w:t>
            </w:r>
          </w:p>
        </w:tc>
      </w:tr>
    </w:tbl>
    <w:p w:rsidR="000471CB" w:rsidRPr="00234453" w:rsidRDefault="000471CB" w:rsidP="005F50A7">
      <w:pPr>
        <w:jc w:val="center"/>
        <w:rPr>
          <w:rFonts w:ascii="Arial" w:hAnsi="Arial" w:cs="Arial"/>
          <w:sz w:val="24"/>
          <w:szCs w:val="24"/>
        </w:rPr>
      </w:pPr>
    </w:p>
    <w:p w:rsidR="00234453" w:rsidRPr="00234453" w:rsidRDefault="00234453" w:rsidP="0023445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34453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2021 - 2022 годов</w:t>
      </w:r>
    </w:p>
    <w:p w:rsidR="00234453" w:rsidRDefault="00234453" w:rsidP="005F50A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276"/>
        <w:gridCol w:w="567"/>
        <w:gridCol w:w="709"/>
        <w:gridCol w:w="1276"/>
        <w:gridCol w:w="1275"/>
        <w:gridCol w:w="1276"/>
      </w:tblGrid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E8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800 172,300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790 059,600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790 517,100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738 970,329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729 674,972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730 132,472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8 340,857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8 340,857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7 989,399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7 989,399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2 538,676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4 568,926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881,797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351,458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351,458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351,458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49 080,700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49 329,700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49 329,700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49 329,700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49 329,700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49 329,700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49 329,700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44 200,487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5 129,213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2 380,800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2 380,800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2 380,800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2 334,100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230 027,000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230 027,000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230 027,000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230 027,000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230 027,000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230 027,000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211 211,952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211 211,952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211 211,952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211 211,952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211 211,952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211 211,952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190 223,537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190 223,537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190 223,537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20 988,415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20 988,415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20 988,415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18 815,048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18 815,048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18 815,048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18 815,048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18 815,048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18 815,048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16 164,225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16 164,225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16 164,225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2 650,823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2 650,823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2 650,823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14 945,400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14 945,400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14 945,400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14 945,400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14 945,400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14 945,400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13 440,178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1 505,222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78 273,400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7 403,000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7 403,000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7 403,000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7 403,000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7 403,000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7 403,000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7 311,031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91,969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292 387,344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292 387,344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292 387,344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292 387,344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292 387,344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292 387,344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282 922,986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282 922,986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282 922,986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282 922,986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282 922,986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282 922,986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89 788,818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89 788,818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89 788,818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147 332,560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147 332,560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147 332,560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45 801,608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45 801,608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45 801,608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9 464,358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1 064,100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1 064,100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1 034,100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1 034,100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отдыха, оздоровление и развитие творческих способностей детей и подростков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20,928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5,313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5,313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3,812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364,865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29,985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2 772,450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3 229,950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3 687,450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2 772,450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3 229,950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3 687,450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2 772,450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3 229,950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3 687,450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2 772,450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3 229,950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3 687,450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2 772,450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3 229,950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3 687,450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60 721,971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59 904,628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59 904,628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817,343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760,124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760,124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760,124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760,124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6 551,500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6 551,500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6 551,500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5 390,300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1 129,500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52 950,456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52 950,456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52 950,456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33 894,900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14 345,300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4 670,256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9,072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2,772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480,000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152 565,516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150 309,025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150 314,865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26 775,634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26 775,634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26 775,634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26 045,517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310,380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56 650,531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56 643,530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56 643,530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29 369,254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118,870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26 449,057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26 442,056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31 264,748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30 993,828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30 993,828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270,920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270,920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270,920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270,920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270,920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30 679,548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4,680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37 874,603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35 896,033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35 901,873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1 965,930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1 965,930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1 965,930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1 965,930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1 965,930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2 475,970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2 475,970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2 475,970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2 394,170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32 732,703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32 720,063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32 725,903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29 594,059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3 128,644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3 116,004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3 121,844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3 128,644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3 116,004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3 121,844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3 128,644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3 116,004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3 121,844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3 128,644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3 116,004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3 121,844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на поддержу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14 122,001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13 855,306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13 855,306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13 854,601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13 587,906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13 587,906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266,695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266,695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266,695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266,695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266,695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11 121,214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963,142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963,142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963,142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884,392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267,400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34 361,708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33 592,450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33 592,450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34 361,708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33 592,450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33 592,450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769,258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769,258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73,358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73,358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73,358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33 537,920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33 537,920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33 537,920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33 537,920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33 537,920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33 537,920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7 284,598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26 253,322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4,530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5 500,602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6 104,773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6 104,773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5 500,602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6 104,773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6 104,773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143,429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143,429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143,429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143,429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143,429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1 868,900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1 868,900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1 868,900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1 868,900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1 868,900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2 616,500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3 479,173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3 479,173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3 479,173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3 373,206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105,967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07100S4130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4 363,362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4 349,862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4 349,862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3 425,782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3 412,282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3 412,282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3 143,900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3 131,100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3 131,100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2 919,800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211,300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181,182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917,580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917,580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917,580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жилых помещений для предоставления молодым семьям и молодым специалистам (участникам программы) по договорам найма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08200L0183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516,600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400,980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40 203,393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41 155,993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41 155,993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15 312,500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16 265,100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15 312,500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15 312,500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15 312,500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15 312,500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15 312,500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24 890,893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24 890,893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24 890,893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</w:t>
            </w:r>
            <w:r w:rsidR="009C690A" w:rsidRPr="00BB6E82">
              <w:rPr>
                <w:rFonts w:ascii="Arial" w:hAnsi="Arial" w:cs="Arial"/>
                <w:color w:val="000000"/>
                <w:sz w:val="18"/>
                <w:szCs w:val="18"/>
              </w:rPr>
              <w:t>пассажиропотоков по межпоселенче</w:t>
            </w: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ским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24 880,693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27 061,854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26 587,100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26 587,100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546,754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Разработка проектно-сметной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214,754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214,754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214,754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214,754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214,754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технологического оборудования, специальной 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1030092210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26 515,100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26 515,100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69 618,263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69 295,139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69 295,139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61 015,510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60 692,386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60 692,386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10 936,100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10 936,100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10 936,100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10 936,100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10 936,100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8 748,900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42 079,410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42 079,410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42 079,410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42 079,410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42 079,410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43 943,486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8 602,753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8 602,753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8 602,753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8 602,753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8 602,753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8 602,753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7 758,527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844,226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918,330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781,540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781,540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159,830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23,040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159,830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159,830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159,830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159,830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12200S4630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159,830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23,040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1 103,380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2 192,810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1 753,610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215,110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215,110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215,110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215,110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215,110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215,110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319,200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550,780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192,400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550,780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550,780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550,780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550,780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550,780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192,400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217,490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217,490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217,490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217,490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217,490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217,490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Реализация муниципальных программ поддержки социально ориентированных некоммерческих организаций на конкурсной основе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112,230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79,000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18,230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Выплата поощрения гражданам, оказывающим содействие полиции в охране общественного порядка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18,230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4 086,306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4 086,306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4 086,306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4 086,306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4 086,306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4 086,306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1 284,054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1 284,054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1 284,054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768,295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515,759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1 467,157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293,731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604,391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406,973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41 568,013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40 840,495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40 920,395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41 568,013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40 840,495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40 920,395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620,500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313,418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313,418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313,418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313,418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313,418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64,900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61,480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3,420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112,400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90,484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21,916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3 350,700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3 350,700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3 350,700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2 892,223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2 892,223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2 892,223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2 892,223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2 844,223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458,477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458,477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458,477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458,477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506,477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616,600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566,500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50,100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25 704,125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25 704,125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25 704,125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15 751,040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9 933,085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1 760,588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6 577,104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512,328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432,328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432,328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338,000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94,328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94,328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74,328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1 299,750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 обеспечение софинасирования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5510092500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муниципальных архивов края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106,700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194,900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184,100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259,140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194,900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145,200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145,200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145,200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145,200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209,440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145,200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14 386,497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12 811,870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12 860,670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14 386,497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12 811,870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12 860,670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1 104,350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1 104,350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1 104,350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1 104,350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1 104,350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2 128,800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2 139,700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2 188,500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2 128,800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2 139,700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2 188,500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2 128,800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2 139,700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2 188,500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2 128,800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2 139,700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2 188,500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2 128,800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2 139,700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2 188,500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132,700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481,177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481,177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481,177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481,177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481,177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8 917,138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8 917,138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8 917,138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7 175,242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1 738,896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622,332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14 279,279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31 277,979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28 444,879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14 279,279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31 277,979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28 444,879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4 249,700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21 248,400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18 415,300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4 249,700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21 248,400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18 415,300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4 249,700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21 248,400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18 415,300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4 249,700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21 248,400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18 415,300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4 249,700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21 248,400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18 415,300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2 720,524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2 720,524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2 720,524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2 343,426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375,698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6 081,984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6 081,984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6 081,984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5 869,428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210,956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354,171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354,171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354,171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353,171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527,900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18 023,803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37 078,396</w:t>
            </w:r>
          </w:p>
        </w:tc>
      </w:tr>
      <w:tr w:rsidR="00234453" w:rsidRPr="00BB6E82" w:rsidTr="00BB6E82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453" w:rsidRPr="00BB6E82" w:rsidRDefault="00234453" w:rsidP="002344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1 224 897,134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1 244 424,211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453" w:rsidRPr="00BB6E82" w:rsidRDefault="00234453" w:rsidP="002344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6E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1 262 734,714</w:t>
            </w:r>
          </w:p>
        </w:tc>
      </w:tr>
    </w:tbl>
    <w:p w:rsidR="00E1035D" w:rsidRDefault="00E1035D" w:rsidP="005F50A7">
      <w:pPr>
        <w:jc w:val="center"/>
        <w:rPr>
          <w:rFonts w:ascii="Arial" w:hAnsi="Arial" w:cs="Arial"/>
          <w:sz w:val="24"/>
          <w:szCs w:val="24"/>
        </w:rPr>
      </w:pPr>
    </w:p>
    <w:p w:rsidR="008F1A69" w:rsidRDefault="008F1A69" w:rsidP="008F1A69">
      <w:pPr>
        <w:rPr>
          <w:rFonts w:ascii="Arial" w:hAnsi="Arial" w:cs="Arial"/>
          <w:sz w:val="24"/>
          <w:szCs w:val="24"/>
        </w:rPr>
        <w:sectPr w:rsidR="008F1A69" w:rsidSect="0031338D">
          <w:pgSz w:w="11907" w:h="16840" w:code="9"/>
          <w:pgMar w:top="397" w:right="567" w:bottom="397" w:left="567" w:header="720" w:footer="720" w:gutter="0"/>
          <w:cols w:space="720"/>
          <w:docGrid w:linePitch="272"/>
        </w:sectPr>
      </w:pPr>
    </w:p>
    <w:tbl>
      <w:tblPr>
        <w:tblW w:w="6224" w:type="dxa"/>
        <w:tblInd w:w="10031" w:type="dxa"/>
        <w:tblLook w:val="04A0" w:firstRow="1" w:lastRow="0" w:firstColumn="1" w:lastColumn="0" w:noHBand="0" w:noVBand="1"/>
      </w:tblPr>
      <w:tblGrid>
        <w:gridCol w:w="2244"/>
        <w:gridCol w:w="3980"/>
      </w:tblGrid>
      <w:tr w:rsidR="008F1A69" w:rsidRPr="008F1A69" w:rsidTr="00B9582D">
        <w:trPr>
          <w:trHeight w:val="25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A69" w:rsidRPr="008F1A69" w:rsidRDefault="008F1A69" w:rsidP="008F1A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A69" w:rsidRPr="008F1A69" w:rsidRDefault="008F1A69" w:rsidP="008F1A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1A69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 8</w:t>
            </w:r>
            <w:r w:rsidRPr="008F1A6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8F1A69" w:rsidRPr="008F1A69" w:rsidTr="00B9582D">
        <w:trPr>
          <w:trHeight w:val="255"/>
        </w:trPr>
        <w:tc>
          <w:tcPr>
            <w:tcW w:w="6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A69" w:rsidRPr="008F1A69" w:rsidRDefault="008F1A69" w:rsidP="008F1A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1A69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8F1A69" w:rsidRPr="008F1A69" w:rsidTr="00B9582D">
        <w:trPr>
          <w:trHeight w:val="25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A69" w:rsidRPr="008F1A69" w:rsidRDefault="008F1A69" w:rsidP="00B958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A69" w:rsidRPr="008F1A69" w:rsidRDefault="008F1A69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A6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9582D" w:rsidRPr="00B9582D">
              <w:rPr>
                <w:rFonts w:ascii="Arial" w:hAnsi="Arial" w:cs="Arial"/>
                <w:sz w:val="24"/>
                <w:szCs w:val="24"/>
              </w:rPr>
              <w:t>20.12.2019 №</w:t>
            </w:r>
            <w:r w:rsidRPr="008F1A69">
              <w:rPr>
                <w:rFonts w:ascii="Arial" w:hAnsi="Arial" w:cs="Arial"/>
                <w:sz w:val="24"/>
                <w:szCs w:val="24"/>
              </w:rPr>
              <w:t xml:space="preserve"> 419-40/н</w:t>
            </w:r>
          </w:p>
        </w:tc>
      </w:tr>
    </w:tbl>
    <w:p w:rsidR="00B9582D" w:rsidRDefault="00B9582D" w:rsidP="00B9582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9582D" w:rsidRDefault="00B9582D" w:rsidP="00B958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582D">
        <w:rPr>
          <w:rFonts w:ascii="Arial" w:hAnsi="Arial" w:cs="Arial"/>
          <w:b/>
          <w:bCs/>
          <w:sz w:val="32"/>
          <w:szCs w:val="32"/>
        </w:rPr>
        <w:t>Распределение дотации на выравнивание бюджетной обеспеченности поселений на 2020 год и плановый период 2021-2022 годы</w:t>
      </w:r>
    </w:p>
    <w:p w:rsidR="00B9582D" w:rsidRPr="00B9582D" w:rsidRDefault="00B9582D" w:rsidP="00B9582D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75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98"/>
        <w:gridCol w:w="44"/>
        <w:gridCol w:w="192"/>
        <w:gridCol w:w="1226"/>
        <w:gridCol w:w="1985"/>
        <w:gridCol w:w="84"/>
        <w:gridCol w:w="960"/>
        <w:gridCol w:w="236"/>
        <w:gridCol w:w="256"/>
        <w:gridCol w:w="1280"/>
        <w:gridCol w:w="80"/>
        <w:gridCol w:w="1280"/>
        <w:gridCol w:w="360"/>
        <w:gridCol w:w="1280"/>
        <w:gridCol w:w="256"/>
        <w:gridCol w:w="1280"/>
        <w:gridCol w:w="71"/>
        <w:gridCol w:w="1280"/>
        <w:gridCol w:w="369"/>
        <w:gridCol w:w="1280"/>
        <w:gridCol w:w="256"/>
        <w:gridCol w:w="1280"/>
      </w:tblGrid>
      <w:tr w:rsidR="00B9582D" w:rsidRPr="00B9582D" w:rsidTr="00BB6E82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</w:rPr>
            </w:pPr>
            <w:r w:rsidRPr="00B9582D">
              <w:rPr>
                <w:rFonts w:ascii="Arial" w:hAnsi="Arial" w:cs="Arial"/>
              </w:rPr>
              <w:t>(тыс. рублей)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582D">
              <w:rPr>
                <w:rFonts w:ascii="Arial" w:hAnsi="Arial" w:cs="Arial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582D">
              <w:rPr>
                <w:rFonts w:ascii="Arial" w:hAnsi="Arial" w:cs="Arial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9582D">
              <w:rPr>
                <w:rFonts w:ascii="Arial" w:hAnsi="Arial" w:cs="Arial"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B9582D" w:rsidRPr="00B9582D" w:rsidTr="00BB6E82">
        <w:trPr>
          <w:gridAfter w:val="1"/>
          <w:wAfter w:w="1280" w:type="dxa"/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82D">
              <w:rPr>
                <w:rFonts w:ascii="Arial" w:hAnsi="Arial" w:cs="Arial"/>
                <w:sz w:val="22"/>
                <w:szCs w:val="22"/>
              </w:rPr>
              <w:t xml:space="preserve"> за счет средств  субвенции на реализацию государственных полномочий по расчету  и предоставлению  дотаций поселениям, входящим в состав муниципального района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82D">
              <w:rPr>
                <w:rFonts w:ascii="Arial" w:hAnsi="Arial" w:cs="Arial"/>
                <w:sz w:val="22"/>
                <w:szCs w:val="22"/>
              </w:rPr>
              <w:t>за счет собственных средств районного бюджета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82D">
              <w:rPr>
                <w:rFonts w:ascii="Arial" w:hAnsi="Arial" w:cs="Arial"/>
                <w:sz w:val="22"/>
                <w:szCs w:val="22"/>
              </w:rPr>
              <w:t xml:space="preserve"> за счет средств  субвенции на реализацию государственных полномочий по расчету  и предоставлению  дотаций поселениям, входящим в состав муниципального района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82D">
              <w:rPr>
                <w:rFonts w:ascii="Arial" w:hAnsi="Arial" w:cs="Arial"/>
                <w:sz w:val="22"/>
                <w:szCs w:val="22"/>
              </w:rPr>
              <w:t>за счет собственных средств районного бюджета</w:t>
            </w: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82D">
              <w:rPr>
                <w:rFonts w:ascii="Arial" w:hAnsi="Arial" w:cs="Arial"/>
                <w:sz w:val="22"/>
                <w:szCs w:val="22"/>
              </w:rPr>
              <w:t xml:space="preserve"> за счет средств  субвенции на реализацию государственных полномочий по расчету  и предоставлению  дотаций поселениям, входящим в состав муниципального района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82D">
              <w:rPr>
                <w:rFonts w:ascii="Arial" w:hAnsi="Arial" w:cs="Arial"/>
                <w:sz w:val="22"/>
                <w:szCs w:val="22"/>
              </w:rPr>
              <w:t>за счет собственных средств районного бюджета</w:t>
            </w:r>
          </w:p>
        </w:tc>
      </w:tr>
      <w:tr w:rsidR="00B9582D" w:rsidRPr="00B9582D" w:rsidTr="00BB6E82">
        <w:trPr>
          <w:gridAfter w:val="1"/>
          <w:wAfter w:w="1280" w:type="dxa"/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82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 поселок Шушенское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1615,634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1615,634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1292,510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1292,510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1292,510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1292,510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907,038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480,474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426,564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810,946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384,382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426,564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810,946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384,382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426,564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Ильичёвский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4610,096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1487,984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3122,112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4312,502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1190,390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3122,112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4312,502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1190,390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3122,112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957,624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957,624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766,101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766,101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766,101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766,101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3947,787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2151,182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1796,605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3517,554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1720,949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1796,605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3517,554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1720,949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1796,605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1774,447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575,737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1198,710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1659,300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460,590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1198,710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1659,300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460,590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1198,710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1463,148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1463,148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1170,521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1170,521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1170,521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1170,521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82D" w:rsidRPr="00B9582D" w:rsidRDefault="00B9582D" w:rsidP="00B9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3660,326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2204,317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1456,009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3219,466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1763,457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1456,009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3219,466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1763,457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2D">
              <w:rPr>
                <w:rFonts w:ascii="Arial" w:hAnsi="Arial" w:cs="Arial"/>
                <w:sz w:val="24"/>
                <w:szCs w:val="24"/>
              </w:rPr>
              <w:t>1456,009</w:t>
            </w:r>
          </w:p>
        </w:tc>
      </w:tr>
      <w:tr w:rsidR="00B9582D" w:rsidRPr="00B9582D" w:rsidTr="00BB6E82">
        <w:trPr>
          <w:gridAfter w:val="1"/>
          <w:wAfter w:w="1280" w:type="dxa"/>
          <w:trHeight w:val="2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18936,100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10936,100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8000,000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16748,900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8748,900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8000,000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16748,900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8748,900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2D" w:rsidRPr="00B9582D" w:rsidRDefault="00B9582D" w:rsidP="00B9582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582D">
              <w:rPr>
                <w:rFonts w:ascii="Arial" w:hAnsi="Arial" w:cs="Arial"/>
                <w:b/>
                <w:bCs/>
                <w:sz w:val="24"/>
                <w:szCs w:val="24"/>
              </w:rPr>
              <w:t>8000,000</w:t>
            </w:r>
          </w:p>
        </w:tc>
      </w:tr>
    </w:tbl>
    <w:p w:rsidR="0022241B" w:rsidRDefault="0022241B" w:rsidP="008F1A69">
      <w:pPr>
        <w:rPr>
          <w:rFonts w:ascii="Arial" w:hAnsi="Arial" w:cs="Arial"/>
          <w:sz w:val="24"/>
          <w:szCs w:val="24"/>
        </w:rPr>
        <w:sectPr w:rsidR="0022241B" w:rsidSect="008F1A69">
          <w:pgSz w:w="16840" w:h="11907" w:orient="landscape" w:code="9"/>
          <w:pgMar w:top="567" w:right="397" w:bottom="567" w:left="397" w:header="720" w:footer="720" w:gutter="0"/>
          <w:cols w:space="720"/>
          <w:docGrid w:linePitch="272"/>
        </w:sectPr>
      </w:pPr>
    </w:p>
    <w:tbl>
      <w:tblPr>
        <w:tblW w:w="10411" w:type="dxa"/>
        <w:tblLook w:val="04A0" w:firstRow="1" w:lastRow="0" w:firstColumn="1" w:lastColumn="0" w:noHBand="0" w:noVBand="1"/>
      </w:tblPr>
      <w:tblGrid>
        <w:gridCol w:w="4536"/>
        <w:gridCol w:w="5875"/>
      </w:tblGrid>
      <w:tr w:rsidR="0022241B" w:rsidRPr="0022241B" w:rsidTr="0022241B">
        <w:tc>
          <w:tcPr>
            <w:tcW w:w="4536" w:type="dxa"/>
          </w:tcPr>
          <w:p w:rsidR="0022241B" w:rsidRPr="00DF2A77" w:rsidRDefault="0022241B">
            <w:pPr>
              <w:pStyle w:val="ac"/>
              <w:tabs>
                <w:tab w:val="left" w:pos="10348"/>
              </w:tabs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</w:tc>
        <w:tc>
          <w:tcPr>
            <w:tcW w:w="5875" w:type="dxa"/>
            <w:hideMark/>
          </w:tcPr>
          <w:p w:rsidR="0022241B" w:rsidRPr="00DF2A77" w:rsidRDefault="0022241B">
            <w:pPr>
              <w:pStyle w:val="ac"/>
              <w:tabs>
                <w:tab w:val="left" w:pos="10348"/>
              </w:tabs>
              <w:spacing w:line="240" w:lineRule="auto"/>
              <w:jc w:val="right"/>
              <w:rPr>
                <w:rFonts w:ascii="Arial" w:hAnsi="Arial" w:cs="Arial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szCs w:val="24"/>
                <w:lang w:val="ru-RU" w:eastAsia="en-US"/>
              </w:rPr>
              <w:t>Приложение № 9</w:t>
            </w:r>
          </w:p>
          <w:p w:rsidR="0022241B" w:rsidRPr="00DF2A77" w:rsidRDefault="0022241B">
            <w:pPr>
              <w:pStyle w:val="ac"/>
              <w:tabs>
                <w:tab w:val="left" w:pos="10348"/>
              </w:tabs>
              <w:spacing w:line="240" w:lineRule="auto"/>
              <w:jc w:val="righ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к решению Шушенского районного Совета депутатов</w:t>
            </w:r>
          </w:p>
          <w:p w:rsidR="0022241B" w:rsidRPr="00DF2A77" w:rsidRDefault="0022241B">
            <w:pPr>
              <w:pStyle w:val="ac"/>
              <w:tabs>
                <w:tab w:val="left" w:pos="10348"/>
              </w:tabs>
              <w:spacing w:line="240" w:lineRule="auto"/>
              <w:jc w:val="righ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от 20.12.2019 № 419-40/н</w:t>
            </w:r>
          </w:p>
        </w:tc>
      </w:tr>
    </w:tbl>
    <w:p w:rsidR="0022241B" w:rsidRDefault="0022241B" w:rsidP="0022241B">
      <w:pPr>
        <w:pStyle w:val="ac"/>
        <w:tabs>
          <w:tab w:val="left" w:pos="10348"/>
        </w:tabs>
        <w:spacing w:line="24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2241B" w:rsidRDefault="0022241B" w:rsidP="0022241B">
      <w:pPr>
        <w:pStyle w:val="ac"/>
        <w:spacing w:line="240" w:lineRule="auto"/>
        <w:rPr>
          <w:rFonts w:ascii="Arial" w:hAnsi="Arial" w:cs="Arial"/>
          <w:b w:val="0"/>
          <w:szCs w:val="24"/>
        </w:rPr>
      </w:pPr>
    </w:p>
    <w:p w:rsidR="0022241B" w:rsidRDefault="0022241B" w:rsidP="0022241B">
      <w:pPr>
        <w:pStyle w:val="ac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Распределение субвенции на осуществление государственных полномочий по первичному воинскому учету на территориях, где отсутствуют военные комиссариаты на 2020 год и плановый период 2021-2022 годов</w:t>
      </w:r>
    </w:p>
    <w:p w:rsidR="0022241B" w:rsidRDefault="0022241B" w:rsidP="0022241B">
      <w:pPr>
        <w:pStyle w:val="ac"/>
        <w:spacing w:line="240" w:lineRule="auto"/>
        <w:rPr>
          <w:rFonts w:ascii="Arial" w:hAnsi="Arial" w:cs="Arial"/>
          <w:b w:val="0"/>
          <w:szCs w:val="24"/>
        </w:rPr>
      </w:pPr>
    </w:p>
    <w:p w:rsidR="0022241B" w:rsidRDefault="0022241B" w:rsidP="0022241B">
      <w:pPr>
        <w:pStyle w:val="ac"/>
        <w:spacing w:line="240" w:lineRule="auto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(тыс. рублей)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920"/>
        <w:gridCol w:w="1701"/>
        <w:gridCol w:w="1559"/>
        <w:gridCol w:w="1418"/>
      </w:tblGrid>
      <w:tr w:rsidR="0022241B" w:rsidRPr="0022241B" w:rsidTr="0022241B">
        <w:trPr>
          <w:trHeight w:val="825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№ строки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Наименование поселения</w:t>
            </w: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2020 год</w:t>
            </w: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2021 год</w:t>
            </w:r>
          </w:p>
          <w:p w:rsidR="0022241B" w:rsidRDefault="0022241B">
            <w:pPr>
              <w:spacing w:line="256" w:lineRule="auto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2022</w:t>
            </w:r>
          </w:p>
        </w:tc>
      </w:tr>
      <w:tr w:rsidR="0022241B" w:rsidRPr="0022241B" w:rsidTr="0022241B">
        <w:trPr>
          <w:trHeight w:val="22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22241B" w:rsidRPr="0022241B" w:rsidTr="0022241B">
        <w:trPr>
          <w:trHeight w:val="16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Иджинский сельсовет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112,022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112,620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115,187</w:t>
            </w:r>
          </w:p>
        </w:tc>
      </w:tr>
      <w:tr w:rsidR="0022241B" w:rsidRPr="0022241B" w:rsidTr="0022241B">
        <w:trPr>
          <w:trHeight w:val="2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Ильичевский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373,483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375,384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383,946</w:t>
            </w:r>
          </w:p>
        </w:tc>
      </w:tr>
      <w:tr w:rsidR="0022241B" w:rsidRPr="0022241B" w:rsidTr="0022241B">
        <w:trPr>
          <w:trHeight w:val="2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Казанцевский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373,483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375,384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383,946</w:t>
            </w:r>
          </w:p>
        </w:tc>
      </w:tr>
      <w:tr w:rsidR="0022241B" w:rsidRPr="0022241B" w:rsidTr="0022241B">
        <w:trPr>
          <w:trHeight w:val="2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Каптыревский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373,483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375,384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383,946</w:t>
            </w:r>
          </w:p>
        </w:tc>
      </w:tr>
      <w:tr w:rsidR="0022241B" w:rsidRPr="0022241B" w:rsidTr="0022241B">
        <w:trPr>
          <w:trHeight w:val="2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Сизинский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373,483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375,384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383,946</w:t>
            </w:r>
          </w:p>
        </w:tc>
      </w:tr>
      <w:tr w:rsidR="0022241B" w:rsidRPr="0022241B" w:rsidTr="0022241B">
        <w:trPr>
          <w:trHeight w:val="2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Синеборский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149,363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150,160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153,583</w:t>
            </w:r>
          </w:p>
        </w:tc>
      </w:tr>
      <w:tr w:rsidR="0022241B" w:rsidRPr="0022241B" w:rsidTr="0022241B">
        <w:trPr>
          <w:trHeight w:val="27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Pr="00DF2A77" w:rsidRDefault="0022241B">
            <w:pPr>
              <w:pStyle w:val="ac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Субботинский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373,483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375,384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383,946</w:t>
            </w:r>
          </w:p>
        </w:tc>
      </w:tr>
      <w:tr w:rsidR="0022241B" w:rsidRPr="0022241B" w:rsidTr="0022241B">
        <w:trPr>
          <w:trHeight w:val="555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 w:val="28"/>
                <w:szCs w:val="28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 w:val="28"/>
                <w:szCs w:val="28"/>
                <w:lang w:val="ru-RU"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</w:p>
          <w:p w:rsidR="0022241B" w:rsidRPr="00DF2A77" w:rsidRDefault="0022241B">
            <w:pPr>
              <w:pStyle w:val="ac"/>
              <w:spacing w:line="240" w:lineRule="auto"/>
              <w:rPr>
                <w:rFonts w:ascii="Arial" w:hAnsi="Arial" w:cs="Arial"/>
                <w:b w:val="0"/>
                <w:szCs w:val="24"/>
                <w:lang w:val="ru-RU" w:eastAsia="en-US"/>
              </w:rPr>
            </w:pPr>
            <w:r w:rsidRPr="00DF2A77">
              <w:rPr>
                <w:rFonts w:ascii="Arial" w:hAnsi="Arial" w:cs="Arial"/>
                <w:b w:val="0"/>
                <w:szCs w:val="24"/>
                <w:lang w:val="ru-RU" w:eastAsia="en-US"/>
              </w:rPr>
              <w:t>2 128,800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2 139,700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2 188,500</w:t>
            </w:r>
          </w:p>
        </w:tc>
      </w:tr>
    </w:tbl>
    <w:p w:rsidR="0022241B" w:rsidRDefault="0022241B" w:rsidP="0022241B">
      <w:pPr>
        <w:pStyle w:val="ac"/>
        <w:spacing w:line="240" w:lineRule="auto"/>
        <w:rPr>
          <w:rFonts w:ascii="Arial" w:hAnsi="Arial" w:cs="Arial"/>
          <w:b w:val="0"/>
          <w:szCs w:val="24"/>
        </w:rPr>
      </w:pPr>
    </w:p>
    <w:p w:rsidR="0022241B" w:rsidRDefault="0022241B" w:rsidP="0022241B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7582" w:type="dxa"/>
        <w:tblInd w:w="2869" w:type="dxa"/>
        <w:tblLook w:val="04A0" w:firstRow="1" w:lastRow="0" w:firstColumn="1" w:lastColumn="0" w:noHBand="0" w:noVBand="1"/>
      </w:tblPr>
      <w:tblGrid>
        <w:gridCol w:w="7582"/>
      </w:tblGrid>
      <w:tr w:rsidR="0022241B" w:rsidRPr="0022241B" w:rsidTr="0022241B">
        <w:trPr>
          <w:trHeight w:val="255"/>
        </w:trPr>
        <w:tc>
          <w:tcPr>
            <w:tcW w:w="758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Приложение № 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22241B" w:rsidRPr="0022241B" w:rsidTr="0022241B">
        <w:trPr>
          <w:trHeight w:val="315"/>
        </w:trPr>
        <w:tc>
          <w:tcPr>
            <w:tcW w:w="758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к решению Шушенского районного Совета депутатов  </w:t>
            </w:r>
          </w:p>
        </w:tc>
      </w:tr>
      <w:tr w:rsidR="0022241B" w:rsidRPr="0022241B" w:rsidTr="0022241B">
        <w:trPr>
          <w:trHeight w:val="255"/>
        </w:trPr>
        <w:tc>
          <w:tcPr>
            <w:tcW w:w="758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от 20.12.2019 № 419-40/н </w:t>
            </w:r>
          </w:p>
        </w:tc>
      </w:tr>
    </w:tbl>
    <w:p w:rsidR="0022241B" w:rsidRDefault="0022241B" w:rsidP="0022241B">
      <w:pPr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субвенции по созданию и обеспечению деятельности административных комиссий, за счет средств краевого бюджета, в соответствии с Законом Красноярского края от 23.04.2009г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на 2020 год и плановый период 2021-2022 годов</w:t>
      </w:r>
    </w:p>
    <w:tbl>
      <w:tblPr>
        <w:tblW w:w="9993" w:type="dxa"/>
        <w:tblLook w:val="04A0" w:firstRow="1" w:lastRow="0" w:firstColumn="1" w:lastColumn="0" w:noHBand="0" w:noVBand="1"/>
      </w:tblPr>
      <w:tblGrid>
        <w:gridCol w:w="952"/>
        <w:gridCol w:w="2840"/>
        <w:gridCol w:w="2220"/>
        <w:gridCol w:w="2220"/>
        <w:gridCol w:w="2160"/>
      </w:tblGrid>
      <w:tr w:rsidR="0022241B" w:rsidRPr="0022241B" w:rsidTr="0022241B">
        <w:trPr>
          <w:trHeight w:val="255"/>
        </w:trPr>
        <w:tc>
          <w:tcPr>
            <w:tcW w:w="553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16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22241B" w:rsidRPr="0022241B" w:rsidTr="0022241B">
        <w:trPr>
          <w:trHeight w:val="7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</w:tr>
      <w:tr w:rsidR="0022241B" w:rsidRPr="0022241B" w:rsidTr="0022241B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22241B" w:rsidRPr="0022241B" w:rsidTr="0022241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поселок Шушенское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71,434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71,434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71,434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Иджинский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2,669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2,669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2,669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Ильичевский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12,063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12,063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12,063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Казанцевский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10,783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10,783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10,783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Каптыревский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10,716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10,716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10,716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Сизинский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8,322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8,322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8,322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Синеборский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6,983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6,983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6,983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Субботинский сельсовет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9,730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9,730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9,730</w:t>
            </w:r>
          </w:p>
        </w:tc>
      </w:tr>
      <w:tr w:rsidR="0022241B" w:rsidRPr="0022241B" w:rsidTr="0022241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132,700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132,700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132,700</w:t>
            </w:r>
          </w:p>
        </w:tc>
      </w:tr>
    </w:tbl>
    <w:p w:rsidR="0022241B" w:rsidRDefault="0022241B" w:rsidP="0022241B">
      <w:pPr>
        <w:rPr>
          <w:rFonts w:ascii="Arial" w:hAnsi="Arial" w:cs="Arial"/>
        </w:rPr>
      </w:pPr>
    </w:p>
    <w:p w:rsidR="0022241B" w:rsidRDefault="0022241B" w:rsidP="0022241B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8340" w:type="dxa"/>
        <w:tblInd w:w="2479" w:type="dxa"/>
        <w:tblLook w:val="04A0" w:firstRow="1" w:lastRow="0" w:firstColumn="1" w:lastColumn="0" w:noHBand="0" w:noVBand="1"/>
      </w:tblPr>
      <w:tblGrid>
        <w:gridCol w:w="8340"/>
      </w:tblGrid>
      <w:tr w:rsidR="0022241B" w:rsidRPr="0022241B" w:rsidTr="0022241B">
        <w:trPr>
          <w:trHeight w:val="315"/>
        </w:trPr>
        <w:tc>
          <w:tcPr>
            <w:tcW w:w="834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Приложение № 11 </w:t>
            </w:r>
          </w:p>
        </w:tc>
      </w:tr>
      <w:tr w:rsidR="0022241B" w:rsidRPr="0022241B" w:rsidTr="0022241B">
        <w:trPr>
          <w:trHeight w:val="315"/>
        </w:trPr>
        <w:tc>
          <w:tcPr>
            <w:tcW w:w="834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 решению Шушенского районного Совета депутатов</w:t>
            </w:r>
          </w:p>
        </w:tc>
      </w:tr>
      <w:tr w:rsidR="0022241B" w:rsidRPr="0022241B" w:rsidTr="0022241B">
        <w:trPr>
          <w:trHeight w:val="315"/>
        </w:trPr>
        <w:tc>
          <w:tcPr>
            <w:tcW w:w="834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20.12.2019 № 419-40/н   </w:t>
            </w:r>
          </w:p>
        </w:tc>
      </w:tr>
    </w:tbl>
    <w:p w:rsidR="0022241B" w:rsidRDefault="0022241B" w:rsidP="0022241B">
      <w:pPr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Субсидия на обеспечение первичных мер пожарной безопасности на 2020 год и плановый период 2021 - 2022 годов</w:t>
      </w:r>
    </w:p>
    <w:p w:rsidR="0022241B" w:rsidRDefault="0022241B" w:rsidP="0022241B">
      <w:pPr>
        <w:rPr>
          <w:rFonts w:ascii="Arial" w:hAnsi="Arial" w:cs="Arial"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952"/>
        <w:gridCol w:w="4320"/>
        <w:gridCol w:w="1340"/>
        <w:gridCol w:w="1340"/>
        <w:gridCol w:w="1340"/>
      </w:tblGrid>
      <w:tr w:rsidR="0022241B" w:rsidRPr="0022241B" w:rsidTr="0022241B">
        <w:trPr>
          <w:trHeight w:val="255"/>
          <w:jc w:val="center"/>
        </w:trPr>
        <w:tc>
          <w:tcPr>
            <w:tcW w:w="740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22241B" w:rsidRPr="0022241B" w:rsidTr="0022241B">
        <w:trPr>
          <w:trHeight w:val="79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Сумма на 2020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Сумма на 2021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Сумма на 2022 год</w:t>
            </w:r>
          </w:p>
        </w:tc>
      </w:tr>
      <w:tr w:rsidR="0022241B" w:rsidRPr="0022241B" w:rsidTr="0022241B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Иджинский сельсовет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39,600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55,400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55,400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Ильичевский сельсовет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175,400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245,500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245,500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Казанцевский сельсовет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161,600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226,200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226,200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Каптыревский сельсовет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157,800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220,900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220,900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Сизинский сельсовет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119,400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167,200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167,200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Синеборский сельсовет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101,600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142,300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142,300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Субботинский сельсовет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140,900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197,300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197,300</w:t>
            </w:r>
          </w:p>
        </w:tc>
      </w:tr>
      <w:tr w:rsidR="0022241B" w:rsidRPr="0022241B" w:rsidTr="0022241B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поселок Шушенское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972,600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1 361,700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1 361,700</w:t>
            </w:r>
          </w:p>
        </w:tc>
      </w:tr>
      <w:tr w:rsidR="0022241B" w:rsidRPr="0022241B" w:rsidTr="0022241B">
        <w:trPr>
          <w:trHeight w:val="420"/>
          <w:jc w:val="center"/>
        </w:trPr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1 868,900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2 616,500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2 616,500</w:t>
            </w:r>
          </w:p>
        </w:tc>
      </w:tr>
    </w:tbl>
    <w:p w:rsidR="0022241B" w:rsidRDefault="0022241B" w:rsidP="0022241B">
      <w:pPr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7780" w:type="dxa"/>
        <w:tblInd w:w="2764" w:type="dxa"/>
        <w:tblLook w:val="04A0" w:firstRow="1" w:lastRow="0" w:firstColumn="1" w:lastColumn="0" w:noHBand="0" w:noVBand="1"/>
      </w:tblPr>
      <w:tblGrid>
        <w:gridCol w:w="7780"/>
      </w:tblGrid>
      <w:tr w:rsidR="0022241B" w:rsidRPr="0022241B" w:rsidTr="0022241B">
        <w:trPr>
          <w:trHeight w:val="315"/>
        </w:trPr>
        <w:tc>
          <w:tcPr>
            <w:tcW w:w="778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Приложение № 12  </w:t>
            </w:r>
          </w:p>
        </w:tc>
      </w:tr>
      <w:tr w:rsidR="0022241B" w:rsidRPr="0022241B" w:rsidTr="0022241B">
        <w:trPr>
          <w:trHeight w:val="315"/>
        </w:trPr>
        <w:tc>
          <w:tcPr>
            <w:tcW w:w="778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решению Шушенского районного Совета депутатов  </w:t>
            </w:r>
          </w:p>
        </w:tc>
      </w:tr>
      <w:tr w:rsidR="0022241B" w:rsidRPr="0022241B" w:rsidTr="0022241B">
        <w:trPr>
          <w:trHeight w:val="315"/>
        </w:trPr>
        <w:tc>
          <w:tcPr>
            <w:tcW w:w="778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20.12.2019 № 419-40/н   </w:t>
            </w:r>
          </w:p>
        </w:tc>
      </w:tr>
    </w:tbl>
    <w:p w:rsidR="0022241B" w:rsidRDefault="0022241B" w:rsidP="0022241B">
      <w:pPr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2020 году</w:t>
      </w:r>
    </w:p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952"/>
        <w:gridCol w:w="4960"/>
        <w:gridCol w:w="2820"/>
      </w:tblGrid>
      <w:tr w:rsidR="0022241B" w:rsidRPr="0022241B" w:rsidTr="0022241B">
        <w:trPr>
          <w:trHeight w:val="255"/>
        </w:trPr>
        <w:tc>
          <w:tcPr>
            <w:tcW w:w="740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22241B" w:rsidRPr="0022241B" w:rsidTr="0022241B">
        <w:trPr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Сумма на год</w:t>
            </w:r>
          </w:p>
        </w:tc>
      </w:tr>
      <w:tr w:rsidR="0022241B" w:rsidRPr="0022241B" w:rsidTr="0022241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22241B" w:rsidRPr="0022241B" w:rsidTr="0022241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Иджинский сельсовет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239,050</w:t>
            </w:r>
          </w:p>
        </w:tc>
      </w:tr>
      <w:tr w:rsidR="0022241B" w:rsidRPr="0022241B" w:rsidTr="0022241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Ильичевский сельсовет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185,930</w:t>
            </w:r>
          </w:p>
        </w:tc>
      </w:tr>
      <w:tr w:rsidR="0022241B" w:rsidRPr="0022241B" w:rsidTr="0022241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Казанцевский сельсовет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15,940</w:t>
            </w:r>
          </w:p>
        </w:tc>
      </w:tr>
      <w:tr w:rsidR="0022241B" w:rsidRPr="0022241B" w:rsidTr="0022241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Каптыревский сельсовет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265,010</w:t>
            </w:r>
          </w:p>
        </w:tc>
      </w:tr>
      <w:tr w:rsidR="0022241B" w:rsidRPr="0022241B" w:rsidTr="0022241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Сизинский сельсовет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47,810</w:t>
            </w:r>
          </w:p>
        </w:tc>
      </w:tr>
      <w:tr w:rsidR="0022241B" w:rsidRPr="0022241B" w:rsidTr="0022241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Синеборский сельсовет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191,240</w:t>
            </w:r>
          </w:p>
        </w:tc>
      </w:tr>
      <w:tr w:rsidR="0022241B" w:rsidRPr="0022241B" w:rsidTr="0022241B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Субботинский сельсовет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159,370</w:t>
            </w:r>
          </w:p>
        </w:tc>
      </w:tr>
      <w:tr w:rsidR="0022241B" w:rsidRPr="0022241B" w:rsidTr="0022241B">
        <w:trPr>
          <w:trHeight w:val="42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1 104,350</w:t>
            </w:r>
          </w:p>
        </w:tc>
      </w:tr>
    </w:tbl>
    <w:p w:rsidR="0022241B" w:rsidRDefault="0022241B" w:rsidP="0022241B">
      <w:pPr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8100" w:type="dxa"/>
        <w:tblInd w:w="2284" w:type="dxa"/>
        <w:tblLook w:val="04A0" w:firstRow="1" w:lastRow="0" w:firstColumn="1" w:lastColumn="0" w:noHBand="0" w:noVBand="1"/>
      </w:tblPr>
      <w:tblGrid>
        <w:gridCol w:w="8100"/>
      </w:tblGrid>
      <w:tr w:rsidR="0022241B" w:rsidRPr="0022241B" w:rsidTr="0022241B">
        <w:trPr>
          <w:trHeight w:val="315"/>
        </w:trPr>
        <w:tc>
          <w:tcPr>
            <w:tcW w:w="810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Приложение № 13     </w:t>
            </w:r>
          </w:p>
        </w:tc>
      </w:tr>
      <w:tr w:rsidR="0022241B" w:rsidRPr="0022241B" w:rsidTr="0022241B">
        <w:trPr>
          <w:trHeight w:val="315"/>
        </w:trPr>
        <w:tc>
          <w:tcPr>
            <w:tcW w:w="810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 решению Шушенского районного Совета депутатов</w:t>
            </w:r>
          </w:p>
        </w:tc>
      </w:tr>
      <w:tr w:rsidR="0022241B" w:rsidRPr="0022241B" w:rsidTr="0022241B">
        <w:trPr>
          <w:trHeight w:val="315"/>
        </w:trPr>
        <w:tc>
          <w:tcPr>
            <w:tcW w:w="810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20.12.2019 № 419-40/н     </w:t>
            </w:r>
          </w:p>
        </w:tc>
      </w:tr>
    </w:tbl>
    <w:p w:rsidR="0022241B" w:rsidRDefault="0022241B" w:rsidP="0022241B">
      <w:pPr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 на 2020 год и плановый период 2021 - 2022 годов</w:t>
      </w:r>
    </w:p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891"/>
        <w:gridCol w:w="4080"/>
        <w:gridCol w:w="1692"/>
        <w:gridCol w:w="1701"/>
        <w:gridCol w:w="1842"/>
      </w:tblGrid>
      <w:tr w:rsidR="0022241B" w:rsidRPr="0022241B" w:rsidTr="0022241B">
        <w:trPr>
          <w:trHeight w:val="255"/>
        </w:trPr>
        <w:tc>
          <w:tcPr>
            <w:tcW w:w="891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692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(тыс. рублей)</w:t>
            </w:r>
          </w:p>
        </w:tc>
      </w:tr>
      <w:tr w:rsidR="0022241B" w:rsidRPr="0022241B" w:rsidTr="0022241B">
        <w:trPr>
          <w:trHeight w:val="6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Сумма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Сумма на 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Сумма на 2022 год</w:t>
            </w:r>
          </w:p>
        </w:tc>
      </w:tr>
      <w:tr w:rsidR="0022241B" w:rsidRPr="0022241B" w:rsidTr="0022241B">
        <w:trPr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8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  <w:tr w:rsidR="0022241B" w:rsidRPr="0022241B" w:rsidTr="0022241B">
        <w:trPr>
          <w:trHeight w:val="3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Ильичевский сельсовет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3 057,839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22241B" w:rsidRPr="0022241B" w:rsidTr="0022241B">
        <w:trPr>
          <w:trHeight w:val="3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Казанцевский сельсовет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3 057,839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22241B" w:rsidRPr="0022241B" w:rsidTr="0022241B">
        <w:trPr>
          <w:trHeight w:val="3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Сизинский сельсовет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3 057,839</w:t>
            </w:r>
          </w:p>
        </w:tc>
      </w:tr>
      <w:tr w:rsidR="0022241B" w:rsidRPr="0022241B" w:rsidTr="0022241B">
        <w:trPr>
          <w:trHeight w:val="3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Синеборский сельсовет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3 057,839</w:t>
            </w:r>
          </w:p>
        </w:tc>
      </w:tr>
      <w:tr w:rsidR="0022241B" w:rsidRPr="0022241B" w:rsidTr="0022241B">
        <w:trPr>
          <w:trHeight w:val="3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поселок Шушенское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15 312,500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10 149,422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10 149,422</w:t>
            </w:r>
          </w:p>
        </w:tc>
      </w:tr>
      <w:tr w:rsidR="0022241B" w:rsidRPr="0022241B" w:rsidTr="0022241B">
        <w:trPr>
          <w:trHeight w:val="540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15 312,500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16 265,100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16 265,100</w:t>
            </w:r>
          </w:p>
        </w:tc>
      </w:tr>
    </w:tbl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22241B" w:rsidRPr="0022241B" w:rsidTr="0022241B">
        <w:trPr>
          <w:trHeight w:val="315"/>
        </w:trPr>
        <w:tc>
          <w:tcPr>
            <w:tcW w:w="1063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Приложение № 14     </w:t>
            </w:r>
          </w:p>
        </w:tc>
      </w:tr>
      <w:tr w:rsidR="0022241B" w:rsidRPr="0022241B" w:rsidTr="0022241B">
        <w:trPr>
          <w:trHeight w:val="315"/>
        </w:trPr>
        <w:tc>
          <w:tcPr>
            <w:tcW w:w="1063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 решению Шушенского районного Совета депутатов</w:t>
            </w:r>
          </w:p>
        </w:tc>
      </w:tr>
      <w:tr w:rsidR="0022241B" w:rsidRPr="0022241B" w:rsidTr="0022241B">
        <w:trPr>
          <w:trHeight w:val="315"/>
        </w:trPr>
        <w:tc>
          <w:tcPr>
            <w:tcW w:w="1063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20.12.2019 № 419-40/н         </w:t>
            </w:r>
          </w:p>
        </w:tc>
      </w:tr>
    </w:tbl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Распределение иных межбюджетных трансфертов на обеспечение сбалансированности бюджетов поселений Шушенского района на 2020 год </w:t>
      </w:r>
    </w:p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5"/>
        <w:gridCol w:w="960"/>
        <w:gridCol w:w="3777"/>
        <w:gridCol w:w="4960"/>
      </w:tblGrid>
      <w:tr w:rsidR="0022241B" w:rsidRPr="0022241B" w:rsidTr="0022241B">
        <w:trPr>
          <w:trHeight w:val="375"/>
        </w:trPr>
        <w:tc>
          <w:tcPr>
            <w:tcW w:w="1075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3777" w:type="dxa"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4960" w:type="dxa"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тыс. рублей</w:t>
            </w:r>
          </w:p>
        </w:tc>
      </w:tr>
      <w:tr w:rsidR="0022241B" w:rsidRPr="0022241B" w:rsidTr="0022241B">
        <w:trPr>
          <w:trHeight w:val="7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№ строки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Сумма</w:t>
            </w:r>
          </w:p>
        </w:tc>
      </w:tr>
      <w:tr w:rsidR="0022241B" w:rsidRPr="0022241B" w:rsidTr="0022241B">
        <w:trPr>
          <w:trHeight w:val="4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22241B" w:rsidRPr="0022241B" w:rsidTr="0022241B">
        <w:trPr>
          <w:trHeight w:val="6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Иджинский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6826,270</w:t>
            </w:r>
          </w:p>
        </w:tc>
      </w:tr>
      <w:tr w:rsidR="0022241B" w:rsidRPr="0022241B" w:rsidTr="0022241B">
        <w:trPr>
          <w:trHeight w:val="6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Ильичёвский сельсовет 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8652,178</w:t>
            </w:r>
          </w:p>
        </w:tc>
      </w:tr>
      <w:tr w:rsidR="0022241B" w:rsidRPr="0022241B" w:rsidTr="0022241B">
        <w:trPr>
          <w:trHeight w:val="7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Казанцевский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6708,824</w:t>
            </w:r>
          </w:p>
        </w:tc>
      </w:tr>
      <w:tr w:rsidR="0022241B" w:rsidRPr="0022241B" w:rsidTr="0022241B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Каптыревский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8648,408</w:t>
            </w:r>
          </w:p>
        </w:tc>
      </w:tr>
      <w:tr w:rsidR="0022241B" w:rsidRPr="0022241B" w:rsidTr="0022241B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Сизинский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33,709</w:t>
            </w:r>
          </w:p>
        </w:tc>
      </w:tr>
      <w:tr w:rsidR="0022241B" w:rsidRPr="0022241B" w:rsidTr="0022241B">
        <w:trPr>
          <w:trHeight w:val="7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Синеборский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6160,192</w:t>
            </w:r>
          </w:p>
        </w:tc>
      </w:tr>
      <w:tr w:rsidR="0022241B" w:rsidRPr="0022241B" w:rsidTr="0022241B">
        <w:trPr>
          <w:trHeight w:val="7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Субботинский сельсовет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5049,829</w:t>
            </w:r>
          </w:p>
        </w:tc>
      </w:tr>
      <w:tr w:rsidR="0022241B" w:rsidRPr="0022241B" w:rsidTr="0022241B">
        <w:trPr>
          <w:trHeight w:val="6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Всего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42079,410</w:t>
            </w:r>
          </w:p>
        </w:tc>
      </w:tr>
      <w:tr w:rsidR="0022241B" w:rsidRPr="0022241B" w:rsidTr="0022241B">
        <w:trPr>
          <w:trHeight w:val="315"/>
        </w:trPr>
        <w:tc>
          <w:tcPr>
            <w:tcW w:w="1075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2241B" w:rsidRPr="0022241B" w:rsidRDefault="0022241B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3777" w:type="dxa"/>
            <w:noWrap/>
            <w:vAlign w:val="bottom"/>
            <w:hideMark/>
          </w:tcPr>
          <w:p w:rsidR="0022241B" w:rsidRPr="0022241B" w:rsidRDefault="0022241B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4960" w:type="dxa"/>
            <w:noWrap/>
            <w:vAlign w:val="bottom"/>
            <w:hideMark/>
          </w:tcPr>
          <w:p w:rsidR="0022241B" w:rsidRPr="0022241B" w:rsidRDefault="0022241B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</w:tbl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420" w:type="dxa"/>
        <w:tblInd w:w="1234" w:type="dxa"/>
        <w:tblLook w:val="04A0" w:firstRow="1" w:lastRow="0" w:firstColumn="1" w:lastColumn="0" w:noHBand="0" w:noVBand="1"/>
      </w:tblPr>
      <w:tblGrid>
        <w:gridCol w:w="9420"/>
      </w:tblGrid>
      <w:tr w:rsidR="0022241B" w:rsidRPr="0022241B" w:rsidTr="0022241B">
        <w:trPr>
          <w:trHeight w:val="315"/>
        </w:trPr>
        <w:tc>
          <w:tcPr>
            <w:tcW w:w="942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Приложение № 15    </w:t>
            </w:r>
          </w:p>
        </w:tc>
      </w:tr>
      <w:tr w:rsidR="0022241B" w:rsidRPr="0022241B" w:rsidTr="0022241B">
        <w:trPr>
          <w:trHeight w:val="315"/>
        </w:trPr>
        <w:tc>
          <w:tcPr>
            <w:tcW w:w="942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 решению Шушенского районного Совета депутатов</w:t>
            </w:r>
          </w:p>
        </w:tc>
      </w:tr>
      <w:tr w:rsidR="0022241B" w:rsidRPr="0022241B" w:rsidTr="0022241B">
        <w:trPr>
          <w:trHeight w:val="315"/>
        </w:trPr>
        <w:tc>
          <w:tcPr>
            <w:tcW w:w="9420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20.12.2019 № 419-40/н </w:t>
            </w:r>
          </w:p>
        </w:tc>
      </w:tr>
    </w:tbl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Распределение иных межбюджетных трансфертов на обеспечение сбалансированности бюджетов поселений Шушенского района в плановом периоде 2021-2022 годов</w:t>
      </w:r>
    </w:p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1075"/>
        <w:gridCol w:w="960"/>
        <w:gridCol w:w="4060"/>
        <w:gridCol w:w="2200"/>
        <w:gridCol w:w="2200"/>
      </w:tblGrid>
      <w:tr w:rsidR="0022241B" w:rsidRPr="0022241B" w:rsidTr="0022241B">
        <w:trPr>
          <w:trHeight w:val="375"/>
        </w:trPr>
        <w:tc>
          <w:tcPr>
            <w:tcW w:w="880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4060" w:type="dxa"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200" w:type="dxa"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200" w:type="dxa"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(тыс.рублей)</w:t>
            </w:r>
          </w:p>
        </w:tc>
      </w:tr>
      <w:tr w:rsidR="0022241B" w:rsidRPr="0022241B" w:rsidTr="0022241B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№ строки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2022</w:t>
            </w:r>
          </w:p>
        </w:tc>
      </w:tr>
      <w:tr w:rsidR="0022241B" w:rsidRPr="0022241B" w:rsidTr="0022241B">
        <w:trPr>
          <w:trHeight w:val="4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22241B" w:rsidRPr="0022241B" w:rsidTr="0022241B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Иджинский сельсовет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6922,363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6922,363</w:t>
            </w:r>
          </w:p>
        </w:tc>
      </w:tr>
      <w:tr w:rsidR="0022241B" w:rsidRPr="0022241B" w:rsidTr="0022241B">
        <w:trPr>
          <w:trHeight w:val="7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Ильичёвский сельсовет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8949,772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8949,772</w:t>
            </w:r>
          </w:p>
        </w:tc>
      </w:tr>
      <w:tr w:rsidR="0022241B" w:rsidRPr="0022241B" w:rsidTr="0022241B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Казанцевский сельсовет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6900,347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6900,347</w:t>
            </w:r>
          </w:p>
        </w:tc>
      </w:tr>
      <w:tr w:rsidR="0022241B" w:rsidRPr="0022241B" w:rsidTr="0022241B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Каптыревский сельсовет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9078,641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9078,641</w:t>
            </w:r>
          </w:p>
        </w:tc>
      </w:tr>
      <w:tr w:rsidR="0022241B" w:rsidRPr="0022241B" w:rsidTr="0022241B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Сизинский сельсовет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148,855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148,855</w:t>
            </w:r>
          </w:p>
        </w:tc>
      </w:tr>
      <w:tr w:rsidR="0022241B" w:rsidRPr="0022241B" w:rsidTr="0022241B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Синеборский сельсовет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6452,819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6452,819</w:t>
            </w:r>
          </w:p>
        </w:tc>
      </w:tr>
      <w:tr w:rsidR="0022241B" w:rsidRPr="0022241B" w:rsidTr="0022241B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Субботинский сельсовет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5490,689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5490,689</w:t>
            </w:r>
          </w:p>
        </w:tc>
      </w:tr>
      <w:tr w:rsidR="0022241B" w:rsidRPr="0022241B" w:rsidTr="0022241B">
        <w:trPr>
          <w:trHeight w:val="690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Всего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43943,486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43943,486</w:t>
            </w:r>
          </w:p>
        </w:tc>
      </w:tr>
      <w:tr w:rsidR="0022241B" w:rsidRPr="0022241B" w:rsidTr="0022241B">
        <w:trPr>
          <w:trHeight w:val="315"/>
        </w:trPr>
        <w:tc>
          <w:tcPr>
            <w:tcW w:w="880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2241B" w:rsidRPr="0022241B" w:rsidRDefault="0022241B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4060" w:type="dxa"/>
            <w:noWrap/>
            <w:vAlign w:val="bottom"/>
            <w:hideMark/>
          </w:tcPr>
          <w:p w:rsidR="0022241B" w:rsidRPr="0022241B" w:rsidRDefault="0022241B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22241B" w:rsidRPr="0022241B" w:rsidRDefault="0022241B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22241B" w:rsidRPr="0022241B" w:rsidRDefault="0022241B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</w:tbl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89" w:type="dxa"/>
        <w:tblInd w:w="799" w:type="dxa"/>
        <w:tblLook w:val="04A0" w:firstRow="1" w:lastRow="0" w:firstColumn="1" w:lastColumn="0" w:noHBand="0" w:noVBand="1"/>
      </w:tblPr>
      <w:tblGrid>
        <w:gridCol w:w="9689"/>
      </w:tblGrid>
      <w:tr w:rsidR="0022241B" w:rsidRPr="0022241B" w:rsidTr="0022241B">
        <w:trPr>
          <w:trHeight w:val="315"/>
        </w:trPr>
        <w:tc>
          <w:tcPr>
            <w:tcW w:w="9689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Приложение № 16    </w:t>
            </w:r>
          </w:p>
        </w:tc>
      </w:tr>
      <w:tr w:rsidR="0022241B" w:rsidRPr="0022241B" w:rsidTr="0022241B">
        <w:trPr>
          <w:trHeight w:val="315"/>
        </w:trPr>
        <w:tc>
          <w:tcPr>
            <w:tcW w:w="9689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к решению Шушенского районного Совета депутатов</w:t>
            </w:r>
          </w:p>
        </w:tc>
      </w:tr>
      <w:tr w:rsidR="0022241B" w:rsidRPr="0022241B" w:rsidTr="0022241B">
        <w:trPr>
          <w:trHeight w:val="315"/>
        </w:trPr>
        <w:tc>
          <w:tcPr>
            <w:tcW w:w="9689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от 20.12.2019 2019   № 419-40/н    </w:t>
            </w:r>
          </w:p>
        </w:tc>
      </w:tr>
    </w:tbl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 Шушенского района на 2020 год и плановый период 2021 - 2022 годов</w:t>
      </w:r>
    </w:p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42" w:type="dxa"/>
        <w:tblLook w:val="04A0" w:firstRow="1" w:lastRow="0" w:firstColumn="1" w:lastColumn="0" w:noHBand="0" w:noVBand="1"/>
      </w:tblPr>
      <w:tblGrid>
        <w:gridCol w:w="700"/>
        <w:gridCol w:w="5800"/>
        <w:gridCol w:w="1300"/>
        <w:gridCol w:w="1120"/>
        <w:gridCol w:w="1406"/>
      </w:tblGrid>
      <w:tr w:rsidR="0022241B" w:rsidRPr="0022241B" w:rsidTr="0022241B">
        <w:trPr>
          <w:trHeight w:val="255"/>
        </w:trPr>
        <w:tc>
          <w:tcPr>
            <w:tcW w:w="700" w:type="dxa"/>
            <w:noWrap/>
            <w:vAlign w:val="bottom"/>
            <w:hideMark/>
          </w:tcPr>
          <w:p w:rsidR="0022241B" w:rsidRDefault="00222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22241B" w:rsidRPr="0022241B" w:rsidRDefault="0022241B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(тыс.рублей)</w:t>
            </w:r>
          </w:p>
        </w:tc>
      </w:tr>
      <w:tr w:rsidR="0022241B" w:rsidRPr="0022241B" w:rsidTr="0022241B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Внутренние заимствования (привлечение/погашение)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Сумма на 2020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Сумма на 2021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Сумма на 2022 год</w:t>
            </w:r>
          </w:p>
        </w:tc>
      </w:tr>
      <w:tr w:rsidR="0022241B" w:rsidRPr="0022241B" w:rsidTr="0022241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22241B" w:rsidRPr="0022241B" w:rsidTr="0022241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получение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22241B" w:rsidRPr="0022241B" w:rsidTr="0022241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22241B" w:rsidRPr="0022241B" w:rsidTr="0022241B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Бюджетные кредиты от других бюджетов бюджетной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22241B" w:rsidRPr="0022241B" w:rsidTr="0022241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получение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22241B" w:rsidRPr="0022241B" w:rsidTr="0022241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B" w:rsidRDefault="0022241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1B" w:rsidRDefault="0022241B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</w:tbl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2241B" w:rsidRDefault="0022241B" w:rsidP="0022241B">
      <w:pPr>
        <w:jc w:val="center"/>
        <w:rPr>
          <w:rFonts w:ascii="Arial" w:hAnsi="Arial" w:cs="Arial"/>
          <w:sz w:val="24"/>
          <w:szCs w:val="24"/>
        </w:rPr>
      </w:pPr>
    </w:p>
    <w:p w:rsidR="00234453" w:rsidRPr="00B9582D" w:rsidRDefault="00234453" w:rsidP="008F1A69">
      <w:pPr>
        <w:rPr>
          <w:rFonts w:ascii="Arial" w:hAnsi="Arial" w:cs="Arial"/>
          <w:sz w:val="24"/>
          <w:szCs w:val="24"/>
        </w:rPr>
      </w:pPr>
    </w:p>
    <w:sectPr w:rsidR="00234453" w:rsidRPr="00B9582D" w:rsidSect="0022241B">
      <w:pgSz w:w="11907" w:h="16840" w:code="9"/>
      <w:pgMar w:top="397" w:right="567" w:bottom="39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77" w:rsidRDefault="00DF2A77">
      <w:r>
        <w:separator/>
      </w:r>
    </w:p>
  </w:endnote>
  <w:endnote w:type="continuationSeparator" w:id="0">
    <w:p w:rsidR="00DF2A77" w:rsidRDefault="00DF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57" w:rsidRDefault="005E4057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057" w:rsidRDefault="005E4057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57" w:rsidRDefault="005E4057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2836">
      <w:rPr>
        <w:rStyle w:val="a8"/>
        <w:noProof/>
      </w:rPr>
      <w:t>2</w:t>
    </w:r>
    <w:r>
      <w:rPr>
        <w:rStyle w:val="a8"/>
      </w:rPr>
      <w:fldChar w:fldCharType="end"/>
    </w:r>
  </w:p>
  <w:p w:rsidR="005E4057" w:rsidRDefault="005E4057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77" w:rsidRDefault="00DF2A77">
      <w:r>
        <w:separator/>
      </w:r>
    </w:p>
  </w:footnote>
  <w:footnote w:type="continuationSeparator" w:id="0">
    <w:p w:rsidR="00DF2A77" w:rsidRDefault="00DF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41F5"/>
    <w:rsid w:val="00004952"/>
    <w:rsid w:val="00006D8B"/>
    <w:rsid w:val="00007716"/>
    <w:rsid w:val="00010F07"/>
    <w:rsid w:val="000117F7"/>
    <w:rsid w:val="00013476"/>
    <w:rsid w:val="000136E7"/>
    <w:rsid w:val="000137B7"/>
    <w:rsid w:val="0001388D"/>
    <w:rsid w:val="000209D1"/>
    <w:rsid w:val="0002110D"/>
    <w:rsid w:val="00021755"/>
    <w:rsid w:val="000222FD"/>
    <w:rsid w:val="000227BA"/>
    <w:rsid w:val="00024533"/>
    <w:rsid w:val="000255EF"/>
    <w:rsid w:val="00025AC0"/>
    <w:rsid w:val="00025EBA"/>
    <w:rsid w:val="000267E4"/>
    <w:rsid w:val="00030761"/>
    <w:rsid w:val="00031E59"/>
    <w:rsid w:val="000320DD"/>
    <w:rsid w:val="00032ED9"/>
    <w:rsid w:val="000330DF"/>
    <w:rsid w:val="00033A99"/>
    <w:rsid w:val="00036749"/>
    <w:rsid w:val="00041F72"/>
    <w:rsid w:val="0004205D"/>
    <w:rsid w:val="000441EF"/>
    <w:rsid w:val="0004536B"/>
    <w:rsid w:val="000456A6"/>
    <w:rsid w:val="000471CB"/>
    <w:rsid w:val="000474B7"/>
    <w:rsid w:val="00047C27"/>
    <w:rsid w:val="0005012E"/>
    <w:rsid w:val="00051686"/>
    <w:rsid w:val="000552C9"/>
    <w:rsid w:val="00060479"/>
    <w:rsid w:val="0006061F"/>
    <w:rsid w:val="000607C5"/>
    <w:rsid w:val="00061870"/>
    <w:rsid w:val="00062209"/>
    <w:rsid w:val="0006231E"/>
    <w:rsid w:val="00065431"/>
    <w:rsid w:val="00067EE6"/>
    <w:rsid w:val="000705AB"/>
    <w:rsid w:val="00070FF7"/>
    <w:rsid w:val="000754D7"/>
    <w:rsid w:val="00075FF1"/>
    <w:rsid w:val="00076053"/>
    <w:rsid w:val="000812A0"/>
    <w:rsid w:val="00081CAA"/>
    <w:rsid w:val="000865F7"/>
    <w:rsid w:val="00086FA0"/>
    <w:rsid w:val="00087236"/>
    <w:rsid w:val="00090288"/>
    <w:rsid w:val="00090FB9"/>
    <w:rsid w:val="000940E4"/>
    <w:rsid w:val="00096BBC"/>
    <w:rsid w:val="00096D8A"/>
    <w:rsid w:val="00097642"/>
    <w:rsid w:val="000A2C2E"/>
    <w:rsid w:val="000A3CA1"/>
    <w:rsid w:val="000A7570"/>
    <w:rsid w:val="000A7930"/>
    <w:rsid w:val="000B1176"/>
    <w:rsid w:val="000B6053"/>
    <w:rsid w:val="000C4777"/>
    <w:rsid w:val="000C705A"/>
    <w:rsid w:val="000C71E8"/>
    <w:rsid w:val="000D008F"/>
    <w:rsid w:val="000D0C8D"/>
    <w:rsid w:val="000D0FA6"/>
    <w:rsid w:val="000D1247"/>
    <w:rsid w:val="000D1386"/>
    <w:rsid w:val="000D1433"/>
    <w:rsid w:val="000D2F78"/>
    <w:rsid w:val="000D4663"/>
    <w:rsid w:val="000D55F4"/>
    <w:rsid w:val="000D5AC4"/>
    <w:rsid w:val="000D7B5F"/>
    <w:rsid w:val="000E0207"/>
    <w:rsid w:val="000E0D49"/>
    <w:rsid w:val="000E1C6D"/>
    <w:rsid w:val="000E3E3B"/>
    <w:rsid w:val="000E4CD7"/>
    <w:rsid w:val="000E575A"/>
    <w:rsid w:val="000F0BB1"/>
    <w:rsid w:val="000F303B"/>
    <w:rsid w:val="000F3B7B"/>
    <w:rsid w:val="000F658B"/>
    <w:rsid w:val="000F6B5B"/>
    <w:rsid w:val="000F74B0"/>
    <w:rsid w:val="000F776A"/>
    <w:rsid w:val="000F7EDF"/>
    <w:rsid w:val="00100F4A"/>
    <w:rsid w:val="0010220D"/>
    <w:rsid w:val="00102C0B"/>
    <w:rsid w:val="0010780C"/>
    <w:rsid w:val="00111210"/>
    <w:rsid w:val="001122F1"/>
    <w:rsid w:val="00113ADA"/>
    <w:rsid w:val="001150BA"/>
    <w:rsid w:val="001170B6"/>
    <w:rsid w:val="00117243"/>
    <w:rsid w:val="001204BA"/>
    <w:rsid w:val="0012147B"/>
    <w:rsid w:val="00121C0F"/>
    <w:rsid w:val="00122D65"/>
    <w:rsid w:val="001241BE"/>
    <w:rsid w:val="0012455A"/>
    <w:rsid w:val="0012630F"/>
    <w:rsid w:val="00126A4D"/>
    <w:rsid w:val="001311D7"/>
    <w:rsid w:val="001316C0"/>
    <w:rsid w:val="00133475"/>
    <w:rsid w:val="00133586"/>
    <w:rsid w:val="00133CBA"/>
    <w:rsid w:val="00134EB9"/>
    <w:rsid w:val="00134FE0"/>
    <w:rsid w:val="0014256F"/>
    <w:rsid w:val="001450F2"/>
    <w:rsid w:val="00145E44"/>
    <w:rsid w:val="001466F4"/>
    <w:rsid w:val="001514AD"/>
    <w:rsid w:val="00152C51"/>
    <w:rsid w:val="0015339D"/>
    <w:rsid w:val="00156D96"/>
    <w:rsid w:val="0016131B"/>
    <w:rsid w:val="00161C0B"/>
    <w:rsid w:val="00170DA1"/>
    <w:rsid w:val="00171E1B"/>
    <w:rsid w:val="001735BE"/>
    <w:rsid w:val="0017381F"/>
    <w:rsid w:val="001741D8"/>
    <w:rsid w:val="001743AB"/>
    <w:rsid w:val="00174743"/>
    <w:rsid w:val="001800BB"/>
    <w:rsid w:val="00181EF3"/>
    <w:rsid w:val="00183417"/>
    <w:rsid w:val="00183F5B"/>
    <w:rsid w:val="001845D7"/>
    <w:rsid w:val="00185A67"/>
    <w:rsid w:val="0018616B"/>
    <w:rsid w:val="00186B4C"/>
    <w:rsid w:val="00192A1E"/>
    <w:rsid w:val="0019362F"/>
    <w:rsid w:val="001A0681"/>
    <w:rsid w:val="001A2D82"/>
    <w:rsid w:val="001A3D8C"/>
    <w:rsid w:val="001A4757"/>
    <w:rsid w:val="001A524E"/>
    <w:rsid w:val="001B03E7"/>
    <w:rsid w:val="001B0B7D"/>
    <w:rsid w:val="001B14EF"/>
    <w:rsid w:val="001B208D"/>
    <w:rsid w:val="001B6012"/>
    <w:rsid w:val="001B6E8E"/>
    <w:rsid w:val="001C0592"/>
    <w:rsid w:val="001C0D66"/>
    <w:rsid w:val="001C22CD"/>
    <w:rsid w:val="001C4ADD"/>
    <w:rsid w:val="001D0D84"/>
    <w:rsid w:val="001D458C"/>
    <w:rsid w:val="001D4B2C"/>
    <w:rsid w:val="001D6B02"/>
    <w:rsid w:val="001D72A6"/>
    <w:rsid w:val="001E054F"/>
    <w:rsid w:val="001E08F6"/>
    <w:rsid w:val="001E4722"/>
    <w:rsid w:val="001E5F26"/>
    <w:rsid w:val="001E688D"/>
    <w:rsid w:val="001E74FF"/>
    <w:rsid w:val="001F1FDA"/>
    <w:rsid w:val="001F23FD"/>
    <w:rsid w:val="001F4532"/>
    <w:rsid w:val="001F518E"/>
    <w:rsid w:val="001F545E"/>
    <w:rsid w:val="00200105"/>
    <w:rsid w:val="00200589"/>
    <w:rsid w:val="002018B3"/>
    <w:rsid w:val="002043D6"/>
    <w:rsid w:val="00205A4F"/>
    <w:rsid w:val="00206B47"/>
    <w:rsid w:val="002103F3"/>
    <w:rsid w:val="00211287"/>
    <w:rsid w:val="00211DB7"/>
    <w:rsid w:val="00213EA0"/>
    <w:rsid w:val="00215968"/>
    <w:rsid w:val="00216B29"/>
    <w:rsid w:val="002174B0"/>
    <w:rsid w:val="00217B35"/>
    <w:rsid w:val="002203CD"/>
    <w:rsid w:val="0022241B"/>
    <w:rsid w:val="00222BF6"/>
    <w:rsid w:val="00224C2F"/>
    <w:rsid w:val="00226182"/>
    <w:rsid w:val="00226BC2"/>
    <w:rsid w:val="0023095E"/>
    <w:rsid w:val="00230AEF"/>
    <w:rsid w:val="00230E5D"/>
    <w:rsid w:val="00230FDB"/>
    <w:rsid w:val="00234453"/>
    <w:rsid w:val="00245304"/>
    <w:rsid w:val="00250426"/>
    <w:rsid w:val="002555D4"/>
    <w:rsid w:val="00255FE1"/>
    <w:rsid w:val="0025697A"/>
    <w:rsid w:val="00263120"/>
    <w:rsid w:val="00264750"/>
    <w:rsid w:val="00267506"/>
    <w:rsid w:val="00267A3C"/>
    <w:rsid w:val="00271C6B"/>
    <w:rsid w:val="0027290F"/>
    <w:rsid w:val="00277133"/>
    <w:rsid w:val="00281D44"/>
    <w:rsid w:val="00282571"/>
    <w:rsid w:val="00282AA9"/>
    <w:rsid w:val="00283C00"/>
    <w:rsid w:val="00285ABC"/>
    <w:rsid w:val="002862BA"/>
    <w:rsid w:val="002869DB"/>
    <w:rsid w:val="002875FD"/>
    <w:rsid w:val="00293E7F"/>
    <w:rsid w:val="00294728"/>
    <w:rsid w:val="0029474A"/>
    <w:rsid w:val="00294770"/>
    <w:rsid w:val="002950D3"/>
    <w:rsid w:val="00295DB4"/>
    <w:rsid w:val="002A2770"/>
    <w:rsid w:val="002A35E9"/>
    <w:rsid w:val="002A380D"/>
    <w:rsid w:val="002A382B"/>
    <w:rsid w:val="002A6BC6"/>
    <w:rsid w:val="002A78FA"/>
    <w:rsid w:val="002B0ACF"/>
    <w:rsid w:val="002B17D3"/>
    <w:rsid w:val="002B25B3"/>
    <w:rsid w:val="002B27DB"/>
    <w:rsid w:val="002B4DA0"/>
    <w:rsid w:val="002B79A0"/>
    <w:rsid w:val="002C2BA1"/>
    <w:rsid w:val="002C346B"/>
    <w:rsid w:val="002C458B"/>
    <w:rsid w:val="002D21D6"/>
    <w:rsid w:val="002D3CE5"/>
    <w:rsid w:val="002D4F65"/>
    <w:rsid w:val="002D562C"/>
    <w:rsid w:val="002D6F99"/>
    <w:rsid w:val="002D74C3"/>
    <w:rsid w:val="002E15F8"/>
    <w:rsid w:val="002E1AE9"/>
    <w:rsid w:val="002E21FE"/>
    <w:rsid w:val="002E2E90"/>
    <w:rsid w:val="002E390E"/>
    <w:rsid w:val="002E398E"/>
    <w:rsid w:val="002E5C50"/>
    <w:rsid w:val="002E6651"/>
    <w:rsid w:val="002E69BA"/>
    <w:rsid w:val="002E6D69"/>
    <w:rsid w:val="002E739A"/>
    <w:rsid w:val="002F0CCD"/>
    <w:rsid w:val="002F0E70"/>
    <w:rsid w:val="002F116C"/>
    <w:rsid w:val="002F295A"/>
    <w:rsid w:val="002F3E7A"/>
    <w:rsid w:val="002F4A61"/>
    <w:rsid w:val="00300C5E"/>
    <w:rsid w:val="003032DF"/>
    <w:rsid w:val="00305F5F"/>
    <w:rsid w:val="00306A84"/>
    <w:rsid w:val="00307087"/>
    <w:rsid w:val="0030719B"/>
    <w:rsid w:val="0030756E"/>
    <w:rsid w:val="003077F8"/>
    <w:rsid w:val="0031109F"/>
    <w:rsid w:val="00312888"/>
    <w:rsid w:val="0031338D"/>
    <w:rsid w:val="00313B87"/>
    <w:rsid w:val="00316D45"/>
    <w:rsid w:val="003200CC"/>
    <w:rsid w:val="00320A82"/>
    <w:rsid w:val="0032116B"/>
    <w:rsid w:val="00322578"/>
    <w:rsid w:val="00323234"/>
    <w:rsid w:val="003237C6"/>
    <w:rsid w:val="00323A21"/>
    <w:rsid w:val="003245AD"/>
    <w:rsid w:val="00325772"/>
    <w:rsid w:val="00326287"/>
    <w:rsid w:val="00327AE3"/>
    <w:rsid w:val="003303FB"/>
    <w:rsid w:val="00331184"/>
    <w:rsid w:val="00334528"/>
    <w:rsid w:val="00334D04"/>
    <w:rsid w:val="00336E35"/>
    <w:rsid w:val="00341200"/>
    <w:rsid w:val="00341682"/>
    <w:rsid w:val="003426F9"/>
    <w:rsid w:val="00343E0F"/>
    <w:rsid w:val="003442FB"/>
    <w:rsid w:val="00351C84"/>
    <w:rsid w:val="00353639"/>
    <w:rsid w:val="003571D6"/>
    <w:rsid w:val="0036195B"/>
    <w:rsid w:val="0036230F"/>
    <w:rsid w:val="0036257B"/>
    <w:rsid w:val="00363539"/>
    <w:rsid w:val="00363FAF"/>
    <w:rsid w:val="003658B6"/>
    <w:rsid w:val="00367DF9"/>
    <w:rsid w:val="00370CCC"/>
    <w:rsid w:val="00374829"/>
    <w:rsid w:val="003749D1"/>
    <w:rsid w:val="0037668F"/>
    <w:rsid w:val="00376956"/>
    <w:rsid w:val="00376D74"/>
    <w:rsid w:val="00377682"/>
    <w:rsid w:val="00380FE7"/>
    <w:rsid w:val="00381988"/>
    <w:rsid w:val="00381E24"/>
    <w:rsid w:val="0038394E"/>
    <w:rsid w:val="003848A2"/>
    <w:rsid w:val="00387C30"/>
    <w:rsid w:val="00392FDA"/>
    <w:rsid w:val="00393F6E"/>
    <w:rsid w:val="003A05D3"/>
    <w:rsid w:val="003A1A28"/>
    <w:rsid w:val="003A1D5A"/>
    <w:rsid w:val="003A30A8"/>
    <w:rsid w:val="003A5E00"/>
    <w:rsid w:val="003A6C71"/>
    <w:rsid w:val="003A6ED1"/>
    <w:rsid w:val="003B0DA5"/>
    <w:rsid w:val="003B476F"/>
    <w:rsid w:val="003C0D90"/>
    <w:rsid w:val="003C0DA5"/>
    <w:rsid w:val="003C71ED"/>
    <w:rsid w:val="003E29BD"/>
    <w:rsid w:val="003E4425"/>
    <w:rsid w:val="003E4750"/>
    <w:rsid w:val="003E4EB8"/>
    <w:rsid w:val="003E64C7"/>
    <w:rsid w:val="003E67EF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053AD"/>
    <w:rsid w:val="004101EB"/>
    <w:rsid w:val="004114EA"/>
    <w:rsid w:val="0041294D"/>
    <w:rsid w:val="00414F95"/>
    <w:rsid w:val="00415324"/>
    <w:rsid w:val="00416535"/>
    <w:rsid w:val="00416BB9"/>
    <w:rsid w:val="004207AD"/>
    <w:rsid w:val="00423735"/>
    <w:rsid w:val="0042400C"/>
    <w:rsid w:val="00427A6B"/>
    <w:rsid w:val="00431514"/>
    <w:rsid w:val="004317AA"/>
    <w:rsid w:val="00431F80"/>
    <w:rsid w:val="0043370A"/>
    <w:rsid w:val="004340B8"/>
    <w:rsid w:val="004343F5"/>
    <w:rsid w:val="0043632B"/>
    <w:rsid w:val="00436A4C"/>
    <w:rsid w:val="00441755"/>
    <w:rsid w:val="004418DE"/>
    <w:rsid w:val="00442210"/>
    <w:rsid w:val="00443159"/>
    <w:rsid w:val="004431BE"/>
    <w:rsid w:val="004433DA"/>
    <w:rsid w:val="00443909"/>
    <w:rsid w:val="004451F6"/>
    <w:rsid w:val="004461DC"/>
    <w:rsid w:val="0045130F"/>
    <w:rsid w:val="00451A48"/>
    <w:rsid w:val="00451E3B"/>
    <w:rsid w:val="00462709"/>
    <w:rsid w:val="00462AFD"/>
    <w:rsid w:val="004642A6"/>
    <w:rsid w:val="00465001"/>
    <w:rsid w:val="00471954"/>
    <w:rsid w:val="00472E72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FBC"/>
    <w:rsid w:val="00490B92"/>
    <w:rsid w:val="00493298"/>
    <w:rsid w:val="00493511"/>
    <w:rsid w:val="0049425D"/>
    <w:rsid w:val="004963F6"/>
    <w:rsid w:val="004A18EC"/>
    <w:rsid w:val="004A22DD"/>
    <w:rsid w:val="004A5C8A"/>
    <w:rsid w:val="004A6719"/>
    <w:rsid w:val="004A7704"/>
    <w:rsid w:val="004B13C9"/>
    <w:rsid w:val="004B14A2"/>
    <w:rsid w:val="004B459F"/>
    <w:rsid w:val="004B50DF"/>
    <w:rsid w:val="004B5BF0"/>
    <w:rsid w:val="004B628A"/>
    <w:rsid w:val="004C1A05"/>
    <w:rsid w:val="004C3022"/>
    <w:rsid w:val="004D009B"/>
    <w:rsid w:val="004D00F5"/>
    <w:rsid w:val="004D2845"/>
    <w:rsid w:val="004D46F4"/>
    <w:rsid w:val="004D50D1"/>
    <w:rsid w:val="004D5437"/>
    <w:rsid w:val="004D716B"/>
    <w:rsid w:val="004E2A89"/>
    <w:rsid w:val="004E4CBF"/>
    <w:rsid w:val="004E5E4E"/>
    <w:rsid w:val="004E726E"/>
    <w:rsid w:val="004E73D3"/>
    <w:rsid w:val="004F0BEB"/>
    <w:rsid w:val="004F1C23"/>
    <w:rsid w:val="004F34A6"/>
    <w:rsid w:val="004F3893"/>
    <w:rsid w:val="004F73B5"/>
    <w:rsid w:val="00503403"/>
    <w:rsid w:val="005042BC"/>
    <w:rsid w:val="0050768D"/>
    <w:rsid w:val="0051231F"/>
    <w:rsid w:val="00512638"/>
    <w:rsid w:val="00513A27"/>
    <w:rsid w:val="00514413"/>
    <w:rsid w:val="00514F7E"/>
    <w:rsid w:val="005160F7"/>
    <w:rsid w:val="00517FC4"/>
    <w:rsid w:val="00520137"/>
    <w:rsid w:val="005229CD"/>
    <w:rsid w:val="0052398B"/>
    <w:rsid w:val="00523E7D"/>
    <w:rsid w:val="00524183"/>
    <w:rsid w:val="0052473D"/>
    <w:rsid w:val="00526B99"/>
    <w:rsid w:val="005275BE"/>
    <w:rsid w:val="00527A6D"/>
    <w:rsid w:val="00527CCB"/>
    <w:rsid w:val="005302F7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4246D"/>
    <w:rsid w:val="00542484"/>
    <w:rsid w:val="00544F05"/>
    <w:rsid w:val="00545560"/>
    <w:rsid w:val="00547ED9"/>
    <w:rsid w:val="00552D28"/>
    <w:rsid w:val="005532F9"/>
    <w:rsid w:val="00556FB2"/>
    <w:rsid w:val="0055780E"/>
    <w:rsid w:val="00557BCB"/>
    <w:rsid w:val="00560590"/>
    <w:rsid w:val="00561DC9"/>
    <w:rsid w:val="005622D9"/>
    <w:rsid w:val="00562F00"/>
    <w:rsid w:val="005630EE"/>
    <w:rsid w:val="00564ECD"/>
    <w:rsid w:val="005654BD"/>
    <w:rsid w:val="00566944"/>
    <w:rsid w:val="00567576"/>
    <w:rsid w:val="0056796F"/>
    <w:rsid w:val="0057076D"/>
    <w:rsid w:val="00571635"/>
    <w:rsid w:val="00572810"/>
    <w:rsid w:val="005735D2"/>
    <w:rsid w:val="00573942"/>
    <w:rsid w:val="00580CA1"/>
    <w:rsid w:val="00582477"/>
    <w:rsid w:val="00582F43"/>
    <w:rsid w:val="00583AF3"/>
    <w:rsid w:val="00584FCB"/>
    <w:rsid w:val="00586450"/>
    <w:rsid w:val="0059000D"/>
    <w:rsid w:val="0059123B"/>
    <w:rsid w:val="00591408"/>
    <w:rsid w:val="00595F39"/>
    <w:rsid w:val="00597D6B"/>
    <w:rsid w:val="005A38AB"/>
    <w:rsid w:val="005A44DD"/>
    <w:rsid w:val="005A4625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60F"/>
    <w:rsid w:val="005C0D6B"/>
    <w:rsid w:val="005C1491"/>
    <w:rsid w:val="005C1F43"/>
    <w:rsid w:val="005C21A4"/>
    <w:rsid w:val="005C2451"/>
    <w:rsid w:val="005C2593"/>
    <w:rsid w:val="005C3285"/>
    <w:rsid w:val="005C3D0B"/>
    <w:rsid w:val="005C5A51"/>
    <w:rsid w:val="005C5F4E"/>
    <w:rsid w:val="005C6145"/>
    <w:rsid w:val="005C64AD"/>
    <w:rsid w:val="005D02D8"/>
    <w:rsid w:val="005D56F1"/>
    <w:rsid w:val="005D5EBD"/>
    <w:rsid w:val="005D6A15"/>
    <w:rsid w:val="005E193F"/>
    <w:rsid w:val="005E1DF8"/>
    <w:rsid w:val="005E2A82"/>
    <w:rsid w:val="005E4057"/>
    <w:rsid w:val="005F0C17"/>
    <w:rsid w:val="005F0D4C"/>
    <w:rsid w:val="005F2375"/>
    <w:rsid w:val="005F50A7"/>
    <w:rsid w:val="006004B9"/>
    <w:rsid w:val="00603C1A"/>
    <w:rsid w:val="00604F82"/>
    <w:rsid w:val="0060566B"/>
    <w:rsid w:val="00605AD0"/>
    <w:rsid w:val="00606606"/>
    <w:rsid w:val="0060661B"/>
    <w:rsid w:val="00611B47"/>
    <w:rsid w:val="00611D95"/>
    <w:rsid w:val="00612688"/>
    <w:rsid w:val="00613525"/>
    <w:rsid w:val="00613775"/>
    <w:rsid w:val="00613B5F"/>
    <w:rsid w:val="0061550B"/>
    <w:rsid w:val="006161FB"/>
    <w:rsid w:val="00620671"/>
    <w:rsid w:val="00622361"/>
    <w:rsid w:val="00624286"/>
    <w:rsid w:val="0062453F"/>
    <w:rsid w:val="00627A10"/>
    <w:rsid w:val="00630840"/>
    <w:rsid w:val="00632420"/>
    <w:rsid w:val="00637868"/>
    <w:rsid w:val="00640DF1"/>
    <w:rsid w:val="006415FD"/>
    <w:rsid w:val="0064202D"/>
    <w:rsid w:val="00642737"/>
    <w:rsid w:val="006432F5"/>
    <w:rsid w:val="006446E6"/>
    <w:rsid w:val="00646727"/>
    <w:rsid w:val="006467DD"/>
    <w:rsid w:val="00646898"/>
    <w:rsid w:val="006468AE"/>
    <w:rsid w:val="006504F7"/>
    <w:rsid w:val="00650DE7"/>
    <w:rsid w:val="006510A7"/>
    <w:rsid w:val="00652BE8"/>
    <w:rsid w:val="00653B58"/>
    <w:rsid w:val="006551D6"/>
    <w:rsid w:val="00655A81"/>
    <w:rsid w:val="00655F8B"/>
    <w:rsid w:val="006574D4"/>
    <w:rsid w:val="00661F85"/>
    <w:rsid w:val="0066533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A21"/>
    <w:rsid w:val="0068287E"/>
    <w:rsid w:val="00683F0A"/>
    <w:rsid w:val="006849E0"/>
    <w:rsid w:val="00685403"/>
    <w:rsid w:val="006862FA"/>
    <w:rsid w:val="006871AA"/>
    <w:rsid w:val="006879DC"/>
    <w:rsid w:val="006914BA"/>
    <w:rsid w:val="00693F9C"/>
    <w:rsid w:val="0069703C"/>
    <w:rsid w:val="0069704D"/>
    <w:rsid w:val="006A4618"/>
    <w:rsid w:val="006A652C"/>
    <w:rsid w:val="006A7FF6"/>
    <w:rsid w:val="006B059E"/>
    <w:rsid w:val="006B102E"/>
    <w:rsid w:val="006B1207"/>
    <w:rsid w:val="006B21EC"/>
    <w:rsid w:val="006B35DF"/>
    <w:rsid w:val="006B4E9F"/>
    <w:rsid w:val="006B5611"/>
    <w:rsid w:val="006B6663"/>
    <w:rsid w:val="006B7201"/>
    <w:rsid w:val="006C034F"/>
    <w:rsid w:val="006C1FCF"/>
    <w:rsid w:val="006C2382"/>
    <w:rsid w:val="006C2CD7"/>
    <w:rsid w:val="006C43B8"/>
    <w:rsid w:val="006D07B9"/>
    <w:rsid w:val="006D16F9"/>
    <w:rsid w:val="006D66EB"/>
    <w:rsid w:val="006E1234"/>
    <w:rsid w:val="006E2D22"/>
    <w:rsid w:val="006E439B"/>
    <w:rsid w:val="006E4CD0"/>
    <w:rsid w:val="006E6C7E"/>
    <w:rsid w:val="006E75CF"/>
    <w:rsid w:val="006F36CD"/>
    <w:rsid w:val="006F377D"/>
    <w:rsid w:val="006F3909"/>
    <w:rsid w:val="006F4F99"/>
    <w:rsid w:val="006F5A4B"/>
    <w:rsid w:val="007051E6"/>
    <w:rsid w:val="00706FA0"/>
    <w:rsid w:val="00707D5F"/>
    <w:rsid w:val="00710672"/>
    <w:rsid w:val="007121F5"/>
    <w:rsid w:val="00715D00"/>
    <w:rsid w:val="007162B7"/>
    <w:rsid w:val="00717C33"/>
    <w:rsid w:val="007228F3"/>
    <w:rsid w:val="00722BC3"/>
    <w:rsid w:val="00723644"/>
    <w:rsid w:val="00723B4B"/>
    <w:rsid w:val="00723DDB"/>
    <w:rsid w:val="00723F08"/>
    <w:rsid w:val="00724BC2"/>
    <w:rsid w:val="00725FCE"/>
    <w:rsid w:val="007302BA"/>
    <w:rsid w:val="00731415"/>
    <w:rsid w:val="00732373"/>
    <w:rsid w:val="00733600"/>
    <w:rsid w:val="00735939"/>
    <w:rsid w:val="00741988"/>
    <w:rsid w:val="007456D2"/>
    <w:rsid w:val="00746FBD"/>
    <w:rsid w:val="0075056D"/>
    <w:rsid w:val="00750717"/>
    <w:rsid w:val="00753BE1"/>
    <w:rsid w:val="00754062"/>
    <w:rsid w:val="00755368"/>
    <w:rsid w:val="007558D6"/>
    <w:rsid w:val="0075644A"/>
    <w:rsid w:val="00757C00"/>
    <w:rsid w:val="00757D99"/>
    <w:rsid w:val="007608C6"/>
    <w:rsid w:val="00761183"/>
    <w:rsid w:val="00761395"/>
    <w:rsid w:val="00761EB5"/>
    <w:rsid w:val="0076220A"/>
    <w:rsid w:val="00764907"/>
    <w:rsid w:val="007656DF"/>
    <w:rsid w:val="007668E9"/>
    <w:rsid w:val="00772531"/>
    <w:rsid w:val="00773AC9"/>
    <w:rsid w:val="00773DC0"/>
    <w:rsid w:val="007743F0"/>
    <w:rsid w:val="0077448B"/>
    <w:rsid w:val="00774A99"/>
    <w:rsid w:val="00774BA3"/>
    <w:rsid w:val="0077679C"/>
    <w:rsid w:val="00780920"/>
    <w:rsid w:val="0078172D"/>
    <w:rsid w:val="00781944"/>
    <w:rsid w:val="007830AF"/>
    <w:rsid w:val="00784667"/>
    <w:rsid w:val="007903DC"/>
    <w:rsid w:val="00796242"/>
    <w:rsid w:val="00796F67"/>
    <w:rsid w:val="00797D82"/>
    <w:rsid w:val="007A0E57"/>
    <w:rsid w:val="007A1416"/>
    <w:rsid w:val="007A3324"/>
    <w:rsid w:val="007A483F"/>
    <w:rsid w:val="007A5A18"/>
    <w:rsid w:val="007A6592"/>
    <w:rsid w:val="007A7022"/>
    <w:rsid w:val="007A7F6C"/>
    <w:rsid w:val="007B0368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4089"/>
    <w:rsid w:val="007D4A8B"/>
    <w:rsid w:val="007D4D52"/>
    <w:rsid w:val="007D4EF7"/>
    <w:rsid w:val="007D5131"/>
    <w:rsid w:val="007E0244"/>
    <w:rsid w:val="007E2DC9"/>
    <w:rsid w:val="007E54C6"/>
    <w:rsid w:val="007F0A72"/>
    <w:rsid w:val="007F0EAC"/>
    <w:rsid w:val="00801A2B"/>
    <w:rsid w:val="00804ACA"/>
    <w:rsid w:val="00804CF2"/>
    <w:rsid w:val="00805A23"/>
    <w:rsid w:val="00805E34"/>
    <w:rsid w:val="00807A13"/>
    <w:rsid w:val="00807F39"/>
    <w:rsid w:val="00811681"/>
    <w:rsid w:val="00812355"/>
    <w:rsid w:val="008126CC"/>
    <w:rsid w:val="008127AA"/>
    <w:rsid w:val="00813666"/>
    <w:rsid w:val="008137F4"/>
    <w:rsid w:val="0081461C"/>
    <w:rsid w:val="00814AE9"/>
    <w:rsid w:val="00816E37"/>
    <w:rsid w:val="00817488"/>
    <w:rsid w:val="00817CDE"/>
    <w:rsid w:val="00820262"/>
    <w:rsid w:val="00821C99"/>
    <w:rsid w:val="00826094"/>
    <w:rsid w:val="00832AAF"/>
    <w:rsid w:val="0083363D"/>
    <w:rsid w:val="00834727"/>
    <w:rsid w:val="00840651"/>
    <w:rsid w:val="008421EF"/>
    <w:rsid w:val="00842F7C"/>
    <w:rsid w:val="00842FEC"/>
    <w:rsid w:val="00843A87"/>
    <w:rsid w:val="00843D20"/>
    <w:rsid w:val="008440AF"/>
    <w:rsid w:val="00846436"/>
    <w:rsid w:val="00847370"/>
    <w:rsid w:val="00851B1F"/>
    <w:rsid w:val="00852A36"/>
    <w:rsid w:val="00852AC1"/>
    <w:rsid w:val="0085410C"/>
    <w:rsid w:val="0085465B"/>
    <w:rsid w:val="008567AC"/>
    <w:rsid w:val="00856C10"/>
    <w:rsid w:val="0086137D"/>
    <w:rsid w:val="00861E3F"/>
    <w:rsid w:val="008623DB"/>
    <w:rsid w:val="00862F3E"/>
    <w:rsid w:val="008643EE"/>
    <w:rsid w:val="00865192"/>
    <w:rsid w:val="00867335"/>
    <w:rsid w:val="008676B4"/>
    <w:rsid w:val="00867CDF"/>
    <w:rsid w:val="0087120A"/>
    <w:rsid w:val="00872820"/>
    <w:rsid w:val="0087318E"/>
    <w:rsid w:val="008753B8"/>
    <w:rsid w:val="00875430"/>
    <w:rsid w:val="0088020B"/>
    <w:rsid w:val="0088351F"/>
    <w:rsid w:val="008904A4"/>
    <w:rsid w:val="00890867"/>
    <w:rsid w:val="00893416"/>
    <w:rsid w:val="00894C3B"/>
    <w:rsid w:val="0089601E"/>
    <w:rsid w:val="008961DE"/>
    <w:rsid w:val="00897F1B"/>
    <w:rsid w:val="008A2662"/>
    <w:rsid w:val="008A4198"/>
    <w:rsid w:val="008A5EC5"/>
    <w:rsid w:val="008A790D"/>
    <w:rsid w:val="008A79A5"/>
    <w:rsid w:val="008A7DFD"/>
    <w:rsid w:val="008B0263"/>
    <w:rsid w:val="008B1A7D"/>
    <w:rsid w:val="008B1CCD"/>
    <w:rsid w:val="008B2794"/>
    <w:rsid w:val="008B2836"/>
    <w:rsid w:val="008B3E27"/>
    <w:rsid w:val="008B6A4C"/>
    <w:rsid w:val="008C6D10"/>
    <w:rsid w:val="008D17A4"/>
    <w:rsid w:val="008D371D"/>
    <w:rsid w:val="008D3D88"/>
    <w:rsid w:val="008D45FA"/>
    <w:rsid w:val="008D5615"/>
    <w:rsid w:val="008D5CC6"/>
    <w:rsid w:val="008D7DF0"/>
    <w:rsid w:val="008E2646"/>
    <w:rsid w:val="008E63E2"/>
    <w:rsid w:val="008E6C9B"/>
    <w:rsid w:val="008F1872"/>
    <w:rsid w:val="008F1A69"/>
    <w:rsid w:val="008F3F15"/>
    <w:rsid w:val="008F4727"/>
    <w:rsid w:val="008F4B13"/>
    <w:rsid w:val="008F6FEA"/>
    <w:rsid w:val="00900D72"/>
    <w:rsid w:val="009037FC"/>
    <w:rsid w:val="00904A4C"/>
    <w:rsid w:val="0090555A"/>
    <w:rsid w:val="009062FF"/>
    <w:rsid w:val="00906DD1"/>
    <w:rsid w:val="00911C67"/>
    <w:rsid w:val="00917786"/>
    <w:rsid w:val="00917953"/>
    <w:rsid w:val="00921EDC"/>
    <w:rsid w:val="00926775"/>
    <w:rsid w:val="00926E1D"/>
    <w:rsid w:val="009272F8"/>
    <w:rsid w:val="009327BF"/>
    <w:rsid w:val="00933935"/>
    <w:rsid w:val="00935C65"/>
    <w:rsid w:val="00941A56"/>
    <w:rsid w:val="00942182"/>
    <w:rsid w:val="00942B1E"/>
    <w:rsid w:val="009446C0"/>
    <w:rsid w:val="0095283D"/>
    <w:rsid w:val="00952BD0"/>
    <w:rsid w:val="00952E2D"/>
    <w:rsid w:val="009605B5"/>
    <w:rsid w:val="00961F03"/>
    <w:rsid w:val="00963C11"/>
    <w:rsid w:val="00965388"/>
    <w:rsid w:val="00967078"/>
    <w:rsid w:val="009738C0"/>
    <w:rsid w:val="009756ED"/>
    <w:rsid w:val="009760AA"/>
    <w:rsid w:val="00977151"/>
    <w:rsid w:val="009771E0"/>
    <w:rsid w:val="00977EFA"/>
    <w:rsid w:val="00981031"/>
    <w:rsid w:val="00981B44"/>
    <w:rsid w:val="00981FA2"/>
    <w:rsid w:val="00982101"/>
    <w:rsid w:val="009859AB"/>
    <w:rsid w:val="009915EF"/>
    <w:rsid w:val="00995474"/>
    <w:rsid w:val="00995ED8"/>
    <w:rsid w:val="009A05E5"/>
    <w:rsid w:val="009A0CB5"/>
    <w:rsid w:val="009A14C0"/>
    <w:rsid w:val="009A4D0E"/>
    <w:rsid w:val="009A5652"/>
    <w:rsid w:val="009A75D1"/>
    <w:rsid w:val="009B3024"/>
    <w:rsid w:val="009B443D"/>
    <w:rsid w:val="009B5B33"/>
    <w:rsid w:val="009B68E3"/>
    <w:rsid w:val="009B6F54"/>
    <w:rsid w:val="009C16C5"/>
    <w:rsid w:val="009C32BA"/>
    <w:rsid w:val="009C4EC7"/>
    <w:rsid w:val="009C595C"/>
    <w:rsid w:val="009C690A"/>
    <w:rsid w:val="009D0E4A"/>
    <w:rsid w:val="009D2820"/>
    <w:rsid w:val="009D6D51"/>
    <w:rsid w:val="009D7057"/>
    <w:rsid w:val="009D7DDC"/>
    <w:rsid w:val="009E4E44"/>
    <w:rsid w:val="009E5D7A"/>
    <w:rsid w:val="009F1D55"/>
    <w:rsid w:val="009F4103"/>
    <w:rsid w:val="009F64BF"/>
    <w:rsid w:val="009F72B0"/>
    <w:rsid w:val="00A00C13"/>
    <w:rsid w:val="00A03AE5"/>
    <w:rsid w:val="00A073E6"/>
    <w:rsid w:val="00A074D9"/>
    <w:rsid w:val="00A100B2"/>
    <w:rsid w:val="00A1402B"/>
    <w:rsid w:val="00A16123"/>
    <w:rsid w:val="00A209A9"/>
    <w:rsid w:val="00A21F8C"/>
    <w:rsid w:val="00A22188"/>
    <w:rsid w:val="00A2291E"/>
    <w:rsid w:val="00A23A63"/>
    <w:rsid w:val="00A24F9C"/>
    <w:rsid w:val="00A27586"/>
    <w:rsid w:val="00A402A9"/>
    <w:rsid w:val="00A402DA"/>
    <w:rsid w:val="00A402F7"/>
    <w:rsid w:val="00A410D2"/>
    <w:rsid w:val="00A43708"/>
    <w:rsid w:val="00A44FA4"/>
    <w:rsid w:val="00A47AFF"/>
    <w:rsid w:val="00A47EF7"/>
    <w:rsid w:val="00A508D8"/>
    <w:rsid w:val="00A50FA4"/>
    <w:rsid w:val="00A525D8"/>
    <w:rsid w:val="00A533B7"/>
    <w:rsid w:val="00A55303"/>
    <w:rsid w:val="00A6030D"/>
    <w:rsid w:val="00A61FC2"/>
    <w:rsid w:val="00A718ED"/>
    <w:rsid w:val="00A7799E"/>
    <w:rsid w:val="00A800E7"/>
    <w:rsid w:val="00A81809"/>
    <w:rsid w:val="00A866B1"/>
    <w:rsid w:val="00A86DBC"/>
    <w:rsid w:val="00A87C72"/>
    <w:rsid w:val="00A92347"/>
    <w:rsid w:val="00A92355"/>
    <w:rsid w:val="00A94B7D"/>
    <w:rsid w:val="00A9540F"/>
    <w:rsid w:val="00A96702"/>
    <w:rsid w:val="00AA0B50"/>
    <w:rsid w:val="00AA3658"/>
    <w:rsid w:val="00AA3671"/>
    <w:rsid w:val="00AA3937"/>
    <w:rsid w:val="00AA75B5"/>
    <w:rsid w:val="00AB0839"/>
    <w:rsid w:val="00AB2745"/>
    <w:rsid w:val="00AB3871"/>
    <w:rsid w:val="00AB4A3E"/>
    <w:rsid w:val="00AB54AB"/>
    <w:rsid w:val="00AB5C63"/>
    <w:rsid w:val="00AB6DF6"/>
    <w:rsid w:val="00AB77EF"/>
    <w:rsid w:val="00AC09C3"/>
    <w:rsid w:val="00AC258B"/>
    <w:rsid w:val="00AC3B72"/>
    <w:rsid w:val="00AC4A82"/>
    <w:rsid w:val="00AC5217"/>
    <w:rsid w:val="00AD13C4"/>
    <w:rsid w:val="00AD158A"/>
    <w:rsid w:val="00AD1689"/>
    <w:rsid w:val="00AD2B03"/>
    <w:rsid w:val="00AD3225"/>
    <w:rsid w:val="00AD6258"/>
    <w:rsid w:val="00AD77A3"/>
    <w:rsid w:val="00AE02FC"/>
    <w:rsid w:val="00AE0B5C"/>
    <w:rsid w:val="00AE36C5"/>
    <w:rsid w:val="00AE4BA0"/>
    <w:rsid w:val="00AE6E6D"/>
    <w:rsid w:val="00AE76EB"/>
    <w:rsid w:val="00AF2650"/>
    <w:rsid w:val="00AF32A7"/>
    <w:rsid w:val="00AF4224"/>
    <w:rsid w:val="00AF48A3"/>
    <w:rsid w:val="00AF57DB"/>
    <w:rsid w:val="00AF7FFB"/>
    <w:rsid w:val="00B00B1D"/>
    <w:rsid w:val="00B032BC"/>
    <w:rsid w:val="00B03CCA"/>
    <w:rsid w:val="00B03FB5"/>
    <w:rsid w:val="00B06087"/>
    <w:rsid w:val="00B06DFB"/>
    <w:rsid w:val="00B15684"/>
    <w:rsid w:val="00B15CB3"/>
    <w:rsid w:val="00B175CD"/>
    <w:rsid w:val="00B22940"/>
    <w:rsid w:val="00B25E32"/>
    <w:rsid w:val="00B274E7"/>
    <w:rsid w:val="00B3306F"/>
    <w:rsid w:val="00B3335E"/>
    <w:rsid w:val="00B34703"/>
    <w:rsid w:val="00B43035"/>
    <w:rsid w:val="00B464F7"/>
    <w:rsid w:val="00B46697"/>
    <w:rsid w:val="00B50237"/>
    <w:rsid w:val="00B513F8"/>
    <w:rsid w:val="00B52C80"/>
    <w:rsid w:val="00B53ED7"/>
    <w:rsid w:val="00B54669"/>
    <w:rsid w:val="00B577A9"/>
    <w:rsid w:val="00B602C0"/>
    <w:rsid w:val="00B65D80"/>
    <w:rsid w:val="00B6690C"/>
    <w:rsid w:val="00B676BA"/>
    <w:rsid w:val="00B70849"/>
    <w:rsid w:val="00B71C4C"/>
    <w:rsid w:val="00B71E9C"/>
    <w:rsid w:val="00B73C48"/>
    <w:rsid w:val="00B73E66"/>
    <w:rsid w:val="00B741C8"/>
    <w:rsid w:val="00B757A2"/>
    <w:rsid w:val="00B75B51"/>
    <w:rsid w:val="00B76574"/>
    <w:rsid w:val="00B81698"/>
    <w:rsid w:val="00B837B1"/>
    <w:rsid w:val="00B83D83"/>
    <w:rsid w:val="00B84785"/>
    <w:rsid w:val="00B859F7"/>
    <w:rsid w:val="00B918D9"/>
    <w:rsid w:val="00B91DC9"/>
    <w:rsid w:val="00B94E91"/>
    <w:rsid w:val="00B95114"/>
    <w:rsid w:val="00B9582D"/>
    <w:rsid w:val="00B97313"/>
    <w:rsid w:val="00B97DCF"/>
    <w:rsid w:val="00BA2337"/>
    <w:rsid w:val="00BA6DDB"/>
    <w:rsid w:val="00BA7239"/>
    <w:rsid w:val="00BB0C29"/>
    <w:rsid w:val="00BB299B"/>
    <w:rsid w:val="00BB3EFC"/>
    <w:rsid w:val="00BB4595"/>
    <w:rsid w:val="00BB4ECC"/>
    <w:rsid w:val="00BB5F46"/>
    <w:rsid w:val="00BB6495"/>
    <w:rsid w:val="00BB6E82"/>
    <w:rsid w:val="00BC2407"/>
    <w:rsid w:val="00BC423D"/>
    <w:rsid w:val="00BC475C"/>
    <w:rsid w:val="00BC51A1"/>
    <w:rsid w:val="00BC576F"/>
    <w:rsid w:val="00BC6DAA"/>
    <w:rsid w:val="00BD11B2"/>
    <w:rsid w:val="00BD1236"/>
    <w:rsid w:val="00BD5DDF"/>
    <w:rsid w:val="00BD6352"/>
    <w:rsid w:val="00BD7A03"/>
    <w:rsid w:val="00BE05A4"/>
    <w:rsid w:val="00BE065F"/>
    <w:rsid w:val="00BE07ED"/>
    <w:rsid w:val="00BE08A3"/>
    <w:rsid w:val="00BE157B"/>
    <w:rsid w:val="00BE31E2"/>
    <w:rsid w:val="00BE49B1"/>
    <w:rsid w:val="00BE5139"/>
    <w:rsid w:val="00BE71F6"/>
    <w:rsid w:val="00BF2A2C"/>
    <w:rsid w:val="00BF529E"/>
    <w:rsid w:val="00BF61DE"/>
    <w:rsid w:val="00BF7C9D"/>
    <w:rsid w:val="00C004BB"/>
    <w:rsid w:val="00C02740"/>
    <w:rsid w:val="00C04932"/>
    <w:rsid w:val="00C06AFC"/>
    <w:rsid w:val="00C126E3"/>
    <w:rsid w:val="00C1271E"/>
    <w:rsid w:val="00C12DD8"/>
    <w:rsid w:val="00C13097"/>
    <w:rsid w:val="00C13BFC"/>
    <w:rsid w:val="00C149DF"/>
    <w:rsid w:val="00C203AB"/>
    <w:rsid w:val="00C2202E"/>
    <w:rsid w:val="00C221B5"/>
    <w:rsid w:val="00C22A61"/>
    <w:rsid w:val="00C24450"/>
    <w:rsid w:val="00C25AB6"/>
    <w:rsid w:val="00C25FD1"/>
    <w:rsid w:val="00C2756E"/>
    <w:rsid w:val="00C27CBD"/>
    <w:rsid w:val="00C30628"/>
    <w:rsid w:val="00C30734"/>
    <w:rsid w:val="00C312BF"/>
    <w:rsid w:val="00C33BF5"/>
    <w:rsid w:val="00C357E3"/>
    <w:rsid w:val="00C404DC"/>
    <w:rsid w:val="00C40F51"/>
    <w:rsid w:val="00C4225F"/>
    <w:rsid w:val="00C44BFE"/>
    <w:rsid w:val="00C44C21"/>
    <w:rsid w:val="00C46D83"/>
    <w:rsid w:val="00C511D2"/>
    <w:rsid w:val="00C54BDE"/>
    <w:rsid w:val="00C57714"/>
    <w:rsid w:val="00C57C66"/>
    <w:rsid w:val="00C6070C"/>
    <w:rsid w:val="00C6179B"/>
    <w:rsid w:val="00C618FF"/>
    <w:rsid w:val="00C64E6B"/>
    <w:rsid w:val="00C70B44"/>
    <w:rsid w:val="00C7152A"/>
    <w:rsid w:val="00C7279D"/>
    <w:rsid w:val="00C727BC"/>
    <w:rsid w:val="00C7290B"/>
    <w:rsid w:val="00C73011"/>
    <w:rsid w:val="00C73927"/>
    <w:rsid w:val="00C73C73"/>
    <w:rsid w:val="00C74660"/>
    <w:rsid w:val="00C76EDB"/>
    <w:rsid w:val="00C76EE6"/>
    <w:rsid w:val="00C77FAB"/>
    <w:rsid w:val="00C80136"/>
    <w:rsid w:val="00C8013A"/>
    <w:rsid w:val="00C809AA"/>
    <w:rsid w:val="00C8234B"/>
    <w:rsid w:val="00C8338A"/>
    <w:rsid w:val="00C84752"/>
    <w:rsid w:val="00C84F08"/>
    <w:rsid w:val="00C856CC"/>
    <w:rsid w:val="00C8575C"/>
    <w:rsid w:val="00C903DB"/>
    <w:rsid w:val="00C916B0"/>
    <w:rsid w:val="00C936EA"/>
    <w:rsid w:val="00C94064"/>
    <w:rsid w:val="00C9723D"/>
    <w:rsid w:val="00CA0B9F"/>
    <w:rsid w:val="00CA1A90"/>
    <w:rsid w:val="00CA1E70"/>
    <w:rsid w:val="00CA28A6"/>
    <w:rsid w:val="00CA3ACC"/>
    <w:rsid w:val="00CA463E"/>
    <w:rsid w:val="00CA4F9D"/>
    <w:rsid w:val="00CA5A8C"/>
    <w:rsid w:val="00CA702F"/>
    <w:rsid w:val="00CA7994"/>
    <w:rsid w:val="00CB1965"/>
    <w:rsid w:val="00CC1487"/>
    <w:rsid w:val="00CC262E"/>
    <w:rsid w:val="00CC4C3D"/>
    <w:rsid w:val="00CC6C29"/>
    <w:rsid w:val="00CD3A49"/>
    <w:rsid w:val="00CE2338"/>
    <w:rsid w:val="00CE40A3"/>
    <w:rsid w:val="00CF0515"/>
    <w:rsid w:val="00CF1E3E"/>
    <w:rsid w:val="00CF41B6"/>
    <w:rsid w:val="00CF53FD"/>
    <w:rsid w:val="00CF7CB3"/>
    <w:rsid w:val="00D01258"/>
    <w:rsid w:val="00D02CB2"/>
    <w:rsid w:val="00D06D3A"/>
    <w:rsid w:val="00D078F3"/>
    <w:rsid w:val="00D130C5"/>
    <w:rsid w:val="00D13B4D"/>
    <w:rsid w:val="00D13E8F"/>
    <w:rsid w:val="00D14D3A"/>
    <w:rsid w:val="00D15165"/>
    <w:rsid w:val="00D15E23"/>
    <w:rsid w:val="00D16FA9"/>
    <w:rsid w:val="00D205DB"/>
    <w:rsid w:val="00D21154"/>
    <w:rsid w:val="00D22348"/>
    <w:rsid w:val="00D2236F"/>
    <w:rsid w:val="00D22FA5"/>
    <w:rsid w:val="00D27083"/>
    <w:rsid w:val="00D301F2"/>
    <w:rsid w:val="00D31A96"/>
    <w:rsid w:val="00D32AFC"/>
    <w:rsid w:val="00D32FC8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44BFF"/>
    <w:rsid w:val="00D5202C"/>
    <w:rsid w:val="00D535CE"/>
    <w:rsid w:val="00D567BB"/>
    <w:rsid w:val="00D5781F"/>
    <w:rsid w:val="00D579A5"/>
    <w:rsid w:val="00D6295B"/>
    <w:rsid w:val="00D62997"/>
    <w:rsid w:val="00D70547"/>
    <w:rsid w:val="00D718BB"/>
    <w:rsid w:val="00D72BE1"/>
    <w:rsid w:val="00D72FF3"/>
    <w:rsid w:val="00D753BC"/>
    <w:rsid w:val="00D77B8E"/>
    <w:rsid w:val="00D83536"/>
    <w:rsid w:val="00D83DAE"/>
    <w:rsid w:val="00D83EDE"/>
    <w:rsid w:val="00D843E2"/>
    <w:rsid w:val="00D84916"/>
    <w:rsid w:val="00D84DF9"/>
    <w:rsid w:val="00D908D5"/>
    <w:rsid w:val="00D92EFD"/>
    <w:rsid w:val="00D94B82"/>
    <w:rsid w:val="00D96DA6"/>
    <w:rsid w:val="00DA0FEA"/>
    <w:rsid w:val="00DA254A"/>
    <w:rsid w:val="00DA2799"/>
    <w:rsid w:val="00DA359A"/>
    <w:rsid w:val="00DB0E0B"/>
    <w:rsid w:val="00DB21E2"/>
    <w:rsid w:val="00DB2C17"/>
    <w:rsid w:val="00DB31FC"/>
    <w:rsid w:val="00DB7088"/>
    <w:rsid w:val="00DC0318"/>
    <w:rsid w:val="00DC6514"/>
    <w:rsid w:val="00DC76BA"/>
    <w:rsid w:val="00DD005D"/>
    <w:rsid w:val="00DD045F"/>
    <w:rsid w:val="00DD052E"/>
    <w:rsid w:val="00DD1CCA"/>
    <w:rsid w:val="00DD4B60"/>
    <w:rsid w:val="00DD59DA"/>
    <w:rsid w:val="00DD5D94"/>
    <w:rsid w:val="00DE2DC8"/>
    <w:rsid w:val="00DE3A51"/>
    <w:rsid w:val="00DE3B40"/>
    <w:rsid w:val="00DE4A12"/>
    <w:rsid w:val="00DE4B20"/>
    <w:rsid w:val="00DE5F48"/>
    <w:rsid w:val="00DF1BC1"/>
    <w:rsid w:val="00DF2A77"/>
    <w:rsid w:val="00DF39A6"/>
    <w:rsid w:val="00E008AA"/>
    <w:rsid w:val="00E01A24"/>
    <w:rsid w:val="00E02FC4"/>
    <w:rsid w:val="00E04963"/>
    <w:rsid w:val="00E07CBD"/>
    <w:rsid w:val="00E1035D"/>
    <w:rsid w:val="00E12E92"/>
    <w:rsid w:val="00E152F1"/>
    <w:rsid w:val="00E16E19"/>
    <w:rsid w:val="00E178BE"/>
    <w:rsid w:val="00E211DF"/>
    <w:rsid w:val="00E23106"/>
    <w:rsid w:val="00E25824"/>
    <w:rsid w:val="00E33D06"/>
    <w:rsid w:val="00E37B08"/>
    <w:rsid w:val="00E40086"/>
    <w:rsid w:val="00E421CE"/>
    <w:rsid w:val="00E4485E"/>
    <w:rsid w:val="00E503B4"/>
    <w:rsid w:val="00E50531"/>
    <w:rsid w:val="00E510A7"/>
    <w:rsid w:val="00E517BD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72234"/>
    <w:rsid w:val="00E7237A"/>
    <w:rsid w:val="00E73B72"/>
    <w:rsid w:val="00E74543"/>
    <w:rsid w:val="00E74A87"/>
    <w:rsid w:val="00E81A12"/>
    <w:rsid w:val="00E826F1"/>
    <w:rsid w:val="00E8410D"/>
    <w:rsid w:val="00E873EB"/>
    <w:rsid w:val="00E87934"/>
    <w:rsid w:val="00E87EED"/>
    <w:rsid w:val="00E921D8"/>
    <w:rsid w:val="00E95863"/>
    <w:rsid w:val="00E96CFF"/>
    <w:rsid w:val="00E97D5F"/>
    <w:rsid w:val="00EA1E9B"/>
    <w:rsid w:val="00EA2270"/>
    <w:rsid w:val="00EA278F"/>
    <w:rsid w:val="00EA2B7A"/>
    <w:rsid w:val="00EA33E8"/>
    <w:rsid w:val="00EA347F"/>
    <w:rsid w:val="00EA4B4F"/>
    <w:rsid w:val="00EA4ED4"/>
    <w:rsid w:val="00EA5AA1"/>
    <w:rsid w:val="00EA7A23"/>
    <w:rsid w:val="00EB547A"/>
    <w:rsid w:val="00EB576A"/>
    <w:rsid w:val="00EB5C45"/>
    <w:rsid w:val="00EB5E45"/>
    <w:rsid w:val="00EB6B7D"/>
    <w:rsid w:val="00EC3251"/>
    <w:rsid w:val="00EC45D9"/>
    <w:rsid w:val="00EC5326"/>
    <w:rsid w:val="00EC73B3"/>
    <w:rsid w:val="00EC778E"/>
    <w:rsid w:val="00ED5348"/>
    <w:rsid w:val="00ED7127"/>
    <w:rsid w:val="00EE09F7"/>
    <w:rsid w:val="00EE1D83"/>
    <w:rsid w:val="00EE1E0F"/>
    <w:rsid w:val="00EE22F6"/>
    <w:rsid w:val="00EE24BC"/>
    <w:rsid w:val="00EE42B7"/>
    <w:rsid w:val="00EF0B99"/>
    <w:rsid w:val="00EF0E12"/>
    <w:rsid w:val="00EF13AA"/>
    <w:rsid w:val="00EF2353"/>
    <w:rsid w:val="00EF54AF"/>
    <w:rsid w:val="00EF6BC4"/>
    <w:rsid w:val="00EF755A"/>
    <w:rsid w:val="00F002AD"/>
    <w:rsid w:val="00F008BC"/>
    <w:rsid w:val="00F013C8"/>
    <w:rsid w:val="00F02B9A"/>
    <w:rsid w:val="00F03F8A"/>
    <w:rsid w:val="00F05F78"/>
    <w:rsid w:val="00F06918"/>
    <w:rsid w:val="00F073BE"/>
    <w:rsid w:val="00F10448"/>
    <w:rsid w:val="00F1526D"/>
    <w:rsid w:val="00F20F7B"/>
    <w:rsid w:val="00F2207A"/>
    <w:rsid w:val="00F2214C"/>
    <w:rsid w:val="00F254A8"/>
    <w:rsid w:val="00F25CD7"/>
    <w:rsid w:val="00F269FF"/>
    <w:rsid w:val="00F30017"/>
    <w:rsid w:val="00F3026F"/>
    <w:rsid w:val="00F30422"/>
    <w:rsid w:val="00F317CA"/>
    <w:rsid w:val="00F354DA"/>
    <w:rsid w:val="00F35DC2"/>
    <w:rsid w:val="00F37770"/>
    <w:rsid w:val="00F407D5"/>
    <w:rsid w:val="00F41036"/>
    <w:rsid w:val="00F43749"/>
    <w:rsid w:val="00F44BE8"/>
    <w:rsid w:val="00F44D86"/>
    <w:rsid w:val="00F453F0"/>
    <w:rsid w:val="00F47563"/>
    <w:rsid w:val="00F528A7"/>
    <w:rsid w:val="00F52E27"/>
    <w:rsid w:val="00F5473D"/>
    <w:rsid w:val="00F54FA9"/>
    <w:rsid w:val="00F643D6"/>
    <w:rsid w:val="00F663A9"/>
    <w:rsid w:val="00F66CA7"/>
    <w:rsid w:val="00F71918"/>
    <w:rsid w:val="00F72DA4"/>
    <w:rsid w:val="00F73FBF"/>
    <w:rsid w:val="00F74011"/>
    <w:rsid w:val="00F74616"/>
    <w:rsid w:val="00F77AFC"/>
    <w:rsid w:val="00F82B26"/>
    <w:rsid w:val="00F82C22"/>
    <w:rsid w:val="00F834A9"/>
    <w:rsid w:val="00F842DE"/>
    <w:rsid w:val="00F8682F"/>
    <w:rsid w:val="00F86C02"/>
    <w:rsid w:val="00F90A66"/>
    <w:rsid w:val="00FA15E1"/>
    <w:rsid w:val="00FA39D2"/>
    <w:rsid w:val="00FA4412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6502"/>
    <w:rsid w:val="00FB653F"/>
    <w:rsid w:val="00FB76FF"/>
    <w:rsid w:val="00FC1ABC"/>
    <w:rsid w:val="00FC2C29"/>
    <w:rsid w:val="00FC3ED1"/>
    <w:rsid w:val="00FC3FDE"/>
    <w:rsid w:val="00FC5F61"/>
    <w:rsid w:val="00FC702C"/>
    <w:rsid w:val="00FC76FF"/>
    <w:rsid w:val="00FD038D"/>
    <w:rsid w:val="00FD187B"/>
    <w:rsid w:val="00FD237D"/>
    <w:rsid w:val="00FD274C"/>
    <w:rsid w:val="00FD4C39"/>
    <w:rsid w:val="00FD629D"/>
    <w:rsid w:val="00FD6932"/>
    <w:rsid w:val="00FE1B48"/>
    <w:rsid w:val="00FE2D50"/>
    <w:rsid w:val="00FE60EA"/>
    <w:rsid w:val="00FE7C2E"/>
    <w:rsid w:val="00FF0DE7"/>
    <w:rsid w:val="00FF1D7E"/>
    <w:rsid w:val="00FF2946"/>
    <w:rsid w:val="00FF35E6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B81B7A-F8C2-4884-8B65-1B43EF52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styleId="aa">
    <w:name w:val="Hyperlink"/>
    <w:uiPriority w:val="99"/>
    <w:unhideWhenUsed/>
    <w:rsid w:val="00277133"/>
    <w:rPr>
      <w:color w:val="0000FF"/>
      <w:u w:val="single"/>
    </w:rPr>
  </w:style>
  <w:style w:type="character" w:styleId="ab">
    <w:name w:val="FollowedHyperlink"/>
    <w:uiPriority w:val="99"/>
    <w:unhideWhenUsed/>
    <w:rsid w:val="00277133"/>
    <w:rPr>
      <w:color w:val="800080"/>
      <w:u w:val="single"/>
    </w:rPr>
  </w:style>
  <w:style w:type="paragraph" w:styleId="ac">
    <w:name w:val="Название"/>
    <w:basedOn w:val="a"/>
    <w:link w:val="ad"/>
    <w:qFormat/>
    <w:rsid w:val="0022241B"/>
    <w:pPr>
      <w:spacing w:line="360" w:lineRule="auto"/>
      <w:jc w:val="center"/>
    </w:pPr>
    <w:rPr>
      <w:b/>
      <w:sz w:val="24"/>
      <w:lang w:val="x-none" w:eastAsia="x-none"/>
    </w:rPr>
  </w:style>
  <w:style w:type="character" w:customStyle="1" w:styleId="ad">
    <w:name w:val="Название Знак"/>
    <w:link w:val="ac"/>
    <w:rsid w:val="0022241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8C02-1347-45DE-98D8-B2464DCD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56275</Words>
  <Characters>320769</Characters>
  <Application>Microsoft Office Word</Application>
  <DocSecurity>0</DocSecurity>
  <Lines>2673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376292</CharactersWithSpaces>
  <SharedDoc>false</SharedDoc>
  <HLinks>
    <vt:vector size="6" baseType="variant"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MEV</cp:lastModifiedBy>
  <cp:revision>2</cp:revision>
  <cp:lastPrinted>2019-11-14T09:41:00Z</cp:lastPrinted>
  <dcterms:created xsi:type="dcterms:W3CDTF">2020-01-20T01:57:00Z</dcterms:created>
  <dcterms:modified xsi:type="dcterms:W3CDTF">2020-01-20T01:57:00Z</dcterms:modified>
</cp:coreProperties>
</file>