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0A" w:rsidRPr="00DA62E8" w:rsidRDefault="00537F5A">
      <w:pPr>
        <w:pStyle w:val="ConsNormal"/>
        <w:widowControl/>
        <w:spacing w:after="120"/>
        <w:ind w:firstLine="0"/>
        <w:jc w:val="center"/>
        <w:rPr>
          <w:rFonts w:ascii="Times New Roman" w:hAnsi="Times New Roman"/>
          <w:sz w:val="28"/>
          <w:szCs w:val="28"/>
        </w:rPr>
      </w:pPr>
      <w:bookmarkStart w:id="0" w:name="_GoBack"/>
      <w:bookmarkEnd w:id="0"/>
      <w:r w:rsidRPr="00DA62E8">
        <w:rPr>
          <w:rFonts w:ascii="Times New Roman" w:hAnsi="Times New Roman"/>
          <w:noProof/>
          <w:sz w:val="28"/>
          <w:szCs w:val="28"/>
        </w:rPr>
        <w:drawing>
          <wp:inline distT="0" distB="0" distL="0" distR="0">
            <wp:extent cx="600075" cy="6953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p>
    <w:p w:rsidR="00AD360A" w:rsidRPr="00DA62E8" w:rsidRDefault="00A80650">
      <w:pPr>
        <w:pStyle w:val="ConsNormal"/>
        <w:widowControl/>
        <w:spacing w:after="120"/>
        <w:ind w:firstLine="0"/>
        <w:jc w:val="center"/>
        <w:rPr>
          <w:rFonts w:ascii="Times New Roman" w:hAnsi="Times New Roman"/>
          <w:sz w:val="28"/>
          <w:szCs w:val="28"/>
        </w:rPr>
      </w:pPr>
      <w:r w:rsidRPr="00DA62E8">
        <w:rPr>
          <w:rFonts w:ascii="Times New Roman" w:hAnsi="Times New Roman"/>
          <w:b/>
          <w:sz w:val="28"/>
          <w:szCs w:val="28"/>
        </w:rPr>
        <w:t>КРАСНОЯРСКИЙ КРАЙ</w:t>
      </w:r>
    </w:p>
    <w:p w:rsidR="00AD360A" w:rsidRPr="00DA62E8" w:rsidRDefault="00A80650">
      <w:pPr>
        <w:pStyle w:val="ConsNormal"/>
        <w:widowControl/>
        <w:ind w:firstLine="0"/>
        <w:jc w:val="center"/>
        <w:rPr>
          <w:rFonts w:ascii="Times New Roman" w:hAnsi="Times New Roman"/>
          <w:sz w:val="28"/>
          <w:szCs w:val="28"/>
        </w:rPr>
      </w:pPr>
      <w:r w:rsidRPr="00DA62E8">
        <w:rPr>
          <w:rFonts w:ascii="Times New Roman" w:hAnsi="Times New Roman"/>
          <w:b/>
          <w:sz w:val="28"/>
          <w:szCs w:val="28"/>
        </w:rPr>
        <w:t>ШУШЕНСКИЙ РАЙОННЫЙ СОВЕТ ДЕПУТАТОВ</w:t>
      </w:r>
    </w:p>
    <w:p w:rsidR="00AD360A" w:rsidRPr="00DA62E8" w:rsidRDefault="00AD360A">
      <w:pPr>
        <w:pStyle w:val="ConsNormal"/>
        <w:widowControl/>
        <w:jc w:val="center"/>
        <w:rPr>
          <w:rFonts w:ascii="Times New Roman" w:hAnsi="Times New Roman"/>
          <w:b/>
          <w:sz w:val="28"/>
          <w:szCs w:val="28"/>
        </w:rPr>
      </w:pPr>
    </w:p>
    <w:p w:rsidR="00AD360A" w:rsidRPr="00DA62E8" w:rsidRDefault="00A80650">
      <w:pPr>
        <w:pStyle w:val="ConsNormal"/>
        <w:widowControl/>
        <w:ind w:firstLine="0"/>
        <w:jc w:val="center"/>
        <w:rPr>
          <w:rFonts w:ascii="Times New Roman" w:hAnsi="Times New Roman"/>
          <w:sz w:val="28"/>
          <w:szCs w:val="28"/>
        </w:rPr>
      </w:pPr>
      <w:r w:rsidRPr="00DA62E8">
        <w:rPr>
          <w:rFonts w:ascii="Times New Roman" w:hAnsi="Times New Roman"/>
          <w:b/>
          <w:sz w:val="28"/>
          <w:szCs w:val="28"/>
        </w:rPr>
        <w:t>РЕШЕНИЕ</w:t>
      </w:r>
    </w:p>
    <w:p w:rsidR="00AD360A" w:rsidRPr="00DA62E8" w:rsidRDefault="00AD360A">
      <w:pPr>
        <w:pStyle w:val="ConsNormal"/>
        <w:widowControl/>
        <w:ind w:firstLine="0"/>
        <w:jc w:val="center"/>
        <w:rPr>
          <w:rFonts w:ascii="Times New Roman" w:hAnsi="Times New Roman"/>
          <w:b/>
          <w:sz w:val="28"/>
          <w:szCs w:val="28"/>
        </w:rPr>
      </w:pPr>
    </w:p>
    <w:p w:rsidR="00AD360A" w:rsidRPr="00DA62E8" w:rsidRDefault="001A72D4">
      <w:pPr>
        <w:pStyle w:val="ConsNormal"/>
        <w:widowControl/>
        <w:ind w:firstLine="0"/>
        <w:rPr>
          <w:rFonts w:ascii="Times New Roman" w:hAnsi="Times New Roman"/>
          <w:sz w:val="28"/>
          <w:szCs w:val="28"/>
        </w:rPr>
      </w:pPr>
      <w:r>
        <w:rPr>
          <w:rFonts w:ascii="Times New Roman" w:hAnsi="Times New Roman"/>
          <w:sz w:val="28"/>
          <w:szCs w:val="28"/>
        </w:rPr>
        <w:t>17.01.</w:t>
      </w:r>
      <w:r w:rsidR="00A80650" w:rsidRPr="00DA62E8">
        <w:rPr>
          <w:rFonts w:ascii="Times New Roman" w:hAnsi="Times New Roman"/>
          <w:sz w:val="28"/>
          <w:szCs w:val="28"/>
        </w:rPr>
        <w:t xml:space="preserve">2025                       </w:t>
      </w:r>
      <w:r>
        <w:rPr>
          <w:rFonts w:ascii="Times New Roman" w:hAnsi="Times New Roman"/>
          <w:sz w:val="28"/>
          <w:szCs w:val="28"/>
        </w:rPr>
        <w:t xml:space="preserve">       </w:t>
      </w:r>
      <w:r w:rsidR="00A80650" w:rsidRPr="00DA62E8">
        <w:rPr>
          <w:rFonts w:ascii="Times New Roman" w:hAnsi="Times New Roman"/>
          <w:sz w:val="28"/>
          <w:szCs w:val="28"/>
        </w:rPr>
        <w:t xml:space="preserve">    пгт Шушенское                             </w:t>
      </w:r>
      <w:r>
        <w:rPr>
          <w:rFonts w:ascii="Times New Roman" w:hAnsi="Times New Roman"/>
          <w:sz w:val="28"/>
          <w:szCs w:val="28"/>
        </w:rPr>
        <w:t xml:space="preserve">    </w:t>
      </w:r>
      <w:r w:rsidR="00A80650" w:rsidRPr="00DA62E8">
        <w:rPr>
          <w:rFonts w:ascii="Times New Roman" w:hAnsi="Times New Roman"/>
          <w:sz w:val="28"/>
          <w:szCs w:val="28"/>
        </w:rPr>
        <w:t xml:space="preserve"> №</w:t>
      </w:r>
      <w:r>
        <w:rPr>
          <w:rFonts w:ascii="Times New Roman" w:hAnsi="Times New Roman"/>
          <w:sz w:val="28"/>
          <w:szCs w:val="28"/>
        </w:rPr>
        <w:t xml:space="preserve"> 497-47/н</w:t>
      </w:r>
    </w:p>
    <w:p w:rsidR="00AD360A" w:rsidRPr="00DA62E8" w:rsidRDefault="00AD360A">
      <w:pPr>
        <w:pStyle w:val="ConsNormal"/>
        <w:widowControl/>
        <w:ind w:firstLine="0"/>
        <w:jc w:val="center"/>
        <w:rPr>
          <w:rFonts w:ascii="Times New Roman" w:hAnsi="Times New Roman"/>
          <w:sz w:val="28"/>
          <w:szCs w:val="28"/>
        </w:rPr>
      </w:pPr>
    </w:p>
    <w:p w:rsidR="00AD360A" w:rsidRPr="00DA62E8" w:rsidRDefault="00A80650">
      <w:pPr>
        <w:ind w:right="4252"/>
        <w:jc w:val="both"/>
        <w:rPr>
          <w:sz w:val="28"/>
          <w:szCs w:val="28"/>
        </w:rPr>
      </w:pPr>
      <w:bookmarkStart w:id="1" w:name="__DdeLink__170_2889337011"/>
      <w:r w:rsidRPr="00DA62E8">
        <w:rPr>
          <w:sz w:val="28"/>
          <w:szCs w:val="28"/>
        </w:rPr>
        <w:t xml:space="preserve">О передаче части полномочий по решению вопросов местного значения </w:t>
      </w:r>
      <w:proofErr w:type="gramStart"/>
      <w:r w:rsidRPr="00DA62E8">
        <w:rPr>
          <w:sz w:val="28"/>
          <w:szCs w:val="28"/>
        </w:rPr>
        <w:t>по организация</w:t>
      </w:r>
      <w:proofErr w:type="gramEnd"/>
      <w:r w:rsidRPr="00DA62E8">
        <w:rPr>
          <w:sz w:val="28"/>
          <w:szCs w:val="28"/>
        </w:rPr>
        <w:t xml:space="preserve"> в границах сельских поселений водоснабжения населения, водоотведения</w:t>
      </w:r>
      <w:bookmarkEnd w:id="1"/>
    </w:p>
    <w:p w:rsidR="00AD360A" w:rsidRPr="00DA62E8" w:rsidRDefault="00AD360A">
      <w:pPr>
        <w:jc w:val="both"/>
        <w:rPr>
          <w:sz w:val="28"/>
          <w:szCs w:val="28"/>
        </w:rPr>
      </w:pPr>
    </w:p>
    <w:p w:rsidR="00B04A44" w:rsidRDefault="00A80650">
      <w:pPr>
        <w:pStyle w:val="20"/>
        <w:ind w:firstLine="720"/>
        <w:jc w:val="both"/>
        <w:rPr>
          <w:sz w:val="28"/>
          <w:szCs w:val="28"/>
        </w:rPr>
      </w:pPr>
      <w:r w:rsidRPr="00DA62E8">
        <w:rPr>
          <w:sz w:val="28"/>
          <w:szCs w:val="28"/>
        </w:rPr>
        <w:t>В соответствии с пунктом 4 части 1, частью 3 статьи 14 и части 4 статьи 15  Федерального закона от 06.10.2003 №131-ФЗ «Об общих принципах организации местного самоуправления в Российской Федерации», Законом Красноярского края от 13.06.2024 N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 руководствуясь статьями 6, 7, 18, 26, 30 Устава Шушенского  района Красноярского края, Шуше</w:t>
      </w:r>
      <w:r w:rsidR="00B04A44">
        <w:rPr>
          <w:sz w:val="28"/>
          <w:szCs w:val="28"/>
        </w:rPr>
        <w:t xml:space="preserve">нский районный Совет депутатов </w:t>
      </w:r>
    </w:p>
    <w:p w:rsidR="00AD360A" w:rsidRPr="00DA62E8" w:rsidRDefault="00A80650">
      <w:pPr>
        <w:pStyle w:val="20"/>
        <w:ind w:firstLine="720"/>
        <w:jc w:val="both"/>
        <w:rPr>
          <w:sz w:val="28"/>
          <w:szCs w:val="28"/>
        </w:rPr>
      </w:pPr>
      <w:r w:rsidRPr="00DA62E8">
        <w:rPr>
          <w:sz w:val="28"/>
          <w:szCs w:val="28"/>
        </w:rPr>
        <w:t>РЕШИЛ:</w:t>
      </w:r>
    </w:p>
    <w:p w:rsidR="00AD360A" w:rsidRPr="00DA62E8" w:rsidRDefault="00A80650">
      <w:pPr>
        <w:pStyle w:val="20"/>
        <w:ind w:firstLine="720"/>
        <w:jc w:val="both"/>
        <w:rPr>
          <w:sz w:val="28"/>
          <w:szCs w:val="28"/>
        </w:rPr>
      </w:pPr>
      <w:r w:rsidRPr="00DA62E8">
        <w:rPr>
          <w:sz w:val="28"/>
          <w:szCs w:val="28"/>
        </w:rPr>
        <w:t>1. Муниципальному образованию Шушенский район Красноярского края передать сельскому поселению Иджинский сельсовет Шушенского муниципального района Красноярского края, сельскому поселению Ильичевский сельсовет Шушенского муниципального района Красноярского края, сельскому поселению Казанцевский сельсовет Шушенского муниципального района Красноярского края, сельскому поселению Каптыревский сельсовет Шушенского муниципального района Красноярского края сельскому поселению Сизинский сельсовет Шушенского муниципального района Красноярского края, сельскому поселению Синеборский сельсовет Шушенского муниципального района Красноярского края, сельскому поселению Субботинский сельсовет Шушенского муниципального района Красноярского края, на 2025 год часть полномочий по решению вопроса местного значения по организации в границах соответствующих поселений водоснабжения населения, водоотведения.</w:t>
      </w:r>
    </w:p>
    <w:p w:rsidR="00AD360A" w:rsidRPr="00DA62E8" w:rsidRDefault="00A80650">
      <w:pPr>
        <w:pStyle w:val="20"/>
        <w:ind w:firstLine="709"/>
        <w:jc w:val="both"/>
        <w:rPr>
          <w:sz w:val="28"/>
          <w:szCs w:val="28"/>
        </w:rPr>
      </w:pPr>
      <w:r w:rsidRPr="00DA62E8">
        <w:rPr>
          <w:sz w:val="28"/>
          <w:szCs w:val="28"/>
        </w:rPr>
        <w:t xml:space="preserve">2. Согласовать текст соглашения о передаче части полномочий по решению вопросов местного значения по организации в границах соответствующих поселений водоснабжения населения, водоотведения согласно приложения к настоящему решению. </w:t>
      </w:r>
    </w:p>
    <w:p w:rsidR="00AD360A" w:rsidRPr="00DA62E8" w:rsidRDefault="00A80650">
      <w:pPr>
        <w:pStyle w:val="20"/>
        <w:ind w:firstLine="709"/>
        <w:jc w:val="both"/>
        <w:rPr>
          <w:sz w:val="28"/>
          <w:szCs w:val="28"/>
        </w:rPr>
      </w:pPr>
      <w:r w:rsidRPr="00DA62E8">
        <w:rPr>
          <w:sz w:val="28"/>
          <w:szCs w:val="28"/>
        </w:rPr>
        <w:lastRenderedPageBreak/>
        <w:t xml:space="preserve">3. Рекомендовать главе Шушенского района Джигренюку Д.В. заключить с сельскими поселениями соответствующие соглашения на 2025 год по форме согласно </w:t>
      </w:r>
      <w:proofErr w:type="gramStart"/>
      <w:r w:rsidRPr="00DA62E8">
        <w:rPr>
          <w:sz w:val="28"/>
          <w:szCs w:val="28"/>
        </w:rPr>
        <w:t>приложению</w:t>
      </w:r>
      <w:proofErr w:type="gramEnd"/>
      <w:r w:rsidRPr="00DA62E8">
        <w:rPr>
          <w:sz w:val="28"/>
          <w:szCs w:val="28"/>
        </w:rPr>
        <w:t xml:space="preserve"> к настоящему решению.</w:t>
      </w:r>
    </w:p>
    <w:p w:rsidR="00AD360A" w:rsidRPr="00DA62E8" w:rsidRDefault="00A80650">
      <w:pPr>
        <w:pStyle w:val="20"/>
        <w:ind w:firstLine="709"/>
        <w:jc w:val="both"/>
        <w:rPr>
          <w:sz w:val="28"/>
          <w:szCs w:val="28"/>
        </w:rPr>
      </w:pPr>
      <w:r w:rsidRPr="00DA62E8">
        <w:rPr>
          <w:sz w:val="28"/>
          <w:szCs w:val="28"/>
        </w:rPr>
        <w:t>4. 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AD360A" w:rsidRPr="00DA62E8" w:rsidRDefault="00A80650">
      <w:pPr>
        <w:ind w:firstLine="709"/>
        <w:jc w:val="both"/>
        <w:rPr>
          <w:sz w:val="28"/>
          <w:szCs w:val="28"/>
        </w:rPr>
      </w:pPr>
      <w:r w:rsidRPr="00DA62E8">
        <w:rPr>
          <w:sz w:val="28"/>
          <w:szCs w:val="28"/>
        </w:rPr>
        <w:t>5. Настоящее решение вступает в силу после опубликования в газете «Ведомости» Шушенского района и распространяет свое действие на правоотношения, возникшие с 1 января 2025 года.</w:t>
      </w:r>
    </w:p>
    <w:p w:rsidR="00AD360A" w:rsidRDefault="00AD360A">
      <w:pPr>
        <w:ind w:firstLine="720"/>
        <w:jc w:val="both"/>
        <w:rPr>
          <w:sz w:val="28"/>
          <w:szCs w:val="28"/>
        </w:rPr>
      </w:pPr>
    </w:p>
    <w:p w:rsidR="00DA62E8" w:rsidRPr="00DA62E8" w:rsidRDefault="00DA62E8">
      <w:pPr>
        <w:ind w:firstLine="720"/>
        <w:jc w:val="both"/>
        <w:rPr>
          <w:sz w:val="28"/>
          <w:szCs w:val="28"/>
        </w:rPr>
      </w:pPr>
    </w:p>
    <w:tbl>
      <w:tblPr>
        <w:tblW w:w="9606" w:type="dxa"/>
        <w:tblLook w:val="04A0" w:firstRow="1" w:lastRow="0" w:firstColumn="1" w:lastColumn="0" w:noHBand="0" w:noVBand="1"/>
      </w:tblPr>
      <w:tblGrid>
        <w:gridCol w:w="4777"/>
        <w:gridCol w:w="4829"/>
      </w:tblGrid>
      <w:tr w:rsidR="00AD360A" w:rsidRPr="00DA62E8" w:rsidTr="00DA62E8">
        <w:tc>
          <w:tcPr>
            <w:tcW w:w="4777" w:type="dxa"/>
            <w:shd w:val="clear" w:color="auto" w:fill="auto"/>
          </w:tcPr>
          <w:p w:rsidR="00AD360A" w:rsidRPr="00DA62E8" w:rsidRDefault="00A80650">
            <w:pPr>
              <w:pStyle w:val="ConsNormal"/>
              <w:widowControl/>
              <w:ind w:firstLine="0"/>
              <w:rPr>
                <w:rFonts w:ascii="Times New Roman" w:hAnsi="Times New Roman"/>
                <w:sz w:val="28"/>
                <w:szCs w:val="28"/>
              </w:rPr>
            </w:pPr>
            <w:r w:rsidRPr="00DA62E8">
              <w:rPr>
                <w:rFonts w:ascii="Times New Roman" w:hAnsi="Times New Roman"/>
                <w:sz w:val="28"/>
                <w:szCs w:val="28"/>
              </w:rPr>
              <w:t>Председатель Шушенского</w:t>
            </w:r>
          </w:p>
          <w:p w:rsidR="00AD360A" w:rsidRPr="00DA62E8" w:rsidRDefault="00A80650">
            <w:pPr>
              <w:pStyle w:val="ConsNormal"/>
              <w:widowControl/>
              <w:spacing w:after="120"/>
              <w:ind w:firstLine="0"/>
              <w:rPr>
                <w:rFonts w:ascii="Times New Roman" w:hAnsi="Times New Roman"/>
                <w:sz w:val="28"/>
                <w:szCs w:val="28"/>
              </w:rPr>
            </w:pPr>
            <w:r w:rsidRPr="00DA62E8">
              <w:rPr>
                <w:rFonts w:ascii="Times New Roman" w:hAnsi="Times New Roman"/>
                <w:sz w:val="28"/>
                <w:szCs w:val="28"/>
              </w:rPr>
              <w:t>районного Совета депутатов</w:t>
            </w:r>
          </w:p>
          <w:p w:rsidR="00AD360A" w:rsidRPr="00DA62E8" w:rsidRDefault="00DA62E8">
            <w:pPr>
              <w:pStyle w:val="ConsNormal"/>
              <w:widowControl/>
              <w:spacing w:after="240"/>
              <w:ind w:firstLine="0"/>
              <w:rPr>
                <w:rFonts w:ascii="Times New Roman" w:hAnsi="Times New Roman"/>
                <w:sz w:val="28"/>
                <w:szCs w:val="28"/>
              </w:rPr>
            </w:pPr>
            <w:r>
              <w:rPr>
                <w:rFonts w:ascii="Times New Roman" w:hAnsi="Times New Roman"/>
                <w:sz w:val="28"/>
                <w:szCs w:val="28"/>
              </w:rPr>
              <w:t>______________</w:t>
            </w:r>
            <w:r w:rsidR="00A80650" w:rsidRPr="00DA62E8">
              <w:rPr>
                <w:rFonts w:ascii="Times New Roman" w:hAnsi="Times New Roman"/>
                <w:sz w:val="28"/>
                <w:szCs w:val="28"/>
              </w:rPr>
              <w:t>А.Г. Керзик</w:t>
            </w:r>
          </w:p>
        </w:tc>
        <w:tc>
          <w:tcPr>
            <w:tcW w:w="4829" w:type="dxa"/>
            <w:shd w:val="clear" w:color="auto" w:fill="auto"/>
          </w:tcPr>
          <w:p w:rsidR="00AD360A" w:rsidRPr="00DA62E8" w:rsidRDefault="00A80650" w:rsidP="00DA62E8">
            <w:pPr>
              <w:pStyle w:val="ConsNormal"/>
              <w:widowControl/>
              <w:ind w:firstLine="0"/>
              <w:jc w:val="right"/>
              <w:rPr>
                <w:rFonts w:ascii="Times New Roman" w:hAnsi="Times New Roman"/>
                <w:sz w:val="28"/>
                <w:szCs w:val="28"/>
              </w:rPr>
            </w:pPr>
            <w:r w:rsidRPr="00DA62E8">
              <w:rPr>
                <w:rFonts w:ascii="Times New Roman" w:hAnsi="Times New Roman"/>
                <w:sz w:val="28"/>
                <w:szCs w:val="28"/>
              </w:rPr>
              <w:t>Глава Шушенского района</w:t>
            </w:r>
          </w:p>
          <w:p w:rsidR="00AD360A" w:rsidRPr="00DA62E8" w:rsidRDefault="00AD360A">
            <w:pPr>
              <w:pStyle w:val="ConsNormal"/>
              <w:widowControl/>
              <w:ind w:firstLine="0"/>
              <w:rPr>
                <w:rFonts w:ascii="Times New Roman" w:hAnsi="Times New Roman"/>
                <w:sz w:val="28"/>
                <w:szCs w:val="28"/>
              </w:rPr>
            </w:pPr>
          </w:p>
          <w:p w:rsidR="00AD360A" w:rsidRPr="00DA62E8" w:rsidRDefault="00A80650" w:rsidP="00DA62E8">
            <w:pPr>
              <w:pStyle w:val="ConsNormal"/>
              <w:widowControl/>
              <w:spacing w:after="120"/>
              <w:ind w:firstLine="0"/>
              <w:jc w:val="right"/>
              <w:rPr>
                <w:rFonts w:ascii="Times New Roman" w:hAnsi="Times New Roman"/>
                <w:sz w:val="28"/>
                <w:szCs w:val="28"/>
              </w:rPr>
            </w:pPr>
            <w:r w:rsidRPr="00DA62E8">
              <w:rPr>
                <w:rFonts w:ascii="Times New Roman" w:hAnsi="Times New Roman"/>
                <w:sz w:val="28"/>
                <w:szCs w:val="28"/>
              </w:rPr>
              <w:t>_________Д.В. Джигренюк</w:t>
            </w:r>
          </w:p>
        </w:tc>
      </w:tr>
    </w:tbl>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DA62E8" w:rsidRDefault="00DA62E8">
      <w:pPr>
        <w:pStyle w:val="ConsNormal"/>
        <w:widowControl/>
        <w:ind w:firstLine="709"/>
        <w:jc w:val="right"/>
        <w:rPr>
          <w:rFonts w:ascii="Times New Roman" w:hAnsi="Times New Roman"/>
          <w:sz w:val="28"/>
          <w:szCs w:val="28"/>
        </w:rPr>
      </w:pPr>
    </w:p>
    <w:p w:rsidR="00AD360A" w:rsidRPr="00DA62E8" w:rsidRDefault="00A80650">
      <w:pPr>
        <w:pStyle w:val="ConsNormal"/>
        <w:widowControl/>
        <w:ind w:firstLine="709"/>
        <w:jc w:val="right"/>
        <w:rPr>
          <w:rFonts w:ascii="Times New Roman" w:hAnsi="Times New Roman"/>
          <w:sz w:val="28"/>
          <w:szCs w:val="28"/>
        </w:rPr>
      </w:pPr>
      <w:r w:rsidRPr="00DA62E8">
        <w:rPr>
          <w:rFonts w:ascii="Times New Roman" w:hAnsi="Times New Roman"/>
          <w:sz w:val="28"/>
          <w:szCs w:val="28"/>
        </w:rPr>
        <w:lastRenderedPageBreak/>
        <w:t xml:space="preserve">Приложение </w:t>
      </w:r>
    </w:p>
    <w:p w:rsidR="00AD360A" w:rsidRPr="00DA62E8" w:rsidRDefault="00A80650">
      <w:pPr>
        <w:pStyle w:val="ConsNormal"/>
        <w:widowControl/>
        <w:ind w:firstLine="709"/>
        <w:jc w:val="right"/>
        <w:rPr>
          <w:rFonts w:ascii="Times New Roman" w:hAnsi="Times New Roman"/>
          <w:sz w:val="28"/>
          <w:szCs w:val="28"/>
        </w:rPr>
      </w:pPr>
      <w:r w:rsidRPr="00DA62E8">
        <w:rPr>
          <w:rFonts w:ascii="Times New Roman" w:hAnsi="Times New Roman"/>
          <w:sz w:val="28"/>
          <w:szCs w:val="28"/>
        </w:rPr>
        <w:t xml:space="preserve">к решению Шушенского районного </w:t>
      </w:r>
    </w:p>
    <w:p w:rsidR="00AD360A" w:rsidRPr="00DA62E8" w:rsidRDefault="00A80650">
      <w:pPr>
        <w:pStyle w:val="ConsNormal"/>
        <w:widowControl/>
        <w:ind w:firstLine="709"/>
        <w:jc w:val="right"/>
        <w:rPr>
          <w:rFonts w:ascii="Times New Roman" w:hAnsi="Times New Roman"/>
          <w:sz w:val="28"/>
          <w:szCs w:val="28"/>
        </w:rPr>
      </w:pPr>
      <w:r w:rsidRPr="00DA62E8">
        <w:rPr>
          <w:rFonts w:ascii="Times New Roman" w:hAnsi="Times New Roman"/>
          <w:sz w:val="28"/>
          <w:szCs w:val="28"/>
        </w:rPr>
        <w:t xml:space="preserve"> Совета депутатов от </w:t>
      </w:r>
      <w:r w:rsidR="00864B35">
        <w:rPr>
          <w:rFonts w:ascii="Times New Roman" w:hAnsi="Times New Roman"/>
          <w:sz w:val="28"/>
          <w:szCs w:val="28"/>
        </w:rPr>
        <w:t>17.01.</w:t>
      </w:r>
      <w:r w:rsidRPr="00DA62E8">
        <w:rPr>
          <w:rFonts w:ascii="Times New Roman" w:hAnsi="Times New Roman"/>
          <w:sz w:val="28"/>
          <w:szCs w:val="28"/>
        </w:rPr>
        <w:t xml:space="preserve">2025 № </w:t>
      </w:r>
      <w:r w:rsidR="00864B35">
        <w:rPr>
          <w:rFonts w:ascii="Times New Roman" w:hAnsi="Times New Roman"/>
          <w:sz w:val="28"/>
          <w:szCs w:val="28"/>
        </w:rPr>
        <w:t>497-47/н</w:t>
      </w:r>
    </w:p>
    <w:p w:rsidR="00AD360A" w:rsidRPr="00DA62E8" w:rsidRDefault="00A80650">
      <w:pPr>
        <w:pStyle w:val="ac"/>
        <w:jc w:val="both"/>
        <w:rPr>
          <w:szCs w:val="28"/>
        </w:rPr>
      </w:pPr>
      <w:r w:rsidRPr="00DA62E8">
        <w:rPr>
          <w:b w:val="0"/>
          <w:caps/>
          <w:szCs w:val="28"/>
        </w:rPr>
        <w:t xml:space="preserve">                                                                  </w:t>
      </w:r>
    </w:p>
    <w:p w:rsidR="00AD360A" w:rsidRPr="00DA62E8" w:rsidRDefault="00A80650">
      <w:pPr>
        <w:pStyle w:val="ac"/>
        <w:jc w:val="right"/>
        <w:rPr>
          <w:szCs w:val="28"/>
        </w:rPr>
      </w:pPr>
      <w:r w:rsidRPr="00DA62E8">
        <w:rPr>
          <w:caps/>
          <w:szCs w:val="28"/>
        </w:rPr>
        <w:t xml:space="preserve">ФОРМА                                                                   </w:t>
      </w:r>
    </w:p>
    <w:p w:rsidR="00AD360A" w:rsidRPr="00DA62E8" w:rsidRDefault="00AD360A">
      <w:pPr>
        <w:pStyle w:val="ac"/>
        <w:jc w:val="right"/>
        <w:rPr>
          <w:b w:val="0"/>
          <w:caps/>
          <w:szCs w:val="28"/>
        </w:rPr>
      </w:pPr>
    </w:p>
    <w:p w:rsidR="00AD360A" w:rsidRPr="00DA62E8" w:rsidRDefault="00A80650">
      <w:pPr>
        <w:pStyle w:val="ac"/>
        <w:jc w:val="right"/>
        <w:rPr>
          <w:szCs w:val="28"/>
        </w:rPr>
      </w:pPr>
      <w:r w:rsidRPr="00DA62E8">
        <w:rPr>
          <w:b w:val="0"/>
          <w:caps/>
          <w:szCs w:val="28"/>
        </w:rPr>
        <w:t xml:space="preserve">                                                                   Согласовано</w:t>
      </w:r>
    </w:p>
    <w:p w:rsidR="00AD360A" w:rsidRPr="00DA62E8" w:rsidRDefault="00A80650">
      <w:pPr>
        <w:pStyle w:val="ac"/>
        <w:jc w:val="right"/>
        <w:rPr>
          <w:szCs w:val="28"/>
        </w:rPr>
      </w:pPr>
      <w:r w:rsidRPr="00DA62E8">
        <w:rPr>
          <w:b w:val="0"/>
          <w:szCs w:val="28"/>
        </w:rPr>
        <w:t xml:space="preserve">                                                                   решением Шушенского районного</w:t>
      </w:r>
    </w:p>
    <w:p w:rsidR="00AD360A" w:rsidRPr="006671DD" w:rsidRDefault="00A80650" w:rsidP="006671DD">
      <w:pPr>
        <w:pStyle w:val="ac"/>
        <w:jc w:val="right"/>
        <w:rPr>
          <w:b w:val="0"/>
          <w:szCs w:val="28"/>
        </w:rPr>
      </w:pPr>
      <w:r w:rsidRPr="00DA62E8">
        <w:rPr>
          <w:b w:val="0"/>
          <w:szCs w:val="28"/>
        </w:rPr>
        <w:t xml:space="preserve">                                 </w:t>
      </w:r>
      <w:r w:rsidR="006671DD">
        <w:rPr>
          <w:b w:val="0"/>
          <w:szCs w:val="28"/>
        </w:rPr>
        <w:t xml:space="preserve">                               </w:t>
      </w:r>
      <w:r w:rsidRPr="00DA62E8">
        <w:rPr>
          <w:b w:val="0"/>
          <w:szCs w:val="28"/>
        </w:rPr>
        <w:t xml:space="preserve">Совета депутатов </w:t>
      </w:r>
      <w:r w:rsidRPr="00DA62E8">
        <w:rPr>
          <w:szCs w:val="28"/>
        </w:rPr>
        <w:t xml:space="preserve">________ </w:t>
      </w:r>
      <w:r w:rsidRPr="00DA62E8">
        <w:rPr>
          <w:b w:val="0"/>
          <w:szCs w:val="28"/>
        </w:rPr>
        <w:t>2025 №</w:t>
      </w:r>
      <w:r w:rsidRPr="00DA62E8">
        <w:rPr>
          <w:szCs w:val="28"/>
        </w:rPr>
        <w:t>____</w:t>
      </w:r>
    </w:p>
    <w:p w:rsidR="00AD360A" w:rsidRPr="00DA62E8" w:rsidRDefault="00AD360A">
      <w:pPr>
        <w:pStyle w:val="ac"/>
        <w:jc w:val="right"/>
        <w:rPr>
          <w:szCs w:val="28"/>
        </w:rPr>
      </w:pPr>
    </w:p>
    <w:p w:rsidR="00AD360A" w:rsidRPr="00DA62E8" w:rsidRDefault="00A80650">
      <w:pPr>
        <w:pStyle w:val="ac"/>
        <w:jc w:val="right"/>
        <w:rPr>
          <w:szCs w:val="28"/>
        </w:rPr>
      </w:pPr>
      <w:r w:rsidRPr="00DA62E8">
        <w:rPr>
          <w:b w:val="0"/>
          <w:szCs w:val="28"/>
        </w:rPr>
        <w:t xml:space="preserve">                                                                   </w:t>
      </w:r>
      <w:r w:rsidRPr="00DA62E8">
        <w:rPr>
          <w:b w:val="0"/>
          <w:caps/>
          <w:szCs w:val="28"/>
        </w:rPr>
        <w:t>Согласовано</w:t>
      </w:r>
    </w:p>
    <w:p w:rsidR="00AD360A" w:rsidRPr="00DA62E8" w:rsidRDefault="00A80650">
      <w:pPr>
        <w:pStyle w:val="ac"/>
        <w:jc w:val="right"/>
        <w:rPr>
          <w:szCs w:val="28"/>
        </w:rPr>
      </w:pPr>
      <w:r w:rsidRPr="00DA62E8">
        <w:rPr>
          <w:b w:val="0"/>
          <w:szCs w:val="28"/>
        </w:rPr>
        <w:t xml:space="preserve">                                                                    р</w:t>
      </w:r>
      <w:r w:rsidR="006671DD">
        <w:rPr>
          <w:b w:val="0"/>
          <w:szCs w:val="28"/>
        </w:rPr>
        <w:t>ешением _______________</w:t>
      </w:r>
      <w:r w:rsidRPr="00DA62E8">
        <w:rPr>
          <w:b w:val="0"/>
          <w:szCs w:val="28"/>
        </w:rPr>
        <w:t xml:space="preserve">сельского </w:t>
      </w:r>
    </w:p>
    <w:p w:rsidR="00AD360A" w:rsidRPr="00DA62E8" w:rsidRDefault="00A80650">
      <w:pPr>
        <w:pStyle w:val="ac"/>
        <w:jc w:val="right"/>
        <w:rPr>
          <w:szCs w:val="28"/>
        </w:rPr>
      </w:pPr>
      <w:r w:rsidRPr="00DA62E8">
        <w:rPr>
          <w:b w:val="0"/>
          <w:szCs w:val="28"/>
        </w:rPr>
        <w:t xml:space="preserve">                                   </w:t>
      </w:r>
      <w:r w:rsidR="006671DD">
        <w:rPr>
          <w:b w:val="0"/>
          <w:szCs w:val="28"/>
        </w:rPr>
        <w:t xml:space="preserve">                            </w:t>
      </w:r>
      <w:r w:rsidRPr="00DA62E8">
        <w:rPr>
          <w:b w:val="0"/>
          <w:szCs w:val="28"/>
        </w:rPr>
        <w:t xml:space="preserve"> Совета депутатов </w:t>
      </w:r>
      <w:r w:rsidRPr="00DA62E8">
        <w:rPr>
          <w:szCs w:val="28"/>
        </w:rPr>
        <w:t>________</w:t>
      </w:r>
      <w:r w:rsidRPr="00DA62E8">
        <w:rPr>
          <w:b w:val="0"/>
          <w:szCs w:val="28"/>
        </w:rPr>
        <w:t xml:space="preserve"> 2025 №</w:t>
      </w:r>
      <w:r w:rsidRPr="00DA62E8">
        <w:rPr>
          <w:szCs w:val="28"/>
        </w:rPr>
        <w:t>____</w:t>
      </w:r>
    </w:p>
    <w:p w:rsidR="00AD360A" w:rsidRPr="00DA62E8" w:rsidRDefault="00AD360A">
      <w:pPr>
        <w:pStyle w:val="ac"/>
        <w:jc w:val="left"/>
        <w:rPr>
          <w:szCs w:val="28"/>
        </w:rPr>
      </w:pPr>
    </w:p>
    <w:p w:rsidR="00AD360A" w:rsidRPr="00DA62E8" w:rsidRDefault="00A80650">
      <w:pPr>
        <w:pStyle w:val="ac"/>
        <w:rPr>
          <w:szCs w:val="28"/>
        </w:rPr>
      </w:pPr>
      <w:r w:rsidRPr="00DA62E8">
        <w:rPr>
          <w:szCs w:val="28"/>
        </w:rPr>
        <w:t xml:space="preserve">СОГЛАШЕНИЕ </w:t>
      </w:r>
    </w:p>
    <w:p w:rsidR="00AD360A" w:rsidRPr="00DA62E8" w:rsidRDefault="00A80650">
      <w:pPr>
        <w:ind w:right="-7"/>
        <w:jc w:val="center"/>
        <w:rPr>
          <w:sz w:val="28"/>
          <w:szCs w:val="28"/>
        </w:rPr>
      </w:pPr>
      <w:r w:rsidRPr="00DA62E8">
        <w:rPr>
          <w:b/>
          <w:sz w:val="28"/>
          <w:szCs w:val="28"/>
        </w:rPr>
        <w:t>о передаче части полномочий по решению вопроса местного значения по организации в границах__________________ водоснабжения населения, водоотведения.</w:t>
      </w:r>
    </w:p>
    <w:p w:rsidR="00AD360A" w:rsidRPr="00DA62E8" w:rsidRDefault="00AD360A">
      <w:pPr>
        <w:ind w:right="-7"/>
        <w:jc w:val="center"/>
        <w:rPr>
          <w:b/>
          <w:sz w:val="28"/>
          <w:szCs w:val="28"/>
        </w:rPr>
      </w:pPr>
    </w:p>
    <w:p w:rsidR="00AD360A" w:rsidRPr="00DA62E8" w:rsidRDefault="00A80650">
      <w:pPr>
        <w:ind w:firstLine="522"/>
        <w:jc w:val="both"/>
        <w:rPr>
          <w:sz w:val="28"/>
          <w:szCs w:val="28"/>
        </w:rPr>
      </w:pPr>
      <w:r w:rsidRPr="00DA62E8">
        <w:rPr>
          <w:sz w:val="28"/>
          <w:szCs w:val="28"/>
        </w:rPr>
        <w:t>В соответствии с пунктом 4 части 1, частью 3 статьи 14 и части 4 статьи 15  Федерального закона от 06.10.2003 №131-ФЗ «Об общих принципах организации местного самоуправления в Российской Федерации», Законом Красноярского края от 13.06.2024 N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 Решения Шушенского районного Совета депутатов от____ №_________ «________», решения _______сельского Совета депутатов от ______ №________ «_________», в целях повышения эффективности организации на территории поселения водоснабжения населения и водоотведения, муниципальное образование Шушенский район в лице главы Шушенского района Джигренюка Дмитрия Васильевича</w:t>
      </w:r>
      <w:r w:rsidRPr="00DA62E8">
        <w:rPr>
          <w:i/>
          <w:sz w:val="28"/>
          <w:szCs w:val="28"/>
        </w:rPr>
        <w:t>,</w:t>
      </w:r>
      <w:r w:rsidRPr="00DA62E8">
        <w:rPr>
          <w:sz w:val="28"/>
          <w:szCs w:val="28"/>
        </w:rPr>
        <w:t xml:space="preserve"> действующего на основании Устава Шушенского района Красноярского края с одной стороны, и муниципальное образование ______________ в лице главы сельсовета______________, действующего на основании Устава___________, с другой стороны, далее именуемые совместно Стороны, заключили настоящее Соглашение о нижеследующем:</w:t>
      </w:r>
    </w:p>
    <w:p w:rsidR="00AD360A" w:rsidRPr="00DA62E8" w:rsidRDefault="00AD360A">
      <w:pPr>
        <w:jc w:val="center"/>
        <w:rPr>
          <w:b/>
          <w:sz w:val="28"/>
          <w:szCs w:val="28"/>
        </w:rPr>
      </w:pPr>
    </w:p>
    <w:p w:rsidR="00AD360A" w:rsidRPr="00DA62E8" w:rsidRDefault="00A80650">
      <w:pPr>
        <w:jc w:val="center"/>
        <w:rPr>
          <w:sz w:val="28"/>
          <w:szCs w:val="28"/>
        </w:rPr>
      </w:pPr>
      <w:r w:rsidRPr="00DA62E8">
        <w:rPr>
          <w:b/>
          <w:sz w:val="28"/>
          <w:szCs w:val="28"/>
        </w:rPr>
        <w:t>1.Предмет Соглашения</w:t>
      </w:r>
    </w:p>
    <w:p w:rsidR="00AD360A" w:rsidRPr="00DA62E8" w:rsidRDefault="00A80650">
      <w:pPr>
        <w:pStyle w:val="FR1"/>
        <w:spacing w:line="240" w:lineRule="auto"/>
        <w:ind w:firstLine="567"/>
        <w:rPr>
          <w:rFonts w:ascii="Times New Roman" w:hAnsi="Times New Roman"/>
          <w:sz w:val="28"/>
          <w:szCs w:val="28"/>
        </w:rPr>
      </w:pPr>
      <w:r w:rsidRPr="00DA62E8">
        <w:rPr>
          <w:rFonts w:ascii="Times New Roman" w:hAnsi="Times New Roman"/>
          <w:sz w:val="28"/>
          <w:szCs w:val="28"/>
        </w:rPr>
        <w:t>1.1. Шушенский район (далее - район) передает, а _____________ сельсовет (далее - сельсовет) принимает на 2025 год осуществление части полномочий по решению вопроса местного значения по организации в границах__________________ водоснабжения населения, водоотведения (далее — полномочия).</w:t>
      </w:r>
    </w:p>
    <w:p w:rsidR="00AD360A" w:rsidRPr="00DA62E8" w:rsidRDefault="00A80650">
      <w:pPr>
        <w:pStyle w:val="FR1"/>
        <w:spacing w:line="240" w:lineRule="auto"/>
        <w:ind w:firstLine="567"/>
        <w:rPr>
          <w:rFonts w:ascii="Times New Roman" w:hAnsi="Times New Roman"/>
          <w:sz w:val="28"/>
          <w:szCs w:val="28"/>
        </w:rPr>
      </w:pPr>
      <w:r w:rsidRPr="00DA62E8">
        <w:rPr>
          <w:rFonts w:ascii="Times New Roman" w:hAnsi="Times New Roman"/>
          <w:sz w:val="28"/>
          <w:szCs w:val="28"/>
        </w:rPr>
        <w:t xml:space="preserve">1.2. Передача полномочий по предмету настоящего Соглашения осуществляется за счет иных межбюджетных </w:t>
      </w:r>
      <w:bookmarkStart w:id="2" w:name="__DdeLink__208_1587814611"/>
      <w:r w:rsidRPr="00DA62E8">
        <w:rPr>
          <w:rFonts w:ascii="Times New Roman" w:hAnsi="Times New Roman"/>
          <w:sz w:val="28"/>
          <w:szCs w:val="28"/>
        </w:rPr>
        <w:t>трансферт</w:t>
      </w:r>
      <w:bookmarkEnd w:id="2"/>
      <w:r w:rsidRPr="00DA62E8">
        <w:rPr>
          <w:rFonts w:ascii="Times New Roman" w:hAnsi="Times New Roman"/>
          <w:sz w:val="28"/>
          <w:szCs w:val="28"/>
        </w:rPr>
        <w:t xml:space="preserve">ов, предоставляемых </w:t>
      </w:r>
      <w:r w:rsidRPr="00DA62E8">
        <w:rPr>
          <w:rFonts w:ascii="Times New Roman" w:hAnsi="Times New Roman"/>
          <w:sz w:val="28"/>
          <w:szCs w:val="28"/>
        </w:rPr>
        <w:lastRenderedPageBreak/>
        <w:t xml:space="preserve">ежегодно из </w:t>
      </w:r>
      <w:r w:rsidR="000C07BA" w:rsidRPr="00DA62E8">
        <w:rPr>
          <w:rFonts w:ascii="Times New Roman" w:hAnsi="Times New Roman"/>
          <w:sz w:val="28"/>
          <w:szCs w:val="28"/>
        </w:rPr>
        <w:t xml:space="preserve">бюджета </w:t>
      </w:r>
      <w:r w:rsidR="000C07BA">
        <w:rPr>
          <w:rFonts w:ascii="Times New Roman" w:hAnsi="Times New Roman"/>
          <w:sz w:val="28"/>
          <w:szCs w:val="28"/>
        </w:rPr>
        <w:t>района</w:t>
      </w:r>
      <w:r w:rsidR="000C07BA" w:rsidRPr="00DA62E8">
        <w:rPr>
          <w:rFonts w:ascii="Times New Roman" w:hAnsi="Times New Roman"/>
          <w:sz w:val="28"/>
          <w:szCs w:val="28"/>
        </w:rPr>
        <w:t xml:space="preserve"> в бюджет </w:t>
      </w:r>
      <w:r w:rsidR="000C07BA">
        <w:rPr>
          <w:rFonts w:ascii="Times New Roman" w:hAnsi="Times New Roman"/>
          <w:sz w:val="28"/>
          <w:szCs w:val="28"/>
        </w:rPr>
        <w:t>поселения</w:t>
      </w:r>
      <w:r w:rsidRPr="00DA62E8">
        <w:rPr>
          <w:rFonts w:ascii="Times New Roman" w:hAnsi="Times New Roman"/>
          <w:sz w:val="28"/>
          <w:szCs w:val="28"/>
        </w:rPr>
        <w:t>.</w:t>
      </w:r>
    </w:p>
    <w:p w:rsidR="00AD360A" w:rsidRPr="00DA62E8" w:rsidRDefault="00A80650">
      <w:pPr>
        <w:pStyle w:val="FR1"/>
        <w:spacing w:line="240" w:lineRule="auto"/>
        <w:ind w:firstLine="567"/>
        <w:rPr>
          <w:rFonts w:ascii="Times New Roman" w:hAnsi="Times New Roman"/>
          <w:sz w:val="28"/>
          <w:szCs w:val="28"/>
        </w:rPr>
      </w:pPr>
      <w:r w:rsidRPr="00DA62E8">
        <w:rPr>
          <w:rFonts w:ascii="Times New Roman" w:hAnsi="Times New Roman"/>
          <w:sz w:val="28"/>
          <w:szCs w:val="28"/>
        </w:rPr>
        <w:t>1.3. Ежегодный объем иных межбюджетных трансфертов, необходимых для осуществления полномочий составляет ____________.</w:t>
      </w:r>
    </w:p>
    <w:p w:rsidR="00AD360A" w:rsidRPr="00DA62E8" w:rsidRDefault="00A80650">
      <w:pPr>
        <w:pStyle w:val="a8"/>
        <w:spacing w:line="240" w:lineRule="auto"/>
        <w:ind w:firstLine="567"/>
        <w:jc w:val="both"/>
        <w:rPr>
          <w:sz w:val="28"/>
          <w:szCs w:val="28"/>
        </w:rPr>
      </w:pPr>
      <w:r w:rsidRPr="00DA62E8">
        <w:rPr>
          <w:sz w:val="28"/>
          <w:szCs w:val="28"/>
        </w:rPr>
        <w:t xml:space="preserve">Порядок определения ежегодного объема указанных в настоящем пункте иных межбюджетных трансфертов определяется </w:t>
      </w:r>
      <w:r w:rsidR="007E2669">
        <w:rPr>
          <w:sz w:val="28"/>
          <w:szCs w:val="28"/>
        </w:rPr>
        <w:t>в соответствии с порядком утвержденным решением районного Совета депутатов</w:t>
      </w:r>
      <w:r w:rsidRPr="00DA62E8">
        <w:rPr>
          <w:sz w:val="28"/>
          <w:szCs w:val="28"/>
        </w:rPr>
        <w:t>.</w:t>
      </w:r>
    </w:p>
    <w:p w:rsidR="00AD360A" w:rsidRPr="00DA62E8" w:rsidRDefault="00AD360A">
      <w:pPr>
        <w:pStyle w:val="FR1"/>
        <w:spacing w:line="240" w:lineRule="auto"/>
        <w:ind w:firstLine="567"/>
        <w:rPr>
          <w:rFonts w:ascii="Times New Roman" w:hAnsi="Times New Roman"/>
          <w:sz w:val="28"/>
          <w:szCs w:val="28"/>
        </w:rPr>
      </w:pPr>
    </w:p>
    <w:p w:rsidR="00AD360A" w:rsidRPr="00DA62E8" w:rsidRDefault="00A80650">
      <w:pPr>
        <w:ind w:left="40"/>
        <w:jc w:val="center"/>
        <w:rPr>
          <w:sz w:val="28"/>
          <w:szCs w:val="28"/>
        </w:rPr>
      </w:pPr>
      <w:r w:rsidRPr="00DA62E8">
        <w:rPr>
          <w:b/>
          <w:sz w:val="28"/>
          <w:szCs w:val="28"/>
        </w:rPr>
        <w:t>2. Права и обязанности Сторон:</w:t>
      </w:r>
    </w:p>
    <w:p w:rsidR="00AD360A" w:rsidRPr="00DA62E8" w:rsidRDefault="00A80650">
      <w:pPr>
        <w:ind w:right="2603" w:firstLine="567"/>
        <w:jc w:val="both"/>
        <w:rPr>
          <w:sz w:val="28"/>
          <w:szCs w:val="28"/>
        </w:rPr>
      </w:pPr>
      <w:r w:rsidRPr="00DA62E8">
        <w:rPr>
          <w:sz w:val="28"/>
          <w:szCs w:val="28"/>
        </w:rPr>
        <w:t>2.1. Сельсовет вправе:</w:t>
      </w:r>
    </w:p>
    <w:p w:rsidR="00AD360A" w:rsidRPr="00DA62E8" w:rsidRDefault="00A80650">
      <w:pPr>
        <w:ind w:right="-8" w:firstLine="567"/>
        <w:jc w:val="both"/>
        <w:rPr>
          <w:sz w:val="28"/>
          <w:szCs w:val="28"/>
        </w:rPr>
      </w:pPr>
      <w:r w:rsidRPr="00DA62E8">
        <w:rPr>
          <w:sz w:val="28"/>
          <w:szCs w:val="28"/>
        </w:rPr>
        <w:t xml:space="preserve">2.1.1. требовать от района своевременного перечисления иных межбюджетных трансфертов, необходимых для осуществления передаваемых полномочий </w:t>
      </w:r>
      <w:proofErr w:type="gramStart"/>
      <w:r w:rsidRPr="00DA62E8">
        <w:rPr>
          <w:sz w:val="28"/>
          <w:szCs w:val="28"/>
        </w:rPr>
        <w:t>в объемах</w:t>
      </w:r>
      <w:proofErr w:type="gramEnd"/>
      <w:r w:rsidRPr="00DA62E8">
        <w:rPr>
          <w:sz w:val="28"/>
          <w:szCs w:val="28"/>
        </w:rPr>
        <w:t xml:space="preserve"> указанных в пункте 1.</w:t>
      </w:r>
      <w:r w:rsidR="00FB627B">
        <w:rPr>
          <w:sz w:val="28"/>
          <w:szCs w:val="28"/>
        </w:rPr>
        <w:t>3</w:t>
      </w:r>
      <w:r w:rsidRPr="00DA62E8">
        <w:rPr>
          <w:sz w:val="28"/>
          <w:szCs w:val="28"/>
        </w:rPr>
        <w:t>. настоящего соглашения;</w:t>
      </w:r>
    </w:p>
    <w:p w:rsidR="00AD360A" w:rsidRPr="00DA62E8" w:rsidRDefault="00A80650">
      <w:pPr>
        <w:ind w:right="-8" w:firstLine="567"/>
        <w:jc w:val="both"/>
        <w:rPr>
          <w:sz w:val="28"/>
          <w:szCs w:val="28"/>
        </w:rPr>
      </w:pPr>
      <w:r w:rsidRPr="00DA62E8">
        <w:rPr>
          <w:sz w:val="28"/>
          <w:szCs w:val="28"/>
        </w:rPr>
        <w:t>2.1.2. дополнительно использовать собственные материальные ресурсы и финансовые средства в случаях и порядке, предусмотренных решением _____________ Совета депутатов органа;</w:t>
      </w:r>
    </w:p>
    <w:p w:rsidR="00AD360A" w:rsidRPr="00DA62E8" w:rsidRDefault="00A80650">
      <w:pPr>
        <w:ind w:right="2603" w:firstLine="567"/>
        <w:jc w:val="both"/>
        <w:rPr>
          <w:sz w:val="28"/>
          <w:szCs w:val="28"/>
        </w:rPr>
      </w:pPr>
      <w:r w:rsidRPr="00DA62E8">
        <w:rPr>
          <w:sz w:val="28"/>
          <w:szCs w:val="28"/>
        </w:rPr>
        <w:t>2.2. Сельсовет обязан</w:t>
      </w:r>
      <w:r w:rsidRPr="00DA62E8">
        <w:rPr>
          <w:i/>
          <w:sz w:val="28"/>
          <w:szCs w:val="28"/>
        </w:rPr>
        <w:t>:</w:t>
      </w:r>
    </w:p>
    <w:p w:rsidR="00AD360A" w:rsidRPr="00DA62E8" w:rsidRDefault="00A80650">
      <w:pPr>
        <w:ind w:right="-8" w:firstLine="567"/>
        <w:jc w:val="both"/>
        <w:rPr>
          <w:sz w:val="28"/>
          <w:szCs w:val="28"/>
        </w:rPr>
      </w:pPr>
      <w:r w:rsidRPr="00DA62E8">
        <w:rPr>
          <w:sz w:val="28"/>
          <w:szCs w:val="28"/>
        </w:rPr>
        <w:t>2.2.1. надлежащим образом осуществлять полномочия, указанные в п. 1.1. настоящего Соглашения;</w:t>
      </w:r>
    </w:p>
    <w:p w:rsidR="00AD360A" w:rsidRPr="00DA62E8" w:rsidRDefault="00A80650">
      <w:pPr>
        <w:ind w:right="-8" w:firstLine="567"/>
        <w:jc w:val="both"/>
        <w:rPr>
          <w:sz w:val="28"/>
          <w:szCs w:val="28"/>
        </w:rPr>
      </w:pPr>
      <w:r w:rsidRPr="00DA62E8">
        <w:rPr>
          <w:sz w:val="28"/>
          <w:szCs w:val="28"/>
        </w:rPr>
        <w:t>2.2.2. предоставлять по запросам администрации района информацию по вопросам осуществления полномочий, указанных в п. 1.1. настоящего Соглашения;</w:t>
      </w:r>
    </w:p>
    <w:p w:rsidR="00AD360A" w:rsidRPr="00DA62E8" w:rsidRDefault="00A80650">
      <w:pPr>
        <w:ind w:right="-8" w:firstLine="567"/>
        <w:jc w:val="both"/>
        <w:rPr>
          <w:sz w:val="28"/>
          <w:szCs w:val="28"/>
        </w:rPr>
      </w:pPr>
      <w:r w:rsidRPr="00DA62E8">
        <w:rPr>
          <w:sz w:val="28"/>
          <w:szCs w:val="28"/>
        </w:rPr>
        <w:t>2.2.3. официально обнародовать (опубликовать) полный текст соглашения не позднее 10 дней после его подписания обоими сторонами в печатном средстве массовой информации и (или) сетевого издания учрежденного (разработанного) для обнародования муниципальных правовых актов;</w:t>
      </w:r>
    </w:p>
    <w:p w:rsidR="00AD360A" w:rsidRPr="00DA62E8" w:rsidRDefault="00A80650">
      <w:pPr>
        <w:ind w:right="-8" w:firstLine="567"/>
        <w:jc w:val="both"/>
        <w:rPr>
          <w:sz w:val="28"/>
          <w:szCs w:val="28"/>
        </w:rPr>
      </w:pPr>
      <w:r w:rsidRPr="00DA62E8">
        <w:rPr>
          <w:sz w:val="28"/>
          <w:szCs w:val="28"/>
        </w:rPr>
        <w:t xml:space="preserve">2.2.4. Обеспечивать целевое использование иных межбюджетных </w:t>
      </w:r>
      <w:proofErr w:type="gramStart"/>
      <w:r w:rsidRPr="00DA62E8">
        <w:rPr>
          <w:sz w:val="28"/>
          <w:szCs w:val="28"/>
        </w:rPr>
        <w:t>трансфертов,  исключительно</w:t>
      </w:r>
      <w:proofErr w:type="gramEnd"/>
      <w:r w:rsidRPr="00DA62E8">
        <w:rPr>
          <w:sz w:val="28"/>
          <w:szCs w:val="28"/>
        </w:rPr>
        <w:t xml:space="preserve"> на осуществление полномочий, предусмотренных в разделе 1 настоящего Соглашения.</w:t>
      </w:r>
    </w:p>
    <w:p w:rsidR="00AD360A" w:rsidRPr="00DA62E8" w:rsidRDefault="00A80650">
      <w:pPr>
        <w:ind w:right="-8" w:firstLine="567"/>
        <w:jc w:val="both"/>
        <w:rPr>
          <w:sz w:val="28"/>
          <w:szCs w:val="28"/>
        </w:rPr>
      </w:pPr>
      <w:r w:rsidRPr="00DA62E8">
        <w:rPr>
          <w:sz w:val="28"/>
          <w:szCs w:val="28"/>
        </w:rPr>
        <w:t>2.3.  Район вправе:</w:t>
      </w:r>
    </w:p>
    <w:p w:rsidR="00AD360A" w:rsidRPr="00DA62E8" w:rsidRDefault="00A80650">
      <w:pPr>
        <w:ind w:firstLine="567"/>
        <w:jc w:val="both"/>
        <w:rPr>
          <w:sz w:val="28"/>
          <w:szCs w:val="28"/>
        </w:rPr>
      </w:pPr>
      <w:r w:rsidRPr="00DA62E8">
        <w:rPr>
          <w:sz w:val="28"/>
          <w:szCs w:val="28"/>
        </w:rPr>
        <w:t>2.3.1. требовать надлежащего осуществления органами местного самоуправления сельсовета полномочий, указанных в п. 1.1. настоящего Соглашения;</w:t>
      </w:r>
    </w:p>
    <w:p w:rsidR="00AD360A" w:rsidRPr="00DA62E8" w:rsidRDefault="00A80650">
      <w:pPr>
        <w:ind w:firstLine="567"/>
        <w:jc w:val="both"/>
        <w:rPr>
          <w:sz w:val="28"/>
          <w:szCs w:val="28"/>
        </w:rPr>
      </w:pPr>
      <w:r w:rsidRPr="00DA62E8">
        <w:rPr>
          <w:sz w:val="28"/>
          <w:szCs w:val="28"/>
        </w:rPr>
        <w:t>2.3.2. осуществлять контроль за реализацией полномочий, указанных в п. 1.1. настоящего Соглашения;</w:t>
      </w:r>
    </w:p>
    <w:p w:rsidR="00AD360A" w:rsidRPr="00DA62E8" w:rsidRDefault="00A80650">
      <w:pPr>
        <w:ind w:firstLine="567"/>
        <w:jc w:val="both"/>
        <w:rPr>
          <w:sz w:val="28"/>
          <w:szCs w:val="28"/>
        </w:rPr>
      </w:pPr>
      <w:r w:rsidRPr="00DA62E8">
        <w:rPr>
          <w:sz w:val="28"/>
          <w:szCs w:val="28"/>
        </w:rPr>
        <w:t>2.3.3. направлять запросы органам местного самоуправления сельсовета по вопросам осуществления полномочий, указанных в п. 1.1. настоящего Соглашения.</w:t>
      </w:r>
    </w:p>
    <w:p w:rsidR="00AD360A" w:rsidRPr="00DA62E8" w:rsidRDefault="00A80650">
      <w:pPr>
        <w:ind w:firstLine="567"/>
        <w:jc w:val="both"/>
        <w:rPr>
          <w:sz w:val="28"/>
          <w:szCs w:val="28"/>
        </w:rPr>
      </w:pPr>
      <w:r w:rsidRPr="00DA62E8">
        <w:rPr>
          <w:sz w:val="28"/>
          <w:szCs w:val="28"/>
        </w:rPr>
        <w:t>2.3.4. осуществлять контроль за целевым использованием предоставленных иных межбюджетных трансфертов.</w:t>
      </w:r>
    </w:p>
    <w:p w:rsidR="00AD360A" w:rsidRPr="00DA62E8" w:rsidRDefault="00A80650">
      <w:pPr>
        <w:widowControl w:val="0"/>
        <w:tabs>
          <w:tab w:val="left" w:pos="567"/>
        </w:tabs>
        <w:ind w:firstLine="567"/>
        <w:jc w:val="both"/>
        <w:rPr>
          <w:sz w:val="28"/>
          <w:szCs w:val="28"/>
        </w:rPr>
      </w:pPr>
      <w:r w:rsidRPr="00DA62E8">
        <w:rPr>
          <w:sz w:val="28"/>
          <w:szCs w:val="28"/>
        </w:rPr>
        <w:t>2.4. Район обязан:</w:t>
      </w:r>
    </w:p>
    <w:p w:rsidR="00AD360A" w:rsidRPr="00DA62E8" w:rsidRDefault="00A80650">
      <w:pPr>
        <w:widowControl w:val="0"/>
        <w:tabs>
          <w:tab w:val="left" w:pos="567"/>
        </w:tabs>
        <w:ind w:firstLine="567"/>
        <w:jc w:val="both"/>
        <w:rPr>
          <w:sz w:val="28"/>
          <w:szCs w:val="28"/>
        </w:rPr>
      </w:pPr>
      <w:r w:rsidRPr="00DA62E8">
        <w:rPr>
          <w:sz w:val="28"/>
          <w:szCs w:val="28"/>
        </w:rPr>
        <w:t>2.4.1. оказывать методическое и информационное содействие органам местного самоуправления сельсовета по вопросам полномочий, указанных в п. 1.1. настоящего Соглашения в части.</w:t>
      </w:r>
    </w:p>
    <w:p w:rsidR="00AD360A" w:rsidRPr="00DA62E8" w:rsidRDefault="00A80650">
      <w:pPr>
        <w:widowControl w:val="0"/>
        <w:tabs>
          <w:tab w:val="left" w:pos="567"/>
        </w:tabs>
        <w:ind w:firstLine="567"/>
        <w:jc w:val="both"/>
        <w:rPr>
          <w:sz w:val="28"/>
          <w:szCs w:val="28"/>
        </w:rPr>
      </w:pPr>
      <w:r w:rsidRPr="00DA62E8">
        <w:rPr>
          <w:sz w:val="28"/>
          <w:szCs w:val="28"/>
        </w:rPr>
        <w:lastRenderedPageBreak/>
        <w:t>2.4.2. Официально обнародовать (опубликовать) полный текст соглашения не позднее 10 дней после его подписания обоими сторонами в печатном средстве массовой информации и (или) сетевого издания учрежденного (разработанного) для обнародования муниципальных правовых актов.</w:t>
      </w:r>
    </w:p>
    <w:p w:rsidR="00AD360A" w:rsidRPr="00DA62E8" w:rsidRDefault="00AD360A">
      <w:pPr>
        <w:jc w:val="center"/>
        <w:rPr>
          <w:sz w:val="28"/>
          <w:szCs w:val="28"/>
        </w:rPr>
      </w:pPr>
    </w:p>
    <w:p w:rsidR="00AD360A" w:rsidRPr="00DA62E8" w:rsidRDefault="00A80650">
      <w:pPr>
        <w:pStyle w:val="30"/>
        <w:jc w:val="center"/>
        <w:rPr>
          <w:sz w:val="28"/>
          <w:szCs w:val="28"/>
        </w:rPr>
      </w:pPr>
      <w:r w:rsidRPr="00DA62E8">
        <w:rPr>
          <w:b/>
          <w:sz w:val="28"/>
          <w:szCs w:val="28"/>
        </w:rPr>
        <w:t>3. Контроль за осуществлением полномочий</w:t>
      </w:r>
    </w:p>
    <w:p w:rsidR="00AD360A" w:rsidRPr="00DA62E8" w:rsidRDefault="00A80650">
      <w:pPr>
        <w:ind w:firstLine="539"/>
        <w:jc w:val="both"/>
        <w:rPr>
          <w:sz w:val="28"/>
          <w:szCs w:val="28"/>
        </w:rPr>
      </w:pPr>
      <w:r w:rsidRPr="00DA62E8">
        <w:rPr>
          <w:sz w:val="28"/>
          <w:szCs w:val="28"/>
        </w:rPr>
        <w:t xml:space="preserve">3.1. Уполномоченный орган местного самоуправления района осуществляет контроль </w:t>
      </w:r>
      <w:proofErr w:type="gramStart"/>
      <w:r w:rsidRPr="00DA62E8">
        <w:rPr>
          <w:sz w:val="28"/>
          <w:szCs w:val="28"/>
        </w:rPr>
        <w:t>за полномочий</w:t>
      </w:r>
      <w:proofErr w:type="gramEnd"/>
      <w:r w:rsidRPr="00DA62E8">
        <w:rPr>
          <w:sz w:val="28"/>
          <w:szCs w:val="28"/>
        </w:rPr>
        <w:t>, указанных в п. 1.1. настоящего Соглашения, в форме проверок, запросов необходимой информации.</w:t>
      </w:r>
    </w:p>
    <w:p w:rsidR="00AD360A" w:rsidRPr="00DA62E8" w:rsidRDefault="00A80650">
      <w:pPr>
        <w:pStyle w:val="30"/>
        <w:spacing w:after="0"/>
        <w:ind w:left="0" w:firstLine="539"/>
        <w:jc w:val="both"/>
        <w:rPr>
          <w:sz w:val="28"/>
          <w:szCs w:val="28"/>
        </w:rPr>
      </w:pPr>
      <w:r w:rsidRPr="00DA62E8">
        <w:rPr>
          <w:sz w:val="28"/>
          <w:szCs w:val="28"/>
        </w:rPr>
        <w:t>3.2. При обнаружении фактов ненадлежащего осуществления (или неосуществления) органами местного самоуправления сельсовета полномочий, указанных в п. 1.1. настоящего Соглашения, администрация района назначает комиссию для составления соответствующего протокола. Администрация сельсовета должна быть письменно уведомлена об этом не позднее, чем за 3 рабочих дня до начала работы соответствующей комиссии, и имеет право направить своих представителей для участия в работе комиссии.</w:t>
      </w:r>
    </w:p>
    <w:p w:rsidR="00AD360A" w:rsidRPr="00DA62E8" w:rsidRDefault="00A80650">
      <w:pPr>
        <w:ind w:firstLine="539"/>
        <w:jc w:val="both"/>
        <w:rPr>
          <w:sz w:val="28"/>
          <w:szCs w:val="28"/>
        </w:rPr>
      </w:pPr>
      <w:r w:rsidRPr="00DA62E8">
        <w:rPr>
          <w:sz w:val="28"/>
          <w:szCs w:val="28"/>
        </w:rPr>
        <w:t>3.3. Протокол комиссии, подписанный сторонами Соглашения, является основанием для наступления ответственности, предусмотренной пунктом 4.1. настоящего Соглашения.</w:t>
      </w:r>
    </w:p>
    <w:p w:rsidR="00AD360A" w:rsidRPr="00DA62E8" w:rsidRDefault="00AD360A">
      <w:pPr>
        <w:ind w:left="142"/>
        <w:jc w:val="center"/>
        <w:rPr>
          <w:sz w:val="28"/>
          <w:szCs w:val="28"/>
        </w:rPr>
      </w:pPr>
    </w:p>
    <w:p w:rsidR="00AD360A" w:rsidRPr="00DA62E8" w:rsidRDefault="00A80650">
      <w:pPr>
        <w:ind w:left="142"/>
        <w:jc w:val="center"/>
        <w:rPr>
          <w:sz w:val="28"/>
          <w:szCs w:val="28"/>
        </w:rPr>
      </w:pPr>
      <w:r w:rsidRPr="00DA62E8">
        <w:rPr>
          <w:b/>
          <w:sz w:val="28"/>
          <w:szCs w:val="28"/>
        </w:rPr>
        <w:t>4. Ответственность сторон Соглашения</w:t>
      </w:r>
    </w:p>
    <w:p w:rsidR="00AD360A" w:rsidRPr="00DA62E8" w:rsidRDefault="00A80650">
      <w:pPr>
        <w:widowControl w:val="0"/>
        <w:ind w:right="-1" w:firstLine="539"/>
        <w:jc w:val="both"/>
        <w:rPr>
          <w:sz w:val="28"/>
          <w:szCs w:val="28"/>
        </w:rPr>
      </w:pPr>
      <w:r w:rsidRPr="00DA62E8">
        <w:rPr>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AD360A" w:rsidRPr="00DA62E8" w:rsidRDefault="00A80650">
      <w:pPr>
        <w:widowControl w:val="0"/>
        <w:ind w:right="-1" w:firstLine="539"/>
        <w:jc w:val="both"/>
        <w:rPr>
          <w:sz w:val="28"/>
          <w:szCs w:val="28"/>
        </w:rPr>
      </w:pPr>
      <w:r w:rsidRPr="00DA62E8">
        <w:rPr>
          <w:sz w:val="28"/>
          <w:szCs w:val="28"/>
        </w:rPr>
        <w:t>4.2. Сельсовет несет ответственность за осуществление принятых полномочий в той мере, в какой эти полномочия обеспечены иными межбюджетными трансфертами</w:t>
      </w:r>
      <w:r w:rsidRPr="00DA62E8">
        <w:rPr>
          <w:b/>
          <w:sz w:val="28"/>
          <w:szCs w:val="28"/>
        </w:rPr>
        <w:t>.</w:t>
      </w:r>
    </w:p>
    <w:p w:rsidR="00AD360A" w:rsidRPr="00DA62E8" w:rsidRDefault="00A80650">
      <w:pPr>
        <w:widowControl w:val="0"/>
        <w:ind w:right="-1" w:firstLine="539"/>
        <w:jc w:val="both"/>
        <w:rPr>
          <w:sz w:val="28"/>
          <w:szCs w:val="28"/>
        </w:rPr>
      </w:pPr>
      <w:r w:rsidRPr="00DA62E8">
        <w:rPr>
          <w:sz w:val="28"/>
          <w:szCs w:val="28"/>
        </w:rPr>
        <w:t>4.3. В случае неисполнения районом</w:t>
      </w:r>
      <w:r w:rsidRPr="00DA62E8">
        <w:rPr>
          <w:b/>
          <w:sz w:val="28"/>
          <w:szCs w:val="28"/>
        </w:rPr>
        <w:t xml:space="preserve"> </w:t>
      </w:r>
      <w:r w:rsidRPr="00DA62E8">
        <w:rPr>
          <w:sz w:val="28"/>
          <w:szCs w:val="28"/>
        </w:rPr>
        <w:t>вытекающих из настоящего Соглашения обязательств по финансированию переданных полномочий, сельсовет</w:t>
      </w:r>
      <w:r w:rsidRPr="00DA62E8">
        <w:rPr>
          <w:b/>
          <w:sz w:val="28"/>
          <w:szCs w:val="28"/>
        </w:rPr>
        <w:t xml:space="preserve"> </w:t>
      </w:r>
      <w:r w:rsidRPr="00DA62E8">
        <w:rPr>
          <w:sz w:val="28"/>
          <w:szCs w:val="28"/>
        </w:rPr>
        <w:t>вправе требовать расторжения настоящего Соглашения, а также возмещения понесенных убытков.</w:t>
      </w:r>
    </w:p>
    <w:p w:rsidR="00AD360A" w:rsidRPr="00DA62E8" w:rsidRDefault="00AD360A">
      <w:pPr>
        <w:jc w:val="both"/>
        <w:rPr>
          <w:sz w:val="28"/>
          <w:szCs w:val="28"/>
        </w:rPr>
      </w:pPr>
    </w:p>
    <w:p w:rsidR="00AD360A" w:rsidRPr="00DA62E8" w:rsidRDefault="00A80650">
      <w:pPr>
        <w:jc w:val="center"/>
        <w:rPr>
          <w:sz w:val="28"/>
          <w:szCs w:val="28"/>
        </w:rPr>
      </w:pPr>
      <w:r w:rsidRPr="00DA62E8">
        <w:rPr>
          <w:b/>
          <w:sz w:val="28"/>
          <w:szCs w:val="28"/>
        </w:rPr>
        <w:t>5. Основания и порядок прекращения Соглашения</w:t>
      </w:r>
    </w:p>
    <w:p w:rsidR="00AD360A" w:rsidRPr="00DA62E8" w:rsidRDefault="00A80650">
      <w:pPr>
        <w:ind w:right="198" w:firstLine="539"/>
        <w:jc w:val="both"/>
        <w:rPr>
          <w:sz w:val="28"/>
          <w:szCs w:val="28"/>
        </w:rPr>
      </w:pPr>
      <w:r w:rsidRPr="00DA62E8">
        <w:rPr>
          <w:sz w:val="28"/>
          <w:szCs w:val="28"/>
        </w:rPr>
        <w:t>5.1. Основаниями прекращения настоящего Соглашения являются:</w:t>
      </w:r>
    </w:p>
    <w:p w:rsidR="00AD360A" w:rsidRPr="00DA62E8" w:rsidRDefault="00A80650">
      <w:pPr>
        <w:ind w:firstLine="567"/>
        <w:jc w:val="both"/>
        <w:rPr>
          <w:sz w:val="28"/>
          <w:szCs w:val="28"/>
        </w:rPr>
      </w:pPr>
      <w:r w:rsidRPr="00DA62E8">
        <w:rPr>
          <w:sz w:val="28"/>
          <w:szCs w:val="28"/>
        </w:rPr>
        <w:t>1) истечение срока действия Соглашения;</w:t>
      </w:r>
    </w:p>
    <w:p w:rsidR="00AD360A" w:rsidRPr="00DA62E8" w:rsidRDefault="00A80650">
      <w:pPr>
        <w:ind w:firstLine="567"/>
        <w:jc w:val="both"/>
        <w:rPr>
          <w:sz w:val="28"/>
          <w:szCs w:val="28"/>
        </w:rPr>
      </w:pPr>
      <w:r w:rsidRPr="00DA62E8">
        <w:rPr>
          <w:sz w:val="28"/>
          <w:szCs w:val="28"/>
        </w:rPr>
        <w:t>2) досрочное расторжение Соглашения по взаимному согласию Сторон;</w:t>
      </w:r>
    </w:p>
    <w:p w:rsidR="00AD360A" w:rsidRPr="00DA62E8" w:rsidRDefault="00A80650">
      <w:pPr>
        <w:ind w:firstLine="567"/>
        <w:jc w:val="both"/>
        <w:rPr>
          <w:sz w:val="28"/>
          <w:szCs w:val="28"/>
        </w:rPr>
      </w:pPr>
      <w:r w:rsidRPr="00DA62E8">
        <w:rPr>
          <w:sz w:val="28"/>
          <w:szCs w:val="28"/>
        </w:rPr>
        <w:t>3) досрочное расторжение в одностороннем порядке в случае:</w:t>
      </w:r>
    </w:p>
    <w:p w:rsidR="00AD360A" w:rsidRPr="00DA62E8" w:rsidRDefault="00A80650">
      <w:pPr>
        <w:widowControl w:val="0"/>
        <w:numPr>
          <w:ilvl w:val="0"/>
          <w:numId w:val="1"/>
        </w:numPr>
        <w:jc w:val="both"/>
        <w:rPr>
          <w:sz w:val="28"/>
          <w:szCs w:val="28"/>
        </w:rPr>
      </w:pPr>
      <w:r w:rsidRPr="00DA62E8">
        <w:rPr>
          <w:sz w:val="28"/>
          <w:szCs w:val="28"/>
        </w:rPr>
        <w:t>изменения действующего законодательства;</w:t>
      </w:r>
    </w:p>
    <w:p w:rsidR="00AD360A" w:rsidRPr="00DA62E8" w:rsidRDefault="00A80650">
      <w:pPr>
        <w:widowControl w:val="0"/>
        <w:numPr>
          <w:ilvl w:val="0"/>
          <w:numId w:val="1"/>
        </w:numPr>
        <w:ind w:left="0" w:firstLine="567"/>
        <w:jc w:val="both"/>
        <w:rPr>
          <w:sz w:val="28"/>
          <w:szCs w:val="28"/>
        </w:rPr>
      </w:pPr>
      <w:r w:rsidRPr="00DA62E8">
        <w:rPr>
          <w:sz w:val="28"/>
          <w:szCs w:val="28"/>
        </w:rPr>
        <w:lastRenderedPageBreak/>
        <w:t>неисполнения или ненадлежащего исполнения одной из Сторон своих обязательств в соответствии с настоящим Соглашением.</w:t>
      </w:r>
    </w:p>
    <w:p w:rsidR="00AD360A" w:rsidRPr="00DA62E8" w:rsidRDefault="00A80650">
      <w:pPr>
        <w:ind w:firstLine="567"/>
        <w:jc w:val="both"/>
        <w:rPr>
          <w:sz w:val="28"/>
          <w:szCs w:val="28"/>
        </w:rPr>
      </w:pPr>
      <w:r w:rsidRPr="00DA62E8">
        <w:rPr>
          <w:sz w:val="28"/>
          <w:szCs w:val="28"/>
        </w:rPr>
        <w:t>Уведомление о расторжении настоящего Соглашения в одностороннем порядке направляется второй Стороне не менее чем за один месяц.</w:t>
      </w:r>
    </w:p>
    <w:p w:rsidR="00AD360A" w:rsidRPr="00DA62E8" w:rsidRDefault="00A80650">
      <w:pPr>
        <w:jc w:val="center"/>
        <w:rPr>
          <w:sz w:val="28"/>
          <w:szCs w:val="28"/>
        </w:rPr>
      </w:pPr>
      <w:r w:rsidRPr="00DA62E8">
        <w:rPr>
          <w:b/>
          <w:sz w:val="28"/>
          <w:szCs w:val="28"/>
        </w:rPr>
        <w:t>6. Заключительные положения</w:t>
      </w:r>
    </w:p>
    <w:p w:rsidR="00AD360A" w:rsidRPr="00DA62E8" w:rsidRDefault="00A80650">
      <w:pPr>
        <w:ind w:left="40" w:firstLine="539"/>
        <w:jc w:val="both"/>
        <w:rPr>
          <w:sz w:val="28"/>
          <w:szCs w:val="28"/>
        </w:rPr>
      </w:pPr>
      <w:r w:rsidRPr="00DA62E8">
        <w:rPr>
          <w:sz w:val="28"/>
          <w:szCs w:val="28"/>
        </w:rPr>
        <w:t xml:space="preserve">6.1. Настоящее Соглашение заключается на срок с </w:t>
      </w:r>
      <w:r w:rsidRPr="00DA62E8">
        <w:rPr>
          <w:b/>
          <w:sz w:val="28"/>
          <w:szCs w:val="28"/>
        </w:rPr>
        <w:t>01 января 2025 года</w:t>
      </w:r>
      <w:r w:rsidRPr="00DA62E8">
        <w:rPr>
          <w:sz w:val="28"/>
          <w:szCs w:val="28"/>
        </w:rPr>
        <w:t xml:space="preserve"> по </w:t>
      </w:r>
      <w:r w:rsidRPr="00DA62E8">
        <w:rPr>
          <w:b/>
          <w:sz w:val="28"/>
          <w:szCs w:val="28"/>
        </w:rPr>
        <w:t>31 декабря 2025 г.</w:t>
      </w:r>
      <w:r w:rsidRPr="00DA62E8">
        <w:rPr>
          <w:sz w:val="28"/>
          <w:szCs w:val="28"/>
        </w:rPr>
        <w:t xml:space="preserve"> </w:t>
      </w:r>
    </w:p>
    <w:p w:rsidR="00AD360A" w:rsidRPr="00DA62E8" w:rsidRDefault="00A80650">
      <w:pPr>
        <w:ind w:left="40" w:firstLine="560"/>
        <w:jc w:val="both"/>
        <w:rPr>
          <w:sz w:val="28"/>
          <w:szCs w:val="28"/>
        </w:rPr>
      </w:pPr>
      <w:r w:rsidRPr="00DA62E8">
        <w:rPr>
          <w:sz w:val="28"/>
          <w:szCs w:val="28"/>
        </w:rPr>
        <w:t>6.2. Настоящее Соглашение составлено в двух экземплярах - по одному для каждой из Сторон.</w:t>
      </w:r>
    </w:p>
    <w:p w:rsidR="00AD360A" w:rsidRPr="00DA62E8" w:rsidRDefault="00A80650">
      <w:pPr>
        <w:ind w:left="40" w:firstLine="527"/>
        <w:jc w:val="both"/>
        <w:rPr>
          <w:sz w:val="28"/>
          <w:szCs w:val="28"/>
        </w:rPr>
      </w:pPr>
      <w:r w:rsidRPr="00DA62E8">
        <w:rPr>
          <w:sz w:val="28"/>
          <w:szCs w:val="28"/>
        </w:rPr>
        <w:t>6.3. Изменения и дополнения к настоящему Соглашению должны совершаться в письменном виде за подписью обеих сторон.</w:t>
      </w:r>
    </w:p>
    <w:p w:rsidR="00AD360A" w:rsidRPr="00DA62E8" w:rsidRDefault="00A80650">
      <w:pPr>
        <w:ind w:left="40" w:firstLine="560"/>
        <w:jc w:val="both"/>
        <w:rPr>
          <w:sz w:val="28"/>
          <w:szCs w:val="28"/>
        </w:rPr>
      </w:pPr>
      <w:r w:rsidRPr="00DA62E8">
        <w:rPr>
          <w:sz w:val="28"/>
          <w:szCs w:val="28"/>
        </w:rPr>
        <w:t>6.4. Все споры и разногласия, возникающие из данного Соглашения, подлежат разрешению в порядке, установленном действующим законодательством.</w:t>
      </w:r>
    </w:p>
    <w:p w:rsidR="00AD360A" w:rsidRPr="00DA62E8" w:rsidRDefault="00A80650">
      <w:pPr>
        <w:ind w:left="40" w:firstLine="560"/>
        <w:jc w:val="both"/>
        <w:rPr>
          <w:sz w:val="28"/>
          <w:szCs w:val="28"/>
        </w:rPr>
      </w:pPr>
      <w:r w:rsidRPr="00DA62E8">
        <w:rPr>
          <w:sz w:val="28"/>
          <w:szCs w:val="28"/>
        </w:rPr>
        <w:t xml:space="preserve">6.5. Настоящее соглашение вступает в силу после официального обнародования (опубликования) </w:t>
      </w:r>
      <w:proofErr w:type="gramStart"/>
      <w:r w:rsidRPr="00DA62E8">
        <w:rPr>
          <w:sz w:val="28"/>
          <w:szCs w:val="28"/>
        </w:rPr>
        <w:t>в порядке</w:t>
      </w:r>
      <w:proofErr w:type="gramEnd"/>
      <w:r w:rsidRPr="00DA62E8">
        <w:rPr>
          <w:sz w:val="28"/>
          <w:szCs w:val="28"/>
        </w:rPr>
        <w:t xml:space="preserve"> указанном в пунктах 2.2.3. и 2.4.2. настоящего соглашения</w:t>
      </w:r>
    </w:p>
    <w:p w:rsidR="00AD360A" w:rsidRPr="00DA62E8" w:rsidRDefault="00A80650">
      <w:pPr>
        <w:jc w:val="center"/>
        <w:rPr>
          <w:sz w:val="28"/>
          <w:szCs w:val="28"/>
        </w:rPr>
      </w:pPr>
      <w:r w:rsidRPr="00DA62E8">
        <w:rPr>
          <w:b/>
          <w:bCs/>
          <w:sz w:val="28"/>
          <w:szCs w:val="28"/>
          <w:lang w:val="en-US"/>
        </w:rPr>
        <w:t>7</w:t>
      </w:r>
      <w:r w:rsidRPr="00DA62E8">
        <w:rPr>
          <w:b/>
          <w:bCs/>
          <w:sz w:val="28"/>
          <w:szCs w:val="28"/>
        </w:rPr>
        <w:t>. Реквизиты сторон</w:t>
      </w:r>
    </w:p>
    <w:tbl>
      <w:tblPr>
        <w:tblpPr w:leftFromText="180" w:rightFromText="180" w:vertAnchor="text" w:horzAnchor="margin" w:tblpY="175"/>
        <w:tblW w:w="9350" w:type="dxa"/>
        <w:tblCellMar>
          <w:top w:w="55" w:type="dxa"/>
          <w:bottom w:w="55" w:type="dxa"/>
        </w:tblCellMar>
        <w:tblLook w:val="04A0" w:firstRow="1" w:lastRow="0" w:firstColumn="1" w:lastColumn="0" w:noHBand="0" w:noVBand="1"/>
      </w:tblPr>
      <w:tblGrid>
        <w:gridCol w:w="3936"/>
        <w:gridCol w:w="5414"/>
      </w:tblGrid>
      <w:tr w:rsidR="00AD360A" w:rsidRPr="00DA62E8" w:rsidTr="008509D8">
        <w:trPr>
          <w:trHeight w:val="1266"/>
        </w:trPr>
        <w:tc>
          <w:tcPr>
            <w:tcW w:w="3936" w:type="dxa"/>
            <w:shd w:val="clear" w:color="auto" w:fill="auto"/>
          </w:tcPr>
          <w:p w:rsidR="00AD360A" w:rsidRPr="00DA62E8" w:rsidRDefault="00A80650">
            <w:pPr>
              <w:widowControl w:val="0"/>
              <w:contextualSpacing/>
              <w:jc w:val="both"/>
              <w:rPr>
                <w:sz w:val="28"/>
                <w:szCs w:val="28"/>
              </w:rPr>
            </w:pPr>
            <w:r w:rsidRPr="00DA62E8">
              <w:rPr>
                <w:sz w:val="28"/>
                <w:szCs w:val="28"/>
              </w:rPr>
              <w:t xml:space="preserve">Муниципальное образование </w:t>
            </w:r>
          </w:p>
          <w:p w:rsidR="00AD360A" w:rsidRPr="00DA62E8" w:rsidRDefault="00A80650">
            <w:pPr>
              <w:widowControl w:val="0"/>
              <w:jc w:val="both"/>
              <w:rPr>
                <w:sz w:val="28"/>
                <w:szCs w:val="28"/>
              </w:rPr>
            </w:pPr>
            <w:r w:rsidRPr="00DA62E8">
              <w:rPr>
                <w:sz w:val="28"/>
                <w:szCs w:val="28"/>
              </w:rPr>
              <w:t>Юридический адрес:</w:t>
            </w:r>
          </w:p>
          <w:p w:rsidR="00AD360A" w:rsidRPr="00DA62E8" w:rsidRDefault="00A80650">
            <w:pPr>
              <w:widowControl w:val="0"/>
              <w:jc w:val="both"/>
              <w:rPr>
                <w:sz w:val="28"/>
                <w:szCs w:val="28"/>
              </w:rPr>
            </w:pPr>
            <w:r w:rsidRPr="00DA62E8">
              <w:rPr>
                <w:sz w:val="28"/>
                <w:szCs w:val="28"/>
              </w:rPr>
              <w:t xml:space="preserve">ИНН </w:t>
            </w:r>
          </w:p>
          <w:p w:rsidR="00AD360A" w:rsidRPr="00DA62E8" w:rsidRDefault="00A80650">
            <w:pPr>
              <w:widowControl w:val="0"/>
              <w:jc w:val="both"/>
              <w:rPr>
                <w:sz w:val="28"/>
                <w:szCs w:val="28"/>
              </w:rPr>
            </w:pPr>
            <w:r w:rsidRPr="00DA62E8">
              <w:rPr>
                <w:sz w:val="28"/>
                <w:szCs w:val="28"/>
              </w:rPr>
              <w:t>КПП</w:t>
            </w:r>
          </w:p>
          <w:p w:rsidR="00AD360A" w:rsidRPr="00DA62E8" w:rsidRDefault="00A80650">
            <w:pPr>
              <w:widowControl w:val="0"/>
              <w:jc w:val="both"/>
              <w:rPr>
                <w:sz w:val="28"/>
                <w:szCs w:val="28"/>
              </w:rPr>
            </w:pPr>
            <w:r w:rsidRPr="00DA62E8">
              <w:rPr>
                <w:sz w:val="28"/>
                <w:szCs w:val="28"/>
              </w:rPr>
              <w:t>Банковские реквизиты:</w:t>
            </w:r>
          </w:p>
          <w:p w:rsidR="00AD360A" w:rsidRPr="00DA62E8" w:rsidRDefault="00A80650">
            <w:pPr>
              <w:widowControl w:val="0"/>
              <w:jc w:val="both"/>
              <w:rPr>
                <w:sz w:val="28"/>
                <w:szCs w:val="28"/>
              </w:rPr>
            </w:pPr>
            <w:r w:rsidRPr="00DA62E8">
              <w:rPr>
                <w:sz w:val="28"/>
                <w:szCs w:val="28"/>
              </w:rPr>
              <w:t xml:space="preserve">Отделение </w:t>
            </w:r>
          </w:p>
          <w:p w:rsidR="00AD360A" w:rsidRPr="00DA62E8" w:rsidRDefault="00A80650">
            <w:pPr>
              <w:widowControl w:val="0"/>
              <w:jc w:val="both"/>
              <w:rPr>
                <w:sz w:val="28"/>
                <w:szCs w:val="28"/>
              </w:rPr>
            </w:pPr>
            <w:r w:rsidRPr="00DA62E8">
              <w:rPr>
                <w:sz w:val="28"/>
                <w:szCs w:val="28"/>
              </w:rPr>
              <w:t>Банковский счет</w:t>
            </w:r>
          </w:p>
          <w:p w:rsidR="00AD360A" w:rsidRPr="00DA62E8" w:rsidRDefault="00A80650">
            <w:pPr>
              <w:widowControl w:val="0"/>
              <w:jc w:val="both"/>
              <w:rPr>
                <w:sz w:val="28"/>
                <w:szCs w:val="28"/>
              </w:rPr>
            </w:pPr>
            <w:r w:rsidRPr="00DA62E8">
              <w:rPr>
                <w:sz w:val="28"/>
                <w:szCs w:val="28"/>
              </w:rPr>
              <w:t>Казначейский счет</w:t>
            </w:r>
          </w:p>
          <w:p w:rsidR="00AD360A" w:rsidRPr="00DA62E8" w:rsidRDefault="00A80650">
            <w:pPr>
              <w:widowControl w:val="0"/>
              <w:jc w:val="both"/>
              <w:rPr>
                <w:sz w:val="28"/>
                <w:szCs w:val="28"/>
              </w:rPr>
            </w:pPr>
            <w:r w:rsidRPr="00DA62E8">
              <w:rPr>
                <w:sz w:val="28"/>
                <w:szCs w:val="28"/>
              </w:rPr>
              <w:t xml:space="preserve">ОГРН </w:t>
            </w:r>
          </w:p>
          <w:p w:rsidR="00AD360A" w:rsidRPr="00DA62E8" w:rsidRDefault="00A80650">
            <w:pPr>
              <w:widowControl w:val="0"/>
              <w:jc w:val="both"/>
              <w:rPr>
                <w:sz w:val="28"/>
                <w:szCs w:val="28"/>
              </w:rPr>
            </w:pPr>
            <w:r w:rsidRPr="00DA62E8">
              <w:rPr>
                <w:sz w:val="28"/>
                <w:szCs w:val="28"/>
              </w:rPr>
              <w:t xml:space="preserve">ОКТМО </w:t>
            </w:r>
          </w:p>
          <w:p w:rsidR="00AD360A" w:rsidRPr="00DA62E8" w:rsidRDefault="00AD360A">
            <w:pPr>
              <w:widowControl w:val="0"/>
              <w:jc w:val="both"/>
              <w:rPr>
                <w:sz w:val="28"/>
                <w:szCs w:val="28"/>
              </w:rPr>
            </w:pPr>
          </w:p>
          <w:p w:rsidR="00AD360A" w:rsidRPr="00DA62E8" w:rsidRDefault="00A80650">
            <w:pPr>
              <w:widowControl w:val="0"/>
              <w:jc w:val="both"/>
              <w:rPr>
                <w:sz w:val="28"/>
                <w:szCs w:val="28"/>
              </w:rPr>
            </w:pPr>
            <w:r w:rsidRPr="00DA62E8">
              <w:rPr>
                <w:sz w:val="28"/>
                <w:szCs w:val="28"/>
              </w:rPr>
              <w:t>Глава ________________</w:t>
            </w:r>
          </w:p>
          <w:p w:rsidR="00AD360A" w:rsidRPr="00DA62E8" w:rsidRDefault="00A80650">
            <w:pPr>
              <w:widowControl w:val="0"/>
              <w:jc w:val="both"/>
              <w:rPr>
                <w:sz w:val="28"/>
                <w:szCs w:val="28"/>
              </w:rPr>
            </w:pPr>
            <w:r w:rsidRPr="00DA62E8">
              <w:rPr>
                <w:sz w:val="28"/>
                <w:szCs w:val="28"/>
              </w:rPr>
              <w:t>__________________ФИО</w:t>
            </w:r>
          </w:p>
          <w:p w:rsidR="00AD360A" w:rsidRPr="00DA62E8" w:rsidRDefault="00A80650">
            <w:pPr>
              <w:widowControl w:val="0"/>
              <w:jc w:val="both"/>
              <w:rPr>
                <w:sz w:val="28"/>
                <w:szCs w:val="28"/>
              </w:rPr>
            </w:pPr>
            <w:r w:rsidRPr="00DA62E8">
              <w:rPr>
                <w:sz w:val="28"/>
                <w:szCs w:val="28"/>
              </w:rPr>
              <w:t>«__</w:t>
            </w:r>
            <w:proofErr w:type="gramStart"/>
            <w:r w:rsidRPr="00DA62E8">
              <w:rPr>
                <w:sz w:val="28"/>
                <w:szCs w:val="28"/>
              </w:rPr>
              <w:t>_»_</w:t>
            </w:r>
            <w:proofErr w:type="gramEnd"/>
            <w:r w:rsidRPr="00DA62E8">
              <w:rPr>
                <w:sz w:val="28"/>
                <w:szCs w:val="28"/>
              </w:rPr>
              <w:t>___________20___г.</w:t>
            </w:r>
          </w:p>
          <w:p w:rsidR="00AD360A" w:rsidRPr="00DA62E8" w:rsidRDefault="00A80650">
            <w:pPr>
              <w:widowControl w:val="0"/>
              <w:contextualSpacing/>
              <w:jc w:val="both"/>
              <w:rPr>
                <w:sz w:val="28"/>
                <w:szCs w:val="28"/>
              </w:rPr>
            </w:pPr>
            <w:r w:rsidRPr="00DA62E8">
              <w:rPr>
                <w:sz w:val="28"/>
                <w:szCs w:val="28"/>
              </w:rPr>
              <w:t>М.П.</w:t>
            </w:r>
          </w:p>
        </w:tc>
        <w:tc>
          <w:tcPr>
            <w:tcW w:w="5414" w:type="dxa"/>
            <w:shd w:val="clear" w:color="auto" w:fill="auto"/>
          </w:tcPr>
          <w:p w:rsidR="00AD360A" w:rsidRPr="00DA62E8" w:rsidRDefault="00A80650">
            <w:pPr>
              <w:widowControl w:val="0"/>
              <w:jc w:val="both"/>
              <w:rPr>
                <w:sz w:val="28"/>
                <w:szCs w:val="28"/>
              </w:rPr>
            </w:pPr>
            <w:r w:rsidRPr="00DA62E8">
              <w:rPr>
                <w:rFonts w:eastAsia="Calibri"/>
                <w:bCs/>
                <w:sz w:val="28"/>
                <w:szCs w:val="28"/>
              </w:rPr>
              <w:t xml:space="preserve">Шушенский муниципальный район Красноярского края </w:t>
            </w:r>
          </w:p>
          <w:p w:rsidR="00AD360A" w:rsidRPr="00DA62E8" w:rsidRDefault="00A80650">
            <w:pPr>
              <w:widowControl w:val="0"/>
              <w:jc w:val="both"/>
              <w:rPr>
                <w:sz w:val="28"/>
                <w:szCs w:val="28"/>
              </w:rPr>
            </w:pPr>
            <w:r w:rsidRPr="00DA62E8">
              <w:rPr>
                <w:rFonts w:eastAsia="Calibri"/>
                <w:bCs/>
                <w:sz w:val="28"/>
                <w:szCs w:val="28"/>
              </w:rPr>
              <w:t>Юридический адрес: 662713, Россия, Красноярский край, Шушенское, ул. Ленина 64, тел. 8(39139) 31442</w:t>
            </w:r>
          </w:p>
          <w:p w:rsidR="00AD360A" w:rsidRPr="00DA62E8" w:rsidRDefault="00A80650">
            <w:pPr>
              <w:widowControl w:val="0"/>
              <w:jc w:val="both"/>
              <w:rPr>
                <w:sz w:val="28"/>
                <w:szCs w:val="28"/>
              </w:rPr>
            </w:pPr>
            <w:r w:rsidRPr="00DA62E8">
              <w:rPr>
                <w:rFonts w:eastAsia="Calibri"/>
                <w:bCs/>
                <w:sz w:val="28"/>
                <w:szCs w:val="28"/>
              </w:rPr>
              <w:t>Банковские реквизиты:</w:t>
            </w:r>
          </w:p>
          <w:p w:rsidR="00AD360A" w:rsidRPr="00DA62E8" w:rsidRDefault="00A80650">
            <w:pPr>
              <w:widowControl w:val="0"/>
              <w:jc w:val="both"/>
              <w:rPr>
                <w:sz w:val="28"/>
                <w:szCs w:val="28"/>
              </w:rPr>
            </w:pPr>
            <w:r w:rsidRPr="00DA62E8">
              <w:rPr>
                <w:rFonts w:eastAsia="Calibri"/>
                <w:bCs/>
                <w:sz w:val="28"/>
                <w:szCs w:val="28"/>
              </w:rPr>
              <w:t>УФК по Красноярскому краю (финансовое управление администрации Шушенского района л/с 04193014320)</w:t>
            </w:r>
          </w:p>
          <w:p w:rsidR="00AD360A" w:rsidRPr="00DA62E8" w:rsidRDefault="00A80650">
            <w:pPr>
              <w:widowControl w:val="0"/>
              <w:jc w:val="both"/>
              <w:rPr>
                <w:sz w:val="28"/>
                <w:szCs w:val="28"/>
              </w:rPr>
            </w:pPr>
            <w:r w:rsidRPr="00DA62E8">
              <w:rPr>
                <w:rFonts w:eastAsia="Calibri"/>
                <w:bCs/>
                <w:sz w:val="28"/>
                <w:szCs w:val="28"/>
              </w:rPr>
              <w:t>ИНН 2442003724/КПП 244201001</w:t>
            </w:r>
          </w:p>
          <w:p w:rsidR="00AD360A" w:rsidRPr="00DA62E8" w:rsidRDefault="00A80650">
            <w:pPr>
              <w:widowControl w:val="0"/>
              <w:jc w:val="both"/>
              <w:rPr>
                <w:sz w:val="28"/>
                <w:szCs w:val="28"/>
              </w:rPr>
            </w:pPr>
            <w:r w:rsidRPr="00DA62E8">
              <w:rPr>
                <w:rFonts w:eastAsia="Calibri"/>
                <w:bCs/>
                <w:sz w:val="28"/>
                <w:szCs w:val="28"/>
              </w:rPr>
              <w:t>ОКТМО 04659000</w:t>
            </w:r>
          </w:p>
          <w:p w:rsidR="00AD360A" w:rsidRPr="00DA62E8" w:rsidRDefault="00A80650">
            <w:pPr>
              <w:widowControl w:val="0"/>
              <w:jc w:val="both"/>
              <w:rPr>
                <w:sz w:val="28"/>
                <w:szCs w:val="28"/>
              </w:rPr>
            </w:pPr>
            <w:r w:rsidRPr="00DA62E8">
              <w:rPr>
                <w:rFonts w:eastAsia="Calibri"/>
                <w:bCs/>
                <w:sz w:val="28"/>
                <w:szCs w:val="28"/>
              </w:rPr>
              <w:t>КБК 090 2 02 40014 05 8700 150</w:t>
            </w:r>
          </w:p>
          <w:p w:rsidR="00AD360A" w:rsidRPr="00DA62E8" w:rsidRDefault="00A80650">
            <w:pPr>
              <w:widowControl w:val="0"/>
              <w:jc w:val="both"/>
              <w:rPr>
                <w:sz w:val="28"/>
                <w:szCs w:val="28"/>
              </w:rPr>
            </w:pPr>
            <w:r w:rsidRPr="00DA62E8">
              <w:rPr>
                <w:rFonts w:eastAsia="Calibri"/>
                <w:bCs/>
                <w:sz w:val="28"/>
                <w:szCs w:val="28"/>
              </w:rPr>
              <w:t>ОГРН 1022401130157</w:t>
            </w:r>
          </w:p>
          <w:p w:rsidR="00AD360A" w:rsidRPr="00DA62E8" w:rsidRDefault="00A80650">
            <w:pPr>
              <w:widowControl w:val="0"/>
              <w:jc w:val="both"/>
              <w:rPr>
                <w:sz w:val="28"/>
                <w:szCs w:val="28"/>
              </w:rPr>
            </w:pPr>
            <w:r w:rsidRPr="00DA62E8">
              <w:rPr>
                <w:rFonts w:eastAsia="Calibri"/>
                <w:bCs/>
                <w:sz w:val="28"/>
                <w:szCs w:val="28"/>
              </w:rPr>
              <w:t>Отделение Красноярск Банка России//УФК по Красноярскому краю, г. Красноярск</w:t>
            </w:r>
          </w:p>
          <w:p w:rsidR="00AD360A" w:rsidRPr="00DA62E8" w:rsidRDefault="00A80650">
            <w:pPr>
              <w:widowControl w:val="0"/>
              <w:jc w:val="both"/>
              <w:rPr>
                <w:sz w:val="28"/>
                <w:szCs w:val="28"/>
              </w:rPr>
            </w:pPr>
            <w:r w:rsidRPr="00DA62E8">
              <w:rPr>
                <w:rFonts w:eastAsia="Calibri"/>
                <w:bCs/>
                <w:sz w:val="28"/>
                <w:szCs w:val="28"/>
              </w:rPr>
              <w:t>Банковский счет 40102810245370000011</w:t>
            </w:r>
          </w:p>
          <w:p w:rsidR="00AD360A" w:rsidRPr="00DA62E8" w:rsidRDefault="00A80650">
            <w:pPr>
              <w:widowControl w:val="0"/>
              <w:jc w:val="both"/>
              <w:rPr>
                <w:sz w:val="28"/>
                <w:szCs w:val="28"/>
              </w:rPr>
            </w:pPr>
            <w:r w:rsidRPr="00DA62E8">
              <w:rPr>
                <w:rFonts w:eastAsia="Calibri"/>
                <w:bCs/>
                <w:sz w:val="28"/>
                <w:szCs w:val="28"/>
              </w:rPr>
              <w:t>Казначейский счет 03100643000000011900</w:t>
            </w:r>
          </w:p>
          <w:p w:rsidR="00AD360A" w:rsidRPr="008509D8" w:rsidRDefault="00A80650">
            <w:pPr>
              <w:widowControl w:val="0"/>
              <w:jc w:val="both"/>
              <w:rPr>
                <w:sz w:val="28"/>
                <w:szCs w:val="28"/>
              </w:rPr>
            </w:pPr>
            <w:r w:rsidRPr="00DA62E8">
              <w:rPr>
                <w:rFonts w:eastAsia="Calibri"/>
                <w:bCs/>
                <w:sz w:val="28"/>
                <w:szCs w:val="28"/>
              </w:rPr>
              <w:t>БИК 010407105</w:t>
            </w:r>
          </w:p>
          <w:p w:rsidR="00AD360A" w:rsidRPr="00DA62E8" w:rsidRDefault="00A80650">
            <w:pPr>
              <w:widowControl w:val="0"/>
              <w:jc w:val="both"/>
              <w:rPr>
                <w:sz w:val="28"/>
                <w:szCs w:val="28"/>
              </w:rPr>
            </w:pPr>
            <w:r w:rsidRPr="00DA62E8">
              <w:rPr>
                <w:rFonts w:eastAsia="Calibri"/>
                <w:bCs/>
                <w:sz w:val="28"/>
                <w:szCs w:val="28"/>
              </w:rPr>
              <w:t>Глава Шушенского района</w:t>
            </w:r>
          </w:p>
          <w:p w:rsidR="00AD360A" w:rsidRPr="00DA62E8" w:rsidRDefault="00AD360A">
            <w:pPr>
              <w:widowControl w:val="0"/>
              <w:jc w:val="both"/>
              <w:rPr>
                <w:rFonts w:eastAsia="Calibri"/>
                <w:bCs/>
                <w:sz w:val="28"/>
                <w:szCs w:val="28"/>
              </w:rPr>
            </w:pPr>
          </w:p>
          <w:p w:rsidR="00AD360A" w:rsidRPr="00DA62E8" w:rsidRDefault="00A80650">
            <w:pPr>
              <w:widowControl w:val="0"/>
              <w:jc w:val="both"/>
              <w:rPr>
                <w:sz w:val="28"/>
                <w:szCs w:val="28"/>
              </w:rPr>
            </w:pPr>
            <w:r w:rsidRPr="00DA62E8">
              <w:rPr>
                <w:rFonts w:eastAsia="Calibri"/>
                <w:bCs/>
                <w:sz w:val="28"/>
                <w:szCs w:val="28"/>
              </w:rPr>
              <w:t xml:space="preserve">__________________Д.В. Джигренюк </w:t>
            </w:r>
          </w:p>
          <w:p w:rsidR="00AD360A" w:rsidRPr="00DA62E8" w:rsidRDefault="00A80650">
            <w:pPr>
              <w:widowControl w:val="0"/>
              <w:jc w:val="both"/>
              <w:rPr>
                <w:sz w:val="28"/>
                <w:szCs w:val="28"/>
              </w:rPr>
            </w:pPr>
            <w:r w:rsidRPr="00DA62E8">
              <w:rPr>
                <w:rFonts w:eastAsia="Calibri"/>
                <w:bCs/>
                <w:sz w:val="28"/>
                <w:szCs w:val="28"/>
              </w:rPr>
              <w:t>«___» ________________ 20___ г.</w:t>
            </w:r>
          </w:p>
          <w:p w:rsidR="00AD360A" w:rsidRPr="00DA62E8" w:rsidRDefault="00A80650">
            <w:pPr>
              <w:widowControl w:val="0"/>
              <w:jc w:val="both"/>
              <w:rPr>
                <w:sz w:val="28"/>
                <w:szCs w:val="28"/>
              </w:rPr>
            </w:pPr>
            <w:r w:rsidRPr="00DA62E8">
              <w:rPr>
                <w:rFonts w:eastAsia="Calibri"/>
                <w:bCs/>
                <w:sz w:val="28"/>
                <w:szCs w:val="28"/>
              </w:rPr>
              <w:t>М.П.</w:t>
            </w:r>
          </w:p>
        </w:tc>
      </w:tr>
    </w:tbl>
    <w:p w:rsidR="00AD360A" w:rsidRPr="00DA62E8" w:rsidRDefault="00AD360A" w:rsidP="008509D8">
      <w:pPr>
        <w:rPr>
          <w:sz w:val="28"/>
          <w:szCs w:val="28"/>
        </w:rPr>
      </w:pPr>
    </w:p>
    <w:sectPr w:rsidR="00AD360A" w:rsidRPr="00DA62E8" w:rsidSect="00AD360A">
      <w:pgSz w:w="11906" w:h="16838"/>
      <w:pgMar w:top="1134" w:right="850" w:bottom="1134" w:left="1701" w:header="0" w:footer="0" w:gutter="0"/>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variable"/>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3436"/>
    <w:multiLevelType w:val="multilevel"/>
    <w:tmpl w:val="AF526674"/>
    <w:lvl w:ilvl="0">
      <w:start w:val="2"/>
      <w:numFmt w:val="bullet"/>
      <w:lvlText w:val="-"/>
      <w:lvlJc w:val="left"/>
      <w:pPr>
        <w:tabs>
          <w:tab w:val="num" w:pos="900"/>
        </w:tabs>
        <w:ind w:left="900"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C1A7F59"/>
    <w:multiLevelType w:val="multilevel"/>
    <w:tmpl w:val="C16C08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0A"/>
    <w:rsid w:val="000C07BA"/>
    <w:rsid w:val="001A72D4"/>
    <w:rsid w:val="00296329"/>
    <w:rsid w:val="004C5C66"/>
    <w:rsid w:val="00537F5A"/>
    <w:rsid w:val="006671DD"/>
    <w:rsid w:val="007E2669"/>
    <w:rsid w:val="008509D8"/>
    <w:rsid w:val="00864B35"/>
    <w:rsid w:val="00A80650"/>
    <w:rsid w:val="00AD360A"/>
    <w:rsid w:val="00B04A44"/>
    <w:rsid w:val="00D96B91"/>
    <w:rsid w:val="00DA62E8"/>
    <w:rsid w:val="00FB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787A23-4D6D-4D7A-8CC2-51AAB381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
    <w:qFormat/>
    <w:rsid w:val="00C055C2"/>
  </w:style>
  <w:style w:type="character" w:customStyle="1" w:styleId="a3">
    <w:name w:val="Верхний колонтитул Знак"/>
    <w:basedOn w:val="a0"/>
    <w:uiPriority w:val="99"/>
    <w:qFormat/>
    <w:rsid w:val="00795AA6"/>
  </w:style>
  <w:style w:type="character" w:customStyle="1" w:styleId="a4">
    <w:name w:val="Нижний колонтитул Знак"/>
    <w:basedOn w:val="a0"/>
    <w:qFormat/>
    <w:rsid w:val="00795AA6"/>
  </w:style>
  <w:style w:type="character" w:customStyle="1" w:styleId="a5">
    <w:name w:val="Текст выноски Знак"/>
    <w:basedOn w:val="a0"/>
    <w:qFormat/>
    <w:rsid w:val="00F9499A"/>
    <w:rPr>
      <w:rFonts w:ascii="Tahoma" w:hAnsi="Tahoma" w:cs="Tahoma"/>
      <w:sz w:val="16"/>
      <w:szCs w:val="16"/>
    </w:rPr>
  </w:style>
  <w:style w:type="character" w:customStyle="1" w:styleId="a6">
    <w:name w:val="Название Знак"/>
    <w:basedOn w:val="a0"/>
    <w:qFormat/>
    <w:rsid w:val="00F9499A"/>
    <w:rPr>
      <w:b/>
      <w:sz w:val="28"/>
    </w:rPr>
  </w:style>
  <w:style w:type="character" w:customStyle="1" w:styleId="3">
    <w:name w:val="Основной текст с отступом 3 Знак"/>
    <w:basedOn w:val="a0"/>
    <w:link w:val="3"/>
    <w:qFormat/>
    <w:rsid w:val="006B59A3"/>
    <w:rPr>
      <w:sz w:val="16"/>
      <w:szCs w:val="16"/>
    </w:rPr>
  </w:style>
  <w:style w:type="character" w:customStyle="1" w:styleId="ListLabel1">
    <w:name w:val="ListLabel 1"/>
    <w:qFormat/>
    <w:rsid w:val="00AD360A"/>
    <w:rPr>
      <w:rFonts w:cs="Courier New"/>
    </w:rPr>
  </w:style>
  <w:style w:type="character" w:customStyle="1" w:styleId="ListLabel2">
    <w:name w:val="ListLabel 2"/>
    <w:qFormat/>
    <w:rsid w:val="00AD360A"/>
    <w:rPr>
      <w:rFonts w:cs="Courier New"/>
    </w:rPr>
  </w:style>
  <w:style w:type="character" w:customStyle="1" w:styleId="ListLabel3">
    <w:name w:val="ListLabel 3"/>
    <w:qFormat/>
    <w:rsid w:val="00AD360A"/>
    <w:rPr>
      <w:rFonts w:cs="Courier New"/>
    </w:rPr>
  </w:style>
  <w:style w:type="character" w:customStyle="1" w:styleId="ListLabel4">
    <w:name w:val="ListLabel 4"/>
    <w:qFormat/>
    <w:rsid w:val="00AD360A"/>
    <w:rPr>
      <w:i w:val="0"/>
    </w:rPr>
  </w:style>
  <w:style w:type="character" w:customStyle="1" w:styleId="ListLabel5">
    <w:name w:val="ListLabel 5"/>
    <w:qFormat/>
    <w:rsid w:val="00AD360A"/>
    <w:rPr>
      <w:i w:val="0"/>
    </w:rPr>
  </w:style>
  <w:style w:type="character" w:customStyle="1" w:styleId="ListLabel6">
    <w:name w:val="ListLabel 6"/>
    <w:qFormat/>
    <w:rsid w:val="00AD360A"/>
    <w:rPr>
      <w:i w:val="0"/>
    </w:rPr>
  </w:style>
  <w:style w:type="character" w:customStyle="1" w:styleId="ListLabel7">
    <w:name w:val="ListLabel 7"/>
    <w:qFormat/>
    <w:rsid w:val="00AD360A"/>
    <w:rPr>
      <w:i w:val="0"/>
    </w:rPr>
  </w:style>
  <w:style w:type="character" w:customStyle="1" w:styleId="ListLabel8">
    <w:name w:val="ListLabel 8"/>
    <w:qFormat/>
    <w:rsid w:val="00AD360A"/>
    <w:rPr>
      <w:i w:val="0"/>
    </w:rPr>
  </w:style>
  <w:style w:type="character" w:customStyle="1" w:styleId="ListLabel9">
    <w:name w:val="ListLabel 9"/>
    <w:qFormat/>
    <w:rsid w:val="00AD360A"/>
    <w:rPr>
      <w:i w:val="0"/>
    </w:rPr>
  </w:style>
  <w:style w:type="character" w:customStyle="1" w:styleId="ListLabel10">
    <w:name w:val="ListLabel 10"/>
    <w:qFormat/>
    <w:rsid w:val="00AD360A"/>
    <w:rPr>
      <w:i w:val="0"/>
    </w:rPr>
  </w:style>
  <w:style w:type="character" w:customStyle="1" w:styleId="ListLabel11">
    <w:name w:val="ListLabel 11"/>
    <w:qFormat/>
    <w:rsid w:val="00AD360A"/>
    <w:rPr>
      <w:i w:val="0"/>
    </w:rPr>
  </w:style>
  <w:style w:type="character" w:customStyle="1" w:styleId="ListLabel12">
    <w:name w:val="ListLabel 12"/>
    <w:qFormat/>
    <w:rsid w:val="00AD360A"/>
    <w:rPr>
      <w:i w:val="0"/>
    </w:rPr>
  </w:style>
  <w:style w:type="character" w:customStyle="1" w:styleId="ListLabel13">
    <w:name w:val="ListLabel 13"/>
    <w:qFormat/>
    <w:rsid w:val="00AD360A"/>
    <w:rPr>
      <w:rFonts w:cs="OpenSymbol"/>
      <w:sz w:val="24"/>
    </w:rPr>
  </w:style>
  <w:style w:type="character" w:customStyle="1" w:styleId="ListLabel14">
    <w:name w:val="ListLabel 14"/>
    <w:qFormat/>
    <w:rsid w:val="00AD360A"/>
    <w:rPr>
      <w:rFonts w:cs="OpenSymbol"/>
      <w:sz w:val="24"/>
    </w:rPr>
  </w:style>
  <w:style w:type="character" w:customStyle="1" w:styleId="ListLabel15">
    <w:name w:val="ListLabel 15"/>
    <w:qFormat/>
    <w:rsid w:val="00AD360A"/>
    <w:rPr>
      <w:rFonts w:cs="OpenSymbol"/>
      <w:sz w:val="24"/>
    </w:rPr>
  </w:style>
  <w:style w:type="character" w:customStyle="1" w:styleId="ListLabel16">
    <w:name w:val="ListLabel 16"/>
    <w:qFormat/>
    <w:rsid w:val="00AD360A"/>
    <w:rPr>
      <w:rFonts w:cs="OpenSymbol"/>
      <w:sz w:val="24"/>
    </w:rPr>
  </w:style>
  <w:style w:type="character" w:customStyle="1" w:styleId="ListLabel17">
    <w:name w:val="ListLabel 17"/>
    <w:qFormat/>
    <w:rsid w:val="00AD360A"/>
    <w:rPr>
      <w:rFonts w:cs="OpenSymbol"/>
      <w:sz w:val="24"/>
    </w:rPr>
  </w:style>
  <w:style w:type="character" w:customStyle="1" w:styleId="ListLabel18">
    <w:name w:val="ListLabel 18"/>
    <w:qFormat/>
    <w:rsid w:val="00AD360A"/>
    <w:rPr>
      <w:rFonts w:cs="OpenSymbol"/>
      <w:sz w:val="24"/>
    </w:rPr>
  </w:style>
  <w:style w:type="paragraph" w:styleId="a7">
    <w:name w:val="Title"/>
    <w:basedOn w:val="a"/>
    <w:next w:val="a8"/>
    <w:qFormat/>
    <w:rsid w:val="00AD360A"/>
    <w:pPr>
      <w:keepNext/>
      <w:spacing w:before="240" w:after="120"/>
    </w:pPr>
    <w:rPr>
      <w:rFonts w:ascii="Liberation Sans" w:eastAsia="Microsoft YaHei" w:hAnsi="Liberation Sans" w:cs="Arial"/>
      <w:sz w:val="28"/>
      <w:szCs w:val="28"/>
    </w:rPr>
  </w:style>
  <w:style w:type="paragraph" w:styleId="a8">
    <w:name w:val="Body Text"/>
    <w:basedOn w:val="a"/>
    <w:rsid w:val="00AD360A"/>
    <w:pPr>
      <w:spacing w:after="140" w:line="276" w:lineRule="auto"/>
    </w:pPr>
  </w:style>
  <w:style w:type="paragraph" w:styleId="a9">
    <w:name w:val="List"/>
    <w:basedOn w:val="a8"/>
    <w:rsid w:val="00AD360A"/>
    <w:rPr>
      <w:rFonts w:cs="Arial"/>
    </w:rPr>
  </w:style>
  <w:style w:type="paragraph" w:customStyle="1" w:styleId="Caption">
    <w:name w:val="Caption"/>
    <w:basedOn w:val="a"/>
    <w:qFormat/>
    <w:rsid w:val="00AD360A"/>
    <w:pPr>
      <w:suppressLineNumbers/>
      <w:spacing w:before="120" w:after="120"/>
    </w:pPr>
    <w:rPr>
      <w:rFonts w:cs="Arial"/>
      <w:i/>
      <w:iCs/>
      <w:sz w:val="24"/>
      <w:szCs w:val="24"/>
    </w:rPr>
  </w:style>
  <w:style w:type="paragraph" w:styleId="aa">
    <w:name w:val="index heading"/>
    <w:basedOn w:val="a"/>
    <w:qFormat/>
    <w:rsid w:val="00AD360A"/>
    <w:pPr>
      <w:suppressLineNumbers/>
    </w:pPr>
    <w:rPr>
      <w:rFonts w:cs="Arial"/>
    </w:rPr>
  </w:style>
  <w:style w:type="paragraph" w:customStyle="1" w:styleId="ConsNormal">
    <w:name w:val="ConsNormal"/>
    <w:qFormat/>
    <w:rsid w:val="0077578E"/>
    <w:pPr>
      <w:widowControl w:val="0"/>
      <w:ind w:firstLine="720"/>
    </w:pPr>
    <w:rPr>
      <w:rFonts w:ascii="Arial" w:hAnsi="Arial"/>
    </w:rPr>
  </w:style>
  <w:style w:type="paragraph" w:styleId="20">
    <w:name w:val="Body Text Indent 2"/>
    <w:basedOn w:val="a"/>
    <w:qFormat/>
    <w:rsid w:val="0077578E"/>
    <w:pPr>
      <w:ind w:firstLine="284"/>
    </w:pPr>
  </w:style>
  <w:style w:type="paragraph" w:customStyle="1" w:styleId="Header">
    <w:name w:val="Header"/>
    <w:basedOn w:val="a"/>
    <w:uiPriority w:val="99"/>
    <w:rsid w:val="00795AA6"/>
    <w:pPr>
      <w:tabs>
        <w:tab w:val="center" w:pos="4677"/>
        <w:tab w:val="right" w:pos="9355"/>
      </w:tabs>
    </w:pPr>
  </w:style>
  <w:style w:type="paragraph" w:customStyle="1" w:styleId="Footer">
    <w:name w:val="Footer"/>
    <w:basedOn w:val="a"/>
    <w:rsid w:val="00795AA6"/>
    <w:pPr>
      <w:tabs>
        <w:tab w:val="center" w:pos="4677"/>
        <w:tab w:val="right" w:pos="9355"/>
      </w:tabs>
    </w:pPr>
  </w:style>
  <w:style w:type="paragraph" w:customStyle="1" w:styleId="Style5">
    <w:name w:val="Style5"/>
    <w:basedOn w:val="a"/>
    <w:qFormat/>
    <w:rsid w:val="00853A5F"/>
    <w:pPr>
      <w:widowControl w:val="0"/>
    </w:pPr>
    <w:rPr>
      <w:sz w:val="24"/>
      <w:szCs w:val="24"/>
    </w:rPr>
  </w:style>
  <w:style w:type="paragraph" w:customStyle="1" w:styleId="FR1">
    <w:name w:val="FR1"/>
    <w:qFormat/>
    <w:rsid w:val="00853A5F"/>
    <w:pPr>
      <w:widowControl w:val="0"/>
      <w:spacing w:line="300" w:lineRule="auto"/>
      <w:jc w:val="both"/>
    </w:pPr>
    <w:rPr>
      <w:rFonts w:ascii="Arial" w:hAnsi="Arial"/>
      <w:sz w:val="24"/>
    </w:rPr>
  </w:style>
  <w:style w:type="paragraph" w:styleId="ab">
    <w:name w:val="Balloon Text"/>
    <w:basedOn w:val="a"/>
    <w:qFormat/>
    <w:rsid w:val="00F9499A"/>
    <w:rPr>
      <w:rFonts w:ascii="Tahoma" w:hAnsi="Tahoma" w:cs="Tahoma"/>
      <w:sz w:val="16"/>
      <w:szCs w:val="16"/>
    </w:rPr>
  </w:style>
  <w:style w:type="paragraph" w:styleId="ac">
    <w:name w:val="Название"/>
    <w:basedOn w:val="a"/>
    <w:qFormat/>
    <w:rsid w:val="00F9499A"/>
    <w:pPr>
      <w:widowControl w:val="0"/>
      <w:jc w:val="center"/>
    </w:pPr>
    <w:rPr>
      <w:b/>
      <w:sz w:val="28"/>
    </w:rPr>
  </w:style>
  <w:style w:type="paragraph" w:styleId="30">
    <w:name w:val="Body Text Indent 3"/>
    <w:basedOn w:val="a"/>
    <w:qFormat/>
    <w:rsid w:val="006B59A3"/>
    <w:pPr>
      <w:spacing w:after="120"/>
      <w:ind w:left="283"/>
    </w:pPr>
    <w:rPr>
      <w:sz w:val="16"/>
      <w:szCs w:val="16"/>
    </w:rPr>
  </w:style>
  <w:style w:type="table" w:styleId="ad">
    <w:name w:val="Table Grid"/>
    <w:basedOn w:val="a1"/>
    <w:rsid w:val="0009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D338B-1C67-47F3-B4DE-1BF1EFBC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Отдел архитектуры и градостроительства</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user</dc:creator>
  <cp:keywords/>
  <cp:lastModifiedBy>Маегов Евгений Владимирович</cp:lastModifiedBy>
  <cp:revision>2</cp:revision>
  <cp:lastPrinted>2025-01-13T16:28:00Z</cp:lastPrinted>
  <dcterms:created xsi:type="dcterms:W3CDTF">2025-01-22T09:12:00Z</dcterms:created>
  <dcterms:modified xsi:type="dcterms:W3CDTF">2025-01-22T09:12:00Z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Отдел архитектуры и градостроительства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