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142" w:rsidRPr="00B411B5" w:rsidRDefault="00003142" w:rsidP="00003142">
      <w:pPr>
        <w:jc w:val="center"/>
        <w:rPr>
          <w:rFonts w:ascii="Times New Roman" w:hAnsi="Times New Roman"/>
          <w:bCs/>
          <w:sz w:val="28"/>
          <w:szCs w:val="28"/>
        </w:rPr>
      </w:pPr>
      <w:r w:rsidRPr="00B411B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360" cy="701040"/>
            <wp:effectExtent l="19050" t="0" r="0" b="0"/>
            <wp:docPr id="2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142" w:rsidRPr="00B411B5" w:rsidRDefault="00003142" w:rsidP="00003142">
      <w:pPr>
        <w:jc w:val="center"/>
        <w:rPr>
          <w:rFonts w:ascii="Times New Roman" w:hAnsi="Times New Roman"/>
          <w:sz w:val="28"/>
          <w:szCs w:val="28"/>
        </w:rPr>
      </w:pPr>
      <w:r w:rsidRPr="00B411B5">
        <w:rPr>
          <w:rFonts w:ascii="Times New Roman" w:hAnsi="Times New Roman"/>
          <w:b/>
          <w:bCs/>
          <w:sz w:val="28"/>
          <w:szCs w:val="28"/>
        </w:rPr>
        <w:t>КРАСНОЯРСКИЙ КРАЙ</w:t>
      </w:r>
    </w:p>
    <w:p w:rsidR="00003142" w:rsidRPr="00B411B5" w:rsidRDefault="00003142" w:rsidP="00003142">
      <w:pPr>
        <w:jc w:val="center"/>
        <w:rPr>
          <w:rFonts w:ascii="Times New Roman" w:hAnsi="Times New Roman"/>
          <w:sz w:val="28"/>
          <w:szCs w:val="28"/>
        </w:rPr>
      </w:pPr>
      <w:r w:rsidRPr="00B411B5">
        <w:rPr>
          <w:rFonts w:ascii="Times New Roman" w:hAnsi="Times New Roman"/>
          <w:b/>
          <w:bCs/>
          <w:sz w:val="28"/>
          <w:szCs w:val="28"/>
        </w:rPr>
        <w:t>ШУШЕНСКИЙ РАЙОННЫЙ СОВЕТ ДЕПУТАТОВ</w:t>
      </w:r>
    </w:p>
    <w:p w:rsidR="00003142" w:rsidRPr="00B411B5" w:rsidRDefault="00003142" w:rsidP="0000314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3142" w:rsidRPr="00B411B5" w:rsidRDefault="00003142" w:rsidP="00003142">
      <w:pPr>
        <w:ind w:firstLine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411B5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РЕШЕНИЕ</w:t>
      </w:r>
    </w:p>
    <w:p w:rsidR="00003142" w:rsidRPr="00B411B5" w:rsidRDefault="00003142" w:rsidP="00003142">
      <w:pPr>
        <w:shd w:val="clear" w:color="auto" w:fill="FFFFFF"/>
        <w:tabs>
          <w:tab w:val="left" w:leader="underscore" w:pos="590"/>
          <w:tab w:val="left" w:leader="underscore" w:pos="1565"/>
          <w:tab w:val="left" w:pos="3720"/>
          <w:tab w:val="left" w:pos="7982"/>
          <w:tab w:val="left" w:leader="underscore" w:pos="8880"/>
        </w:tabs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542792" w:rsidRPr="00B411B5" w:rsidRDefault="000B0F83" w:rsidP="00D97DF0">
      <w:pPr>
        <w:shd w:val="clear" w:color="auto" w:fill="FFFFFF"/>
        <w:tabs>
          <w:tab w:val="left" w:leader="underscore" w:pos="590"/>
          <w:tab w:val="left" w:leader="underscore" w:pos="1565"/>
          <w:tab w:val="left" w:pos="3720"/>
          <w:tab w:val="left" w:pos="7982"/>
          <w:tab w:val="left" w:leader="underscore" w:pos="8880"/>
        </w:tabs>
        <w:spacing w:line="475" w:lineRule="exact"/>
        <w:ind w:firstLine="0"/>
        <w:rPr>
          <w:rFonts w:ascii="Times New Roman" w:hAnsi="Times New Roman"/>
          <w:bCs/>
          <w:kern w:val="28"/>
          <w:sz w:val="28"/>
          <w:szCs w:val="28"/>
        </w:rPr>
      </w:pPr>
      <w:bookmarkStart w:id="0" w:name="_GoBack"/>
      <w:r>
        <w:rPr>
          <w:rFonts w:ascii="Times New Roman" w:hAnsi="Times New Roman"/>
          <w:bCs/>
          <w:kern w:val="28"/>
          <w:sz w:val="28"/>
          <w:szCs w:val="28"/>
        </w:rPr>
        <w:t>18.02.</w:t>
      </w:r>
      <w:r w:rsidR="00D97DF0" w:rsidRPr="00B411B5">
        <w:rPr>
          <w:rFonts w:ascii="Times New Roman" w:hAnsi="Times New Roman"/>
          <w:bCs/>
          <w:kern w:val="28"/>
          <w:sz w:val="28"/>
          <w:szCs w:val="28"/>
        </w:rPr>
        <w:t>2025</w:t>
      </w:r>
      <w:bookmarkEnd w:id="0"/>
      <w:r w:rsidR="00542792" w:rsidRPr="00B411B5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="00402F23" w:rsidRPr="00B411B5">
        <w:rPr>
          <w:rFonts w:ascii="Times New Roman" w:hAnsi="Times New Roman"/>
          <w:bCs/>
          <w:kern w:val="28"/>
          <w:sz w:val="28"/>
          <w:szCs w:val="28"/>
        </w:rPr>
        <w:t xml:space="preserve">                         </w:t>
      </w:r>
      <w:r w:rsidR="00D97DF0" w:rsidRPr="00B411B5">
        <w:rPr>
          <w:rFonts w:ascii="Times New Roman" w:hAnsi="Times New Roman"/>
          <w:bCs/>
          <w:kern w:val="28"/>
          <w:sz w:val="28"/>
          <w:szCs w:val="28"/>
        </w:rPr>
        <w:tab/>
      </w:r>
      <w:r w:rsidR="00402F23" w:rsidRPr="00B411B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003142" w:rsidRPr="00B411B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D97DF0" w:rsidRPr="00B411B5">
        <w:rPr>
          <w:rFonts w:ascii="Times New Roman" w:hAnsi="Times New Roman"/>
          <w:bCs/>
          <w:spacing w:val="-4"/>
          <w:kern w:val="28"/>
          <w:sz w:val="28"/>
          <w:szCs w:val="28"/>
        </w:rPr>
        <w:t>пгт Шушенское</w:t>
      </w:r>
      <w:r w:rsidR="00D97DF0" w:rsidRPr="00B411B5">
        <w:rPr>
          <w:rFonts w:ascii="Times New Roman" w:hAnsi="Times New Roman"/>
          <w:bCs/>
          <w:spacing w:val="-4"/>
          <w:kern w:val="28"/>
          <w:sz w:val="28"/>
          <w:szCs w:val="28"/>
        </w:rPr>
        <w:tab/>
      </w:r>
      <w:r w:rsidR="00542792" w:rsidRPr="00B411B5">
        <w:rPr>
          <w:rFonts w:ascii="Times New Roman" w:hAnsi="Times New Roman"/>
          <w:bCs/>
          <w:kern w:val="28"/>
          <w:sz w:val="28"/>
          <w:szCs w:val="28"/>
        </w:rPr>
        <w:t xml:space="preserve">  № </w:t>
      </w:r>
      <w:r>
        <w:rPr>
          <w:rFonts w:ascii="Times New Roman" w:hAnsi="Times New Roman"/>
          <w:bCs/>
          <w:kern w:val="28"/>
          <w:sz w:val="28"/>
          <w:szCs w:val="28"/>
        </w:rPr>
        <w:t>505-вн</w:t>
      </w:r>
    </w:p>
    <w:p w:rsidR="00542792" w:rsidRPr="00B411B5" w:rsidRDefault="00542792" w:rsidP="00D97DF0">
      <w:pPr>
        <w:shd w:val="clear" w:color="auto" w:fill="FFFFFF"/>
        <w:ind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615CF6" w:rsidRPr="00B411B5" w:rsidRDefault="00615CF6" w:rsidP="00003142">
      <w:pPr>
        <w:shd w:val="clear" w:color="auto" w:fill="FFFFFF"/>
        <w:ind w:firstLine="0"/>
        <w:jc w:val="left"/>
        <w:rPr>
          <w:rFonts w:ascii="Times New Roman" w:hAnsi="Times New Roman"/>
          <w:sz w:val="28"/>
          <w:szCs w:val="28"/>
        </w:rPr>
      </w:pPr>
      <w:r w:rsidRPr="00B411B5">
        <w:rPr>
          <w:rFonts w:ascii="Times New Roman" w:hAnsi="Times New Roman"/>
          <w:sz w:val="28"/>
          <w:szCs w:val="28"/>
        </w:rPr>
        <w:t>О законодательной инициативе</w:t>
      </w:r>
    </w:p>
    <w:p w:rsidR="00542792" w:rsidRPr="00B411B5" w:rsidRDefault="00542792" w:rsidP="00542792">
      <w:pPr>
        <w:shd w:val="clear" w:color="auto" w:fill="FFFFFF"/>
        <w:ind w:firstLine="709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615CF6" w:rsidRPr="00B411B5" w:rsidRDefault="00615CF6" w:rsidP="00A31682">
      <w:pPr>
        <w:ind w:firstLine="709"/>
        <w:rPr>
          <w:rStyle w:val="FontStyle52"/>
          <w:sz w:val="28"/>
          <w:szCs w:val="28"/>
        </w:rPr>
      </w:pPr>
      <w:r w:rsidRPr="00B411B5">
        <w:rPr>
          <w:rFonts w:ascii="Times New Roman" w:hAnsi="Times New Roman"/>
          <w:sz w:val="28"/>
          <w:szCs w:val="28"/>
        </w:rPr>
        <w:t xml:space="preserve">В соответствии со статьей 139 Устава Красноярского края, учитывая решение </w:t>
      </w:r>
      <w:r w:rsidR="00D97DF0" w:rsidRPr="00B411B5">
        <w:rPr>
          <w:rStyle w:val="FontStyle52"/>
          <w:sz w:val="28"/>
          <w:szCs w:val="28"/>
        </w:rPr>
        <w:t>Шушен</w:t>
      </w:r>
      <w:r w:rsidRPr="00B411B5">
        <w:rPr>
          <w:rStyle w:val="FontStyle52"/>
          <w:sz w:val="28"/>
          <w:szCs w:val="28"/>
        </w:rPr>
        <w:t>ского</w:t>
      </w:r>
      <w:r w:rsidRPr="00B411B5">
        <w:rPr>
          <w:rFonts w:ascii="Times New Roman" w:hAnsi="Times New Roman"/>
          <w:sz w:val="28"/>
          <w:szCs w:val="28"/>
        </w:rPr>
        <w:t xml:space="preserve"> районного Совета депутатов от </w:t>
      </w:r>
      <w:r w:rsidR="00D97DF0" w:rsidRPr="00B411B5">
        <w:rPr>
          <w:rFonts w:ascii="Times New Roman" w:hAnsi="Times New Roman"/>
          <w:sz w:val="28"/>
          <w:szCs w:val="28"/>
        </w:rPr>
        <w:t>1</w:t>
      </w:r>
      <w:r w:rsidR="00D40719">
        <w:rPr>
          <w:rFonts w:ascii="Times New Roman" w:hAnsi="Times New Roman"/>
          <w:sz w:val="28"/>
          <w:szCs w:val="28"/>
        </w:rPr>
        <w:t>8</w:t>
      </w:r>
      <w:r w:rsidR="00D97DF0" w:rsidRPr="00B411B5">
        <w:rPr>
          <w:rFonts w:ascii="Times New Roman" w:hAnsi="Times New Roman"/>
          <w:sz w:val="28"/>
          <w:szCs w:val="28"/>
        </w:rPr>
        <w:t>.02.2025</w:t>
      </w:r>
      <w:r w:rsidRPr="00B411B5">
        <w:rPr>
          <w:rFonts w:ascii="Times New Roman" w:hAnsi="Times New Roman"/>
          <w:sz w:val="28"/>
          <w:szCs w:val="28"/>
        </w:rPr>
        <w:t xml:space="preserve"> </w:t>
      </w:r>
      <w:r w:rsidR="00D97DF0" w:rsidRPr="00B411B5">
        <w:rPr>
          <w:rFonts w:ascii="Times New Roman" w:hAnsi="Times New Roman"/>
          <w:sz w:val="28"/>
          <w:szCs w:val="28"/>
        </w:rPr>
        <w:br/>
      </w:r>
      <w:r w:rsidRPr="00B411B5">
        <w:rPr>
          <w:rFonts w:ascii="Times New Roman" w:hAnsi="Times New Roman"/>
          <w:sz w:val="28"/>
          <w:szCs w:val="28"/>
        </w:rPr>
        <w:t>№</w:t>
      </w:r>
      <w:r w:rsidR="00D40719">
        <w:rPr>
          <w:rFonts w:ascii="Times New Roman" w:hAnsi="Times New Roman"/>
          <w:sz w:val="28"/>
          <w:szCs w:val="28"/>
        </w:rPr>
        <w:t xml:space="preserve"> 504-вн</w:t>
      </w:r>
      <w:r w:rsidRPr="00B411B5">
        <w:rPr>
          <w:rFonts w:ascii="Times New Roman" w:hAnsi="Times New Roman"/>
          <w:sz w:val="28"/>
          <w:szCs w:val="28"/>
        </w:rPr>
        <w:t xml:space="preserve">  </w:t>
      </w:r>
      <w:r w:rsidRPr="00B411B5">
        <w:rPr>
          <w:rStyle w:val="FontStyle52"/>
          <w:sz w:val="28"/>
          <w:szCs w:val="28"/>
        </w:rPr>
        <w:t xml:space="preserve">«Об объединении всех поселений, входящих в состав </w:t>
      </w:r>
      <w:r w:rsidR="00D97DF0" w:rsidRPr="00B411B5">
        <w:rPr>
          <w:rStyle w:val="FontStyle52"/>
          <w:sz w:val="28"/>
          <w:szCs w:val="28"/>
        </w:rPr>
        <w:t>Шушен</w:t>
      </w:r>
      <w:r w:rsidRPr="00B411B5">
        <w:rPr>
          <w:rStyle w:val="FontStyle52"/>
          <w:sz w:val="28"/>
          <w:szCs w:val="28"/>
        </w:rPr>
        <w:t>ского района Красноярского края»</w:t>
      </w:r>
      <w:r w:rsidRPr="00B411B5">
        <w:rPr>
          <w:rFonts w:ascii="Times New Roman" w:hAnsi="Times New Roman"/>
          <w:sz w:val="28"/>
          <w:szCs w:val="28"/>
        </w:rPr>
        <w:t xml:space="preserve"> и решения представительных органов муниципальных образований, входящих в состав </w:t>
      </w:r>
      <w:r w:rsidR="00D97DF0" w:rsidRPr="00B411B5">
        <w:rPr>
          <w:rStyle w:val="FontStyle52"/>
          <w:sz w:val="28"/>
          <w:szCs w:val="28"/>
        </w:rPr>
        <w:t>Шушен</w:t>
      </w:r>
      <w:r w:rsidRPr="00B411B5">
        <w:rPr>
          <w:rStyle w:val="FontStyle52"/>
          <w:sz w:val="28"/>
          <w:szCs w:val="28"/>
        </w:rPr>
        <w:t>ского</w:t>
      </w:r>
      <w:r w:rsidRPr="00B411B5">
        <w:rPr>
          <w:rFonts w:ascii="Times New Roman" w:hAnsi="Times New Roman"/>
          <w:sz w:val="28"/>
          <w:szCs w:val="28"/>
        </w:rPr>
        <w:t xml:space="preserve"> района Красноярского края, выражающие согласие </w:t>
      </w:r>
      <w:r w:rsidR="00114D46" w:rsidRPr="00B411B5">
        <w:rPr>
          <w:rFonts w:ascii="Times New Roman" w:hAnsi="Times New Roman"/>
          <w:sz w:val="28"/>
          <w:szCs w:val="28"/>
        </w:rPr>
        <w:t xml:space="preserve">населения </w:t>
      </w:r>
      <w:r w:rsidRPr="00B411B5">
        <w:rPr>
          <w:rFonts w:ascii="Times New Roman" w:hAnsi="Times New Roman"/>
          <w:sz w:val="28"/>
          <w:szCs w:val="28"/>
        </w:rPr>
        <w:t xml:space="preserve">на объединение, руководствуясь Уставом </w:t>
      </w:r>
      <w:r w:rsidR="00D97DF0" w:rsidRPr="00B411B5">
        <w:rPr>
          <w:rStyle w:val="FontStyle52"/>
          <w:sz w:val="28"/>
          <w:szCs w:val="28"/>
        </w:rPr>
        <w:t>Шушен</w:t>
      </w:r>
      <w:r w:rsidR="00446847" w:rsidRPr="00B411B5">
        <w:rPr>
          <w:rStyle w:val="FontStyle52"/>
          <w:sz w:val="28"/>
          <w:szCs w:val="28"/>
        </w:rPr>
        <w:t>ского муниципального</w:t>
      </w:r>
      <w:r w:rsidRPr="00B411B5">
        <w:rPr>
          <w:rFonts w:ascii="Times New Roman" w:hAnsi="Times New Roman"/>
          <w:sz w:val="28"/>
          <w:szCs w:val="28"/>
        </w:rPr>
        <w:t xml:space="preserve"> района Красноярского края, </w:t>
      </w:r>
      <w:r w:rsidR="00D97DF0" w:rsidRPr="00B411B5">
        <w:rPr>
          <w:rStyle w:val="FontStyle52"/>
          <w:sz w:val="28"/>
          <w:szCs w:val="28"/>
        </w:rPr>
        <w:t>Шушен</w:t>
      </w:r>
      <w:r w:rsidRPr="00B411B5">
        <w:rPr>
          <w:rFonts w:ascii="Times New Roman" w:hAnsi="Times New Roman"/>
          <w:sz w:val="28"/>
          <w:szCs w:val="28"/>
        </w:rPr>
        <w:t>ский районный Совет депутатов</w:t>
      </w:r>
    </w:p>
    <w:p w:rsidR="001F06AB" w:rsidRPr="00B411B5" w:rsidRDefault="001F06AB" w:rsidP="00A31682">
      <w:pPr>
        <w:ind w:firstLine="709"/>
        <w:rPr>
          <w:rStyle w:val="FontStyle51"/>
          <w:b w:val="0"/>
          <w:sz w:val="28"/>
          <w:szCs w:val="28"/>
        </w:rPr>
      </w:pPr>
      <w:r w:rsidRPr="00B411B5">
        <w:rPr>
          <w:rStyle w:val="FontStyle51"/>
          <w:b w:val="0"/>
          <w:sz w:val="28"/>
          <w:szCs w:val="28"/>
        </w:rPr>
        <w:t>РЕШИЛ:</w:t>
      </w:r>
    </w:p>
    <w:p w:rsidR="001F06AB" w:rsidRPr="00B411B5" w:rsidRDefault="001F06AB" w:rsidP="007E6B9C">
      <w:pPr>
        <w:pStyle w:val="Style25"/>
        <w:widowControl/>
        <w:tabs>
          <w:tab w:val="left" w:pos="0"/>
        </w:tabs>
        <w:spacing w:line="240" w:lineRule="auto"/>
        <w:ind w:firstLine="709"/>
        <w:rPr>
          <w:rStyle w:val="FontStyle52"/>
          <w:sz w:val="28"/>
          <w:szCs w:val="28"/>
        </w:rPr>
      </w:pPr>
      <w:r w:rsidRPr="00B411B5">
        <w:rPr>
          <w:rStyle w:val="FontStyle52"/>
          <w:sz w:val="28"/>
          <w:szCs w:val="28"/>
        </w:rPr>
        <w:t xml:space="preserve">1. </w:t>
      </w:r>
      <w:r w:rsidR="00446847" w:rsidRPr="00B411B5">
        <w:rPr>
          <w:sz w:val="28"/>
          <w:szCs w:val="28"/>
        </w:rPr>
        <w:t xml:space="preserve">Внести в Законодательное Собрание Красноярского края проект закона края «О внесении изменений в Закон края «Об установлении границ </w:t>
      </w:r>
      <w:r w:rsidR="00FE55F1" w:rsidRPr="00B411B5">
        <w:rPr>
          <w:sz w:val="28"/>
          <w:szCs w:val="28"/>
        </w:rPr>
        <w:br/>
      </w:r>
      <w:r w:rsidR="00446847" w:rsidRPr="00B411B5">
        <w:rPr>
          <w:sz w:val="28"/>
          <w:szCs w:val="28"/>
        </w:rPr>
        <w:t xml:space="preserve">и наделении соответствующим статусом муниципального образования </w:t>
      </w:r>
      <w:r w:rsidR="00D97DF0" w:rsidRPr="00B411B5">
        <w:rPr>
          <w:sz w:val="28"/>
          <w:szCs w:val="28"/>
        </w:rPr>
        <w:t>Шушен</w:t>
      </w:r>
      <w:r w:rsidR="00446847" w:rsidRPr="00B411B5">
        <w:rPr>
          <w:sz w:val="28"/>
          <w:szCs w:val="28"/>
        </w:rPr>
        <w:t>ский район и находящихся в его границах иных муниципальных образований» (прилагается).</w:t>
      </w:r>
    </w:p>
    <w:p w:rsidR="00FF1D19" w:rsidRPr="00B411B5" w:rsidRDefault="001F06AB" w:rsidP="007E6B9C">
      <w:pPr>
        <w:pStyle w:val="a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411B5">
        <w:rPr>
          <w:rStyle w:val="FontStyle52"/>
          <w:sz w:val="28"/>
          <w:szCs w:val="28"/>
        </w:rPr>
        <w:t xml:space="preserve">2. </w:t>
      </w:r>
      <w:r w:rsidR="00003142" w:rsidRPr="00B411B5">
        <w:rPr>
          <w:sz w:val="28"/>
          <w:szCs w:val="28"/>
        </w:rPr>
        <w:t>Предоставить г</w:t>
      </w:r>
      <w:r w:rsidR="00FF1D19" w:rsidRPr="00B411B5">
        <w:rPr>
          <w:sz w:val="28"/>
          <w:szCs w:val="28"/>
        </w:rPr>
        <w:t xml:space="preserve">лаве </w:t>
      </w:r>
      <w:r w:rsidR="00D97DF0" w:rsidRPr="00B411B5">
        <w:rPr>
          <w:sz w:val="28"/>
          <w:szCs w:val="28"/>
        </w:rPr>
        <w:t>Шушен</w:t>
      </w:r>
      <w:r w:rsidR="00FF1D19" w:rsidRPr="00B411B5">
        <w:rPr>
          <w:sz w:val="28"/>
          <w:szCs w:val="28"/>
        </w:rPr>
        <w:t xml:space="preserve">ского района при рассмотрении законодательной инициативы право официально представлять </w:t>
      </w:r>
      <w:r w:rsidR="00D97DF0" w:rsidRPr="00B411B5">
        <w:rPr>
          <w:sz w:val="28"/>
          <w:szCs w:val="28"/>
        </w:rPr>
        <w:t>Шушен</w:t>
      </w:r>
      <w:r w:rsidR="00FF1D19" w:rsidRPr="00B411B5">
        <w:rPr>
          <w:sz w:val="28"/>
          <w:szCs w:val="28"/>
        </w:rPr>
        <w:t xml:space="preserve">ский районный Совет депутатов Красноярского края в Законодательном Собрании Красноярского края. </w:t>
      </w:r>
    </w:p>
    <w:p w:rsidR="00D97DF0" w:rsidRPr="00B411B5" w:rsidRDefault="00446847" w:rsidP="00D97DF0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11B5">
        <w:rPr>
          <w:rFonts w:ascii="Times New Roman" w:hAnsi="Times New Roman"/>
          <w:sz w:val="28"/>
          <w:szCs w:val="28"/>
        </w:rPr>
        <w:t>3</w:t>
      </w:r>
      <w:r w:rsidR="00FF1D19" w:rsidRPr="00B411B5">
        <w:rPr>
          <w:rFonts w:ascii="Times New Roman" w:hAnsi="Times New Roman"/>
          <w:sz w:val="28"/>
          <w:szCs w:val="28"/>
        </w:rPr>
        <w:t xml:space="preserve">. </w:t>
      </w:r>
      <w:r w:rsidR="00D97DF0" w:rsidRPr="00B411B5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Решение вступает в силу с момента принятия и подлежит официальному опубликованию в </w:t>
      </w:r>
      <w:r w:rsidR="00D97DF0" w:rsidRPr="00B411B5">
        <w:rPr>
          <w:rFonts w:ascii="Times New Roman" w:hAnsi="Times New Roman"/>
          <w:sz w:val="28"/>
          <w:szCs w:val="28"/>
        </w:rPr>
        <w:t xml:space="preserve">газете «Ведомости» Шушенского района </w:t>
      </w:r>
      <w:r w:rsidR="00D97DF0" w:rsidRPr="00B411B5">
        <w:rPr>
          <w:rFonts w:ascii="Times New Roman" w:hAnsi="Times New Roman"/>
          <w:sz w:val="28"/>
          <w:szCs w:val="28"/>
        </w:rPr>
        <w:br/>
        <w:t xml:space="preserve">и размещению на официальном сайте органов местного самоуправления Шушенского района в информационно-телекоммуникационной сети Интернет </w:t>
      </w:r>
      <w:r w:rsidR="00D97DF0" w:rsidRPr="00B411B5">
        <w:rPr>
          <w:rFonts w:ascii="Times New Roman" w:hAnsi="Times New Roman"/>
          <w:color w:val="000000"/>
          <w:sz w:val="28"/>
          <w:szCs w:val="28"/>
        </w:rPr>
        <w:t>https://arshush.gosuslugi.ru</w:t>
      </w:r>
      <w:r w:rsidR="00D97DF0" w:rsidRPr="00B411B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542792" w:rsidRPr="00B411B5" w:rsidRDefault="00542792" w:rsidP="00542792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</w:p>
    <w:p w:rsidR="00D97DF0" w:rsidRPr="00B411B5" w:rsidRDefault="00D97DF0" w:rsidP="00542792">
      <w:pPr>
        <w:pStyle w:val="a3"/>
        <w:ind w:firstLine="709"/>
        <w:rPr>
          <w:rFonts w:ascii="Times New Roman" w:hAnsi="Times New Roman"/>
          <w:bCs/>
          <w:sz w:val="28"/>
          <w:szCs w:val="28"/>
        </w:rPr>
      </w:pPr>
    </w:p>
    <w:p w:rsidR="00D97DF0" w:rsidRPr="00B411B5" w:rsidRDefault="00D97DF0" w:rsidP="00D97DF0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11B5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Председатель Шушенского </w:t>
      </w:r>
    </w:p>
    <w:p w:rsidR="00D97DF0" w:rsidRPr="00B411B5" w:rsidRDefault="00D97DF0" w:rsidP="00D97DF0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11B5">
        <w:rPr>
          <w:rFonts w:ascii="Times New Roman" w:eastAsiaTheme="minorHAnsi" w:hAnsi="Times New Roman"/>
          <w:sz w:val="28"/>
          <w:szCs w:val="28"/>
          <w:lang w:eastAsia="en-US"/>
        </w:rPr>
        <w:t>районного Совета депутатов</w:t>
      </w:r>
      <w:r w:rsidRPr="00B411B5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B411B5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B411B5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B411B5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B411B5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B411B5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</w:t>
      </w:r>
      <w:r w:rsidRPr="00B411B5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B411B5">
        <w:rPr>
          <w:rFonts w:ascii="Times New Roman" w:hAnsi="Times New Roman"/>
          <w:sz w:val="28"/>
          <w:szCs w:val="28"/>
        </w:rPr>
        <w:t>А.Г. Керзик</w:t>
      </w:r>
    </w:p>
    <w:p w:rsidR="00B71FF7" w:rsidRPr="00B411B5" w:rsidRDefault="00B71FF7" w:rsidP="005F53F6">
      <w:pPr>
        <w:ind w:firstLine="0"/>
        <w:rPr>
          <w:rFonts w:ascii="Times New Roman" w:hAnsi="Times New Roman"/>
          <w:sz w:val="28"/>
          <w:szCs w:val="28"/>
        </w:rPr>
      </w:pPr>
    </w:p>
    <w:p w:rsidR="00B71FF7" w:rsidRPr="00B411B5" w:rsidRDefault="00B71FF7" w:rsidP="005F53F6">
      <w:pPr>
        <w:ind w:firstLine="0"/>
        <w:rPr>
          <w:rFonts w:ascii="Times New Roman" w:hAnsi="Times New Roman"/>
          <w:sz w:val="28"/>
          <w:szCs w:val="28"/>
        </w:rPr>
      </w:pPr>
    </w:p>
    <w:p w:rsidR="00003142" w:rsidRPr="00B411B5" w:rsidRDefault="00003142" w:rsidP="005F53F6">
      <w:pPr>
        <w:ind w:firstLine="0"/>
        <w:rPr>
          <w:rFonts w:ascii="Times New Roman" w:hAnsi="Times New Roman"/>
          <w:sz w:val="28"/>
          <w:szCs w:val="28"/>
        </w:rPr>
      </w:pPr>
    </w:p>
    <w:p w:rsidR="00003142" w:rsidRPr="00B411B5" w:rsidRDefault="00003142" w:rsidP="005F53F6">
      <w:pPr>
        <w:ind w:firstLine="0"/>
        <w:rPr>
          <w:rFonts w:ascii="Times New Roman" w:hAnsi="Times New Roman"/>
          <w:sz w:val="28"/>
          <w:szCs w:val="28"/>
        </w:rPr>
      </w:pPr>
    </w:p>
    <w:p w:rsidR="00003142" w:rsidRPr="00B411B5" w:rsidRDefault="00003142" w:rsidP="005F53F6">
      <w:pPr>
        <w:ind w:firstLine="0"/>
        <w:rPr>
          <w:rFonts w:ascii="Times New Roman" w:hAnsi="Times New Roman"/>
          <w:sz w:val="28"/>
          <w:szCs w:val="28"/>
        </w:rPr>
      </w:pPr>
    </w:p>
    <w:p w:rsidR="00B71FF7" w:rsidRPr="00D97DF0" w:rsidRDefault="00B71FF7" w:rsidP="00B71FF7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</w:rPr>
      </w:pPr>
      <w:r w:rsidRPr="00D97DF0">
        <w:rPr>
          <w:sz w:val="28"/>
        </w:rPr>
        <w:lastRenderedPageBreak/>
        <w:t>Приложение</w:t>
      </w:r>
    </w:p>
    <w:p w:rsidR="00B71FF7" w:rsidRPr="00D97DF0" w:rsidRDefault="00B71FF7" w:rsidP="00B71FF7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</w:rPr>
      </w:pPr>
      <w:r w:rsidRPr="00D97DF0">
        <w:rPr>
          <w:sz w:val="28"/>
        </w:rPr>
        <w:t xml:space="preserve">к решению </w:t>
      </w:r>
      <w:r w:rsidR="00D97DF0">
        <w:rPr>
          <w:sz w:val="28"/>
        </w:rPr>
        <w:t>Шушен</w:t>
      </w:r>
      <w:r w:rsidRPr="00D97DF0">
        <w:rPr>
          <w:sz w:val="28"/>
        </w:rPr>
        <w:t xml:space="preserve">ского </w:t>
      </w:r>
    </w:p>
    <w:p w:rsidR="00B71FF7" w:rsidRPr="00D97DF0" w:rsidRDefault="00B71FF7" w:rsidP="00B71FF7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</w:rPr>
      </w:pPr>
      <w:r w:rsidRPr="00D97DF0">
        <w:rPr>
          <w:sz w:val="28"/>
        </w:rPr>
        <w:t xml:space="preserve">районного Совета депутатов </w:t>
      </w:r>
    </w:p>
    <w:p w:rsidR="00B71FF7" w:rsidRDefault="00B71FF7" w:rsidP="00B71FF7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</w:rPr>
      </w:pPr>
      <w:r w:rsidRPr="00D97DF0">
        <w:rPr>
          <w:sz w:val="28"/>
        </w:rPr>
        <w:t xml:space="preserve">от </w:t>
      </w:r>
      <w:r w:rsidR="000B0F83">
        <w:rPr>
          <w:sz w:val="28"/>
        </w:rPr>
        <w:t>18.02.</w:t>
      </w:r>
      <w:r w:rsidR="00D97DF0">
        <w:rPr>
          <w:sz w:val="28"/>
        </w:rPr>
        <w:t>2025</w:t>
      </w:r>
      <w:r w:rsidRPr="00D97DF0">
        <w:rPr>
          <w:sz w:val="28"/>
        </w:rPr>
        <w:t xml:space="preserve"> № </w:t>
      </w:r>
      <w:r w:rsidR="000B0F83">
        <w:rPr>
          <w:sz w:val="28"/>
        </w:rPr>
        <w:t>505-вн</w:t>
      </w:r>
    </w:p>
    <w:p w:rsidR="00D97DF0" w:rsidRDefault="00D97DF0" w:rsidP="00B71FF7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</w:rPr>
      </w:pPr>
    </w:p>
    <w:p w:rsidR="00D97DF0" w:rsidRPr="00D97DF0" w:rsidRDefault="00D97DF0" w:rsidP="00D97DF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028700" cy="12573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DF0" w:rsidRPr="00D97DF0" w:rsidRDefault="00D97DF0" w:rsidP="00D97DF0">
      <w:pPr>
        <w:keepNext/>
        <w:ind w:firstLine="0"/>
        <w:jc w:val="center"/>
        <w:outlineLvl w:val="4"/>
        <w:rPr>
          <w:rFonts w:ascii="Times New Roman" w:hAnsi="Times New Roman"/>
          <w:b/>
          <w:bCs/>
          <w:caps/>
          <w:sz w:val="48"/>
          <w:szCs w:val="20"/>
        </w:rPr>
      </w:pPr>
      <w:r w:rsidRPr="00D97DF0">
        <w:rPr>
          <w:rFonts w:ascii="Times New Roman" w:hAnsi="Times New Roman"/>
          <w:b/>
          <w:bCs/>
          <w:caps/>
          <w:sz w:val="48"/>
          <w:szCs w:val="20"/>
        </w:rPr>
        <w:t>закон</w:t>
      </w:r>
    </w:p>
    <w:p w:rsidR="00D97DF0" w:rsidRPr="00D97DF0" w:rsidRDefault="00D97DF0" w:rsidP="00D97DF0">
      <w:pPr>
        <w:ind w:firstLine="0"/>
        <w:jc w:val="center"/>
        <w:rPr>
          <w:rFonts w:ascii="Times New Roman" w:hAnsi="Times New Roman"/>
          <w:b/>
          <w:sz w:val="48"/>
          <w:szCs w:val="20"/>
        </w:rPr>
      </w:pPr>
      <w:r w:rsidRPr="00D97DF0">
        <w:rPr>
          <w:rFonts w:ascii="Times New Roman" w:hAnsi="Times New Roman"/>
          <w:b/>
          <w:sz w:val="48"/>
          <w:szCs w:val="20"/>
        </w:rPr>
        <w:t>Красноярского края</w:t>
      </w:r>
    </w:p>
    <w:p w:rsidR="00D97DF0" w:rsidRPr="00D97DF0" w:rsidRDefault="00D97DF0" w:rsidP="00D97DF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</w:p>
    <w:p w:rsidR="00D97DF0" w:rsidRPr="00D97DF0" w:rsidRDefault="00D97DF0" w:rsidP="00D97DF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</w:t>
      </w:r>
      <w:r w:rsidRPr="00D97DF0"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Проект</w:t>
      </w:r>
    </w:p>
    <w:p w:rsidR="00D97DF0" w:rsidRPr="00D97DF0" w:rsidRDefault="00D97DF0" w:rsidP="00D97DF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</w:p>
    <w:p w:rsidR="00D97DF0" w:rsidRPr="00D97DF0" w:rsidRDefault="00D97DF0" w:rsidP="00D97DF0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Theme="majorEastAsia" w:hAnsi="Times New Roman"/>
          <w:b/>
          <w:bCs/>
          <w:sz w:val="28"/>
          <w:szCs w:val="28"/>
        </w:rPr>
      </w:pPr>
      <w:r w:rsidRPr="00D97DF0">
        <w:rPr>
          <w:rFonts w:ascii="Times New Roman" w:eastAsiaTheme="majorEastAsia" w:hAnsi="Times New Roman"/>
          <w:b/>
          <w:bCs/>
          <w:sz w:val="28"/>
          <w:szCs w:val="28"/>
        </w:rPr>
        <w:t xml:space="preserve">О ВНЕСЕНИИ ИЗМЕНЕНИЙ В ЗАКОН КРАЯ «ОБ УСТАНОВЛЕНИИ ГРАНИЦ И НАДЕЛЕНИИ СООТВЕТСТВУЮЩИМ СТАТУСОМ МУНИЦИПАЛЬНОГО ОБРАЗОВАНИЯ </w:t>
      </w:r>
      <w:r>
        <w:rPr>
          <w:rFonts w:ascii="Times New Roman" w:eastAsiaTheme="majorEastAsia" w:hAnsi="Times New Roman"/>
          <w:b/>
          <w:bCs/>
          <w:sz w:val="28"/>
          <w:szCs w:val="28"/>
        </w:rPr>
        <w:t>ШУШЕНСКИЙ</w:t>
      </w:r>
      <w:r w:rsidRPr="00D97DF0">
        <w:rPr>
          <w:rFonts w:ascii="Times New Roman" w:eastAsiaTheme="majorEastAsia" w:hAnsi="Times New Roman"/>
          <w:b/>
          <w:bCs/>
          <w:sz w:val="28"/>
          <w:szCs w:val="28"/>
        </w:rPr>
        <w:t xml:space="preserve"> РАЙОН</w:t>
      </w:r>
      <w:r>
        <w:rPr>
          <w:rFonts w:ascii="Times New Roman" w:eastAsiaTheme="majorEastAsia" w:hAnsi="Times New Roman"/>
          <w:b/>
          <w:bCs/>
          <w:sz w:val="28"/>
          <w:szCs w:val="28"/>
        </w:rPr>
        <w:br/>
      </w:r>
      <w:r w:rsidRPr="00D97DF0">
        <w:rPr>
          <w:rFonts w:ascii="Times New Roman" w:eastAsiaTheme="majorEastAsia" w:hAnsi="Times New Roman"/>
          <w:b/>
          <w:bCs/>
          <w:sz w:val="28"/>
          <w:szCs w:val="28"/>
        </w:rPr>
        <w:t xml:space="preserve">И НАХОДЯЩИХСЯ В ЕГО ГРАНИЦАХ ИНЫХ МУНИЦИПАЛЬНЫХ ОБРАЗОВАНИЙ» </w:t>
      </w:r>
    </w:p>
    <w:p w:rsidR="009612BC" w:rsidRDefault="009612BC" w:rsidP="00B71FF7">
      <w:pPr>
        <w:pStyle w:val="ab"/>
        <w:spacing w:before="0" w:beforeAutospacing="0" w:after="0" w:afterAutospacing="0" w:line="288" w:lineRule="atLeast"/>
        <w:ind w:firstLine="709"/>
        <w:jc w:val="right"/>
        <w:rPr>
          <w:sz w:val="28"/>
        </w:rPr>
      </w:pPr>
    </w:p>
    <w:p w:rsidR="009612BC" w:rsidRPr="009612BC" w:rsidRDefault="009612BC" w:rsidP="009612BC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b/>
          <w:sz w:val="28"/>
          <w:szCs w:val="28"/>
        </w:rPr>
      </w:pPr>
      <w:r w:rsidRPr="009612BC">
        <w:rPr>
          <w:rFonts w:ascii="Times New Roman" w:hAnsi="Times New Roman"/>
          <w:b/>
          <w:sz w:val="28"/>
          <w:szCs w:val="28"/>
        </w:rPr>
        <w:t>Статья 1</w:t>
      </w:r>
    </w:p>
    <w:p w:rsidR="009612BC" w:rsidRPr="009612BC" w:rsidRDefault="009612BC" w:rsidP="009612B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612BC" w:rsidRPr="009612BC" w:rsidRDefault="009612BC" w:rsidP="009612B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612BC">
        <w:rPr>
          <w:rFonts w:ascii="Times New Roman" w:hAnsi="Times New Roman"/>
          <w:sz w:val="28"/>
          <w:szCs w:val="28"/>
        </w:rPr>
        <w:t xml:space="preserve">Внести в Закон края от 24 декабря 2004 года № 13-2866 </w:t>
      </w:r>
      <w:r w:rsidRPr="009612BC">
        <w:rPr>
          <w:rFonts w:ascii="Times New Roman" w:hAnsi="Times New Roman"/>
          <w:sz w:val="28"/>
          <w:szCs w:val="28"/>
        </w:rPr>
        <w:br/>
        <w:t xml:space="preserve">«Об установлении границ и наделении соответствующим статусом муниципального образования Шушенский район и находящихся </w:t>
      </w:r>
      <w:r w:rsidRPr="009612BC">
        <w:rPr>
          <w:rFonts w:ascii="Times New Roman" w:hAnsi="Times New Roman"/>
          <w:sz w:val="28"/>
          <w:szCs w:val="28"/>
        </w:rPr>
        <w:br/>
        <w:t xml:space="preserve">в его границах иных муниципальных образований» (Ведомости высших органов государственной власти Красноярского края, 10 января 2005 года, </w:t>
      </w:r>
      <w:r w:rsidRPr="009612BC">
        <w:rPr>
          <w:rFonts w:ascii="Times New Roman" w:hAnsi="Times New Roman"/>
          <w:sz w:val="28"/>
          <w:szCs w:val="28"/>
        </w:rPr>
        <w:br/>
        <w:t xml:space="preserve">№ 1 (44); 10 апреля 2005 года, № 14 (57); 26 декабря 2008 года, № 71 (292); </w:t>
      </w:r>
      <w:r w:rsidRPr="009612BC">
        <w:rPr>
          <w:rFonts w:ascii="Times New Roman" w:hAnsi="Times New Roman"/>
          <w:sz w:val="28"/>
          <w:szCs w:val="28"/>
        </w:rPr>
        <w:br/>
        <w:t xml:space="preserve">9 декабря 2013 года № 50 (625); Официальный интернет-портал правовой информации Красноярского края (www.zakon.krskstate.ru), </w:t>
      </w:r>
      <w:r w:rsidRPr="009612BC">
        <w:rPr>
          <w:rFonts w:ascii="Times New Roman" w:hAnsi="Times New Roman"/>
          <w:sz w:val="28"/>
          <w:szCs w:val="28"/>
        </w:rPr>
        <w:br/>
        <w:t>13 апреля 2023 года, 20 июня 2024 года) следующие изменения:</w:t>
      </w:r>
    </w:p>
    <w:p w:rsidR="009612BC" w:rsidRPr="009612BC" w:rsidRDefault="009612BC" w:rsidP="009612B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612BC">
        <w:rPr>
          <w:rFonts w:ascii="Times New Roman" w:hAnsi="Times New Roman"/>
          <w:sz w:val="28"/>
          <w:szCs w:val="28"/>
        </w:rPr>
        <w:t>1) наименование изложить в следующей редакции:</w:t>
      </w:r>
    </w:p>
    <w:p w:rsidR="009612BC" w:rsidRPr="009612BC" w:rsidRDefault="009612BC" w:rsidP="009612BC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9612BC">
        <w:rPr>
          <w:rFonts w:ascii="Times New Roman" w:hAnsi="Times New Roman"/>
          <w:bCs/>
          <w:sz w:val="28"/>
          <w:szCs w:val="28"/>
        </w:rPr>
        <w:t xml:space="preserve">«Об установлении границ муниципального образования Шушенский муниципальный округ Красноярского края»; </w:t>
      </w:r>
    </w:p>
    <w:p w:rsidR="009612BC" w:rsidRPr="009612BC" w:rsidRDefault="009612BC" w:rsidP="009612B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612BC">
        <w:rPr>
          <w:rFonts w:ascii="Times New Roman" w:hAnsi="Times New Roman"/>
          <w:sz w:val="28"/>
          <w:szCs w:val="28"/>
        </w:rPr>
        <w:t xml:space="preserve">2) статьи 1 и 2 изложить в следующей редакции: </w:t>
      </w:r>
    </w:p>
    <w:p w:rsidR="009612BC" w:rsidRPr="009612BC" w:rsidRDefault="009612BC" w:rsidP="009612B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612BC">
        <w:rPr>
          <w:rFonts w:ascii="Times New Roman" w:hAnsi="Times New Roman"/>
          <w:sz w:val="28"/>
          <w:szCs w:val="28"/>
        </w:rPr>
        <w:t>«Статья 1</w:t>
      </w:r>
    </w:p>
    <w:p w:rsidR="009612BC" w:rsidRPr="009612BC" w:rsidRDefault="009612BC" w:rsidP="009612B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612BC" w:rsidRPr="009612BC" w:rsidRDefault="009612BC" w:rsidP="009612B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612BC">
        <w:rPr>
          <w:rFonts w:ascii="Times New Roman" w:hAnsi="Times New Roman"/>
          <w:sz w:val="28"/>
          <w:szCs w:val="28"/>
        </w:rPr>
        <w:t xml:space="preserve">Установить границы муниципального образования Шушенский муниципальный округ Красноярского края (далее – Шушенский муниципальный округ) согласно координатам характерных точек границ муниципального образования Шушенский муниципальный округ </w:t>
      </w:r>
      <w:r w:rsidRPr="009612BC">
        <w:rPr>
          <w:rFonts w:ascii="Times New Roman" w:hAnsi="Times New Roman"/>
          <w:sz w:val="28"/>
          <w:szCs w:val="28"/>
        </w:rPr>
        <w:lastRenderedPageBreak/>
        <w:t>(приложение 25), текстовому описанию местоположения границ муниципального образования Шушенский муниципальный округ (приложение 26), графическому отображению местоположения границ муниципального образования Шушенский муниципальный округ (приложение 27).</w:t>
      </w:r>
    </w:p>
    <w:p w:rsidR="009612BC" w:rsidRPr="009612BC" w:rsidRDefault="009612BC" w:rsidP="009612B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612BC" w:rsidRPr="009612BC" w:rsidRDefault="009612BC" w:rsidP="009612B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612BC">
        <w:rPr>
          <w:rFonts w:ascii="Times New Roman" w:hAnsi="Times New Roman"/>
          <w:sz w:val="28"/>
          <w:szCs w:val="28"/>
        </w:rPr>
        <w:t>Статья 2</w:t>
      </w:r>
    </w:p>
    <w:p w:rsidR="009612BC" w:rsidRPr="009612BC" w:rsidRDefault="009612BC" w:rsidP="009612B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612BC" w:rsidRPr="009612BC" w:rsidRDefault="009612BC" w:rsidP="009612B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612BC">
        <w:rPr>
          <w:rFonts w:ascii="Times New Roman" w:hAnsi="Times New Roman"/>
          <w:sz w:val="28"/>
          <w:szCs w:val="28"/>
        </w:rPr>
        <w:t>Установить, что в состав муниципального образования Шушенский муниципальный округ входят городской населенный пункт поселок городского типа Шушенское (административный центр) и следующие сельские населенные пункты:</w:t>
      </w:r>
      <w:r w:rsidRPr="009612BC">
        <w:rPr>
          <w:rFonts w:ascii="Times New Roman" w:eastAsia="Calibri" w:hAnsi="Times New Roman"/>
          <w:sz w:val="28"/>
          <w:szCs w:val="28"/>
          <w:lang w:eastAsia="en-US"/>
        </w:rPr>
        <w:t xml:space="preserve"> поселок </w:t>
      </w:r>
      <w:proofErr w:type="spellStart"/>
      <w:r w:rsidRPr="009612BC">
        <w:rPr>
          <w:rFonts w:ascii="Times New Roman" w:eastAsia="Calibri" w:hAnsi="Times New Roman"/>
          <w:sz w:val="28"/>
          <w:szCs w:val="28"/>
          <w:lang w:eastAsia="en-US"/>
        </w:rPr>
        <w:t>Алтан</w:t>
      </w:r>
      <w:proofErr w:type="spellEnd"/>
      <w:r w:rsidRPr="009612BC">
        <w:rPr>
          <w:rFonts w:ascii="Times New Roman" w:eastAsia="Calibri" w:hAnsi="Times New Roman"/>
          <w:sz w:val="28"/>
          <w:szCs w:val="28"/>
          <w:lang w:eastAsia="en-US"/>
        </w:rPr>
        <w:t xml:space="preserve">, деревня </w:t>
      </w:r>
      <w:proofErr w:type="spellStart"/>
      <w:r w:rsidRPr="009612BC">
        <w:rPr>
          <w:rFonts w:ascii="Times New Roman" w:eastAsia="Calibri" w:hAnsi="Times New Roman"/>
          <w:sz w:val="28"/>
          <w:szCs w:val="28"/>
          <w:lang w:eastAsia="en-US"/>
        </w:rPr>
        <w:t>Белозеровка</w:t>
      </w:r>
      <w:proofErr w:type="spellEnd"/>
      <w:r w:rsidRPr="009612BC">
        <w:rPr>
          <w:rFonts w:ascii="Times New Roman" w:eastAsia="Calibri" w:hAnsi="Times New Roman"/>
          <w:sz w:val="28"/>
          <w:szCs w:val="28"/>
          <w:lang w:eastAsia="en-US"/>
        </w:rPr>
        <w:t xml:space="preserve">, поселок Веселые Ключи, деревня Голубая, село Дубенское, деревня Ермолаево, поселок Зарничный, село </w:t>
      </w:r>
      <w:proofErr w:type="spellStart"/>
      <w:r w:rsidRPr="009612BC">
        <w:rPr>
          <w:rFonts w:ascii="Times New Roman" w:eastAsia="Calibri" w:hAnsi="Times New Roman"/>
          <w:sz w:val="28"/>
          <w:szCs w:val="28"/>
          <w:lang w:eastAsia="en-US"/>
        </w:rPr>
        <w:t>Иджа</w:t>
      </w:r>
      <w:proofErr w:type="spellEnd"/>
      <w:r w:rsidRPr="009612BC">
        <w:rPr>
          <w:rFonts w:ascii="Times New Roman" w:eastAsia="Calibri" w:hAnsi="Times New Roman"/>
          <w:sz w:val="28"/>
          <w:szCs w:val="28"/>
          <w:lang w:eastAsia="en-US"/>
        </w:rPr>
        <w:t xml:space="preserve">, поселок </w:t>
      </w:r>
      <w:proofErr w:type="spellStart"/>
      <w:r w:rsidRPr="009612BC">
        <w:rPr>
          <w:rFonts w:ascii="Times New Roman" w:eastAsia="Calibri" w:hAnsi="Times New Roman"/>
          <w:sz w:val="28"/>
          <w:szCs w:val="28"/>
          <w:lang w:eastAsia="en-US"/>
        </w:rPr>
        <w:t>Ильичево</w:t>
      </w:r>
      <w:proofErr w:type="spellEnd"/>
      <w:r w:rsidRPr="009612BC">
        <w:rPr>
          <w:rFonts w:ascii="Times New Roman" w:eastAsia="Calibri" w:hAnsi="Times New Roman"/>
          <w:sz w:val="28"/>
          <w:szCs w:val="28"/>
          <w:lang w:eastAsia="en-US"/>
        </w:rPr>
        <w:t xml:space="preserve">, село Казанцево, село Каптырево, деревня Козлово, деревня </w:t>
      </w:r>
      <w:proofErr w:type="spellStart"/>
      <w:r w:rsidRPr="009612BC">
        <w:rPr>
          <w:rFonts w:ascii="Times New Roman" w:eastAsia="Calibri" w:hAnsi="Times New Roman"/>
          <w:sz w:val="28"/>
          <w:szCs w:val="28"/>
          <w:lang w:eastAsia="en-US"/>
        </w:rPr>
        <w:t>Корнилово</w:t>
      </w:r>
      <w:proofErr w:type="spellEnd"/>
      <w:r w:rsidRPr="009612BC">
        <w:rPr>
          <w:rFonts w:ascii="Times New Roman" w:eastAsia="Calibri" w:hAnsi="Times New Roman"/>
          <w:sz w:val="28"/>
          <w:szCs w:val="28"/>
          <w:lang w:eastAsia="en-US"/>
        </w:rPr>
        <w:t xml:space="preserve">, поселок Красный Хутор, деревня Ленск, деревня </w:t>
      </w:r>
      <w:proofErr w:type="spellStart"/>
      <w:r w:rsidRPr="009612BC">
        <w:rPr>
          <w:rFonts w:ascii="Times New Roman" w:eastAsia="Calibri" w:hAnsi="Times New Roman"/>
          <w:sz w:val="28"/>
          <w:szCs w:val="28"/>
          <w:lang w:eastAsia="en-US"/>
        </w:rPr>
        <w:t>Лыткино</w:t>
      </w:r>
      <w:proofErr w:type="spellEnd"/>
      <w:r w:rsidRPr="009612BC">
        <w:rPr>
          <w:rFonts w:ascii="Times New Roman" w:eastAsia="Calibri" w:hAnsi="Times New Roman"/>
          <w:sz w:val="28"/>
          <w:szCs w:val="28"/>
          <w:lang w:eastAsia="en-US"/>
        </w:rPr>
        <w:t xml:space="preserve">, поселок Майский, деревня Нижняя Коя, село Новопокровка, село Саянск, село Сизая, поселок Синеборск, поселок Синий Камень, село Средняя </w:t>
      </w:r>
      <w:proofErr w:type="spellStart"/>
      <w:r w:rsidRPr="009612BC">
        <w:rPr>
          <w:rFonts w:ascii="Times New Roman" w:eastAsia="Calibri" w:hAnsi="Times New Roman"/>
          <w:sz w:val="28"/>
          <w:szCs w:val="28"/>
          <w:lang w:eastAsia="en-US"/>
        </w:rPr>
        <w:t>Шушь</w:t>
      </w:r>
      <w:proofErr w:type="spellEnd"/>
      <w:r w:rsidRPr="009612BC">
        <w:rPr>
          <w:rFonts w:ascii="Times New Roman" w:eastAsia="Calibri" w:hAnsi="Times New Roman"/>
          <w:sz w:val="28"/>
          <w:szCs w:val="28"/>
          <w:lang w:eastAsia="en-US"/>
        </w:rPr>
        <w:t xml:space="preserve">, село </w:t>
      </w:r>
      <w:proofErr w:type="spellStart"/>
      <w:r w:rsidRPr="009612BC">
        <w:rPr>
          <w:rFonts w:ascii="Times New Roman" w:eastAsia="Calibri" w:hAnsi="Times New Roman"/>
          <w:sz w:val="28"/>
          <w:szCs w:val="28"/>
          <w:lang w:eastAsia="en-US"/>
        </w:rPr>
        <w:t>Субботино</w:t>
      </w:r>
      <w:proofErr w:type="spellEnd"/>
      <w:r w:rsidRPr="009612BC">
        <w:rPr>
          <w:rFonts w:ascii="Times New Roman" w:eastAsia="Calibri" w:hAnsi="Times New Roman"/>
          <w:sz w:val="28"/>
          <w:szCs w:val="28"/>
          <w:lang w:eastAsia="en-US"/>
        </w:rPr>
        <w:t xml:space="preserve">, деревня Труд, поселок </w:t>
      </w:r>
      <w:proofErr w:type="spellStart"/>
      <w:r w:rsidRPr="009612BC">
        <w:rPr>
          <w:rFonts w:ascii="Times New Roman" w:eastAsia="Calibri" w:hAnsi="Times New Roman"/>
          <w:sz w:val="28"/>
          <w:szCs w:val="28"/>
          <w:lang w:eastAsia="en-US"/>
        </w:rPr>
        <w:t>Шарып</w:t>
      </w:r>
      <w:proofErr w:type="spellEnd"/>
      <w:r w:rsidRPr="009612BC">
        <w:rPr>
          <w:rFonts w:ascii="Times New Roman" w:eastAsia="Calibri" w:hAnsi="Times New Roman"/>
          <w:sz w:val="28"/>
          <w:szCs w:val="28"/>
          <w:lang w:eastAsia="en-US"/>
        </w:rPr>
        <w:t xml:space="preserve">, село </w:t>
      </w:r>
      <w:proofErr w:type="spellStart"/>
      <w:r w:rsidRPr="009612BC">
        <w:rPr>
          <w:rFonts w:ascii="Times New Roman" w:eastAsia="Calibri" w:hAnsi="Times New Roman"/>
          <w:sz w:val="28"/>
          <w:szCs w:val="28"/>
          <w:lang w:eastAsia="en-US"/>
        </w:rPr>
        <w:t>Шунеры</w:t>
      </w:r>
      <w:proofErr w:type="spellEnd"/>
      <w:r w:rsidRPr="009612BC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9612BC">
        <w:rPr>
          <w:rFonts w:ascii="Times New Roman" w:hAnsi="Times New Roman"/>
          <w:sz w:val="28"/>
          <w:szCs w:val="28"/>
        </w:rPr>
        <w:t>»;</w:t>
      </w:r>
    </w:p>
    <w:p w:rsidR="009612BC" w:rsidRPr="009612BC" w:rsidRDefault="009612BC" w:rsidP="009612B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612BC">
        <w:rPr>
          <w:rFonts w:ascii="Times New Roman" w:hAnsi="Times New Roman"/>
          <w:sz w:val="28"/>
          <w:szCs w:val="28"/>
        </w:rPr>
        <w:t>3) приложения 1-24 признать утратившими силу;</w:t>
      </w:r>
    </w:p>
    <w:p w:rsidR="009612BC" w:rsidRPr="009612BC" w:rsidRDefault="009612BC" w:rsidP="009612B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612BC">
        <w:rPr>
          <w:rFonts w:ascii="Times New Roman" w:hAnsi="Times New Roman"/>
          <w:sz w:val="28"/>
          <w:szCs w:val="28"/>
        </w:rPr>
        <w:t>4) в наименовании приложения 25 слова «Шушенский район» заменить словами «Шушенский муниципальный округ»;</w:t>
      </w:r>
    </w:p>
    <w:p w:rsidR="009612BC" w:rsidRPr="009612BC" w:rsidRDefault="009612BC" w:rsidP="009612BC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9612BC">
        <w:rPr>
          <w:rFonts w:ascii="Times New Roman" w:hAnsi="Times New Roman"/>
          <w:sz w:val="28"/>
          <w:szCs w:val="28"/>
        </w:rPr>
        <w:t>5) в приложении 26:</w:t>
      </w:r>
    </w:p>
    <w:p w:rsidR="009612BC" w:rsidRPr="009612BC" w:rsidRDefault="009612BC" w:rsidP="009612BC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9612BC">
        <w:rPr>
          <w:rFonts w:ascii="Times New Roman" w:hAnsi="Times New Roman"/>
          <w:sz w:val="28"/>
          <w:szCs w:val="28"/>
        </w:rPr>
        <w:t>а) в наименовании слова «Шушенский район» заменить словами «Шушенский муниципальный округ»;</w:t>
      </w:r>
    </w:p>
    <w:p w:rsidR="009612BC" w:rsidRPr="009612BC" w:rsidRDefault="009612BC" w:rsidP="009612BC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9612BC">
        <w:rPr>
          <w:rFonts w:ascii="Times New Roman" w:hAnsi="Times New Roman"/>
          <w:sz w:val="28"/>
          <w:szCs w:val="28"/>
        </w:rPr>
        <w:t xml:space="preserve">б) в абзацах первом, втором и девятом раздела «По </w:t>
      </w:r>
      <w:proofErr w:type="spellStart"/>
      <w:r w:rsidRPr="009612BC">
        <w:rPr>
          <w:rFonts w:ascii="Times New Roman" w:hAnsi="Times New Roman"/>
          <w:sz w:val="28"/>
          <w:szCs w:val="28"/>
        </w:rPr>
        <w:t>смежеству</w:t>
      </w:r>
      <w:proofErr w:type="spellEnd"/>
      <w:r w:rsidRPr="009612BC">
        <w:rPr>
          <w:rFonts w:ascii="Times New Roman" w:hAnsi="Times New Roman"/>
          <w:sz w:val="28"/>
          <w:szCs w:val="28"/>
        </w:rPr>
        <w:t xml:space="preserve"> </w:t>
      </w:r>
      <w:r w:rsidRPr="009612BC">
        <w:rPr>
          <w:rFonts w:ascii="Times New Roman" w:hAnsi="Times New Roman"/>
          <w:sz w:val="28"/>
          <w:szCs w:val="28"/>
        </w:rPr>
        <w:br/>
        <w:t>с землями муниципального образования Минусинский район» слова «Шушенский район» заменить словами «Шушенский муниципальный округ»;</w:t>
      </w:r>
    </w:p>
    <w:p w:rsidR="009612BC" w:rsidRPr="009612BC" w:rsidRDefault="009612BC" w:rsidP="009612BC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9612BC">
        <w:rPr>
          <w:rFonts w:ascii="Times New Roman" w:hAnsi="Times New Roman"/>
          <w:sz w:val="28"/>
          <w:szCs w:val="28"/>
        </w:rPr>
        <w:t xml:space="preserve">в) в абзацах первом, втором и пятом раздела «По </w:t>
      </w:r>
      <w:proofErr w:type="spellStart"/>
      <w:r w:rsidRPr="009612BC">
        <w:rPr>
          <w:rFonts w:ascii="Times New Roman" w:hAnsi="Times New Roman"/>
          <w:sz w:val="28"/>
          <w:szCs w:val="28"/>
        </w:rPr>
        <w:t>смежеству</w:t>
      </w:r>
      <w:proofErr w:type="spellEnd"/>
      <w:r w:rsidRPr="009612BC">
        <w:rPr>
          <w:rFonts w:ascii="Times New Roman" w:hAnsi="Times New Roman"/>
          <w:sz w:val="28"/>
          <w:szCs w:val="28"/>
        </w:rPr>
        <w:t xml:space="preserve"> с землями муниципального образования </w:t>
      </w:r>
      <w:proofErr w:type="spellStart"/>
      <w:r w:rsidRPr="009612BC">
        <w:rPr>
          <w:rFonts w:ascii="Times New Roman" w:hAnsi="Times New Roman"/>
          <w:sz w:val="28"/>
          <w:szCs w:val="28"/>
        </w:rPr>
        <w:t>Каратузский</w:t>
      </w:r>
      <w:proofErr w:type="spellEnd"/>
      <w:r w:rsidRPr="009612BC">
        <w:rPr>
          <w:rFonts w:ascii="Times New Roman" w:hAnsi="Times New Roman"/>
          <w:sz w:val="28"/>
          <w:szCs w:val="28"/>
        </w:rPr>
        <w:t xml:space="preserve"> район» слова «</w:t>
      </w:r>
      <w:proofErr w:type="spellStart"/>
      <w:r w:rsidRPr="009612BC">
        <w:rPr>
          <w:rFonts w:ascii="Times New Roman" w:hAnsi="Times New Roman"/>
          <w:sz w:val="28"/>
          <w:szCs w:val="28"/>
        </w:rPr>
        <w:t>Шушенский</w:t>
      </w:r>
      <w:proofErr w:type="spellEnd"/>
      <w:r w:rsidRPr="009612BC">
        <w:rPr>
          <w:rFonts w:ascii="Times New Roman" w:hAnsi="Times New Roman"/>
          <w:sz w:val="28"/>
          <w:szCs w:val="28"/>
        </w:rPr>
        <w:t xml:space="preserve"> район» заменить словами «Шушенский муниципальный округ»;</w:t>
      </w:r>
    </w:p>
    <w:p w:rsidR="009612BC" w:rsidRPr="009612BC" w:rsidRDefault="009612BC" w:rsidP="009612BC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9612BC">
        <w:rPr>
          <w:rFonts w:ascii="Times New Roman" w:hAnsi="Times New Roman"/>
          <w:sz w:val="28"/>
          <w:szCs w:val="28"/>
        </w:rPr>
        <w:t xml:space="preserve">г) в абзацах первом, втором и тридцать первом раздела «По </w:t>
      </w:r>
      <w:proofErr w:type="spellStart"/>
      <w:r w:rsidRPr="009612BC">
        <w:rPr>
          <w:rFonts w:ascii="Times New Roman" w:hAnsi="Times New Roman"/>
          <w:sz w:val="28"/>
          <w:szCs w:val="28"/>
        </w:rPr>
        <w:t>смежеству</w:t>
      </w:r>
      <w:proofErr w:type="spellEnd"/>
      <w:r w:rsidRPr="009612BC">
        <w:rPr>
          <w:rFonts w:ascii="Times New Roman" w:hAnsi="Times New Roman"/>
          <w:sz w:val="28"/>
          <w:szCs w:val="28"/>
        </w:rPr>
        <w:t xml:space="preserve"> с землями муниципального образования Ермаковский район» слова «Шушенский район» заменить словами «Шушенский муниципальный округ»;</w:t>
      </w:r>
    </w:p>
    <w:p w:rsidR="009612BC" w:rsidRPr="009612BC" w:rsidRDefault="009612BC" w:rsidP="009612BC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9612BC">
        <w:rPr>
          <w:rFonts w:ascii="Times New Roman" w:hAnsi="Times New Roman"/>
          <w:sz w:val="28"/>
          <w:szCs w:val="28"/>
        </w:rPr>
        <w:t xml:space="preserve">д) в абзацах первом, втором и четвертом раздела «По </w:t>
      </w:r>
      <w:proofErr w:type="spellStart"/>
      <w:r w:rsidRPr="009612BC">
        <w:rPr>
          <w:rFonts w:ascii="Times New Roman" w:hAnsi="Times New Roman"/>
          <w:sz w:val="28"/>
          <w:szCs w:val="28"/>
        </w:rPr>
        <w:t>смежеству</w:t>
      </w:r>
      <w:proofErr w:type="spellEnd"/>
      <w:r w:rsidRPr="009612BC">
        <w:rPr>
          <w:rFonts w:ascii="Times New Roman" w:hAnsi="Times New Roman"/>
          <w:sz w:val="28"/>
          <w:szCs w:val="28"/>
        </w:rPr>
        <w:t xml:space="preserve"> </w:t>
      </w:r>
      <w:r w:rsidRPr="009612BC">
        <w:rPr>
          <w:rFonts w:ascii="Times New Roman" w:hAnsi="Times New Roman"/>
          <w:sz w:val="28"/>
          <w:szCs w:val="28"/>
        </w:rPr>
        <w:br/>
        <w:t>с землями Республики Тыва» слова «Шушенский район» заменить словами «Шушенский муниципальный округ»;</w:t>
      </w:r>
    </w:p>
    <w:p w:rsidR="009612BC" w:rsidRPr="009612BC" w:rsidRDefault="009612BC" w:rsidP="009612BC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  <w:r w:rsidRPr="009612BC">
        <w:rPr>
          <w:rFonts w:ascii="Times New Roman" w:hAnsi="Times New Roman"/>
          <w:sz w:val="28"/>
          <w:szCs w:val="28"/>
        </w:rPr>
        <w:t xml:space="preserve">е) в абзацах первом, втором и двадцатом раздела «По </w:t>
      </w:r>
      <w:proofErr w:type="spellStart"/>
      <w:r w:rsidRPr="009612BC">
        <w:rPr>
          <w:rFonts w:ascii="Times New Roman" w:hAnsi="Times New Roman"/>
          <w:sz w:val="28"/>
          <w:szCs w:val="28"/>
        </w:rPr>
        <w:t>смежеству</w:t>
      </w:r>
      <w:proofErr w:type="spellEnd"/>
      <w:r w:rsidRPr="009612BC">
        <w:rPr>
          <w:rFonts w:ascii="Times New Roman" w:hAnsi="Times New Roman"/>
          <w:sz w:val="28"/>
          <w:szCs w:val="28"/>
        </w:rPr>
        <w:t xml:space="preserve"> </w:t>
      </w:r>
      <w:r w:rsidRPr="009612BC">
        <w:rPr>
          <w:rFonts w:ascii="Times New Roman" w:hAnsi="Times New Roman"/>
          <w:sz w:val="28"/>
          <w:szCs w:val="28"/>
        </w:rPr>
        <w:br/>
        <w:t>с землями Республики Хакасия» слова «Шушенский район» заменить словами «Шушенский муниципальный округ»;</w:t>
      </w:r>
    </w:p>
    <w:p w:rsidR="009612BC" w:rsidRPr="009612BC" w:rsidRDefault="009612BC" w:rsidP="009612B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9612BC">
        <w:rPr>
          <w:rFonts w:ascii="Times New Roman" w:hAnsi="Times New Roman"/>
          <w:sz w:val="28"/>
          <w:szCs w:val="28"/>
        </w:rPr>
        <w:t>6) в наименовании приложения 27 слова «Шушенский район» заменить словами «Шушенский муниципальный округ».</w:t>
      </w:r>
    </w:p>
    <w:p w:rsidR="009612BC" w:rsidRPr="009612BC" w:rsidRDefault="009612BC" w:rsidP="009612BC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9612BC" w:rsidRPr="009612BC" w:rsidRDefault="009612BC" w:rsidP="009612BC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</w:p>
    <w:p w:rsidR="009612BC" w:rsidRPr="009612BC" w:rsidRDefault="009612BC" w:rsidP="009612BC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</w:p>
    <w:p w:rsidR="009612BC" w:rsidRPr="009612BC" w:rsidRDefault="009612BC" w:rsidP="009612BC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</w:p>
    <w:p w:rsidR="009612BC" w:rsidRPr="009612BC" w:rsidRDefault="009612BC" w:rsidP="009612BC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9612BC">
        <w:rPr>
          <w:rFonts w:ascii="Times New Roman" w:hAnsi="Times New Roman"/>
          <w:b/>
          <w:sz w:val="28"/>
          <w:szCs w:val="28"/>
        </w:rPr>
        <w:t>Статья 2</w:t>
      </w:r>
    </w:p>
    <w:p w:rsidR="009612BC" w:rsidRPr="009612BC" w:rsidRDefault="009612BC" w:rsidP="009612B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612BC" w:rsidRPr="009612BC" w:rsidRDefault="009612BC" w:rsidP="009612BC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9612BC">
        <w:rPr>
          <w:rFonts w:ascii="Times New Roman" w:hAnsi="Times New Roman"/>
          <w:bCs/>
          <w:sz w:val="28"/>
          <w:szCs w:val="28"/>
        </w:rPr>
        <w:t xml:space="preserve">Настоящий Закон вступает в силу через 10 дней со дня его официального опубликования в краевой государственной газете </w:t>
      </w:r>
      <w:r w:rsidRPr="009612BC">
        <w:rPr>
          <w:rFonts w:ascii="Times New Roman" w:hAnsi="Times New Roman"/>
          <w:bCs/>
          <w:sz w:val="28"/>
          <w:szCs w:val="28"/>
        </w:rPr>
        <w:br/>
        <w:t>«Наш Красноярский край».</w:t>
      </w:r>
    </w:p>
    <w:p w:rsidR="009612BC" w:rsidRPr="009612BC" w:rsidRDefault="009612BC" w:rsidP="009612BC">
      <w:pPr>
        <w:ind w:firstLine="709"/>
        <w:rPr>
          <w:rFonts w:ascii="Times New Roman" w:hAnsi="Times New Roman"/>
        </w:rPr>
      </w:pPr>
    </w:p>
    <w:p w:rsidR="009612BC" w:rsidRPr="009612BC" w:rsidRDefault="009612BC" w:rsidP="009612BC">
      <w:pPr>
        <w:ind w:firstLine="709"/>
        <w:rPr>
          <w:rFonts w:ascii="Times New Roman" w:hAnsi="Times New Roman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8"/>
        <w:gridCol w:w="4687"/>
      </w:tblGrid>
      <w:tr w:rsidR="009612BC" w:rsidRPr="009612BC" w:rsidTr="00E46C05">
        <w:tc>
          <w:tcPr>
            <w:tcW w:w="2495" w:type="pct"/>
          </w:tcPr>
          <w:p w:rsidR="009612BC" w:rsidRPr="009612BC" w:rsidRDefault="009612BC" w:rsidP="00E46C05">
            <w:pPr>
              <w:contextualSpacing/>
              <w:rPr>
                <w:rFonts w:ascii="Times New Roman" w:eastAsia="Calibri" w:hAnsi="Times New Roman"/>
                <w:sz w:val="28"/>
              </w:rPr>
            </w:pPr>
            <w:r w:rsidRPr="009612BC">
              <w:rPr>
                <w:rFonts w:ascii="Times New Roman" w:eastAsia="Calibri" w:hAnsi="Times New Roman"/>
                <w:sz w:val="28"/>
              </w:rPr>
              <w:t xml:space="preserve">Губернатор </w:t>
            </w:r>
          </w:p>
          <w:p w:rsidR="009612BC" w:rsidRPr="009612BC" w:rsidRDefault="009612BC" w:rsidP="00E46C05">
            <w:pPr>
              <w:contextualSpacing/>
              <w:rPr>
                <w:rFonts w:ascii="Times New Roman" w:eastAsia="Calibri" w:hAnsi="Times New Roman"/>
                <w:sz w:val="28"/>
              </w:rPr>
            </w:pPr>
            <w:r w:rsidRPr="009612BC">
              <w:rPr>
                <w:rFonts w:ascii="Times New Roman" w:eastAsia="Calibri" w:hAnsi="Times New Roman"/>
                <w:sz w:val="28"/>
              </w:rPr>
              <w:t>Красноярского края</w:t>
            </w:r>
          </w:p>
        </w:tc>
        <w:tc>
          <w:tcPr>
            <w:tcW w:w="2505" w:type="pct"/>
            <w:vAlign w:val="bottom"/>
          </w:tcPr>
          <w:p w:rsidR="009612BC" w:rsidRPr="009612BC" w:rsidRDefault="009612BC" w:rsidP="00E46C05">
            <w:pPr>
              <w:tabs>
                <w:tab w:val="left" w:pos="2737"/>
                <w:tab w:val="left" w:pos="3304"/>
              </w:tabs>
              <w:contextualSpacing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9612BC">
              <w:rPr>
                <w:rFonts w:ascii="Times New Roman" w:eastAsia="Calibri" w:hAnsi="Times New Roman"/>
                <w:sz w:val="28"/>
                <w:szCs w:val="28"/>
              </w:rPr>
              <w:t xml:space="preserve">М.М. </w:t>
            </w:r>
            <w:proofErr w:type="spellStart"/>
            <w:r w:rsidRPr="009612BC">
              <w:rPr>
                <w:rFonts w:ascii="Times New Roman" w:eastAsia="Calibri" w:hAnsi="Times New Roman"/>
                <w:sz w:val="28"/>
                <w:szCs w:val="28"/>
              </w:rPr>
              <w:t>Котюков</w:t>
            </w:r>
            <w:proofErr w:type="spellEnd"/>
          </w:p>
        </w:tc>
      </w:tr>
    </w:tbl>
    <w:p w:rsidR="009612BC" w:rsidRPr="009612BC" w:rsidRDefault="009612BC" w:rsidP="009612BC">
      <w:pPr>
        <w:contextualSpacing/>
        <w:rPr>
          <w:rFonts w:ascii="Times New Roman" w:eastAsia="Calibri" w:hAnsi="Times New Roman"/>
          <w:sz w:val="28"/>
          <w:szCs w:val="28"/>
        </w:rPr>
      </w:pPr>
    </w:p>
    <w:p w:rsidR="009612BC" w:rsidRPr="009612BC" w:rsidRDefault="009612BC" w:rsidP="009612BC">
      <w:pPr>
        <w:contextualSpacing/>
        <w:rPr>
          <w:rFonts w:ascii="Times New Roman" w:hAnsi="Times New Roman"/>
        </w:rPr>
      </w:pPr>
      <w:r w:rsidRPr="009612BC">
        <w:rPr>
          <w:rFonts w:ascii="Times New Roman" w:eastAsia="Calibri" w:hAnsi="Times New Roman"/>
          <w:sz w:val="28"/>
          <w:szCs w:val="28"/>
        </w:rPr>
        <w:t>«____»_____________2025 г.</w:t>
      </w:r>
    </w:p>
    <w:p w:rsidR="00D97DF0" w:rsidRPr="009612BC" w:rsidRDefault="00D97DF0" w:rsidP="009612BC">
      <w:pPr>
        <w:tabs>
          <w:tab w:val="left" w:pos="3570"/>
        </w:tabs>
        <w:rPr>
          <w:rFonts w:ascii="Times New Roman" w:hAnsi="Times New Roman"/>
        </w:rPr>
      </w:pPr>
    </w:p>
    <w:sectPr w:rsidR="00D97DF0" w:rsidRPr="009612BC" w:rsidSect="00D97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31B8"/>
    <w:multiLevelType w:val="hybridMultilevel"/>
    <w:tmpl w:val="78DCEB7C"/>
    <w:lvl w:ilvl="0" w:tplc="4D3EB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5C43DF"/>
    <w:multiLevelType w:val="hybridMultilevel"/>
    <w:tmpl w:val="C3F29482"/>
    <w:lvl w:ilvl="0" w:tplc="2140006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92"/>
    <w:rsid w:val="00000321"/>
    <w:rsid w:val="00003142"/>
    <w:rsid w:val="00010D04"/>
    <w:rsid w:val="000161EB"/>
    <w:rsid w:val="000342EC"/>
    <w:rsid w:val="000B0F83"/>
    <w:rsid w:val="000C1E50"/>
    <w:rsid w:val="000E5640"/>
    <w:rsid w:val="000F1009"/>
    <w:rsid w:val="001110E8"/>
    <w:rsid w:val="00114D46"/>
    <w:rsid w:val="00180F41"/>
    <w:rsid w:val="001818C2"/>
    <w:rsid w:val="0019207F"/>
    <w:rsid w:val="001F06AB"/>
    <w:rsid w:val="00255748"/>
    <w:rsid w:val="00260C5B"/>
    <w:rsid w:val="00270A89"/>
    <w:rsid w:val="002711EC"/>
    <w:rsid w:val="00290B28"/>
    <w:rsid w:val="00292B87"/>
    <w:rsid w:val="0031314D"/>
    <w:rsid w:val="00332A97"/>
    <w:rsid w:val="0034560C"/>
    <w:rsid w:val="00366115"/>
    <w:rsid w:val="00386F85"/>
    <w:rsid w:val="003A5D8E"/>
    <w:rsid w:val="003C2938"/>
    <w:rsid w:val="003C5250"/>
    <w:rsid w:val="003E767F"/>
    <w:rsid w:val="003F06CD"/>
    <w:rsid w:val="003F6468"/>
    <w:rsid w:val="00402F23"/>
    <w:rsid w:val="00425470"/>
    <w:rsid w:val="00446847"/>
    <w:rsid w:val="00446958"/>
    <w:rsid w:val="00463DEB"/>
    <w:rsid w:val="004C0444"/>
    <w:rsid w:val="004E0061"/>
    <w:rsid w:val="004F4BEC"/>
    <w:rsid w:val="004F5B8F"/>
    <w:rsid w:val="0050261B"/>
    <w:rsid w:val="00517EC9"/>
    <w:rsid w:val="00542792"/>
    <w:rsid w:val="00566713"/>
    <w:rsid w:val="005A7839"/>
    <w:rsid w:val="005B5B2F"/>
    <w:rsid w:val="005D1F73"/>
    <w:rsid w:val="005F012B"/>
    <w:rsid w:val="005F53F6"/>
    <w:rsid w:val="00615CF6"/>
    <w:rsid w:val="006247C2"/>
    <w:rsid w:val="0065392E"/>
    <w:rsid w:val="006770BB"/>
    <w:rsid w:val="00693965"/>
    <w:rsid w:val="006B00B2"/>
    <w:rsid w:val="006E3167"/>
    <w:rsid w:val="006E4237"/>
    <w:rsid w:val="00713F07"/>
    <w:rsid w:val="00716C7C"/>
    <w:rsid w:val="007275C5"/>
    <w:rsid w:val="00730136"/>
    <w:rsid w:val="00745699"/>
    <w:rsid w:val="00797CA1"/>
    <w:rsid w:val="007A6E16"/>
    <w:rsid w:val="007E0DBA"/>
    <w:rsid w:val="007E6B9C"/>
    <w:rsid w:val="007F5F2F"/>
    <w:rsid w:val="00810BF8"/>
    <w:rsid w:val="00811427"/>
    <w:rsid w:val="00817B96"/>
    <w:rsid w:val="00833395"/>
    <w:rsid w:val="0088489F"/>
    <w:rsid w:val="00884AE0"/>
    <w:rsid w:val="00914810"/>
    <w:rsid w:val="009521A8"/>
    <w:rsid w:val="009612BC"/>
    <w:rsid w:val="009B2686"/>
    <w:rsid w:val="009C1C7D"/>
    <w:rsid w:val="009C4FBD"/>
    <w:rsid w:val="009D1CC0"/>
    <w:rsid w:val="009D5E19"/>
    <w:rsid w:val="00A11B2E"/>
    <w:rsid w:val="00A31103"/>
    <w:rsid w:val="00A31682"/>
    <w:rsid w:val="00A409A0"/>
    <w:rsid w:val="00A43464"/>
    <w:rsid w:val="00A533DA"/>
    <w:rsid w:val="00A87E54"/>
    <w:rsid w:val="00AA362D"/>
    <w:rsid w:val="00AF1077"/>
    <w:rsid w:val="00B07BA3"/>
    <w:rsid w:val="00B40833"/>
    <w:rsid w:val="00B411B5"/>
    <w:rsid w:val="00B43021"/>
    <w:rsid w:val="00B71FF7"/>
    <w:rsid w:val="00B76A87"/>
    <w:rsid w:val="00BA7BC3"/>
    <w:rsid w:val="00BF5C9B"/>
    <w:rsid w:val="00CA6E90"/>
    <w:rsid w:val="00D02EDA"/>
    <w:rsid w:val="00D13DE6"/>
    <w:rsid w:val="00D40719"/>
    <w:rsid w:val="00D44A44"/>
    <w:rsid w:val="00D56AC3"/>
    <w:rsid w:val="00D75078"/>
    <w:rsid w:val="00D97DF0"/>
    <w:rsid w:val="00DB46D8"/>
    <w:rsid w:val="00DB6B60"/>
    <w:rsid w:val="00DC717E"/>
    <w:rsid w:val="00DF7719"/>
    <w:rsid w:val="00E44255"/>
    <w:rsid w:val="00E6720D"/>
    <w:rsid w:val="00EA42C2"/>
    <w:rsid w:val="00EF5ED1"/>
    <w:rsid w:val="00F3471D"/>
    <w:rsid w:val="00F54021"/>
    <w:rsid w:val="00F56777"/>
    <w:rsid w:val="00F75166"/>
    <w:rsid w:val="00F75ED6"/>
    <w:rsid w:val="00FB3EFF"/>
    <w:rsid w:val="00FE52AC"/>
    <w:rsid w:val="00FE55F1"/>
    <w:rsid w:val="00FF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380B6-4831-485F-92E4-589DA1B7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10D0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7F5F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F5F2F"/>
    <w:pPr>
      <w:outlineLvl w:val="2"/>
    </w:pPr>
    <w:rPr>
      <w:rFonts w:cs="Arial"/>
      <w:b/>
      <w:bCs/>
      <w:sz w:val="28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1E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2792"/>
  </w:style>
  <w:style w:type="character" w:customStyle="1" w:styleId="a4">
    <w:name w:val="Основной текст Знак"/>
    <w:basedOn w:val="a0"/>
    <w:link w:val="a3"/>
    <w:rsid w:val="0054279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5427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Hyperlink"/>
    <w:basedOn w:val="a0"/>
    <w:rsid w:val="00542792"/>
    <w:rPr>
      <w:color w:val="0000FF"/>
      <w:u w:val="none"/>
    </w:rPr>
  </w:style>
  <w:style w:type="paragraph" w:styleId="a6">
    <w:name w:val="Body Text Indent"/>
    <w:basedOn w:val="a"/>
    <w:link w:val="a7"/>
    <w:uiPriority w:val="99"/>
    <w:semiHidden/>
    <w:unhideWhenUsed/>
    <w:rsid w:val="007F5F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F5F2F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F5F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F5F2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F5F2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F5F2F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ConsNormal">
    <w:name w:val="ConsNormal"/>
    <w:rsid w:val="007F5F2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Юрист 14"/>
    <w:basedOn w:val="a"/>
    <w:rsid w:val="007F5F2F"/>
    <w:pPr>
      <w:spacing w:line="360" w:lineRule="auto"/>
      <w:ind w:firstLine="851"/>
    </w:pPr>
    <w:rPr>
      <w:sz w:val="28"/>
    </w:rPr>
  </w:style>
  <w:style w:type="paragraph" w:styleId="a8">
    <w:name w:val="List Paragraph"/>
    <w:basedOn w:val="a"/>
    <w:uiPriority w:val="34"/>
    <w:qFormat/>
    <w:rsid w:val="007A6E1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03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03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5">
    <w:name w:val="Style25"/>
    <w:basedOn w:val="a"/>
    <w:uiPriority w:val="99"/>
    <w:rsid w:val="001F06AB"/>
    <w:pPr>
      <w:widowControl w:val="0"/>
      <w:autoSpaceDE w:val="0"/>
      <w:autoSpaceDN w:val="0"/>
      <w:adjustRightInd w:val="0"/>
      <w:spacing w:line="322" w:lineRule="exact"/>
      <w:ind w:firstLine="725"/>
    </w:pPr>
    <w:rPr>
      <w:rFonts w:ascii="Times New Roman" w:eastAsiaTheme="minorEastAsia" w:hAnsi="Times New Roman"/>
    </w:rPr>
  </w:style>
  <w:style w:type="character" w:customStyle="1" w:styleId="FontStyle51">
    <w:name w:val="Font Style51"/>
    <w:basedOn w:val="a0"/>
    <w:uiPriority w:val="99"/>
    <w:rsid w:val="001F06A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1F06AB"/>
    <w:rPr>
      <w:rFonts w:ascii="Times New Roman" w:hAnsi="Times New Roman" w:cs="Times New Roman"/>
      <w:sz w:val="26"/>
      <w:szCs w:val="26"/>
    </w:rPr>
  </w:style>
  <w:style w:type="paragraph" w:styleId="ab">
    <w:name w:val="Normal (Web)"/>
    <w:basedOn w:val="a"/>
    <w:uiPriority w:val="99"/>
    <w:unhideWhenUsed/>
    <w:rsid w:val="00EA42C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2711E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c">
    <w:name w:val="закон"/>
    <w:basedOn w:val="a"/>
    <w:rsid w:val="002711EC"/>
    <w:pPr>
      <w:spacing w:before="120" w:after="120" w:line="360" w:lineRule="atLeast"/>
      <w:ind w:firstLine="851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Ксения Валерьевна</dc:creator>
  <cp:lastModifiedBy>eiom</cp:lastModifiedBy>
  <cp:revision>20</cp:revision>
  <cp:lastPrinted>2024-04-24T10:03:00Z</cp:lastPrinted>
  <dcterms:created xsi:type="dcterms:W3CDTF">2024-05-13T10:28:00Z</dcterms:created>
  <dcterms:modified xsi:type="dcterms:W3CDTF">2025-02-18T13:06:00Z</dcterms:modified>
</cp:coreProperties>
</file>