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7A7A41" w:rsidP="00EA4F8B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</w:t>
      </w:r>
      <w:r w:rsidR="00B32D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513-50</w:t>
      </w:r>
      <w:r w:rsidR="00B32DC4">
        <w:rPr>
          <w:rFonts w:ascii="Times New Roman" w:hAnsi="Times New Roman"/>
          <w:color w:val="000000"/>
          <w:sz w:val="28"/>
          <w:szCs w:val="28"/>
        </w:rPr>
        <w:t>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p w:rsidR="00D825C1" w:rsidRPr="00363ABA" w:rsidRDefault="00D825C1">
      <w:pPr>
        <w:rPr>
          <w:rFonts w:ascii="Times New Roman" w:hAnsi="Times New Roman"/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5495"/>
        <w:gridCol w:w="4381"/>
      </w:tblGrid>
      <w:tr w:rsidR="001630DD" w:rsidRPr="00363ABA" w:rsidTr="004419F5">
        <w:tc>
          <w:tcPr>
            <w:tcW w:w="5495" w:type="dxa"/>
          </w:tcPr>
          <w:p w:rsidR="001630DD" w:rsidRPr="00363ABA" w:rsidRDefault="00363ABA" w:rsidP="00470934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4419F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470934">
              <w:rPr>
                <w:rFonts w:ascii="Times New Roman" w:hAnsi="Times New Roman"/>
                <w:color w:val="000000"/>
                <w:sz w:val="28"/>
                <w:szCs w:val="28"/>
              </w:rPr>
              <w:t>Казанцевский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Pr="00363ABA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</w:t>
      </w:r>
      <w:r w:rsidR="00860074">
        <w:rPr>
          <w:rFonts w:ascii="Times New Roman" w:hAnsi="Times New Roman"/>
          <w:color w:val="000000"/>
          <w:sz w:val="28"/>
          <w:szCs w:val="28"/>
        </w:rPr>
        <w:t>авления в Российской Федерации»</w:t>
      </w:r>
      <w:r w:rsidRPr="00363ABA">
        <w:rPr>
          <w:rFonts w:ascii="Times New Roman" w:hAnsi="Times New Roman"/>
          <w:color w:val="000000"/>
          <w:sz w:val="28"/>
          <w:szCs w:val="28"/>
        </w:rPr>
        <w:t>, Законом Красноярского края от 26.05.2009г.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Шушенский район», руководствуясь Уставом Шушенского района,</w:t>
      </w:r>
      <w:r w:rsidR="002C2D29" w:rsidRPr="002C2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2D29">
        <w:rPr>
          <w:rFonts w:ascii="Times New Roman" w:hAnsi="Times New Roman"/>
          <w:color w:val="000000"/>
          <w:sz w:val="28"/>
          <w:szCs w:val="28"/>
        </w:rPr>
        <w:t>учитывая предложение Казанцевского сельского Совета депутатов от 14.02.2025г. №45 о разграничении муниципального имущества, с приложенным к нему решением Казанцевского сельского Совета депутатов от 06.02.2025 №30-125 «О согласовании перечня имущества, подлежащего разграничению»</w:t>
      </w:r>
      <w:r w:rsidR="00E15ACB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AC3E12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4419F5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470934">
        <w:rPr>
          <w:rFonts w:ascii="Times New Roman" w:hAnsi="Times New Roman"/>
          <w:color w:val="000000"/>
          <w:sz w:val="28"/>
          <w:szCs w:val="28"/>
        </w:rPr>
        <w:t>Казанцевский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2C2D29" w:rsidRPr="00363ABA" w:rsidRDefault="002C2D29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317B69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4419F5">
        <w:rPr>
          <w:rFonts w:ascii="Times New Roman" w:hAnsi="Times New Roman"/>
          <w:color w:val="000000"/>
          <w:sz w:val="28"/>
          <w:szCs w:val="28"/>
        </w:rPr>
        <w:t>____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 xml:space="preserve">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</w:p>
    <w:p w:rsidR="00AC3E12" w:rsidRPr="00363ABA" w:rsidRDefault="00AC3E12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907895" w:rsidRDefault="0090789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907895" w:rsidSect="004419F5">
          <w:pgSz w:w="11900" w:h="16800"/>
          <w:pgMar w:top="284" w:right="851" w:bottom="142" w:left="1701" w:header="720" w:footer="720" w:gutter="0"/>
          <w:cols w:space="720"/>
          <w:noEndnote/>
        </w:sectPr>
      </w:pP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32DC4">
        <w:rPr>
          <w:rStyle w:val="a3"/>
          <w:rFonts w:ascii="Times New Roman" w:hAnsi="Times New Roman"/>
          <w:b w:val="0"/>
          <w:sz w:val="28"/>
          <w:szCs w:val="28"/>
        </w:rPr>
        <w:t>от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B32DC4">
        <w:rPr>
          <w:rStyle w:val="a3"/>
          <w:rFonts w:ascii="Times New Roman" w:hAnsi="Times New Roman"/>
          <w:b w:val="0"/>
          <w:sz w:val="28"/>
          <w:szCs w:val="28"/>
        </w:rPr>
        <w:t>513-50/н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860074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4419F5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470934">
        <w:rPr>
          <w:rFonts w:ascii="Times New Roman" w:hAnsi="Times New Roman"/>
          <w:color w:val="000000"/>
          <w:sz w:val="28"/>
          <w:szCs w:val="28"/>
        </w:rPr>
        <w:t>Казанцевский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985"/>
        <w:gridCol w:w="1276"/>
        <w:gridCol w:w="1701"/>
        <w:gridCol w:w="2551"/>
      </w:tblGrid>
      <w:tr w:rsidR="000F4CFB" w:rsidRPr="00470934" w:rsidTr="004458D8">
        <w:tc>
          <w:tcPr>
            <w:tcW w:w="567" w:type="dxa"/>
            <w:shd w:val="clear" w:color="auto" w:fill="auto"/>
          </w:tcPr>
          <w:p w:rsidR="000F4CFB" w:rsidRPr="00470934" w:rsidRDefault="000F4CFB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1985" w:type="dxa"/>
            <w:shd w:val="clear" w:color="auto" w:fill="auto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 w:rsidR="002004BB">
              <w:rPr>
                <w:sz w:val="20"/>
                <w:szCs w:val="20"/>
              </w:rPr>
              <w:t xml:space="preserve">на 06.02.2025 </w:t>
            </w:r>
            <w:r w:rsidRPr="000F4CFB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2551" w:type="dxa"/>
            <w:shd w:val="clear" w:color="auto" w:fill="auto"/>
          </w:tcPr>
          <w:p w:rsidR="000F4CFB" w:rsidRPr="000F4CFB" w:rsidRDefault="000F4C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F4CFB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Скважина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с. Казанцево, ул. Юбилейная, 32а</w:t>
            </w:r>
          </w:p>
        </w:tc>
        <w:tc>
          <w:tcPr>
            <w:tcW w:w="1276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Скважина буровая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д. Нижняя Коя, ул. Школьная, 1 «а»</w:t>
            </w:r>
          </w:p>
        </w:tc>
        <w:tc>
          <w:tcPr>
            <w:tcW w:w="1276" w:type="dxa"/>
          </w:tcPr>
          <w:p w:rsidR="00470934" w:rsidRPr="00470934" w:rsidRDefault="00470934" w:rsidP="00860074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220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,72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Скважина буровая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Казанцево, ул.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Семирацкого</w:t>
            </w:r>
            <w:proofErr w:type="spellEnd"/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Скважина буровая с насосом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д.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Лыткино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, ул. Советская, 56а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48,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с. Казанцево</w:t>
            </w:r>
          </w:p>
        </w:tc>
        <w:tc>
          <w:tcPr>
            <w:tcW w:w="1276" w:type="dxa"/>
          </w:tcPr>
          <w:p w:rsidR="00470934" w:rsidRPr="00470934" w:rsidRDefault="00470934" w:rsidP="00860074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343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650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с. Казанцево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151,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250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с.Казанцево ул.Светлая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с.Казанцево ул. Школьная</w:t>
            </w:r>
          </w:p>
          <w:p w:rsidR="00137BC6" w:rsidRPr="00470934" w:rsidRDefault="00137BC6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280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д.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Лыткино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right="-108"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1351,3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  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right="-108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215,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6 828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д. Нижняя Коя</w:t>
            </w:r>
          </w:p>
        </w:tc>
        <w:tc>
          <w:tcPr>
            <w:tcW w:w="1276" w:type="dxa"/>
          </w:tcPr>
          <w:p w:rsidR="00470934" w:rsidRPr="00470934" w:rsidRDefault="00470934" w:rsidP="00860074">
            <w:pPr>
              <w:ind w:right="-108" w:hanging="108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792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4 300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Сети водонапорные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Казанцево, ул.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Шакалова</w:t>
            </w:r>
            <w:proofErr w:type="spellEnd"/>
          </w:p>
        </w:tc>
        <w:tc>
          <w:tcPr>
            <w:tcW w:w="1276" w:type="dxa"/>
          </w:tcPr>
          <w:p w:rsidR="00470934" w:rsidRPr="00470934" w:rsidRDefault="0086007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ротяженность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568 м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Насос К-100-80-160А с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двиг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11 К Вт/3000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Казанцево, ул.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Шакалова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зд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. 4в</w:t>
            </w:r>
          </w:p>
        </w:tc>
        <w:tc>
          <w:tcPr>
            <w:tcW w:w="1276" w:type="dxa"/>
          </w:tcPr>
          <w:p w:rsidR="00470934" w:rsidRPr="00470934" w:rsidRDefault="0086007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21101061266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Насос ЭЦВ 6-10-110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с. Казанцево, ул. Юбилейная, 32 а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21101061182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Насос ЭЦВ 6-10-110 ESQ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Казанцево, ул.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Семирацкого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, 23А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58,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21101061232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Насос ЭЦВ 6-10-110 ESQ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Казанцево, ул.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Семирацкого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, 23А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61,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21101061251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Насос ЭЦВ 6-10-110 ESQ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д. Нижняя Коя, ул. Школьная, 1 «а»</w:t>
            </w:r>
          </w:p>
        </w:tc>
        <w:tc>
          <w:tcPr>
            <w:tcW w:w="1276" w:type="dxa"/>
          </w:tcPr>
          <w:p w:rsidR="00470934" w:rsidRPr="00470934" w:rsidRDefault="00860074" w:rsidP="0086007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47,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21101061257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Насос ЭЦВ 5-10-119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д.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Лыткино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, ул. Светлая, 56 а</w:t>
            </w:r>
          </w:p>
        </w:tc>
        <w:tc>
          <w:tcPr>
            <w:tcW w:w="1276" w:type="dxa"/>
          </w:tcPr>
          <w:p w:rsidR="00470934" w:rsidRPr="00470934" w:rsidRDefault="0086007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64,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21101061261</w:t>
            </w:r>
          </w:p>
        </w:tc>
      </w:tr>
      <w:tr w:rsidR="00470934" w:rsidRPr="00470934" w:rsidTr="004458D8"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Станция управления и защиты СУЗ 40 (АО "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Ливнынасос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Красноярский край, р-н Шушенский, д. Нижняя Коя, ул. Школьная, 1 «а»</w:t>
            </w:r>
          </w:p>
        </w:tc>
        <w:tc>
          <w:tcPr>
            <w:tcW w:w="1276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68</w:t>
            </w: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21101061097</w:t>
            </w:r>
          </w:p>
        </w:tc>
      </w:tr>
      <w:tr w:rsidR="00470934" w:rsidRPr="00470934" w:rsidTr="004458D8">
        <w:trPr>
          <w:trHeight w:val="1506"/>
        </w:trPr>
        <w:tc>
          <w:tcPr>
            <w:tcW w:w="567" w:type="dxa"/>
            <w:shd w:val="clear" w:color="auto" w:fill="auto"/>
            <w:vAlign w:val="center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70934" w:rsidRPr="00470934" w:rsidRDefault="00470934" w:rsidP="00470934">
            <w:pPr>
              <w:ind w:left="-108" w:right="-108"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Станция управления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СУиз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"Лоцман+" L2-25 (25А) до 9кВТ</w:t>
            </w:r>
          </w:p>
        </w:tc>
        <w:tc>
          <w:tcPr>
            <w:tcW w:w="1985" w:type="dxa"/>
            <w:shd w:val="clear" w:color="auto" w:fill="auto"/>
          </w:tcPr>
          <w:p w:rsidR="00470934" w:rsidRPr="00470934" w:rsidRDefault="00470934" w:rsidP="0047093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Красноярский край, р-н Шушенский, с. Казанцево, ул. </w:t>
            </w:r>
            <w:proofErr w:type="spellStart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Семирацкого</w:t>
            </w:r>
            <w:proofErr w:type="spellEnd"/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, 23А</w:t>
            </w:r>
          </w:p>
        </w:tc>
        <w:tc>
          <w:tcPr>
            <w:tcW w:w="1276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  <w:r w:rsidR="00860074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470934" w:rsidRPr="00470934" w:rsidRDefault="00470934" w:rsidP="0047093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водоснабжение</w:t>
            </w:r>
          </w:p>
        </w:tc>
        <w:tc>
          <w:tcPr>
            <w:tcW w:w="2551" w:type="dxa"/>
            <w:shd w:val="clear" w:color="auto" w:fill="auto"/>
          </w:tcPr>
          <w:p w:rsidR="00470934" w:rsidRPr="00470934" w:rsidRDefault="004458D8" w:rsidP="004458D8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Инвентарный номер: </w:t>
            </w:r>
            <w:r w:rsidR="00470934" w:rsidRPr="00470934">
              <w:rPr>
                <w:rFonts w:ascii="Times New Roman" w:hAnsi="Times New Roman"/>
                <w:color w:val="000000"/>
                <w:sz w:val="22"/>
                <w:szCs w:val="22"/>
              </w:rPr>
              <w:t>21101061258</w:t>
            </w:r>
          </w:p>
        </w:tc>
      </w:tr>
    </w:tbl>
    <w:p w:rsidR="005452B6" w:rsidRDefault="005452B6" w:rsidP="00363ABA">
      <w:pPr>
        <w:rPr>
          <w:rFonts w:ascii="Times New Roman" w:hAnsi="Times New Roman"/>
          <w:sz w:val="28"/>
          <w:szCs w:val="28"/>
        </w:rPr>
        <w:sectPr w:rsidR="005452B6" w:rsidSect="002C2D29">
          <w:pgSz w:w="11900" w:h="16800"/>
          <w:pgMar w:top="851" w:right="851" w:bottom="568" w:left="1701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2C2D29">
      <w:pgSz w:w="11900" w:h="16800"/>
      <w:pgMar w:top="851" w:right="851" w:bottom="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54641"/>
    <w:rsid w:val="00074E35"/>
    <w:rsid w:val="00076331"/>
    <w:rsid w:val="00092214"/>
    <w:rsid w:val="000D1E1B"/>
    <w:rsid w:val="000E0A5D"/>
    <w:rsid w:val="000E3D29"/>
    <w:rsid w:val="000F36F6"/>
    <w:rsid w:val="000F4CFB"/>
    <w:rsid w:val="001002F6"/>
    <w:rsid w:val="00100832"/>
    <w:rsid w:val="00103962"/>
    <w:rsid w:val="00110333"/>
    <w:rsid w:val="00116109"/>
    <w:rsid w:val="0012056F"/>
    <w:rsid w:val="0012351E"/>
    <w:rsid w:val="00126258"/>
    <w:rsid w:val="00137BC6"/>
    <w:rsid w:val="00145DEC"/>
    <w:rsid w:val="00147BD7"/>
    <w:rsid w:val="00157978"/>
    <w:rsid w:val="0016004D"/>
    <w:rsid w:val="001630DD"/>
    <w:rsid w:val="00163358"/>
    <w:rsid w:val="00172816"/>
    <w:rsid w:val="00175CDC"/>
    <w:rsid w:val="00177257"/>
    <w:rsid w:val="0017743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04BB"/>
    <w:rsid w:val="002064F6"/>
    <w:rsid w:val="0022035C"/>
    <w:rsid w:val="00223AFF"/>
    <w:rsid w:val="002601CF"/>
    <w:rsid w:val="0029046D"/>
    <w:rsid w:val="002A23FB"/>
    <w:rsid w:val="002C2D29"/>
    <w:rsid w:val="00310032"/>
    <w:rsid w:val="00311559"/>
    <w:rsid w:val="00317B69"/>
    <w:rsid w:val="00322BB3"/>
    <w:rsid w:val="0033207A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A08CC"/>
    <w:rsid w:val="003B3CEC"/>
    <w:rsid w:val="003B40B4"/>
    <w:rsid w:val="003B4A80"/>
    <w:rsid w:val="003D3172"/>
    <w:rsid w:val="00400534"/>
    <w:rsid w:val="00403099"/>
    <w:rsid w:val="0040770E"/>
    <w:rsid w:val="00415B03"/>
    <w:rsid w:val="004418A9"/>
    <w:rsid w:val="004419F5"/>
    <w:rsid w:val="004458D8"/>
    <w:rsid w:val="00462079"/>
    <w:rsid w:val="00466075"/>
    <w:rsid w:val="004675A1"/>
    <w:rsid w:val="00470934"/>
    <w:rsid w:val="00471A71"/>
    <w:rsid w:val="00471E2F"/>
    <w:rsid w:val="004742AB"/>
    <w:rsid w:val="004805D5"/>
    <w:rsid w:val="004807F9"/>
    <w:rsid w:val="00496270"/>
    <w:rsid w:val="004A4B71"/>
    <w:rsid w:val="004B65DB"/>
    <w:rsid w:val="004B6A57"/>
    <w:rsid w:val="004E067C"/>
    <w:rsid w:val="004E4972"/>
    <w:rsid w:val="004F5904"/>
    <w:rsid w:val="00504086"/>
    <w:rsid w:val="00504421"/>
    <w:rsid w:val="0052196C"/>
    <w:rsid w:val="005360DE"/>
    <w:rsid w:val="005452B6"/>
    <w:rsid w:val="00546D07"/>
    <w:rsid w:val="00563908"/>
    <w:rsid w:val="00565975"/>
    <w:rsid w:val="00572961"/>
    <w:rsid w:val="0057504F"/>
    <w:rsid w:val="0058000D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13EE4"/>
    <w:rsid w:val="007352A0"/>
    <w:rsid w:val="00742207"/>
    <w:rsid w:val="007532C5"/>
    <w:rsid w:val="00753997"/>
    <w:rsid w:val="00757AAB"/>
    <w:rsid w:val="00763190"/>
    <w:rsid w:val="007638DD"/>
    <w:rsid w:val="0077247D"/>
    <w:rsid w:val="00773CA5"/>
    <w:rsid w:val="00777975"/>
    <w:rsid w:val="00785780"/>
    <w:rsid w:val="00785B94"/>
    <w:rsid w:val="0079302A"/>
    <w:rsid w:val="00796145"/>
    <w:rsid w:val="007A7A41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60074"/>
    <w:rsid w:val="008818D4"/>
    <w:rsid w:val="00893FB1"/>
    <w:rsid w:val="008A0FB6"/>
    <w:rsid w:val="008D4D38"/>
    <w:rsid w:val="008E598D"/>
    <w:rsid w:val="008F5ACC"/>
    <w:rsid w:val="00907895"/>
    <w:rsid w:val="00914793"/>
    <w:rsid w:val="0091701A"/>
    <w:rsid w:val="00922156"/>
    <w:rsid w:val="00924693"/>
    <w:rsid w:val="00953D24"/>
    <w:rsid w:val="009924DE"/>
    <w:rsid w:val="009B2461"/>
    <w:rsid w:val="009B792A"/>
    <w:rsid w:val="009D77FF"/>
    <w:rsid w:val="009E334C"/>
    <w:rsid w:val="009F533C"/>
    <w:rsid w:val="00A007B9"/>
    <w:rsid w:val="00A07E71"/>
    <w:rsid w:val="00A2712C"/>
    <w:rsid w:val="00A27331"/>
    <w:rsid w:val="00A30B3A"/>
    <w:rsid w:val="00A3660A"/>
    <w:rsid w:val="00A46FD8"/>
    <w:rsid w:val="00A5461A"/>
    <w:rsid w:val="00A558D7"/>
    <w:rsid w:val="00A7577D"/>
    <w:rsid w:val="00A7751F"/>
    <w:rsid w:val="00AA09B5"/>
    <w:rsid w:val="00AA454A"/>
    <w:rsid w:val="00AA798B"/>
    <w:rsid w:val="00AB02A5"/>
    <w:rsid w:val="00AB12E9"/>
    <w:rsid w:val="00AB375A"/>
    <w:rsid w:val="00AC3268"/>
    <w:rsid w:val="00AC3E12"/>
    <w:rsid w:val="00AD6E3F"/>
    <w:rsid w:val="00AE16A3"/>
    <w:rsid w:val="00AE4571"/>
    <w:rsid w:val="00AE4A0A"/>
    <w:rsid w:val="00AF0848"/>
    <w:rsid w:val="00AF2ED5"/>
    <w:rsid w:val="00B32DC4"/>
    <w:rsid w:val="00B51761"/>
    <w:rsid w:val="00B54ADA"/>
    <w:rsid w:val="00B678ED"/>
    <w:rsid w:val="00B80912"/>
    <w:rsid w:val="00B84531"/>
    <w:rsid w:val="00B85976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495F"/>
    <w:rsid w:val="00BF513C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D2B80"/>
    <w:rsid w:val="00DD5DC4"/>
    <w:rsid w:val="00DE1E5A"/>
    <w:rsid w:val="00DE5917"/>
    <w:rsid w:val="00E030BC"/>
    <w:rsid w:val="00E15ACB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F03C0D"/>
    <w:rsid w:val="00F03F29"/>
    <w:rsid w:val="00F03F3C"/>
    <w:rsid w:val="00F1230D"/>
    <w:rsid w:val="00F21C8D"/>
    <w:rsid w:val="00F2658F"/>
    <w:rsid w:val="00F40478"/>
    <w:rsid w:val="00F43111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9889A-9211-408C-84EA-9C6D96B6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1A3BC-9089-4261-B70E-A8DA0401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17</cp:revision>
  <cp:lastPrinted>2025-02-24T09:55:00Z</cp:lastPrinted>
  <dcterms:created xsi:type="dcterms:W3CDTF">2025-02-24T03:22:00Z</dcterms:created>
  <dcterms:modified xsi:type="dcterms:W3CDTF">2025-03-06T07:54:00Z</dcterms:modified>
</cp:coreProperties>
</file>