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0" w:rsidRPr="00AE0551" w:rsidRDefault="00B074C0" w:rsidP="00B074C0">
      <w:pPr>
        <w:jc w:val="center"/>
        <w:rPr>
          <w:b/>
          <w:sz w:val="28"/>
          <w:szCs w:val="28"/>
        </w:rPr>
      </w:pPr>
      <w:r w:rsidRPr="00AE0551">
        <w:rPr>
          <w:b/>
          <w:sz w:val="28"/>
          <w:szCs w:val="28"/>
        </w:rPr>
        <w:t>Информация по проведению мероприятий</w:t>
      </w:r>
    </w:p>
    <w:p w:rsidR="00B074C0" w:rsidRPr="003451D0" w:rsidRDefault="00B074C0" w:rsidP="00B074C0">
      <w:pPr>
        <w:jc w:val="center"/>
        <w:rPr>
          <w:sz w:val="28"/>
          <w:szCs w:val="28"/>
        </w:rPr>
      </w:pPr>
      <w:r w:rsidRPr="00AE0551">
        <w:rPr>
          <w:b/>
          <w:sz w:val="28"/>
          <w:szCs w:val="28"/>
        </w:rPr>
        <w:t>по отлову и содержанию животных без владельцев</w:t>
      </w:r>
    </w:p>
    <w:p w:rsidR="00B074C0" w:rsidRDefault="00B074C0" w:rsidP="00B074C0">
      <w:pPr>
        <w:jc w:val="center"/>
        <w:rPr>
          <w:sz w:val="28"/>
          <w:szCs w:val="28"/>
        </w:rPr>
      </w:pPr>
    </w:p>
    <w:p w:rsidR="00B074C0" w:rsidRPr="00FE3367" w:rsidRDefault="00B074C0" w:rsidP="00B074C0">
      <w:pPr>
        <w:ind w:firstLine="567"/>
        <w:jc w:val="both"/>
        <w:rPr>
          <w:sz w:val="26"/>
          <w:szCs w:val="26"/>
        </w:rPr>
      </w:pPr>
      <w:r w:rsidRPr="00FE3367">
        <w:rPr>
          <w:color w:val="000000" w:themeColor="text1"/>
          <w:sz w:val="26"/>
          <w:szCs w:val="26"/>
        </w:rPr>
        <w:t>Муниципальное о</w:t>
      </w:r>
      <w:r w:rsidRPr="00FE3367">
        <w:rPr>
          <w:sz w:val="26"/>
          <w:szCs w:val="26"/>
        </w:rPr>
        <w:t xml:space="preserve">бразование Шушенский район исполняет полномочия по организации проведения мероприятий </w:t>
      </w:r>
      <w:r w:rsidR="00CB0272" w:rsidRPr="00FE3367">
        <w:rPr>
          <w:sz w:val="26"/>
          <w:szCs w:val="26"/>
        </w:rPr>
        <w:t xml:space="preserve">по отлову, учету, содержанию и иному обращению животных без владельцев </w:t>
      </w:r>
      <w:r w:rsidRPr="00FE3367">
        <w:rPr>
          <w:sz w:val="26"/>
          <w:szCs w:val="26"/>
        </w:rPr>
        <w:t xml:space="preserve">в соответствии с </w:t>
      </w:r>
      <w:hyperlink r:id="rId4" w:history="1">
        <w:r w:rsidRPr="00FE3367">
          <w:rPr>
            <w:rStyle w:val="a3"/>
            <w:color w:val="000000" w:themeColor="text1"/>
            <w:sz w:val="26"/>
            <w:szCs w:val="26"/>
          </w:rPr>
          <w:t>Законом</w:t>
        </w:r>
      </w:hyperlink>
      <w:r w:rsidRPr="00FE3367">
        <w:rPr>
          <w:color w:val="000000" w:themeColor="text1"/>
          <w:sz w:val="26"/>
          <w:szCs w:val="26"/>
        </w:rPr>
        <w:t xml:space="preserve"> Красноярского края от 13.06.2013 №4-1402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</w:r>
      <w:r w:rsidRPr="00FE3367">
        <w:rPr>
          <w:sz w:val="26"/>
          <w:szCs w:val="26"/>
        </w:rPr>
        <w:t>.</w:t>
      </w:r>
    </w:p>
    <w:p w:rsidR="00B074C0" w:rsidRPr="00FE3367" w:rsidRDefault="00C23902" w:rsidP="00B074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CB0272" w:rsidRPr="00FE3367">
        <w:rPr>
          <w:sz w:val="26"/>
          <w:szCs w:val="26"/>
        </w:rPr>
        <w:t>.02.202</w:t>
      </w:r>
      <w:r>
        <w:rPr>
          <w:sz w:val="26"/>
          <w:szCs w:val="26"/>
        </w:rPr>
        <w:t>5</w:t>
      </w:r>
      <w:r w:rsidR="00B074C0" w:rsidRPr="00FE3367">
        <w:rPr>
          <w:sz w:val="26"/>
          <w:szCs w:val="26"/>
        </w:rPr>
        <w:t xml:space="preserve">г. </w:t>
      </w:r>
      <w:r w:rsidR="00CA5D27" w:rsidRPr="00FE3367">
        <w:rPr>
          <w:sz w:val="26"/>
          <w:szCs w:val="26"/>
        </w:rPr>
        <w:t xml:space="preserve">по результатам электронного аукциона </w:t>
      </w:r>
      <w:r w:rsidR="00B074C0" w:rsidRPr="00FE3367">
        <w:rPr>
          <w:sz w:val="26"/>
          <w:szCs w:val="26"/>
        </w:rPr>
        <w:t xml:space="preserve">был заключен муниципальный контракт на оказание услуг </w:t>
      </w:r>
      <w:r w:rsidR="00CB0272" w:rsidRPr="00FE3367">
        <w:rPr>
          <w:sz w:val="26"/>
          <w:szCs w:val="26"/>
        </w:rPr>
        <w:t>по отлову, учету, содержанию и иному обращению животных без владельцев</w:t>
      </w:r>
      <w:r w:rsidR="00B074C0" w:rsidRPr="00FE3367">
        <w:rPr>
          <w:sz w:val="26"/>
          <w:szCs w:val="26"/>
        </w:rPr>
        <w:t xml:space="preserve"> с ООО «Уют-Комфорт». </w:t>
      </w:r>
    </w:p>
    <w:p w:rsidR="00CA5D27" w:rsidRPr="00FE3367" w:rsidRDefault="00CA5D27" w:rsidP="00B074C0">
      <w:pPr>
        <w:ind w:firstLine="567"/>
        <w:jc w:val="both"/>
        <w:rPr>
          <w:sz w:val="26"/>
          <w:szCs w:val="26"/>
        </w:rPr>
      </w:pPr>
      <w:r w:rsidRPr="00FE3367">
        <w:rPr>
          <w:sz w:val="26"/>
          <w:szCs w:val="26"/>
        </w:rPr>
        <w:t xml:space="preserve">Согласно п.2.2 Постановления Правительства Красноярского края от 05.07.2022г. №581-п </w:t>
      </w:r>
      <w:r w:rsidR="008D742D" w:rsidRPr="00FE3367">
        <w:rPr>
          <w:sz w:val="26"/>
          <w:szCs w:val="26"/>
        </w:rPr>
        <w:t xml:space="preserve">исполнителями </w:t>
      </w:r>
      <w:r w:rsidRPr="00FE3367">
        <w:rPr>
          <w:sz w:val="26"/>
          <w:szCs w:val="26"/>
        </w:rPr>
        <w:t>отлов животных без владельцев осуществляется</w:t>
      </w:r>
      <w:r w:rsidR="008D742D" w:rsidRPr="00FE3367">
        <w:rPr>
          <w:sz w:val="26"/>
          <w:szCs w:val="26"/>
        </w:rPr>
        <w:t>: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в плановом порядке - на основании планов-графиков проведения отлова животных без владельцев, утвержденных уполномоченным органом;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во внеплановом порядке - на основании заявки о необходимости проведения отлова животных без владельцев, поступившей от уполномоченного органа.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Уполномоченный орган: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утверждает планы-графики на первое полугодие очередного года в срок до 25 декабря предшествующего года, на второе полугодие текущего года - до 25 июня текущего года;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размещает планы-графики на официальном сайте уполномоченного органа в сети Интернет в течение 3 рабочих дней со дня их утверждения уполномоченным органом.</w:t>
      </w:r>
    </w:p>
    <w:p w:rsidR="008D742D" w:rsidRPr="00FE3367" w:rsidRDefault="008D742D" w:rsidP="008D742D">
      <w:pPr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Постановлением администрации Шушенского района №</w:t>
      </w:r>
      <w:r w:rsidR="00C23902">
        <w:rPr>
          <w:rFonts w:eastAsiaTheme="minorHAnsi"/>
          <w:sz w:val="26"/>
          <w:szCs w:val="26"/>
          <w:lang w:eastAsia="en-US"/>
        </w:rPr>
        <w:t>1947</w:t>
      </w:r>
      <w:r w:rsidRPr="00FE3367">
        <w:rPr>
          <w:rFonts w:eastAsiaTheme="minorHAnsi"/>
          <w:sz w:val="26"/>
          <w:szCs w:val="26"/>
          <w:lang w:eastAsia="en-US"/>
        </w:rPr>
        <w:t xml:space="preserve"> от </w:t>
      </w:r>
      <w:r w:rsidR="00C23902">
        <w:rPr>
          <w:rFonts w:eastAsiaTheme="minorHAnsi"/>
          <w:sz w:val="26"/>
          <w:szCs w:val="26"/>
          <w:lang w:eastAsia="en-US"/>
        </w:rPr>
        <w:t>18.12.2024</w:t>
      </w:r>
      <w:r w:rsidRPr="00FE3367">
        <w:rPr>
          <w:rFonts w:eastAsiaTheme="minorHAnsi"/>
          <w:sz w:val="26"/>
          <w:szCs w:val="26"/>
          <w:lang w:eastAsia="en-US"/>
        </w:rPr>
        <w:t>г.  утвержден план-график проведения отлова на первое полугодие 202</w:t>
      </w:r>
      <w:r w:rsidR="00C23902">
        <w:rPr>
          <w:rFonts w:eastAsiaTheme="minorHAnsi"/>
          <w:sz w:val="26"/>
          <w:szCs w:val="26"/>
          <w:lang w:eastAsia="en-US"/>
        </w:rPr>
        <w:t>5</w:t>
      </w:r>
      <w:r w:rsidRPr="00FE3367">
        <w:rPr>
          <w:rFonts w:eastAsiaTheme="minorHAnsi"/>
          <w:sz w:val="26"/>
          <w:szCs w:val="26"/>
          <w:lang w:eastAsia="en-US"/>
        </w:rPr>
        <w:t xml:space="preserve"> года.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564"/>
        <w:gridCol w:w="3620"/>
        <w:gridCol w:w="2087"/>
        <w:gridCol w:w="1867"/>
      </w:tblGrid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№ п/п</w:t>
            </w:r>
          </w:p>
        </w:tc>
        <w:tc>
          <w:tcPr>
            <w:tcW w:w="1537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Дата проведения мероприятий по отлову</w:t>
            </w: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 xml:space="preserve">Адрес проведения 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мероприятий по отлову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Наименование юридического лица или фамилия и инициалы индивидуального предпринимателя, ответственных за проведение мероприятий по отлову</w:t>
            </w:r>
          </w:p>
        </w:tc>
        <w:tc>
          <w:tcPr>
            <w:tcW w:w="1911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Примечание</w:t>
            </w: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5</w:t>
            </w: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1.</w:t>
            </w:r>
          </w:p>
        </w:tc>
        <w:tc>
          <w:tcPr>
            <w:tcW w:w="1537" w:type="dxa"/>
          </w:tcPr>
          <w:p w:rsidR="00FE3367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Март</w:t>
            </w:r>
          </w:p>
          <w:p w:rsidR="00FE3367" w:rsidRPr="00467F30" w:rsidRDefault="00FE3367" w:rsidP="00C23902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202</w:t>
            </w:r>
            <w:r w:rsidR="00C23902">
              <w:rPr>
                <w:sz w:val="24"/>
                <w:szCs w:val="24"/>
              </w:rPr>
              <w:t>5</w:t>
            </w:r>
            <w:r w:rsidRPr="00467F30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proofErr w:type="spellStart"/>
            <w:r w:rsidRPr="00467F30">
              <w:rPr>
                <w:sz w:val="24"/>
                <w:szCs w:val="24"/>
              </w:rPr>
              <w:t>пгт</w:t>
            </w:r>
            <w:proofErr w:type="spellEnd"/>
            <w:r w:rsidRPr="00467F30">
              <w:rPr>
                <w:sz w:val="24"/>
                <w:szCs w:val="24"/>
              </w:rPr>
              <w:t xml:space="preserve"> Шушенское (улицы, микрорайоны в черте населенных пунктов)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911" w:type="dxa"/>
            <w:vMerge w:val="restart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Отлов может производится в иные дни, согласно поступившим устным и письменным заявкам.</w:t>
            </w:r>
          </w:p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2.</w:t>
            </w:r>
          </w:p>
        </w:tc>
        <w:tc>
          <w:tcPr>
            <w:tcW w:w="1537" w:type="dxa"/>
          </w:tcPr>
          <w:p w:rsidR="00FE3367" w:rsidRPr="00467F30" w:rsidRDefault="00FE3367" w:rsidP="00C23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467F30">
              <w:rPr>
                <w:sz w:val="24"/>
                <w:szCs w:val="24"/>
              </w:rPr>
              <w:t>202</w:t>
            </w:r>
            <w:r w:rsidR="00C23902">
              <w:rPr>
                <w:sz w:val="24"/>
                <w:szCs w:val="24"/>
              </w:rPr>
              <w:t>5</w:t>
            </w:r>
            <w:r w:rsidRPr="00467F30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 xml:space="preserve">с. Казанцево, </w:t>
            </w:r>
            <w:proofErr w:type="spellStart"/>
            <w:r w:rsidRPr="00467F30">
              <w:rPr>
                <w:sz w:val="24"/>
                <w:szCs w:val="24"/>
              </w:rPr>
              <w:t>д.Козлово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д.Нижняя</w:t>
            </w:r>
            <w:proofErr w:type="spellEnd"/>
            <w:r w:rsidRPr="00467F30">
              <w:rPr>
                <w:sz w:val="24"/>
                <w:szCs w:val="24"/>
              </w:rPr>
              <w:t xml:space="preserve"> Коя (улицы в черте населенных пунктов)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911" w:type="dxa"/>
            <w:vMerge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3.</w:t>
            </w:r>
          </w:p>
        </w:tc>
        <w:tc>
          <w:tcPr>
            <w:tcW w:w="1537" w:type="dxa"/>
          </w:tcPr>
          <w:p w:rsidR="00FE3367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Май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202</w:t>
            </w:r>
            <w:r w:rsidR="00C23902">
              <w:rPr>
                <w:sz w:val="24"/>
                <w:szCs w:val="24"/>
              </w:rPr>
              <w:t>5</w:t>
            </w:r>
            <w:r w:rsidRPr="00467F30">
              <w:rPr>
                <w:sz w:val="24"/>
                <w:szCs w:val="24"/>
              </w:rPr>
              <w:t>г.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 xml:space="preserve">п. </w:t>
            </w:r>
            <w:proofErr w:type="spellStart"/>
            <w:r w:rsidRPr="00467F30">
              <w:rPr>
                <w:sz w:val="24"/>
                <w:szCs w:val="24"/>
              </w:rPr>
              <w:t>Ильичево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п.Алтан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п.Зарничный</w:t>
            </w:r>
            <w:proofErr w:type="spellEnd"/>
            <w:r w:rsidRPr="00467F30">
              <w:rPr>
                <w:sz w:val="24"/>
                <w:szCs w:val="24"/>
              </w:rPr>
              <w:t xml:space="preserve">, д. </w:t>
            </w:r>
            <w:proofErr w:type="spellStart"/>
            <w:r w:rsidRPr="00467F30">
              <w:rPr>
                <w:sz w:val="24"/>
                <w:szCs w:val="24"/>
              </w:rPr>
              <w:t>Корнилово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д.Ермолаево</w:t>
            </w:r>
            <w:proofErr w:type="spellEnd"/>
            <w:r w:rsidRPr="00467F30">
              <w:rPr>
                <w:sz w:val="24"/>
                <w:szCs w:val="24"/>
              </w:rPr>
              <w:t xml:space="preserve"> (улицы в черте населенных пунктов)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911" w:type="dxa"/>
            <w:vMerge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</w:p>
        </w:tc>
      </w:tr>
      <w:tr w:rsidR="00FE3367" w:rsidRPr="00467F30" w:rsidTr="00C4316F">
        <w:tc>
          <w:tcPr>
            <w:tcW w:w="486" w:type="dxa"/>
          </w:tcPr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4.</w:t>
            </w:r>
          </w:p>
        </w:tc>
        <w:tc>
          <w:tcPr>
            <w:tcW w:w="1537" w:type="dxa"/>
          </w:tcPr>
          <w:p w:rsidR="00FE3367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Июнь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202</w:t>
            </w:r>
            <w:r w:rsidR="00C23902">
              <w:rPr>
                <w:sz w:val="24"/>
                <w:szCs w:val="24"/>
              </w:rPr>
              <w:t>5</w:t>
            </w:r>
            <w:r w:rsidRPr="00467F30">
              <w:rPr>
                <w:sz w:val="24"/>
                <w:szCs w:val="24"/>
              </w:rPr>
              <w:t>г.</w:t>
            </w:r>
          </w:p>
          <w:p w:rsidR="00FE3367" w:rsidRPr="00467F30" w:rsidRDefault="00FE3367" w:rsidP="00C43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E3367" w:rsidRPr="00467F30" w:rsidRDefault="00FE3367" w:rsidP="00C4316F">
            <w:pPr>
              <w:jc w:val="both"/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 xml:space="preserve">п. </w:t>
            </w:r>
            <w:proofErr w:type="spellStart"/>
            <w:r w:rsidRPr="00467F30">
              <w:rPr>
                <w:sz w:val="24"/>
                <w:szCs w:val="24"/>
              </w:rPr>
              <w:t>Синеборск</w:t>
            </w:r>
            <w:proofErr w:type="spellEnd"/>
            <w:r w:rsidRPr="00467F30">
              <w:rPr>
                <w:sz w:val="24"/>
                <w:szCs w:val="24"/>
              </w:rPr>
              <w:t xml:space="preserve">, </w:t>
            </w:r>
            <w:proofErr w:type="spellStart"/>
            <w:r w:rsidRPr="00467F30">
              <w:rPr>
                <w:sz w:val="24"/>
                <w:szCs w:val="24"/>
              </w:rPr>
              <w:t>с.Дубенское</w:t>
            </w:r>
            <w:proofErr w:type="spellEnd"/>
            <w:r w:rsidRPr="00467F30">
              <w:rPr>
                <w:sz w:val="24"/>
                <w:szCs w:val="24"/>
              </w:rPr>
              <w:t>, п. Веселые Ключи (</w:t>
            </w:r>
            <w:r>
              <w:rPr>
                <w:sz w:val="24"/>
                <w:szCs w:val="24"/>
              </w:rPr>
              <w:t xml:space="preserve">микрорайоны, </w:t>
            </w:r>
            <w:r w:rsidRPr="00467F30">
              <w:rPr>
                <w:sz w:val="24"/>
                <w:szCs w:val="24"/>
              </w:rPr>
              <w:t>улицы в черте населенных пунктов)</w:t>
            </w:r>
          </w:p>
        </w:tc>
        <w:tc>
          <w:tcPr>
            <w:tcW w:w="1775" w:type="dxa"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  <w:r w:rsidRPr="00467F30">
              <w:rPr>
                <w:sz w:val="24"/>
                <w:szCs w:val="24"/>
              </w:rPr>
              <w:t>МКУ «Земля и имущество»</w:t>
            </w:r>
          </w:p>
        </w:tc>
        <w:tc>
          <w:tcPr>
            <w:tcW w:w="1911" w:type="dxa"/>
            <w:vMerge/>
          </w:tcPr>
          <w:p w:rsidR="00FE3367" w:rsidRPr="00467F30" w:rsidRDefault="00FE3367" w:rsidP="00C4316F">
            <w:pPr>
              <w:rPr>
                <w:sz w:val="24"/>
                <w:szCs w:val="24"/>
              </w:rPr>
            </w:pPr>
          </w:p>
        </w:tc>
      </w:tr>
    </w:tbl>
    <w:p w:rsidR="00FE3367" w:rsidRPr="006D5060" w:rsidRDefault="00FE3367" w:rsidP="008D742D">
      <w:pPr>
        <w:jc w:val="both"/>
        <w:rPr>
          <w:rFonts w:eastAsiaTheme="minorHAnsi"/>
          <w:sz w:val="28"/>
          <w:szCs w:val="28"/>
          <w:lang w:eastAsia="en-US"/>
        </w:rPr>
      </w:pPr>
    </w:p>
    <w:p w:rsidR="008D742D" w:rsidRPr="00FE3367" w:rsidRDefault="008D742D" w:rsidP="008D7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lastRenderedPageBreak/>
        <w:t>Исполнители мероприятий в соответствии с планами-графиками, утвержденными уполномоченным органом:</w:t>
      </w:r>
    </w:p>
    <w:p w:rsidR="008D742D" w:rsidRPr="00FE3367" w:rsidRDefault="008D742D" w:rsidP="008D7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>проводят обследования (рейды) территории муниципального образования, уделяя особое внимание придомовым территориям многоквартирных домов, территориям организаций, осуществляющих образовательную деятельность, а также местам наибольшего скопления животных без владельцев, с целью выявления животных без владельцев;</w:t>
      </w:r>
    </w:p>
    <w:p w:rsidR="008D742D" w:rsidRPr="00FE3367" w:rsidRDefault="008D742D" w:rsidP="008D74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>осуществляют отлов животных без владельцев при обнаружении животных без владельцев.</w:t>
      </w:r>
    </w:p>
    <w:p w:rsidR="00FE3367" w:rsidRPr="00FE3367" w:rsidRDefault="00FE3367" w:rsidP="00FE33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 w:rsidRPr="00FE3367">
        <w:rPr>
          <w:rFonts w:eastAsiaTheme="minorHAnsi"/>
          <w:sz w:val="26"/>
          <w:szCs w:val="26"/>
          <w:lang w:eastAsia="en-US"/>
        </w:rPr>
        <w:t>неснимаемых</w:t>
      </w:r>
      <w:proofErr w:type="spellEnd"/>
      <w:r w:rsidRPr="00FE3367">
        <w:rPr>
          <w:rFonts w:eastAsiaTheme="minorHAnsi"/>
          <w:sz w:val="26"/>
          <w:szCs w:val="26"/>
          <w:lang w:eastAsia="en-US"/>
        </w:rPr>
        <w:t xml:space="preserve"> и несмываемых меток, на территориях или объектах, находящихся в собственности или пользовании таких лиц, в уполномоченный орган и обеспечивать доступ на указанные территории или объекты представителям индивидуальных предпринимателей и юридических лиц, осуществляющих отлов животных без владельцев.</w:t>
      </w:r>
    </w:p>
    <w:p w:rsidR="00B074C0" w:rsidRPr="00FE3367" w:rsidRDefault="00B074C0" w:rsidP="00B074C0">
      <w:pPr>
        <w:ind w:firstLine="567"/>
        <w:jc w:val="both"/>
        <w:rPr>
          <w:b/>
          <w:sz w:val="26"/>
          <w:szCs w:val="26"/>
        </w:rPr>
      </w:pPr>
      <w:r w:rsidRPr="00FE3367">
        <w:rPr>
          <w:b/>
          <w:sz w:val="26"/>
          <w:szCs w:val="26"/>
        </w:rPr>
        <w:t xml:space="preserve">В соответствии с Постановлением Правительства Красноярского края от 24.12.2019г № 751-п «Об утверждении порядка осуществления деятельности по обращению с животными без владельцев на территории Красноярского края» организация обязана после отлова животных без владельцев, осуществить </w:t>
      </w:r>
      <w:r w:rsidRPr="00FE3367">
        <w:rPr>
          <w:rFonts w:eastAsiaTheme="minorHAnsi"/>
          <w:b/>
          <w:sz w:val="26"/>
          <w:szCs w:val="26"/>
          <w:lang w:eastAsia="en-US"/>
        </w:rPr>
        <w:t xml:space="preserve">возврат из приюта на прежние места обитания, не проявляющие немотивированной агрессивности, после завершения в приюте мероприятий по стерилизации, маркированию, </w:t>
      </w:r>
      <w:proofErr w:type="spellStart"/>
      <w:r w:rsidRPr="00FE3367">
        <w:rPr>
          <w:rFonts w:eastAsiaTheme="minorHAnsi"/>
          <w:b/>
          <w:sz w:val="26"/>
          <w:szCs w:val="26"/>
          <w:lang w:eastAsia="en-US"/>
        </w:rPr>
        <w:t>карантинированию</w:t>
      </w:r>
      <w:proofErr w:type="spellEnd"/>
      <w:r w:rsidRPr="00FE3367">
        <w:rPr>
          <w:rFonts w:eastAsiaTheme="minorHAnsi"/>
          <w:b/>
          <w:sz w:val="26"/>
          <w:szCs w:val="26"/>
          <w:lang w:eastAsia="en-US"/>
        </w:rPr>
        <w:t>, лечению, вакцинации, осуществляемых в течение 10 дней с даты поступления животного без владельца в приют.</w:t>
      </w:r>
    </w:p>
    <w:p w:rsidR="00FE3367" w:rsidRPr="00FE3367" w:rsidRDefault="00B074C0" w:rsidP="00FE33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</w:t>
      </w:r>
      <w:r w:rsidR="00FE3367" w:rsidRPr="00FE3367">
        <w:rPr>
          <w:sz w:val="26"/>
          <w:szCs w:val="26"/>
        </w:rPr>
        <w:t>Возврат животных без владельцев осуществляется исполнителями мероприятий на прежние места обитания на основании решения о возврате животных без владельцев на прежние места их обитания, за исключением мест, на которые запрещается возвращать животных без владельцев</w:t>
      </w:r>
    </w:p>
    <w:p w:rsidR="00FE3367" w:rsidRPr="00FE3367" w:rsidRDefault="00FE3367" w:rsidP="00FE3367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FE3367">
        <w:rPr>
          <w:sz w:val="26"/>
          <w:szCs w:val="26"/>
          <w:lang w:eastAsia="ru-RU"/>
        </w:rPr>
        <w:t xml:space="preserve">        Перечень мест, на которые запрещается возвращать животных без владельцев указан в Приложении №1 к П</w:t>
      </w:r>
      <w:r w:rsidRPr="00FE3367">
        <w:rPr>
          <w:sz w:val="26"/>
          <w:szCs w:val="26"/>
        </w:rPr>
        <w:t>орядку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 на территории муниципального образования Шушенский район, утвержденному Постановлением администрации Шушенского района от 26.01.2023 №66 (в ред. Постановления администрации Шушенского района от 29.06.2023 №950).</w:t>
      </w:r>
    </w:p>
    <w:p w:rsidR="00B074C0" w:rsidRPr="00FE3367" w:rsidRDefault="00B074C0" w:rsidP="00FE336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E3367">
        <w:rPr>
          <w:sz w:val="26"/>
          <w:szCs w:val="26"/>
        </w:rPr>
        <w:t>Не могут быть возвращены на прежние места обитания агрессивные животные. Такие животные содержатся в приюте до наступления естественной смерти или до момента передачи таких животных новым владельцам.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E3367">
        <w:rPr>
          <w:sz w:val="26"/>
          <w:szCs w:val="26"/>
        </w:rPr>
        <w:t xml:space="preserve">      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Отловленные и помещенные в приюты животные, имеющие на ошейниках или иных предметах сведения о владельцах, подлежат возврату их владельцам.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При наличии возможности определить информацию о местонахождении владельца животного исполнитель уведомляет собственника животного любым доступным способом об отлове животного и передаче его в приют.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 Возврат потерявшегося животного его владельцу осуществляется при наличии документов, подтверждающих право собственности на потерявшееся животное; фото- или видеоматериалов, позволяющих определить принадлежность потерявшегося животного владельцу.</w:t>
      </w:r>
    </w:p>
    <w:p w:rsidR="00B074C0" w:rsidRPr="00FE3367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lastRenderedPageBreak/>
        <w:t xml:space="preserve">          Возврат потерявшегося животного его владельцу осуществляется исполнителем мероприятий в течение 24 часов с момента обращения владельца потерявшегося животного.</w:t>
      </w:r>
    </w:p>
    <w:p w:rsidR="00B074C0" w:rsidRDefault="00B074C0" w:rsidP="00B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FE3367">
        <w:rPr>
          <w:rFonts w:eastAsiaTheme="minorHAnsi"/>
          <w:sz w:val="26"/>
          <w:szCs w:val="26"/>
          <w:lang w:eastAsia="en-US"/>
        </w:rPr>
        <w:t xml:space="preserve">          В случае возврата потерявшегося животного собственнику исполнитель мероприятий имеет право на возмещение его собственником необходимых расходов, связанных с содержанием животных, в соответствии с законодательством Российской Федерации.</w:t>
      </w:r>
    </w:p>
    <w:p w:rsidR="00B074C0" w:rsidRPr="00FE3367" w:rsidRDefault="00B074C0" w:rsidP="00B074C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FE3367">
        <w:rPr>
          <w:rFonts w:eastAsiaTheme="minorHAnsi"/>
          <w:b/>
          <w:bCs/>
          <w:sz w:val="26"/>
          <w:szCs w:val="26"/>
          <w:lang w:eastAsia="en-US"/>
        </w:rPr>
        <w:t>Информация о необходимости проведения отлова животных без владельцев должна содержать характеристику животного без владельца, сведения о его местонахождении, для юридических лиц - наименование, адрес юридического лица, контактный телефон, фамилию, имя, отчество, подпись руководителя юридического лица или иного уполномоченного представителя юридического лица (для письменных обращений), для физических лиц - фамилию, имя, отчество, домашний адрес, контактный телефон, подпись физического лица (для письменных обращений).</w:t>
      </w:r>
    </w:p>
    <w:p w:rsidR="00B074C0" w:rsidRDefault="00B074C0" w:rsidP="00B074C0">
      <w:pPr>
        <w:ind w:firstLine="567"/>
        <w:jc w:val="both"/>
        <w:rPr>
          <w:rFonts w:eastAsia="Arial Unicode MS"/>
          <w:b/>
          <w:sz w:val="26"/>
          <w:szCs w:val="26"/>
        </w:rPr>
      </w:pPr>
      <w:r w:rsidRPr="00FE3367">
        <w:rPr>
          <w:rFonts w:eastAsiaTheme="minorHAnsi"/>
          <w:b/>
          <w:sz w:val="26"/>
          <w:szCs w:val="26"/>
          <w:lang w:eastAsia="en-US"/>
        </w:rPr>
        <w:t xml:space="preserve">Информацию о необходимости проведения отлова животных без владельцев можно направлять по адресу: </w:t>
      </w:r>
      <w:r w:rsidRPr="00FE3367">
        <w:rPr>
          <w:rFonts w:eastAsia="Arial Unicode MS"/>
          <w:b/>
          <w:sz w:val="26"/>
          <w:szCs w:val="26"/>
          <w:lang w:bidi="ru-RU"/>
        </w:rPr>
        <w:t xml:space="preserve">662713, Красноярский край, Шушенский район, </w:t>
      </w:r>
      <w:proofErr w:type="spellStart"/>
      <w:r w:rsidRPr="00FE3367">
        <w:rPr>
          <w:rFonts w:eastAsia="Arial Unicode MS"/>
          <w:b/>
          <w:sz w:val="26"/>
          <w:szCs w:val="26"/>
          <w:lang w:bidi="ru-RU"/>
        </w:rPr>
        <w:t>пгт</w:t>
      </w:r>
      <w:proofErr w:type="spellEnd"/>
      <w:r w:rsidRPr="00FE3367">
        <w:rPr>
          <w:rFonts w:eastAsia="Arial Unicode MS"/>
          <w:b/>
          <w:sz w:val="26"/>
          <w:szCs w:val="26"/>
          <w:lang w:bidi="ru-RU"/>
        </w:rPr>
        <w:t xml:space="preserve"> Шушенское, ул. Ленина, 64, телефон: (39139) 3-56-67, е-</w:t>
      </w:r>
      <w:proofErr w:type="spellStart"/>
      <w:r w:rsidRPr="00FE3367">
        <w:rPr>
          <w:rFonts w:eastAsia="Arial Unicode MS"/>
          <w:b/>
          <w:sz w:val="26"/>
          <w:szCs w:val="26"/>
          <w:lang w:bidi="ru-RU"/>
        </w:rPr>
        <w:t>mail</w:t>
      </w:r>
      <w:proofErr w:type="spellEnd"/>
      <w:r w:rsidRPr="00FE3367">
        <w:rPr>
          <w:rFonts w:eastAsia="Arial Unicode MS"/>
          <w:b/>
          <w:sz w:val="26"/>
          <w:szCs w:val="26"/>
          <w:lang w:bidi="ru-RU"/>
        </w:rPr>
        <w:t xml:space="preserve">: </w:t>
      </w:r>
      <w:hyperlink r:id="rId5" w:history="1">
        <w:r w:rsidRPr="00FE3367">
          <w:rPr>
            <w:rStyle w:val="a3"/>
            <w:rFonts w:eastAsia="Arial Unicode MS"/>
            <w:b/>
            <w:sz w:val="26"/>
            <w:szCs w:val="26"/>
          </w:rPr>
          <w:t>mku2442@mail.ru</w:t>
        </w:r>
      </w:hyperlink>
      <w:r w:rsidRPr="00FE3367">
        <w:rPr>
          <w:rFonts w:eastAsia="Arial Unicode MS"/>
          <w:b/>
          <w:sz w:val="26"/>
          <w:szCs w:val="26"/>
        </w:rPr>
        <w:t>.</w:t>
      </w:r>
    </w:p>
    <w:p w:rsidR="00C23902" w:rsidRPr="00C23902" w:rsidRDefault="00C23902" w:rsidP="00C2390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 xml:space="preserve">       </w:t>
      </w:r>
      <w:r w:rsidRPr="00C23902">
        <w:rPr>
          <w:rFonts w:eastAsiaTheme="minorHAnsi"/>
          <w:sz w:val="26"/>
          <w:szCs w:val="26"/>
          <w:lang w:eastAsia="en-US"/>
        </w:rPr>
        <w:t xml:space="preserve">С 11.12.2024 года вступили в силу изменения в Кодекс Российской Федерации об административных правонарушениях (далее - КоАП РФ), устанавливающие ответственность за ненадлежащее содержание домашних животных. </w:t>
      </w:r>
    </w:p>
    <w:p w:rsidR="00C23902" w:rsidRPr="00C23902" w:rsidRDefault="006143A4" w:rsidP="00C23902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C23902" w:rsidRPr="00C23902">
        <w:rPr>
          <w:rFonts w:eastAsiaTheme="minorHAnsi"/>
          <w:sz w:val="26"/>
          <w:szCs w:val="26"/>
          <w:lang w:eastAsia="en-US"/>
        </w:rPr>
        <w:t>Статьей 13 Федерального закона №498-ФЗ</w:t>
      </w:r>
      <w:r w:rsidR="003C20D0">
        <w:rPr>
          <w:rFonts w:eastAsiaTheme="minorHAnsi"/>
          <w:sz w:val="26"/>
          <w:szCs w:val="26"/>
          <w:lang w:eastAsia="en-US"/>
        </w:rPr>
        <w:t xml:space="preserve"> от 27.12.2018 «</w:t>
      </w:r>
      <w:r w:rsidR="003C20D0" w:rsidRPr="003C20D0">
        <w:rPr>
          <w:rFonts w:eastAsiaTheme="minorHAnsi"/>
          <w:sz w:val="26"/>
          <w:szCs w:val="26"/>
          <w:lang w:eastAsia="en-US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3C20D0" w:rsidRPr="003C20D0">
        <w:rPr>
          <w:rFonts w:eastAsiaTheme="minorHAnsi"/>
          <w:sz w:val="26"/>
          <w:szCs w:val="26"/>
          <w:lang w:eastAsia="en-US"/>
        </w:rPr>
        <w:t>»</w:t>
      </w:r>
      <w:r w:rsidR="00C23902" w:rsidRPr="00C23902">
        <w:rPr>
          <w:rFonts w:eastAsiaTheme="minorHAnsi"/>
          <w:sz w:val="26"/>
          <w:szCs w:val="26"/>
          <w:lang w:eastAsia="en-US"/>
        </w:rPr>
        <w:t xml:space="preserve"> установлены требования к содержанию домашних животных. Выгул домашних животных должен осуществляться при условии обязательного обеспечения безопасности граждан, животных, сохранности и</w:t>
      </w:r>
      <w:bookmarkStart w:id="0" w:name="_GoBack"/>
      <w:bookmarkEnd w:id="0"/>
      <w:r w:rsidR="00C23902" w:rsidRPr="00C23902">
        <w:rPr>
          <w:rFonts w:eastAsiaTheme="minorHAnsi"/>
          <w:sz w:val="26"/>
          <w:szCs w:val="26"/>
          <w:lang w:eastAsia="en-US"/>
        </w:rPr>
        <w:t xml:space="preserve">мущества физических лиц и юридических лиц. При выгуле домашнего животного, необходимо соблюдать следующие требования: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 </w:t>
      </w:r>
    </w:p>
    <w:p w:rsidR="00C23902" w:rsidRPr="00C23902" w:rsidRDefault="00C23902" w:rsidP="00C23902">
      <w:pPr>
        <w:ind w:left="-108"/>
        <w:jc w:val="both"/>
        <w:rPr>
          <w:rFonts w:eastAsiaTheme="minorHAnsi"/>
          <w:sz w:val="26"/>
          <w:szCs w:val="26"/>
          <w:lang w:eastAsia="en-US"/>
        </w:rPr>
      </w:pPr>
      <w:r w:rsidRPr="00C23902">
        <w:rPr>
          <w:rFonts w:eastAsiaTheme="minorHAnsi"/>
          <w:sz w:val="26"/>
          <w:szCs w:val="26"/>
          <w:lang w:eastAsia="en-US"/>
        </w:rPr>
        <w:t xml:space="preserve">       Статьей 8.52 КоАП РФ предусмотрена ответственность за несоблюдение требований к содержанию животных. Несоблюдение общих </w:t>
      </w:r>
      <w:hyperlink r:id="rId6" w:history="1">
        <w:r w:rsidRPr="00C23902">
          <w:rPr>
            <w:rFonts w:eastAsiaTheme="minorHAnsi"/>
            <w:sz w:val="26"/>
            <w:szCs w:val="26"/>
            <w:lang w:eastAsia="en-US"/>
          </w:rPr>
          <w:t>требований</w:t>
        </w:r>
      </w:hyperlink>
      <w:r w:rsidRPr="00C23902">
        <w:rPr>
          <w:rFonts w:eastAsiaTheme="minorHAnsi"/>
          <w:sz w:val="26"/>
          <w:szCs w:val="26"/>
          <w:lang w:eastAsia="en-US"/>
        </w:rPr>
        <w:t xml:space="preserve"> к содержанию животных, а также требований к содержанию домашних животных, 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пяти тысяч до пятнадцати тысяч рублей; на юридических лиц - от пятнадцати тысяч до тридцати тысяч рублей (ч.1 ст. 8.52 КоАП РФ).</w:t>
      </w:r>
    </w:p>
    <w:p w:rsidR="00C23902" w:rsidRPr="00C23902" w:rsidRDefault="00C23902" w:rsidP="00C23902">
      <w:pPr>
        <w:ind w:left="-108"/>
        <w:jc w:val="both"/>
        <w:rPr>
          <w:rFonts w:eastAsiaTheme="minorHAnsi"/>
          <w:sz w:val="26"/>
          <w:szCs w:val="26"/>
          <w:lang w:eastAsia="en-US"/>
        </w:rPr>
      </w:pPr>
      <w:r w:rsidRPr="00C23902">
        <w:rPr>
          <w:rFonts w:eastAsiaTheme="minorHAnsi"/>
          <w:sz w:val="26"/>
          <w:szCs w:val="26"/>
          <w:lang w:eastAsia="en-US"/>
        </w:rPr>
        <w:t xml:space="preserve">       Полномочиями по составлению протоколов об административных правонарушениях и рассмотрению административных материалов по ст. 8.52 КоАП РФ обладают органы исполнительной власти субъектов Российской Федерации, осуществляющие региональный государственный контроль (надзор) в области обращения с животными. На территории Красноярского края – это Служба по ветеринарному надзору Красноярского края.</w:t>
      </w:r>
    </w:p>
    <w:p w:rsidR="00C23902" w:rsidRPr="00C23902" w:rsidRDefault="00C23902" w:rsidP="00B074C0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074C0" w:rsidRPr="00FE3367" w:rsidRDefault="00B074C0" w:rsidP="00B074C0">
      <w:pPr>
        <w:ind w:firstLine="567"/>
        <w:jc w:val="both"/>
        <w:rPr>
          <w:rFonts w:eastAsia="Arial Unicode MS"/>
          <w:b/>
          <w:sz w:val="26"/>
          <w:szCs w:val="26"/>
        </w:rPr>
      </w:pPr>
    </w:p>
    <w:p w:rsidR="00B074C0" w:rsidRPr="00FE3367" w:rsidRDefault="00B074C0" w:rsidP="00B074C0">
      <w:pPr>
        <w:ind w:firstLine="567"/>
        <w:jc w:val="both"/>
        <w:rPr>
          <w:sz w:val="26"/>
          <w:szCs w:val="26"/>
        </w:rPr>
      </w:pPr>
      <w:r w:rsidRPr="00FE3367">
        <w:rPr>
          <w:sz w:val="26"/>
          <w:szCs w:val="26"/>
        </w:rPr>
        <w:t xml:space="preserve">     </w:t>
      </w:r>
    </w:p>
    <w:p w:rsidR="00B074C0" w:rsidRPr="00FE3367" w:rsidRDefault="00B074C0" w:rsidP="00B074C0">
      <w:pPr>
        <w:jc w:val="center"/>
        <w:rPr>
          <w:sz w:val="26"/>
          <w:szCs w:val="26"/>
        </w:rPr>
      </w:pPr>
    </w:p>
    <w:p w:rsidR="00852EDF" w:rsidRPr="00FE3367" w:rsidRDefault="00852EDF">
      <w:pPr>
        <w:rPr>
          <w:sz w:val="26"/>
          <w:szCs w:val="26"/>
        </w:rPr>
      </w:pPr>
    </w:p>
    <w:sectPr w:rsidR="00852EDF" w:rsidRPr="00FE3367" w:rsidSect="00ED6767">
      <w:pgSz w:w="11906" w:h="16838"/>
      <w:pgMar w:top="851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C0"/>
    <w:rsid w:val="003C20D0"/>
    <w:rsid w:val="003E32ED"/>
    <w:rsid w:val="006143A4"/>
    <w:rsid w:val="00852EDF"/>
    <w:rsid w:val="008D742D"/>
    <w:rsid w:val="00AE0551"/>
    <w:rsid w:val="00B074C0"/>
    <w:rsid w:val="00C23902"/>
    <w:rsid w:val="00CA5D27"/>
    <w:rsid w:val="00CB0272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99472-D094-4DD0-B2EA-5974653E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4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05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5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rsid w:val="00FE3367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55&amp;dst=100068" TargetMode="External"/><Relationship Id="rId5" Type="http://schemas.openxmlformats.org/officeDocument/2006/relationships/hyperlink" Target="mailto:mku2442@mail.ru" TargetMode="External"/><Relationship Id="rId4" Type="http://schemas.openxmlformats.org/officeDocument/2006/relationships/hyperlink" Target="consultantplus://offline/ref=3FD6D8DE9EF837B6DAE600F33CAF84434D92B17F517D0F6D5583936DB169A996D24B2E3433598C051F4D4CE597952E90A7b6d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2025-02-17T03:43:00Z</cp:lastPrinted>
  <dcterms:created xsi:type="dcterms:W3CDTF">2022-03-15T08:44:00Z</dcterms:created>
  <dcterms:modified xsi:type="dcterms:W3CDTF">2025-02-17T03:44:00Z</dcterms:modified>
</cp:coreProperties>
</file>