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4BC4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657A7A70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26B80B88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7D9F2902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5DF5324D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2297A87D" w14:textId="77777777" w:rsidR="00321448" w:rsidRPr="00E602A3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2F278832" w14:textId="77777777" w:rsidR="00321448" w:rsidRPr="00E602A3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  <w:r w:rsidRPr="00E602A3">
        <w:rPr>
          <w:sz w:val="26"/>
          <w:szCs w:val="26"/>
        </w:rPr>
        <w:t>ПРОТОКОЛ</w:t>
      </w:r>
    </w:p>
    <w:p w14:paraId="1AA0B644" w14:textId="77777777" w:rsidR="00321448" w:rsidRPr="00E602A3" w:rsidRDefault="00321448" w:rsidP="00321448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602A3">
        <w:rPr>
          <w:sz w:val="26"/>
          <w:szCs w:val="26"/>
        </w:rPr>
        <w:t>заседания комиссии по соблюдению требований к служебному поведению муниципальных служащих администрация Шушенского района и урегулированию конфликта интересов</w:t>
      </w:r>
    </w:p>
    <w:p w14:paraId="227D08DA" w14:textId="77777777" w:rsidR="00321448" w:rsidRPr="00E602A3" w:rsidRDefault="00321448" w:rsidP="00321448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14:paraId="31C944E0" w14:textId="77777777" w:rsidR="00321448" w:rsidRPr="00E602A3" w:rsidRDefault="00321448" w:rsidP="00321448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 октября 2021</w:t>
      </w:r>
      <w:r w:rsidRPr="00E602A3">
        <w:rPr>
          <w:b w:val="0"/>
          <w:sz w:val="26"/>
          <w:szCs w:val="26"/>
        </w:rPr>
        <w:t xml:space="preserve"> год</w:t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  <w:t>п</w:t>
      </w:r>
      <w:r>
        <w:rPr>
          <w:b w:val="0"/>
          <w:sz w:val="26"/>
          <w:szCs w:val="26"/>
        </w:rPr>
        <w:t xml:space="preserve">гт </w:t>
      </w:r>
      <w:r w:rsidRPr="00E602A3">
        <w:rPr>
          <w:b w:val="0"/>
          <w:sz w:val="26"/>
          <w:szCs w:val="26"/>
        </w:rPr>
        <w:t>Шушенское</w:t>
      </w:r>
    </w:p>
    <w:p w14:paraId="11640943" w14:textId="77777777" w:rsidR="00321448" w:rsidRDefault="00321448" w:rsidP="00321448">
      <w:pPr>
        <w:rPr>
          <w:b/>
          <w:bCs/>
          <w:i/>
          <w:iCs/>
          <w:sz w:val="26"/>
          <w:szCs w:val="26"/>
        </w:rPr>
      </w:pPr>
      <w:r w:rsidRPr="00E602A3">
        <w:rPr>
          <w:sz w:val="26"/>
          <w:szCs w:val="26"/>
        </w:rPr>
        <w:br/>
      </w:r>
      <w:r w:rsidRPr="00E602A3">
        <w:rPr>
          <w:b/>
          <w:bCs/>
          <w:i/>
          <w:iCs/>
          <w:sz w:val="26"/>
          <w:szCs w:val="26"/>
        </w:rPr>
        <w:t>Присутствовали:</w:t>
      </w:r>
    </w:p>
    <w:p w14:paraId="45C4188B" w14:textId="77777777" w:rsidR="00321448" w:rsidRPr="00457160" w:rsidRDefault="00321448" w:rsidP="00321448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21448" w:rsidRPr="00C17F12" w14:paraId="64CF971A" w14:textId="77777777" w:rsidTr="00AA70E3">
        <w:tc>
          <w:tcPr>
            <w:tcW w:w="4785" w:type="dxa"/>
            <w:shd w:val="clear" w:color="auto" w:fill="auto"/>
          </w:tcPr>
          <w:p w14:paraId="0EEE7819" w14:textId="77777777" w:rsidR="00321448" w:rsidRPr="00C17F12" w:rsidRDefault="00321448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Куйчик</w:t>
            </w:r>
            <w:proofErr w:type="spellEnd"/>
            <w:r w:rsidRPr="00C17F12">
              <w:rPr>
                <w:sz w:val="28"/>
                <w:szCs w:val="28"/>
              </w:rPr>
              <w:t xml:space="preserve"> Роман Васильевич</w:t>
            </w:r>
          </w:p>
          <w:p w14:paraId="6D820443" w14:textId="77777777" w:rsidR="00321448" w:rsidRPr="00C17F12" w:rsidRDefault="00321448" w:rsidP="00AA70E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2FEA6C7C" w14:textId="77777777" w:rsidR="00321448" w:rsidRPr="00C17F12" w:rsidRDefault="00321448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первый заместитель главы Шушенского района, председатель комиссии</w:t>
            </w:r>
          </w:p>
          <w:p w14:paraId="4F50AB7C" w14:textId="77777777" w:rsidR="00321448" w:rsidRPr="00C17F12" w:rsidRDefault="00321448" w:rsidP="00AA70E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21448" w:rsidRPr="00C17F12" w14:paraId="7A240984" w14:textId="77777777" w:rsidTr="00AA70E3">
        <w:tc>
          <w:tcPr>
            <w:tcW w:w="4785" w:type="dxa"/>
            <w:shd w:val="clear" w:color="auto" w:fill="auto"/>
          </w:tcPr>
          <w:p w14:paraId="0AE49F3C" w14:textId="77777777" w:rsidR="00321448" w:rsidRPr="00C17F12" w:rsidRDefault="00321448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Макунина</w:t>
            </w:r>
            <w:proofErr w:type="spellEnd"/>
          </w:p>
          <w:p w14:paraId="7FBD6BA7" w14:textId="77777777" w:rsidR="00321448" w:rsidRPr="00C17F12" w:rsidRDefault="0032144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4786" w:type="dxa"/>
            <w:shd w:val="clear" w:color="auto" w:fill="auto"/>
          </w:tcPr>
          <w:p w14:paraId="20D7E1FA" w14:textId="77777777" w:rsidR="00321448" w:rsidRPr="00C17F12" w:rsidRDefault="00321448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документооборота и муниципального архива, заместитель председателя</w:t>
            </w:r>
          </w:p>
          <w:p w14:paraId="1504F47D" w14:textId="77777777" w:rsidR="00321448" w:rsidRPr="00C17F12" w:rsidRDefault="00321448" w:rsidP="00AA70E3">
            <w:pPr>
              <w:rPr>
                <w:sz w:val="28"/>
                <w:szCs w:val="28"/>
              </w:rPr>
            </w:pPr>
          </w:p>
        </w:tc>
      </w:tr>
      <w:tr w:rsidR="00321448" w:rsidRPr="00C17F12" w14:paraId="1147CA0F" w14:textId="77777777" w:rsidTr="00AA70E3">
        <w:tc>
          <w:tcPr>
            <w:tcW w:w="4785" w:type="dxa"/>
            <w:shd w:val="clear" w:color="auto" w:fill="auto"/>
          </w:tcPr>
          <w:p w14:paraId="538E104D" w14:textId="77777777" w:rsidR="00321448" w:rsidRPr="00C17F12" w:rsidRDefault="0032144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Климова</w:t>
            </w:r>
          </w:p>
          <w:p w14:paraId="0C1443DA" w14:textId="77777777" w:rsidR="00321448" w:rsidRPr="00C17F12" w:rsidRDefault="0032144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786" w:type="dxa"/>
            <w:shd w:val="clear" w:color="auto" w:fill="auto"/>
          </w:tcPr>
          <w:p w14:paraId="007BA890" w14:textId="77777777" w:rsidR="00321448" w:rsidRPr="00C17F12" w:rsidRDefault="00321448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юридического, кадрового и информационного обеспечения</w:t>
            </w:r>
          </w:p>
          <w:p w14:paraId="22FE4FCA" w14:textId="77777777" w:rsidR="00321448" w:rsidRPr="00C17F12" w:rsidRDefault="00321448" w:rsidP="00AA70E3">
            <w:pPr>
              <w:rPr>
                <w:sz w:val="28"/>
                <w:szCs w:val="28"/>
              </w:rPr>
            </w:pPr>
          </w:p>
        </w:tc>
      </w:tr>
      <w:tr w:rsidR="00321448" w:rsidRPr="00C17F12" w14:paraId="1CE465FF" w14:textId="77777777" w:rsidTr="00AA70E3">
        <w:tc>
          <w:tcPr>
            <w:tcW w:w="4785" w:type="dxa"/>
            <w:shd w:val="clear" w:color="auto" w:fill="auto"/>
          </w:tcPr>
          <w:p w14:paraId="0A1F5FFB" w14:textId="77777777" w:rsidR="00321448" w:rsidRPr="00C17F12" w:rsidRDefault="00321448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Ряполова</w:t>
            </w:r>
            <w:proofErr w:type="spellEnd"/>
            <w:r w:rsidRPr="00C17F12">
              <w:rPr>
                <w:sz w:val="28"/>
                <w:szCs w:val="28"/>
              </w:rPr>
              <w:t xml:space="preserve"> </w:t>
            </w:r>
          </w:p>
          <w:p w14:paraId="70B1D6B1" w14:textId="77777777" w:rsidR="00321448" w:rsidRPr="00C17F12" w:rsidRDefault="0032144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786" w:type="dxa"/>
            <w:shd w:val="clear" w:color="auto" w:fill="auto"/>
          </w:tcPr>
          <w:p w14:paraId="718636D3" w14:textId="77777777" w:rsidR="00321448" w:rsidRPr="00C17F12" w:rsidRDefault="00321448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 xml:space="preserve"> - заместитель начальника отдела юридического, кадрового и информационного обеспечения</w:t>
            </w:r>
          </w:p>
          <w:p w14:paraId="44F24240" w14:textId="77777777" w:rsidR="00321448" w:rsidRPr="00C17F12" w:rsidRDefault="00321448" w:rsidP="00AA70E3">
            <w:pPr>
              <w:rPr>
                <w:sz w:val="28"/>
                <w:szCs w:val="28"/>
              </w:rPr>
            </w:pPr>
            <w:proofErr w:type="gramStart"/>
            <w:r w:rsidRPr="00C17F12">
              <w:rPr>
                <w:sz w:val="28"/>
                <w:szCs w:val="28"/>
              </w:rPr>
              <w:t>( секретарь</w:t>
            </w:r>
            <w:proofErr w:type="gramEnd"/>
            <w:r w:rsidRPr="00C17F12">
              <w:rPr>
                <w:sz w:val="28"/>
                <w:szCs w:val="28"/>
              </w:rPr>
              <w:t xml:space="preserve"> комиссии</w:t>
            </w:r>
          </w:p>
        </w:tc>
      </w:tr>
    </w:tbl>
    <w:p w14:paraId="0129ABD3" w14:textId="77777777" w:rsidR="00321448" w:rsidRPr="00457160" w:rsidRDefault="00321448" w:rsidP="00321448">
      <w:pPr>
        <w:rPr>
          <w:b/>
          <w:bCs/>
          <w:i/>
          <w:iCs/>
          <w:sz w:val="28"/>
          <w:szCs w:val="28"/>
        </w:rPr>
      </w:pPr>
    </w:p>
    <w:p w14:paraId="36B17C5E" w14:textId="77777777" w:rsidR="00321448" w:rsidRPr="00457160" w:rsidRDefault="00321448" w:rsidP="00321448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21448" w:rsidRPr="00C17F12" w14:paraId="42A96C56" w14:textId="77777777" w:rsidTr="00AA70E3">
        <w:trPr>
          <w:trHeight w:val="1237"/>
        </w:trPr>
        <w:tc>
          <w:tcPr>
            <w:tcW w:w="9571" w:type="dxa"/>
            <w:shd w:val="clear" w:color="auto" w:fill="auto"/>
          </w:tcPr>
          <w:p w14:paraId="51FCFD43" w14:textId="77777777" w:rsidR="00321448" w:rsidRPr="00C17F12" w:rsidRDefault="00321448" w:rsidP="00AA70E3">
            <w:pPr>
              <w:rPr>
                <w:sz w:val="28"/>
                <w:szCs w:val="28"/>
              </w:rPr>
            </w:pPr>
            <w:r w:rsidRPr="00C17F12">
              <w:rPr>
                <w:b/>
                <w:bCs/>
                <w:sz w:val="28"/>
                <w:szCs w:val="28"/>
              </w:rPr>
              <w:t>Приглашенные на заседание комиссии:</w:t>
            </w:r>
            <w:r w:rsidRPr="00C17F12">
              <w:rPr>
                <w:sz w:val="28"/>
                <w:szCs w:val="28"/>
              </w:rPr>
              <w:t xml:space="preserve"> </w:t>
            </w:r>
          </w:p>
          <w:p w14:paraId="718CD3D8" w14:textId="77777777" w:rsidR="00321448" w:rsidRPr="00C17F12" w:rsidRDefault="00321448" w:rsidP="00AA70E3">
            <w:pPr>
              <w:rPr>
                <w:sz w:val="28"/>
                <w:szCs w:val="28"/>
              </w:rPr>
            </w:pPr>
          </w:p>
          <w:p w14:paraId="42A803DF" w14:textId="77777777" w:rsidR="00321448" w:rsidRPr="00C17F12" w:rsidRDefault="00321448" w:rsidP="00AA70E3">
            <w:pPr>
              <w:rPr>
                <w:b/>
                <w:bCs/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Кринберг Игорь Карлович – председатель комитета по управлению муниципальным имуществом администрации Шушенского района.</w:t>
            </w:r>
          </w:p>
        </w:tc>
      </w:tr>
      <w:tr w:rsidR="00321448" w:rsidRPr="00C17F12" w14:paraId="43C69CFC" w14:textId="77777777" w:rsidTr="00AA70E3">
        <w:trPr>
          <w:trHeight w:val="71"/>
        </w:trPr>
        <w:tc>
          <w:tcPr>
            <w:tcW w:w="9571" w:type="dxa"/>
            <w:shd w:val="clear" w:color="auto" w:fill="auto"/>
          </w:tcPr>
          <w:p w14:paraId="78ADEF6A" w14:textId="77777777" w:rsidR="00321448" w:rsidRPr="00C17F12" w:rsidRDefault="00321448" w:rsidP="00AA70E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581438B" w14:textId="77777777" w:rsidR="00321448" w:rsidRPr="00457160" w:rsidRDefault="00321448" w:rsidP="00321448">
      <w:pPr>
        <w:rPr>
          <w:sz w:val="28"/>
          <w:szCs w:val="28"/>
        </w:rPr>
      </w:pPr>
      <w:r w:rsidRPr="00457160">
        <w:rPr>
          <w:b/>
          <w:sz w:val="28"/>
          <w:szCs w:val="28"/>
        </w:rPr>
        <w:t>Повестка дня:</w:t>
      </w:r>
      <w:r w:rsidRPr="00457160">
        <w:rPr>
          <w:sz w:val="28"/>
          <w:szCs w:val="28"/>
        </w:rPr>
        <w:br/>
      </w:r>
      <w:r w:rsidRPr="00457160">
        <w:rPr>
          <w:sz w:val="28"/>
          <w:szCs w:val="28"/>
        </w:rPr>
        <w:br/>
        <w:t xml:space="preserve">             </w:t>
      </w:r>
      <w:proofErr w:type="gramStart"/>
      <w:r w:rsidRPr="00457160">
        <w:rPr>
          <w:sz w:val="28"/>
          <w:szCs w:val="28"/>
        </w:rPr>
        <w:t xml:space="preserve">Рассмотрение  </w:t>
      </w:r>
      <w:r>
        <w:rPr>
          <w:sz w:val="28"/>
          <w:szCs w:val="28"/>
        </w:rPr>
        <w:t>служебной</w:t>
      </w:r>
      <w:proofErr w:type="gramEnd"/>
      <w:r>
        <w:rPr>
          <w:sz w:val="28"/>
          <w:szCs w:val="28"/>
        </w:rPr>
        <w:t xml:space="preserve"> записки от 11.10.2021 года </w:t>
      </w:r>
      <w:proofErr w:type="spellStart"/>
      <w:r>
        <w:rPr>
          <w:sz w:val="28"/>
          <w:szCs w:val="28"/>
        </w:rPr>
        <w:t>Кринберга</w:t>
      </w:r>
      <w:proofErr w:type="spellEnd"/>
      <w:r>
        <w:rPr>
          <w:sz w:val="28"/>
          <w:szCs w:val="28"/>
        </w:rPr>
        <w:t xml:space="preserve"> И.К. о возможном  возникновении конфликта интересов при исполнении должностных обязанностей.</w:t>
      </w:r>
    </w:p>
    <w:p w14:paraId="3B08F6BA" w14:textId="77777777" w:rsidR="00321448" w:rsidRDefault="00321448" w:rsidP="00321448">
      <w:pPr>
        <w:rPr>
          <w:b/>
          <w:bCs/>
          <w:i/>
          <w:iCs/>
          <w:sz w:val="28"/>
          <w:szCs w:val="28"/>
        </w:rPr>
      </w:pPr>
    </w:p>
    <w:p w14:paraId="61EDFF21" w14:textId="77777777" w:rsidR="00321448" w:rsidRPr="00457160" w:rsidRDefault="00321448" w:rsidP="00321448">
      <w:pPr>
        <w:rPr>
          <w:b/>
          <w:bCs/>
          <w:i/>
          <w:iCs/>
          <w:sz w:val="28"/>
          <w:szCs w:val="28"/>
        </w:rPr>
      </w:pPr>
      <w:r w:rsidRPr="00457160">
        <w:rPr>
          <w:b/>
          <w:bCs/>
          <w:i/>
          <w:iCs/>
          <w:sz w:val="28"/>
          <w:szCs w:val="28"/>
        </w:rPr>
        <w:t xml:space="preserve">Слушали: </w:t>
      </w:r>
    </w:p>
    <w:p w14:paraId="026192B9" w14:textId="77777777" w:rsidR="00321448" w:rsidRPr="00457160" w:rsidRDefault="00321448" w:rsidP="00321448">
      <w:pPr>
        <w:rPr>
          <w:b/>
          <w:bCs/>
          <w:i/>
          <w:iCs/>
          <w:sz w:val="28"/>
          <w:szCs w:val="28"/>
        </w:rPr>
      </w:pPr>
    </w:p>
    <w:p w14:paraId="74466EBD" w14:textId="77777777" w:rsidR="00321448" w:rsidRDefault="00321448" w:rsidP="00321448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Кринберга</w:t>
      </w:r>
      <w:proofErr w:type="spellEnd"/>
      <w:r>
        <w:rPr>
          <w:b/>
          <w:bCs/>
          <w:i/>
          <w:iCs/>
          <w:sz w:val="28"/>
          <w:szCs w:val="28"/>
        </w:rPr>
        <w:t xml:space="preserve"> Игоря Карловича, </w:t>
      </w:r>
      <w:r w:rsidRPr="00CD5879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по заданию главы района подготовил проекты постановлений о передаче в безвозмездное пользование нежилых помещений, находящихся в муниципальной собственности поселка Шушенское, находящихся по адресу : пгт Шушенское, 2 </w:t>
      </w:r>
      <w:proofErr w:type="spellStart"/>
      <w:r>
        <w:rPr>
          <w:sz w:val="28"/>
          <w:szCs w:val="28"/>
        </w:rPr>
        <w:t>мкрн</w:t>
      </w:r>
      <w:proofErr w:type="spellEnd"/>
      <w:r>
        <w:rPr>
          <w:sz w:val="28"/>
          <w:szCs w:val="28"/>
        </w:rPr>
        <w:t>., д. 19, МУП «Шушенские ТЭС», МУП «Водоканал», МУП «Коммунальное хозяйство», МКУ «Хозяйственная контора образовательных учреждений Шушенского района», ООО «Управляющая кампания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 xml:space="preserve">». </w:t>
      </w:r>
    </w:p>
    <w:p w14:paraId="4D1336F5" w14:textId="77777777" w:rsidR="00321448" w:rsidRDefault="00321448" w:rsidP="00321448">
      <w:pPr>
        <w:ind w:firstLine="709"/>
        <w:jc w:val="both"/>
        <w:rPr>
          <w:sz w:val="28"/>
          <w:szCs w:val="28"/>
        </w:rPr>
      </w:pPr>
    </w:p>
    <w:p w14:paraId="75302DF1" w14:textId="77777777" w:rsidR="00321448" w:rsidRDefault="00321448" w:rsidP="00321448">
      <w:pPr>
        <w:ind w:firstLine="709"/>
        <w:jc w:val="both"/>
        <w:rPr>
          <w:sz w:val="28"/>
          <w:szCs w:val="28"/>
        </w:rPr>
      </w:pPr>
    </w:p>
    <w:p w14:paraId="545F67B1" w14:textId="77777777" w:rsidR="00321448" w:rsidRDefault="00321448" w:rsidP="00321448">
      <w:pPr>
        <w:ind w:firstLine="709"/>
        <w:jc w:val="both"/>
        <w:rPr>
          <w:sz w:val="28"/>
          <w:szCs w:val="28"/>
        </w:rPr>
      </w:pPr>
    </w:p>
    <w:p w14:paraId="6B19D5ED" w14:textId="77777777" w:rsidR="00321448" w:rsidRDefault="00321448" w:rsidP="00321448">
      <w:pPr>
        <w:ind w:firstLine="709"/>
        <w:jc w:val="both"/>
        <w:rPr>
          <w:sz w:val="28"/>
          <w:szCs w:val="28"/>
        </w:rPr>
      </w:pPr>
    </w:p>
    <w:p w14:paraId="5930E320" w14:textId="77777777" w:rsidR="00321448" w:rsidRDefault="00321448" w:rsidP="00321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возникновения конфликта интересов заключается в том, что Кринберг Игорь Карлович является отцом учредителя и директора УК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Кринберга</w:t>
      </w:r>
      <w:proofErr w:type="spellEnd"/>
      <w:r>
        <w:rPr>
          <w:sz w:val="28"/>
          <w:szCs w:val="28"/>
        </w:rPr>
        <w:t xml:space="preserve"> Ивана Игоревича.</w:t>
      </w:r>
    </w:p>
    <w:p w14:paraId="4386308B" w14:textId="77777777" w:rsidR="00321448" w:rsidRPr="00457160" w:rsidRDefault="00321448" w:rsidP="00321448">
      <w:pPr>
        <w:ind w:firstLine="709"/>
        <w:jc w:val="both"/>
        <w:rPr>
          <w:sz w:val="28"/>
          <w:szCs w:val="28"/>
        </w:rPr>
      </w:pPr>
    </w:p>
    <w:p w14:paraId="0E01303F" w14:textId="77777777" w:rsidR="00321448" w:rsidRPr="00457160" w:rsidRDefault="00321448" w:rsidP="00321448">
      <w:pPr>
        <w:rPr>
          <w:b/>
          <w:bCs/>
          <w:i/>
          <w:iCs/>
          <w:sz w:val="28"/>
          <w:szCs w:val="28"/>
        </w:rPr>
      </w:pPr>
      <w:r w:rsidRPr="00457160">
        <w:rPr>
          <w:sz w:val="28"/>
          <w:szCs w:val="28"/>
        </w:rPr>
        <w:br/>
      </w:r>
      <w:r w:rsidRPr="00457160">
        <w:rPr>
          <w:b/>
          <w:bCs/>
          <w:i/>
          <w:iCs/>
          <w:sz w:val="28"/>
          <w:szCs w:val="28"/>
        </w:rPr>
        <w:t>Решение:</w:t>
      </w:r>
    </w:p>
    <w:p w14:paraId="5EA49C01" w14:textId="77777777" w:rsidR="00321448" w:rsidRPr="00457160" w:rsidRDefault="00321448" w:rsidP="00321448">
      <w:pPr>
        <w:rPr>
          <w:b/>
          <w:bCs/>
          <w:i/>
          <w:iCs/>
          <w:sz w:val="28"/>
          <w:szCs w:val="28"/>
        </w:rPr>
      </w:pPr>
    </w:p>
    <w:p w14:paraId="6C01B843" w14:textId="77777777" w:rsidR="00321448" w:rsidRDefault="00321448" w:rsidP="00321448">
      <w:pPr>
        <w:pStyle w:val="a3"/>
        <w:spacing w:after="283"/>
        <w:ind w:left="-142" w:firstLine="851"/>
        <w:jc w:val="both"/>
        <w:rPr>
          <w:sz w:val="28"/>
          <w:szCs w:val="28"/>
          <w:lang w:val="ru-RU"/>
        </w:rPr>
      </w:pPr>
      <w:r w:rsidRPr="00C90590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r w:rsidRPr="00C90590">
        <w:rPr>
          <w:sz w:val="28"/>
          <w:szCs w:val="28"/>
          <w:lang w:val="ru-RU"/>
        </w:rPr>
        <w:t xml:space="preserve">единогласно </w:t>
      </w:r>
      <w:r w:rsidRPr="00C90590">
        <w:rPr>
          <w:rFonts w:ascii="Times New Roman" w:hAnsi="Times New Roman" w:cs="Times New Roman"/>
          <w:sz w:val="28"/>
          <w:szCs w:val="28"/>
          <w:lang w:val="ru-RU"/>
        </w:rPr>
        <w:t>установила, что в рассматриваемом случае не содержится признаков нарушения муниципальным служащим требований к служебному поведению и возможности возникновения конфликта интересов</w:t>
      </w:r>
      <w:r w:rsidRPr="00C90590">
        <w:rPr>
          <w:sz w:val="28"/>
          <w:szCs w:val="28"/>
          <w:lang w:val="ru-RU"/>
        </w:rPr>
        <w:t xml:space="preserve">, так как </w:t>
      </w:r>
      <w:r>
        <w:rPr>
          <w:sz w:val="28"/>
          <w:szCs w:val="28"/>
          <w:lang w:val="ru-RU"/>
        </w:rPr>
        <w:t xml:space="preserve">Комитет по управлению муниципальным имуществом администрации Шушенского района в лице председателя </w:t>
      </w:r>
      <w:proofErr w:type="spellStart"/>
      <w:r>
        <w:rPr>
          <w:sz w:val="28"/>
          <w:szCs w:val="28"/>
          <w:lang w:val="ru-RU"/>
        </w:rPr>
        <w:t>Кринберга</w:t>
      </w:r>
      <w:proofErr w:type="spellEnd"/>
      <w:r>
        <w:rPr>
          <w:sz w:val="28"/>
          <w:szCs w:val="28"/>
          <w:lang w:val="ru-RU"/>
        </w:rPr>
        <w:t xml:space="preserve"> И.К. не может распоряжаться имуществом. </w:t>
      </w:r>
    </w:p>
    <w:p w14:paraId="1906E3BE" w14:textId="77777777" w:rsidR="00321448" w:rsidRPr="00C90590" w:rsidRDefault="00321448" w:rsidP="00321448">
      <w:pPr>
        <w:pStyle w:val="a3"/>
        <w:spacing w:after="283"/>
        <w:ind w:left="-142" w:firstLine="851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C90590">
        <w:rPr>
          <w:sz w:val="28"/>
          <w:szCs w:val="28"/>
          <w:lang w:val="ru-RU"/>
        </w:rPr>
        <w:t xml:space="preserve"> соответствии со </w:t>
      </w:r>
      <w:r>
        <w:rPr>
          <w:sz w:val="28"/>
          <w:szCs w:val="28"/>
          <w:lang w:val="ru-RU"/>
        </w:rPr>
        <w:t xml:space="preserve">статьей </w:t>
      </w:r>
      <w:r w:rsidRPr="00C90590">
        <w:rPr>
          <w:sz w:val="28"/>
          <w:szCs w:val="28"/>
          <w:lang w:val="ru-RU"/>
        </w:rPr>
        <w:t xml:space="preserve">52 Устава поселка </w:t>
      </w:r>
      <w:proofErr w:type="gramStart"/>
      <w:r w:rsidRPr="00C90590">
        <w:rPr>
          <w:sz w:val="28"/>
          <w:szCs w:val="28"/>
          <w:lang w:val="ru-RU"/>
        </w:rPr>
        <w:t>Шушенское</w:t>
      </w:r>
      <w:r>
        <w:rPr>
          <w:sz w:val="28"/>
          <w:szCs w:val="28"/>
          <w:lang w:val="ru-RU"/>
        </w:rPr>
        <w:t>,</w:t>
      </w:r>
      <w:r w:rsidRPr="00C90590">
        <w:rPr>
          <w:sz w:val="28"/>
          <w:szCs w:val="28"/>
          <w:lang w:val="ru-RU"/>
        </w:rPr>
        <w:t xml:space="preserve">  администрация</w:t>
      </w:r>
      <w:proofErr w:type="gramEnd"/>
      <w:r w:rsidRPr="00C90590">
        <w:rPr>
          <w:sz w:val="28"/>
          <w:szCs w:val="28"/>
          <w:lang w:val="ru-RU"/>
        </w:rPr>
        <w:t xml:space="preserve"> Шушенского района от имени поселка владеет, пользуется и распоряжается имуществом, находящимся в муниципальной собственности поселка в соответствии с Конституцией Российской Федерации, федеральными и краевыми законами, настоящим Уставом, а также нормативными правовыми актами поселкового Совета депутатов. </w:t>
      </w:r>
      <w:r>
        <w:rPr>
          <w:sz w:val="28"/>
          <w:szCs w:val="28"/>
          <w:lang w:val="ru-RU"/>
        </w:rPr>
        <w:t xml:space="preserve">  </w:t>
      </w:r>
      <w:r w:rsidRPr="00C90590">
        <w:rPr>
          <w:sz w:val="28"/>
          <w:szCs w:val="28"/>
          <w:lang w:val="ru-RU"/>
        </w:rPr>
        <w:t>Администрация Шушенского района вправе передавать имущество поселка во временное или постоянное пользование физическим и юридическим лицам, органам государственной власти Российской Федерации и Красноярского края, органам местного самоуправления иных муниципальных образований в соответствии с действующим законодательством, настоящим Уставом, решениями поселкового Совета депутатов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  постановлениями</w:t>
      </w:r>
      <w:proofErr w:type="gramEnd"/>
      <w:r>
        <w:rPr>
          <w:sz w:val="28"/>
          <w:szCs w:val="28"/>
          <w:lang w:val="ru-RU"/>
        </w:rPr>
        <w:t xml:space="preserve"> администрации Шушенского района. </w:t>
      </w:r>
    </w:p>
    <w:p w14:paraId="385BBE2D" w14:textId="77777777" w:rsidR="00321448" w:rsidRPr="00457160" w:rsidRDefault="00321448" w:rsidP="003214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9B8922" w14:textId="77777777" w:rsidR="00321448" w:rsidRPr="00457160" w:rsidRDefault="00321448" w:rsidP="00321448">
      <w:pPr>
        <w:rPr>
          <w:sz w:val="28"/>
          <w:szCs w:val="28"/>
        </w:rPr>
      </w:pPr>
    </w:p>
    <w:p w14:paraId="13E8AD74" w14:textId="77777777" w:rsidR="00321448" w:rsidRPr="00457160" w:rsidRDefault="00321448" w:rsidP="00321448">
      <w:pPr>
        <w:ind w:left="360"/>
        <w:jc w:val="both"/>
        <w:rPr>
          <w:b/>
          <w:bCs/>
          <w:i/>
          <w:iCs/>
          <w:sz w:val="28"/>
          <w:szCs w:val="28"/>
        </w:rPr>
      </w:pPr>
    </w:p>
    <w:p w14:paraId="6052F549" w14:textId="77777777" w:rsidR="00321448" w:rsidRPr="00457160" w:rsidRDefault="00321448" w:rsidP="00321448">
      <w:pPr>
        <w:ind w:left="795"/>
        <w:jc w:val="both"/>
        <w:rPr>
          <w:sz w:val="28"/>
          <w:szCs w:val="28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66"/>
        <w:gridCol w:w="6179"/>
      </w:tblGrid>
      <w:tr w:rsidR="00321448" w:rsidRPr="00457160" w14:paraId="3BF936BC" w14:textId="77777777" w:rsidTr="00AA70E3">
        <w:trPr>
          <w:tblCellSpacing w:w="0" w:type="dxa"/>
        </w:trPr>
        <w:tc>
          <w:tcPr>
            <w:tcW w:w="3466" w:type="dxa"/>
          </w:tcPr>
          <w:p w14:paraId="6998C98F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lastRenderedPageBreak/>
              <w:br/>
              <w:t>Председатель комиссии </w:t>
            </w:r>
          </w:p>
        </w:tc>
        <w:tc>
          <w:tcPr>
            <w:tcW w:w="6179" w:type="dxa"/>
            <w:vAlign w:val="bottom"/>
          </w:tcPr>
          <w:p w14:paraId="25795D33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Р.В.Куйчик</w:t>
            </w:r>
            <w:proofErr w:type="spellEnd"/>
          </w:p>
        </w:tc>
      </w:tr>
      <w:tr w:rsidR="00321448" w:rsidRPr="00457160" w14:paraId="2019836D" w14:textId="77777777" w:rsidTr="00AA70E3">
        <w:trPr>
          <w:tblCellSpacing w:w="0" w:type="dxa"/>
        </w:trPr>
        <w:tc>
          <w:tcPr>
            <w:tcW w:w="3466" w:type="dxa"/>
          </w:tcPr>
          <w:p w14:paraId="62B58F87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>Заместитель</w:t>
            </w:r>
            <w:r w:rsidRPr="00457160">
              <w:rPr>
                <w:sz w:val="28"/>
                <w:szCs w:val="28"/>
              </w:rPr>
              <w:br/>
              <w:t xml:space="preserve">председателя комиссии </w:t>
            </w:r>
          </w:p>
        </w:tc>
        <w:tc>
          <w:tcPr>
            <w:tcW w:w="6179" w:type="dxa"/>
            <w:vAlign w:val="bottom"/>
          </w:tcPr>
          <w:p w14:paraId="6A5027F3" w14:textId="77777777" w:rsidR="00321448" w:rsidRPr="00457160" w:rsidRDefault="00321448" w:rsidP="00AA70E3">
            <w:pPr>
              <w:ind w:left="3905" w:hanging="3905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457160">
              <w:rPr>
                <w:sz w:val="28"/>
                <w:szCs w:val="28"/>
              </w:rPr>
              <w:t>М.М.Макунина</w:t>
            </w:r>
            <w:proofErr w:type="spellEnd"/>
          </w:p>
        </w:tc>
      </w:tr>
      <w:tr w:rsidR="00321448" w:rsidRPr="00457160" w14:paraId="50FEBE23" w14:textId="77777777" w:rsidTr="00AA70E3">
        <w:trPr>
          <w:tblCellSpacing w:w="0" w:type="dxa"/>
        </w:trPr>
        <w:tc>
          <w:tcPr>
            <w:tcW w:w="3466" w:type="dxa"/>
          </w:tcPr>
          <w:p w14:paraId="0DD3A087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>Секретарь комиссии</w:t>
            </w:r>
          </w:p>
        </w:tc>
        <w:tc>
          <w:tcPr>
            <w:tcW w:w="6179" w:type="dxa"/>
            <w:vAlign w:val="bottom"/>
          </w:tcPr>
          <w:p w14:paraId="0AC209CD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О.В.Ряполова</w:t>
            </w:r>
            <w:proofErr w:type="spellEnd"/>
          </w:p>
        </w:tc>
      </w:tr>
      <w:tr w:rsidR="00321448" w:rsidRPr="00457160" w14:paraId="21903981" w14:textId="77777777" w:rsidTr="00AA70E3">
        <w:trPr>
          <w:tblCellSpacing w:w="0" w:type="dxa"/>
        </w:trPr>
        <w:tc>
          <w:tcPr>
            <w:tcW w:w="3466" w:type="dxa"/>
          </w:tcPr>
          <w:p w14:paraId="57D11530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Члены комиссии                                                       </w:t>
            </w:r>
          </w:p>
        </w:tc>
        <w:tc>
          <w:tcPr>
            <w:tcW w:w="6179" w:type="dxa"/>
          </w:tcPr>
          <w:p w14:paraId="0B26AF6D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</w:t>
            </w:r>
          </w:p>
          <w:p w14:paraId="6624AC08" w14:textId="77777777" w:rsidR="00321448" w:rsidRPr="00457160" w:rsidRDefault="0032144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Г.А.Климова</w:t>
            </w:r>
            <w:proofErr w:type="spellEnd"/>
          </w:p>
          <w:p w14:paraId="27E89B08" w14:textId="77777777" w:rsidR="00321448" w:rsidRPr="00457160" w:rsidRDefault="00321448" w:rsidP="00AA70E3">
            <w:pPr>
              <w:jc w:val="center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</w:t>
            </w:r>
          </w:p>
        </w:tc>
      </w:tr>
    </w:tbl>
    <w:p w14:paraId="34FADB29" w14:textId="77777777" w:rsidR="00321448" w:rsidRPr="00457160" w:rsidRDefault="00321448" w:rsidP="00321448">
      <w:pPr>
        <w:rPr>
          <w:sz w:val="28"/>
          <w:szCs w:val="28"/>
        </w:rPr>
      </w:pPr>
    </w:p>
    <w:p w14:paraId="16B690CF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74DE11AA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06589701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0FA5B8BD" w14:textId="77777777" w:rsidR="00321448" w:rsidRDefault="00321448" w:rsidP="0032144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541417E5" w14:textId="77777777" w:rsidR="00626B50" w:rsidRDefault="00626B50"/>
    <w:sectPr w:rsidR="0062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48"/>
    <w:rsid w:val="000237E1"/>
    <w:rsid w:val="00321448"/>
    <w:rsid w:val="00465A72"/>
    <w:rsid w:val="006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B081"/>
  <w15:chartTrackingRefBased/>
  <w15:docId w15:val="{9AC8E05C-2C2C-4F57-A09B-58709A9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214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1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одержимое таблицы"/>
    <w:basedOn w:val="a"/>
    <w:qFormat/>
    <w:rsid w:val="00321448"/>
    <w:pPr>
      <w:suppressLineNumbers/>
    </w:pPr>
    <w:rPr>
      <w:rFonts w:ascii="Liberation Serif" w:eastAsia="SimSun" w:hAnsi="Liberation Serif" w:cs="Mangal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2022-12-07T08:00:00Z</dcterms:created>
  <dcterms:modified xsi:type="dcterms:W3CDTF">2022-12-07T08:02:00Z</dcterms:modified>
</cp:coreProperties>
</file>