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0E47" w14:textId="77777777" w:rsidR="00DA6890" w:rsidRPr="00487A28" w:rsidRDefault="00DA6890" w:rsidP="00DA6890">
      <w:pPr>
        <w:pStyle w:val="ae"/>
        <w:keepNext/>
        <w:ind w:firstLine="426"/>
        <w:jc w:val="center"/>
        <w:outlineLvl w:val="2"/>
        <w:rPr>
          <w:sz w:val="24"/>
          <w:szCs w:val="24"/>
          <w:lang w:val="ru-RU"/>
        </w:rPr>
      </w:pPr>
      <w:r w:rsidRPr="00487A28">
        <w:rPr>
          <w:sz w:val="24"/>
          <w:szCs w:val="24"/>
          <w:lang w:val="ru-RU"/>
        </w:rPr>
        <w:t>СООБЩЕНИЕ</w:t>
      </w:r>
    </w:p>
    <w:p w14:paraId="291C8F96" w14:textId="77777777" w:rsidR="00DA6890" w:rsidRPr="00487A28" w:rsidRDefault="00DA6890" w:rsidP="00DA6890">
      <w:pPr>
        <w:pStyle w:val="ae"/>
        <w:keepNext/>
        <w:ind w:firstLine="426"/>
        <w:jc w:val="center"/>
        <w:outlineLvl w:val="2"/>
        <w:rPr>
          <w:sz w:val="24"/>
          <w:szCs w:val="24"/>
          <w:lang w:val="ru-RU"/>
        </w:rPr>
      </w:pPr>
      <w:r w:rsidRPr="00487A28">
        <w:rPr>
          <w:sz w:val="24"/>
          <w:szCs w:val="24"/>
          <w:lang w:val="ru-RU"/>
        </w:rPr>
        <w:t>о возможном установлении публичного сервитута</w:t>
      </w:r>
    </w:p>
    <w:p w14:paraId="01B09957" w14:textId="77777777" w:rsidR="00203F05" w:rsidRPr="00487A28" w:rsidRDefault="00203F05" w:rsidP="00997EC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AA01BF" w14:textId="77777777" w:rsidR="000527CE" w:rsidRDefault="000527CE" w:rsidP="000527C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A7DC9" w14:textId="0585FFF1" w:rsidR="000527CE" w:rsidRPr="00192DD5" w:rsidRDefault="00DA6890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0527CE">
        <w:rPr>
          <w:rFonts w:ascii="Times New Roman" w:hAnsi="Times New Roman" w:cs="Times New Roman"/>
          <w:sz w:val="24"/>
          <w:szCs w:val="24"/>
        </w:rPr>
        <w:t xml:space="preserve">Шушенского района </w:t>
      </w: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ст.ст. 5, 23, 39.37, 39.39, 39.42, 39.43 Земельного кодекса Российской Федерации сообщает о возможном установлении публичного сервитута  на основании </w:t>
      </w:r>
      <w:r w:rsidRPr="000527CE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акционерного общества «Россети Сибирь» </w:t>
      </w:r>
      <w:r w:rsidR="000527CE" w:rsidRPr="000527CE">
        <w:rPr>
          <w:rFonts w:ascii="Times New Roman" w:hAnsi="Times New Roman" w:cs="Times New Roman"/>
          <w:sz w:val="24"/>
          <w:szCs w:val="24"/>
        </w:rPr>
        <w:t xml:space="preserve">(660021, Красноярский край, г. Красноярск, ул. Бограда, 144а, ОГРН 1052460054327, ИНН 2460069527) </w:t>
      </w:r>
      <w:r w:rsidRPr="00487A2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97EC7" w:rsidRPr="00487A28">
        <w:rPr>
          <w:rFonts w:ascii="Times New Roman" w:hAnsi="Times New Roman"/>
          <w:sz w:val="24"/>
          <w:szCs w:val="24"/>
        </w:rPr>
        <w:t xml:space="preserve"> целях строительства и эксплуатаци</w:t>
      </w:r>
      <w:r w:rsidR="00E813E4">
        <w:rPr>
          <w:rFonts w:ascii="Times New Roman" w:hAnsi="Times New Roman"/>
          <w:sz w:val="24"/>
          <w:szCs w:val="24"/>
        </w:rPr>
        <w:t>и</w:t>
      </w:r>
      <w:r w:rsidR="00997EC7" w:rsidRPr="00487A28">
        <w:rPr>
          <w:rFonts w:ascii="Times New Roman" w:hAnsi="Times New Roman"/>
          <w:sz w:val="24"/>
          <w:szCs w:val="24"/>
        </w:rPr>
        <w:t xml:space="preserve">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997EC7" w:rsidRPr="00487A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A2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соответствии с</w:t>
      </w:r>
      <w:r w:rsidR="00484596" w:rsidRPr="004845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4596"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инвестиционной программой на 202</w:t>
      </w:r>
      <w:r w:rsidR="004845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="00484596"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202</w:t>
      </w:r>
      <w:r w:rsidR="004845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="00484596"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годы, утвержденной приказом </w:t>
      </w:r>
      <w:r w:rsidR="00484596" w:rsidRPr="00192DD5">
        <w:rPr>
          <w:rFonts w:ascii="Times New Roman" w:hAnsi="Times New Roman" w:cs="Times New Roman"/>
          <w:sz w:val="24"/>
          <w:szCs w:val="24"/>
        </w:rPr>
        <w:t xml:space="preserve">Министерства энергетики Российской Федерации от 19.12.2023 № 23@ </w:t>
      </w:r>
      <w:bookmarkStart w:id="0" w:name="_Hlk138685341"/>
      <w:r w:rsidR="00484596" w:rsidRPr="00192DD5">
        <w:rPr>
          <w:rFonts w:ascii="Times New Roman" w:hAnsi="Times New Roman" w:cs="Times New Roman"/>
          <w:sz w:val="24"/>
          <w:szCs w:val="24"/>
        </w:rPr>
        <w:t>«Об утверждении инвестиционной программы ПАО «Россети Сибирь» на 2024 – 2028 годы и изменений, вносимых в инвестиционную программу ПАО «Россети Сибирь», утвержденную приказом Минэнерго России от 24.11.2024 № 27@»</w:t>
      </w:r>
      <w:bookmarkEnd w:id="0"/>
      <w:r w:rsidRPr="00192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97EC7" w:rsidRPr="00192DD5">
        <w:rPr>
          <w:rFonts w:ascii="Times New Roman" w:hAnsi="Times New Roman" w:cs="Times New Roman"/>
          <w:sz w:val="24"/>
          <w:szCs w:val="24"/>
        </w:rPr>
        <w:t xml:space="preserve">договорами об осуществлении технологического присоединения к электрическим сетям от </w:t>
      </w:r>
      <w:r w:rsidR="006D0AF9" w:rsidRPr="00192DD5">
        <w:rPr>
          <w:rFonts w:ascii="Times New Roman" w:hAnsi="Times New Roman" w:cs="Times New Roman"/>
          <w:sz w:val="24"/>
          <w:szCs w:val="24"/>
        </w:rPr>
        <w:t>19</w:t>
      </w:r>
      <w:r w:rsidR="00997EC7" w:rsidRPr="00192DD5">
        <w:rPr>
          <w:rFonts w:ascii="Times New Roman" w:hAnsi="Times New Roman" w:cs="Times New Roman"/>
          <w:sz w:val="24"/>
          <w:szCs w:val="24"/>
        </w:rPr>
        <w:t>.04.202</w:t>
      </w:r>
      <w:r w:rsidR="006D0AF9" w:rsidRPr="00192DD5">
        <w:rPr>
          <w:rFonts w:ascii="Times New Roman" w:hAnsi="Times New Roman" w:cs="Times New Roman"/>
          <w:sz w:val="24"/>
          <w:szCs w:val="24"/>
        </w:rPr>
        <w:t>2</w:t>
      </w:r>
      <w:r w:rsidR="00997EC7" w:rsidRPr="00192DD5">
        <w:rPr>
          <w:rFonts w:ascii="Times New Roman" w:hAnsi="Times New Roman" w:cs="Times New Roman"/>
          <w:sz w:val="24"/>
          <w:szCs w:val="24"/>
        </w:rPr>
        <w:t xml:space="preserve"> №20.2400.</w:t>
      </w:r>
      <w:r w:rsidR="006D0AF9" w:rsidRPr="00192DD5">
        <w:rPr>
          <w:rFonts w:ascii="Times New Roman" w:hAnsi="Times New Roman" w:cs="Times New Roman"/>
          <w:sz w:val="24"/>
          <w:szCs w:val="24"/>
        </w:rPr>
        <w:t>3370</w:t>
      </w:r>
      <w:r w:rsidR="00997EC7" w:rsidRPr="00192DD5">
        <w:rPr>
          <w:rFonts w:ascii="Times New Roman" w:hAnsi="Times New Roman" w:cs="Times New Roman"/>
          <w:sz w:val="24"/>
          <w:szCs w:val="24"/>
        </w:rPr>
        <w:t>.2</w:t>
      </w:r>
      <w:r w:rsidR="006D0AF9" w:rsidRPr="00192DD5">
        <w:rPr>
          <w:rFonts w:ascii="Times New Roman" w:hAnsi="Times New Roman" w:cs="Times New Roman"/>
          <w:sz w:val="24"/>
          <w:szCs w:val="24"/>
        </w:rPr>
        <w:t>2</w:t>
      </w:r>
      <w:r w:rsidR="00997EC7" w:rsidRPr="00192DD5">
        <w:rPr>
          <w:rFonts w:ascii="Times New Roman" w:hAnsi="Times New Roman" w:cs="Times New Roman"/>
          <w:sz w:val="24"/>
          <w:szCs w:val="24"/>
        </w:rPr>
        <w:t xml:space="preserve">, от </w:t>
      </w:r>
      <w:r w:rsidR="006D0AF9" w:rsidRPr="00192DD5">
        <w:rPr>
          <w:rFonts w:ascii="Times New Roman" w:hAnsi="Times New Roman" w:cs="Times New Roman"/>
          <w:sz w:val="24"/>
          <w:szCs w:val="24"/>
        </w:rPr>
        <w:t>20</w:t>
      </w:r>
      <w:r w:rsidR="00997EC7" w:rsidRPr="00192DD5">
        <w:rPr>
          <w:rFonts w:ascii="Times New Roman" w:hAnsi="Times New Roman" w:cs="Times New Roman"/>
          <w:sz w:val="24"/>
          <w:szCs w:val="24"/>
        </w:rPr>
        <w:t>.04.202</w:t>
      </w:r>
      <w:r w:rsidR="006D0AF9" w:rsidRPr="00192DD5">
        <w:rPr>
          <w:rFonts w:ascii="Times New Roman" w:hAnsi="Times New Roman" w:cs="Times New Roman"/>
          <w:sz w:val="24"/>
          <w:szCs w:val="24"/>
        </w:rPr>
        <w:t xml:space="preserve">2 </w:t>
      </w:r>
      <w:r w:rsidR="00997EC7" w:rsidRPr="00192DD5">
        <w:rPr>
          <w:rFonts w:ascii="Times New Roman" w:hAnsi="Times New Roman" w:cs="Times New Roman"/>
          <w:sz w:val="24"/>
          <w:szCs w:val="24"/>
        </w:rPr>
        <w:t>№20.2400.</w:t>
      </w:r>
      <w:r w:rsidR="006D0AF9" w:rsidRPr="00192DD5">
        <w:rPr>
          <w:rFonts w:ascii="Times New Roman" w:hAnsi="Times New Roman" w:cs="Times New Roman"/>
          <w:sz w:val="24"/>
          <w:szCs w:val="24"/>
        </w:rPr>
        <w:t>3929</w:t>
      </w:r>
      <w:r w:rsidR="00997EC7" w:rsidRPr="00192DD5">
        <w:rPr>
          <w:rFonts w:ascii="Times New Roman" w:hAnsi="Times New Roman" w:cs="Times New Roman"/>
          <w:sz w:val="24"/>
          <w:szCs w:val="24"/>
        </w:rPr>
        <w:t>.2</w:t>
      </w:r>
      <w:r w:rsidR="006D0AF9" w:rsidRPr="00192DD5">
        <w:rPr>
          <w:rFonts w:ascii="Times New Roman" w:hAnsi="Times New Roman" w:cs="Times New Roman"/>
          <w:sz w:val="24"/>
          <w:szCs w:val="24"/>
        </w:rPr>
        <w:t>2</w:t>
      </w:r>
      <w:r w:rsidR="00997EC7" w:rsidRPr="00192DD5">
        <w:rPr>
          <w:rFonts w:ascii="Times New Roman" w:hAnsi="Times New Roman" w:cs="Times New Roman"/>
          <w:sz w:val="24"/>
          <w:szCs w:val="24"/>
        </w:rPr>
        <w:t xml:space="preserve">, </w:t>
      </w:r>
      <w:r w:rsidR="000527CE" w:rsidRPr="00192DD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92DD5" w:rsidRPr="00192DD5">
        <w:rPr>
          <w:rFonts w:ascii="Times New Roman" w:hAnsi="Times New Roman" w:cs="Times New Roman"/>
          <w:sz w:val="24"/>
          <w:szCs w:val="24"/>
        </w:rPr>
        <w:t xml:space="preserve">2484 </w:t>
      </w:r>
      <w:r w:rsidR="000527CE" w:rsidRPr="00192DD5">
        <w:rPr>
          <w:rFonts w:ascii="Times New Roman" w:hAnsi="Times New Roman" w:cs="Times New Roman"/>
          <w:sz w:val="24"/>
          <w:szCs w:val="24"/>
        </w:rPr>
        <w:t xml:space="preserve"> кв.м в отношении:</w:t>
      </w:r>
    </w:p>
    <w:p w14:paraId="4896A7F9" w14:textId="37EC19AD" w:rsidR="00A934DF" w:rsidRPr="00192DD5" w:rsidRDefault="00A934DF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DD5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106 кв.м, входящей в границы земельного участка с кадастровым номером 24:42:0000000:138, расположенного по адресу: </w:t>
      </w:r>
      <w:r w:rsidR="00A062B4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192DD5">
        <w:rPr>
          <w:rFonts w:ascii="Times New Roman" w:hAnsi="Times New Roman" w:cs="Times New Roman"/>
          <w:sz w:val="24"/>
          <w:szCs w:val="24"/>
        </w:rPr>
        <w:t xml:space="preserve">Красноярский край, Шушенский район, от с. Новопокровка до д. Никитино, Краевая автомобильная дорога общего пользования </w:t>
      </w:r>
      <w:r w:rsidR="00584ECC">
        <w:rPr>
          <w:rFonts w:ascii="Times New Roman" w:hAnsi="Times New Roman" w:cs="Times New Roman"/>
          <w:sz w:val="24"/>
          <w:szCs w:val="24"/>
        </w:rPr>
        <w:t>«</w:t>
      </w:r>
      <w:r w:rsidRPr="00192DD5">
        <w:rPr>
          <w:rFonts w:ascii="Times New Roman" w:hAnsi="Times New Roman" w:cs="Times New Roman"/>
          <w:sz w:val="24"/>
          <w:szCs w:val="24"/>
        </w:rPr>
        <w:t>Шушенское-Сизая</w:t>
      </w:r>
      <w:r w:rsidR="00584ECC">
        <w:rPr>
          <w:rFonts w:ascii="Times New Roman" w:hAnsi="Times New Roman" w:cs="Times New Roman"/>
          <w:sz w:val="24"/>
          <w:szCs w:val="24"/>
        </w:rPr>
        <w:t>»</w:t>
      </w:r>
      <w:r w:rsidRPr="00192DD5">
        <w:rPr>
          <w:rFonts w:ascii="Times New Roman" w:hAnsi="Times New Roman" w:cs="Times New Roman"/>
          <w:sz w:val="24"/>
          <w:szCs w:val="24"/>
        </w:rPr>
        <w:t>;</w:t>
      </w:r>
    </w:p>
    <w:p w14:paraId="56B6CF4D" w14:textId="22FA6298" w:rsidR="00A934DF" w:rsidRPr="00A934DF" w:rsidRDefault="00A934DF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DD5">
        <w:rPr>
          <w:rFonts w:ascii="Times New Roman" w:hAnsi="Times New Roman" w:cs="Times New Roman"/>
          <w:sz w:val="24"/>
          <w:szCs w:val="24"/>
        </w:rPr>
        <w:t>части земельного участка площадью 1624 кв. м, входящей в границы</w:t>
      </w:r>
      <w:r w:rsidRPr="00A934DF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24:42:0501003:401, расположенного по адресу: Россия, Красноярский край, Шушенский район, с. Каптырево, АО </w:t>
      </w:r>
      <w:r w:rsidR="00584ECC">
        <w:rPr>
          <w:rFonts w:ascii="Times New Roman" w:hAnsi="Times New Roman" w:cs="Times New Roman"/>
          <w:sz w:val="24"/>
          <w:szCs w:val="24"/>
        </w:rPr>
        <w:t>«</w:t>
      </w:r>
      <w:r w:rsidRPr="00A934DF">
        <w:rPr>
          <w:rFonts w:ascii="Times New Roman" w:hAnsi="Times New Roman" w:cs="Times New Roman"/>
          <w:sz w:val="24"/>
          <w:szCs w:val="24"/>
        </w:rPr>
        <w:t>Колос</w:t>
      </w:r>
      <w:r w:rsidR="00584ECC">
        <w:rPr>
          <w:rFonts w:ascii="Times New Roman" w:hAnsi="Times New Roman" w:cs="Times New Roman"/>
          <w:sz w:val="24"/>
          <w:szCs w:val="24"/>
        </w:rPr>
        <w:t>»</w:t>
      </w:r>
      <w:r w:rsidRPr="00A934DF">
        <w:rPr>
          <w:rFonts w:ascii="Times New Roman" w:hAnsi="Times New Roman" w:cs="Times New Roman"/>
          <w:sz w:val="24"/>
          <w:szCs w:val="24"/>
        </w:rPr>
        <w:t>;</w:t>
      </w:r>
    </w:p>
    <w:p w14:paraId="3E3BA0A1" w14:textId="3EAAB8C0" w:rsidR="00A934DF" w:rsidRPr="00A934DF" w:rsidRDefault="00A934DF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397 кв. м, входящей в границы земельного участка с кадастровым номером 24:42:0501003:404, расположенного по адресу: 662730, Красноярский край, р-н Шушенский, с Каптырево, АО </w:t>
      </w:r>
      <w:r w:rsidR="00584ECC">
        <w:rPr>
          <w:rFonts w:ascii="Times New Roman" w:hAnsi="Times New Roman" w:cs="Times New Roman"/>
          <w:sz w:val="24"/>
          <w:szCs w:val="24"/>
        </w:rPr>
        <w:t>«</w:t>
      </w:r>
      <w:r w:rsidRPr="00A934DF">
        <w:rPr>
          <w:rFonts w:ascii="Times New Roman" w:hAnsi="Times New Roman" w:cs="Times New Roman"/>
          <w:sz w:val="24"/>
          <w:szCs w:val="24"/>
        </w:rPr>
        <w:t>Колос</w:t>
      </w:r>
      <w:r w:rsidR="00584ECC">
        <w:rPr>
          <w:rFonts w:ascii="Times New Roman" w:hAnsi="Times New Roman" w:cs="Times New Roman"/>
          <w:sz w:val="24"/>
          <w:szCs w:val="24"/>
        </w:rPr>
        <w:t>»</w:t>
      </w:r>
      <w:r w:rsidRPr="00A934DF">
        <w:rPr>
          <w:rFonts w:ascii="Times New Roman" w:hAnsi="Times New Roman" w:cs="Times New Roman"/>
          <w:sz w:val="24"/>
          <w:szCs w:val="24"/>
        </w:rPr>
        <w:t>;</w:t>
      </w:r>
    </w:p>
    <w:p w14:paraId="35DB9D77" w14:textId="07B40797" w:rsidR="00A934DF" w:rsidRDefault="00A934DF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земель, государственная собственность на которые не разграничена, площадью 357 кв</w:t>
      </w:r>
      <w:r w:rsidR="00584ECC">
        <w:rPr>
          <w:rFonts w:ascii="Times New Roman" w:hAnsi="Times New Roman" w:cs="Times New Roman"/>
          <w:sz w:val="24"/>
          <w:szCs w:val="24"/>
        </w:rPr>
        <w:t>.</w:t>
      </w:r>
      <w:r w:rsidRPr="00A934DF">
        <w:rPr>
          <w:rFonts w:ascii="Times New Roman" w:hAnsi="Times New Roman" w:cs="Times New Roman"/>
          <w:sz w:val="24"/>
          <w:szCs w:val="24"/>
        </w:rPr>
        <w:t>м</w:t>
      </w:r>
      <w:r w:rsidR="00584ECC">
        <w:rPr>
          <w:rFonts w:ascii="Times New Roman" w:hAnsi="Times New Roman" w:cs="Times New Roman"/>
          <w:sz w:val="24"/>
          <w:szCs w:val="24"/>
        </w:rPr>
        <w:t>,</w:t>
      </w:r>
      <w:r w:rsidRPr="00A934DF">
        <w:rPr>
          <w:rFonts w:ascii="Times New Roman" w:hAnsi="Times New Roman" w:cs="Times New Roman"/>
          <w:sz w:val="24"/>
          <w:szCs w:val="24"/>
        </w:rPr>
        <w:t xml:space="preserve"> расположенных в границах кадастрового квартала 24:42:0501003 по адресу: Красноярский край, Шушенский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E0A4C" w14:textId="7D9E1D6B" w:rsidR="00A934DF" w:rsidRPr="00A934DF" w:rsidRDefault="00A934DF" w:rsidP="00A9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Срок публичного сервитута: 49 (сорок девять) лет.</w:t>
      </w:r>
    </w:p>
    <w:p w14:paraId="3F619608" w14:textId="0F11040C" w:rsidR="00DA6890" w:rsidRPr="00487A28" w:rsidRDefault="00A934DF" w:rsidP="005818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</w:t>
      </w:r>
      <w:r w:rsidR="00DA6890" w:rsidRPr="00487A28">
        <w:rPr>
          <w:rFonts w:ascii="Times New Roman" w:eastAsia="Calibri" w:hAnsi="Times New Roman" w:cs="Times New Roman"/>
          <w:sz w:val="24"/>
          <w:szCs w:val="24"/>
        </w:rPr>
        <w:t>в течение 15 дней со дня опубликования настоящего сообщения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 </w:t>
      </w:r>
      <w:r w:rsidR="00DA6890" w:rsidRPr="00487A2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A6890" w:rsidRPr="00487A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адресу: Красноярский край, Шушенский район, </w:t>
      </w:r>
      <w:r w:rsidR="00DA6890" w:rsidRPr="00487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пгт Шушенское, ул. Ленина, 64, 1 этаж, кабинет №26, понедельник – пятница с 08-00 до 12-00, с 13-00 до 17-00, </w:t>
      </w:r>
      <w:r w:rsidR="00DA6890" w:rsidRPr="00487A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6890" w:rsidRPr="00487A28">
        <w:rPr>
          <w:rFonts w:ascii="Times New Roman" w:hAnsi="Times New Roman" w:cs="Times New Roman"/>
          <w:sz w:val="24"/>
          <w:szCs w:val="24"/>
        </w:rPr>
        <w:t>-</w:t>
      </w:r>
      <w:r w:rsidR="00DA6890" w:rsidRPr="00487A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: 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arshush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</w:rPr>
        <w:t>@43.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krskcit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DA6890" w:rsidRPr="00487A2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6890" w:rsidRPr="00487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 (39139)3-17-64.</w:t>
      </w:r>
    </w:p>
    <w:p w14:paraId="5C99ED7D" w14:textId="6E19752C" w:rsidR="009B65EB" w:rsidRPr="009B65EB" w:rsidRDefault="00DA6890" w:rsidP="009B65E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B65EB">
        <w:t xml:space="preserve">       </w:t>
      </w:r>
      <w:r w:rsidR="00581896" w:rsidRPr="009B65EB">
        <w:t xml:space="preserve"> </w:t>
      </w:r>
      <w:r w:rsidR="009B65EB" w:rsidRPr="009B65EB">
        <w:rPr>
          <w:rFonts w:ascii="Times New Roman" w:hAnsi="Times New Roman" w:cs="Times New Roman"/>
          <w:sz w:val="24"/>
          <w:szCs w:val="24"/>
        </w:rPr>
        <w:t xml:space="preserve">   Настоящее сообщение опубликовано в газете «Ведомости» Шушенского района, в газете «Сельчанка», размещено на официальном сайте муниципального образования Шушенский район в информационно-телекоммуникационной сети «Интернет»  </w:t>
      </w:r>
      <w:hyperlink r:id="rId7" w:history="1">
        <w:r w:rsidR="009B65EB" w:rsidRPr="009B65EB">
          <w:rPr>
            <w:rStyle w:val="ad"/>
            <w:rFonts w:ascii="Times New Roman" w:hAnsi="Times New Roman" w:cs="Times New Roman"/>
            <w:sz w:val="24"/>
            <w:szCs w:val="24"/>
          </w:rPr>
          <w:t>https://arshush.gosuslugi.ru</w:t>
        </w:r>
      </w:hyperlink>
      <w:r w:rsidR="009B65EB" w:rsidRPr="009B65EB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9B65EB" w:rsidRPr="00A934DF">
        <w:rPr>
          <w:rStyle w:val="af0"/>
          <w:rFonts w:ascii="Times New Roman" w:hAnsi="Times New Roman" w:cs="Times New Roman"/>
          <w:i w:val="0"/>
          <w:iCs w:val="0"/>
          <w:spacing w:val="2"/>
          <w:sz w:val="24"/>
          <w:szCs w:val="24"/>
        </w:rPr>
        <w:t>Каптыревского сельсовета</w:t>
      </w:r>
      <w:r w:rsidR="009B65EB" w:rsidRPr="009B65EB">
        <w:rPr>
          <w:rFonts w:ascii="Times New Roman" w:hAnsi="Times New Roman" w:cs="Times New Roman"/>
          <w:spacing w:val="2"/>
          <w:sz w:val="24"/>
          <w:szCs w:val="24"/>
        </w:rPr>
        <w:t xml:space="preserve"> Шушенского района Красноярского края </w:t>
      </w:r>
      <w:r w:rsidR="009B65EB" w:rsidRPr="009B65E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 w:rsidR="009B65EB" w:rsidRPr="009B65E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hyperlink r:id="rId8" w:history="1">
        <w:r w:rsidR="00FA19A6" w:rsidRPr="00C97197">
          <w:rPr>
            <w:rStyle w:val="ad"/>
            <w:rFonts w:ascii="Times New Roman" w:hAnsi="Times New Roman" w:cs="Times New Roman"/>
            <w:sz w:val="24"/>
            <w:szCs w:val="24"/>
          </w:rPr>
          <w:t>http://www.kaptirevo.ru</w:t>
        </w:r>
      </w:hyperlink>
      <w:r w:rsidR="00FA19A6" w:rsidRPr="00FA19A6">
        <w:rPr>
          <w:rStyle w:val="ad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</w:rPr>
        <w:t xml:space="preserve">, </w:t>
      </w:r>
      <w:r w:rsidR="009B65EB" w:rsidRPr="009B65E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B65EB" w:rsidRPr="009B65EB">
        <w:rPr>
          <w:rFonts w:ascii="Times New Roman" w:hAnsi="Times New Roman" w:cs="Times New Roman"/>
          <w:sz w:val="24"/>
          <w:szCs w:val="24"/>
        </w:rPr>
        <w:t>азмещено на информационных щитах</w:t>
      </w:r>
      <w:r w:rsidR="009B65EB" w:rsidRPr="009B65E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9B65EB" w:rsidRPr="009B65EB">
        <w:rPr>
          <w:rFonts w:ascii="Times New Roman" w:hAnsi="Times New Roman" w:cs="Times New Roman"/>
          <w:color w:val="4A4A4A"/>
          <w:sz w:val="24"/>
          <w:szCs w:val="24"/>
        </w:rPr>
        <w:t> </w:t>
      </w:r>
    </w:p>
    <w:p w14:paraId="2207ACDB" w14:textId="1838B7B1" w:rsidR="00AE032B" w:rsidRPr="009B65EB" w:rsidRDefault="00AE032B" w:rsidP="00AE032B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1B7F2168" w14:textId="77777777" w:rsidR="00AE032B" w:rsidRPr="009B65EB" w:rsidRDefault="00AE032B" w:rsidP="00AE032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EC946B" w14:textId="77777777" w:rsidR="008A648B" w:rsidRDefault="00DA6890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Глава Шушенского района                                                               </w:t>
      </w:r>
      <w:r w:rsidR="00203F05"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              Д.В. Джигренюк</w:t>
      </w:r>
      <w:r w:rsidRPr="00487A28">
        <w:rPr>
          <w:rFonts w:ascii="Times New Roman" w:eastAsia="Calibri" w:hAnsi="Times New Roman"/>
          <w:sz w:val="24"/>
          <w:szCs w:val="24"/>
        </w:rPr>
        <w:t xml:space="preserve">  </w:t>
      </w:r>
    </w:p>
    <w:p w14:paraId="2A7987E0" w14:textId="77777777" w:rsidR="008A648B" w:rsidRDefault="008A648B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293A958B" w14:textId="77777777" w:rsidR="008A648B" w:rsidRDefault="008A648B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D86664E" w14:textId="77777777" w:rsidR="008A648B" w:rsidRDefault="008A648B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AA3D8A1" w14:textId="77777777" w:rsidR="008A648B" w:rsidRDefault="008A648B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1EEEA49C" w14:textId="77777777" w:rsidR="008A648B" w:rsidRDefault="008A648B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4BD3792E" w14:textId="52BAB820" w:rsidR="00DA6890" w:rsidRDefault="008A648B" w:rsidP="008A648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местоположения границ публичного сервитута</w:t>
      </w:r>
    </w:p>
    <w:p w14:paraId="3FEE9A7F" w14:textId="109C1623" w:rsidR="008A648B" w:rsidRPr="00E51D71" w:rsidRDefault="00F3735F" w:rsidP="008A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46E">
        <w:rPr>
          <w:rFonts w:ascii="Times New Roman" w:hAnsi="Times New Roman" w:cs="Times New Roman"/>
          <w:sz w:val="20"/>
          <w:szCs w:val="20"/>
        </w:rPr>
        <w:t>СВЕДЕНИЯ О ГРАНИЦАХ ПУБЛИЧНОГО СЕРВИТУТА</w:t>
      </w:r>
    </w:p>
    <w:tbl>
      <w:tblPr>
        <w:tblStyle w:val="a3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28"/>
        <w:gridCol w:w="2268"/>
        <w:gridCol w:w="1984"/>
      </w:tblGrid>
      <w:tr w:rsidR="008A648B" w:rsidRPr="00E51D71" w14:paraId="09AD75B0" w14:textId="77777777" w:rsidTr="002D2AAB">
        <w:tc>
          <w:tcPr>
            <w:tcW w:w="5528" w:type="dxa"/>
            <w:vAlign w:val="center"/>
          </w:tcPr>
          <w:p w14:paraId="3FA9E0A4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252" w:type="dxa"/>
            <w:gridSpan w:val="2"/>
            <w:vAlign w:val="center"/>
          </w:tcPr>
          <w:p w14:paraId="731BB9A2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Красноярский край, Шушенский район</w:t>
            </w:r>
          </w:p>
        </w:tc>
      </w:tr>
      <w:tr w:rsidR="008A648B" w:rsidRPr="00E51D71" w14:paraId="3B3BCA6C" w14:textId="77777777" w:rsidTr="002D2AAB">
        <w:tc>
          <w:tcPr>
            <w:tcW w:w="5528" w:type="dxa"/>
            <w:vAlign w:val="center"/>
          </w:tcPr>
          <w:p w14:paraId="5E88A1E6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252" w:type="dxa"/>
            <w:gridSpan w:val="2"/>
            <w:vAlign w:val="center"/>
          </w:tcPr>
          <w:p w14:paraId="3AB7E0E7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 167, зона 4</w:t>
            </w:r>
          </w:p>
        </w:tc>
      </w:tr>
      <w:tr w:rsidR="008A648B" w:rsidRPr="00E51D71" w14:paraId="60BE3E5F" w14:textId="77777777" w:rsidTr="002D2AAB">
        <w:tc>
          <w:tcPr>
            <w:tcW w:w="5528" w:type="dxa"/>
            <w:vAlign w:val="center"/>
          </w:tcPr>
          <w:p w14:paraId="7FD1562A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252" w:type="dxa"/>
            <w:gridSpan w:val="2"/>
            <w:vAlign w:val="center"/>
          </w:tcPr>
          <w:p w14:paraId="1CE38DA9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8A648B" w:rsidRPr="00E51D71" w14:paraId="32A16EFA" w14:textId="77777777" w:rsidTr="002D2AAB">
        <w:tc>
          <w:tcPr>
            <w:tcW w:w="5528" w:type="dxa"/>
            <w:shd w:val="clear" w:color="auto" w:fill="auto"/>
            <w:vAlign w:val="center"/>
          </w:tcPr>
          <w:p w14:paraId="7D6BA244" w14:textId="77777777" w:rsidR="008A648B" w:rsidRPr="00E51D71" w:rsidRDefault="008A648B" w:rsidP="002D2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53D1027" w14:textId="77777777" w:rsidR="008A648B" w:rsidRPr="00E51D71" w:rsidRDefault="008A648B" w:rsidP="002D2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м.</w:t>
            </w:r>
          </w:p>
        </w:tc>
      </w:tr>
      <w:tr w:rsidR="008A648B" w:rsidRPr="00E51D71" w14:paraId="7AD4C235" w14:textId="77777777" w:rsidTr="002D2AAB">
        <w:tc>
          <w:tcPr>
            <w:tcW w:w="5528" w:type="dxa"/>
            <w:vAlign w:val="center"/>
          </w:tcPr>
          <w:p w14:paraId="762B393F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E51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252" w:type="dxa"/>
            <w:gridSpan w:val="2"/>
            <w:vAlign w:val="center"/>
          </w:tcPr>
          <w:p w14:paraId="73400A37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A648B" w:rsidRPr="00E51D71" w14:paraId="4D434D2C" w14:textId="77777777" w:rsidTr="002D2AAB">
        <w:tc>
          <w:tcPr>
            <w:tcW w:w="5528" w:type="dxa"/>
            <w:vMerge w:val="restart"/>
            <w:vAlign w:val="center"/>
          </w:tcPr>
          <w:p w14:paraId="4F2B708D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252" w:type="dxa"/>
            <w:gridSpan w:val="2"/>
            <w:vAlign w:val="center"/>
          </w:tcPr>
          <w:p w14:paraId="5089B075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8A648B" w:rsidRPr="00E51D71" w14:paraId="3811E415" w14:textId="77777777" w:rsidTr="002D2AAB">
        <w:tc>
          <w:tcPr>
            <w:tcW w:w="5528" w:type="dxa"/>
            <w:vMerge/>
            <w:vAlign w:val="center"/>
          </w:tcPr>
          <w:p w14:paraId="29F47491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8A184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14:paraId="0BC8F955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A648B" w:rsidRPr="00E51D71" w14:paraId="0A69DDB9" w14:textId="77777777" w:rsidTr="002D2AAB">
        <w:tc>
          <w:tcPr>
            <w:tcW w:w="5528" w:type="dxa"/>
            <w:vAlign w:val="center"/>
          </w:tcPr>
          <w:p w14:paraId="2167C7EE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56DC82F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FA57AED" w14:textId="77777777" w:rsidR="008A648B" w:rsidRPr="00E51D71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48B" w:rsidRPr="00E51D71" w14:paraId="74E1287F" w14:textId="77777777" w:rsidTr="002D2AAB">
        <w:tc>
          <w:tcPr>
            <w:tcW w:w="5528" w:type="dxa"/>
            <w:vAlign w:val="center"/>
          </w:tcPr>
          <w:p w14:paraId="1A6BACF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FD85B40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312470.92</w:t>
            </w:r>
          </w:p>
        </w:tc>
        <w:tc>
          <w:tcPr>
            <w:tcW w:w="1984" w:type="dxa"/>
            <w:vAlign w:val="center"/>
          </w:tcPr>
          <w:p w14:paraId="1A316AF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17672.11</w:t>
            </w:r>
          </w:p>
        </w:tc>
      </w:tr>
      <w:tr w:rsidR="008A648B" w:rsidRPr="00E51D71" w14:paraId="0B860472" w14:textId="77777777" w:rsidTr="002D2AAB">
        <w:tc>
          <w:tcPr>
            <w:tcW w:w="5528" w:type="dxa"/>
            <w:vAlign w:val="center"/>
          </w:tcPr>
          <w:p w14:paraId="7CDB74C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A1B5AF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312477.38</w:t>
            </w:r>
          </w:p>
        </w:tc>
        <w:tc>
          <w:tcPr>
            <w:tcW w:w="1984" w:type="dxa"/>
            <w:vAlign w:val="center"/>
          </w:tcPr>
          <w:p w14:paraId="567CC45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17668.73</w:t>
            </w:r>
          </w:p>
        </w:tc>
      </w:tr>
      <w:tr w:rsidR="008A648B" w:rsidRPr="00E51D71" w14:paraId="50F04CE7" w14:textId="77777777" w:rsidTr="002D2AAB">
        <w:tc>
          <w:tcPr>
            <w:tcW w:w="5528" w:type="dxa"/>
            <w:vAlign w:val="center"/>
          </w:tcPr>
          <w:p w14:paraId="2F65490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BAF738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312477.85</w:t>
            </w:r>
          </w:p>
        </w:tc>
        <w:tc>
          <w:tcPr>
            <w:tcW w:w="1984" w:type="dxa"/>
            <w:vAlign w:val="center"/>
          </w:tcPr>
          <w:p w14:paraId="74F0B22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17669.83</w:t>
            </w:r>
          </w:p>
        </w:tc>
      </w:tr>
      <w:tr w:rsidR="008A648B" w:rsidRPr="00E51D71" w14:paraId="778C960E" w14:textId="77777777" w:rsidTr="002D2AAB">
        <w:tc>
          <w:tcPr>
            <w:tcW w:w="5528" w:type="dxa"/>
            <w:vAlign w:val="center"/>
          </w:tcPr>
          <w:p w14:paraId="2DC30AC4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E80DAA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312484.40</w:t>
            </w:r>
          </w:p>
        </w:tc>
        <w:tc>
          <w:tcPr>
            <w:tcW w:w="1984" w:type="dxa"/>
            <w:vAlign w:val="center"/>
          </w:tcPr>
          <w:p w14:paraId="2051A75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17667.03</w:t>
            </w:r>
          </w:p>
        </w:tc>
      </w:tr>
      <w:tr w:rsidR="008A648B" w:rsidRPr="00E51D71" w14:paraId="7FF7056F" w14:textId="77777777" w:rsidTr="002D2AAB">
        <w:tc>
          <w:tcPr>
            <w:tcW w:w="5528" w:type="dxa"/>
            <w:vAlign w:val="center"/>
          </w:tcPr>
          <w:p w14:paraId="676589C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D645AE9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312483.90</w:t>
            </w:r>
          </w:p>
        </w:tc>
        <w:tc>
          <w:tcPr>
            <w:tcW w:w="1984" w:type="dxa"/>
            <w:vAlign w:val="center"/>
          </w:tcPr>
          <w:p w14:paraId="4E00638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17665.87</w:t>
            </w:r>
          </w:p>
        </w:tc>
      </w:tr>
      <w:tr w:rsidR="008A648B" w:rsidRPr="00E51D71" w14:paraId="6204969F" w14:textId="77777777" w:rsidTr="002D2AAB">
        <w:tc>
          <w:tcPr>
            <w:tcW w:w="5528" w:type="dxa"/>
            <w:vAlign w:val="center"/>
          </w:tcPr>
          <w:p w14:paraId="429879E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E8928B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312489.55</w:t>
            </w:r>
          </w:p>
        </w:tc>
        <w:tc>
          <w:tcPr>
            <w:tcW w:w="1984" w:type="dxa"/>
            <w:vAlign w:val="center"/>
          </w:tcPr>
          <w:p w14:paraId="1EEC1594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17662.90</w:t>
            </w:r>
          </w:p>
        </w:tc>
      </w:tr>
      <w:tr w:rsidR="008A648B" w:rsidRPr="00E51D71" w14:paraId="380E69AF" w14:textId="77777777" w:rsidTr="002D2AAB">
        <w:tc>
          <w:tcPr>
            <w:tcW w:w="5528" w:type="dxa"/>
            <w:vAlign w:val="center"/>
          </w:tcPr>
          <w:p w14:paraId="65133304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C9917D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312488.81</w:t>
            </w:r>
          </w:p>
        </w:tc>
        <w:tc>
          <w:tcPr>
            <w:tcW w:w="1984" w:type="dxa"/>
            <w:vAlign w:val="center"/>
          </w:tcPr>
          <w:p w14:paraId="08336DF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17661.47</w:t>
            </w:r>
          </w:p>
        </w:tc>
      </w:tr>
      <w:tr w:rsidR="008A648B" w:rsidRPr="00E51D71" w14:paraId="0D07266E" w14:textId="77777777" w:rsidTr="002D2AAB">
        <w:tc>
          <w:tcPr>
            <w:tcW w:w="5528" w:type="dxa"/>
            <w:vAlign w:val="center"/>
          </w:tcPr>
          <w:p w14:paraId="1BF926F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0584A50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312488.05</w:t>
            </w:r>
          </w:p>
        </w:tc>
        <w:tc>
          <w:tcPr>
            <w:tcW w:w="1984" w:type="dxa"/>
            <w:vAlign w:val="center"/>
          </w:tcPr>
          <w:p w14:paraId="1627B994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17661.47</w:t>
            </w:r>
          </w:p>
        </w:tc>
      </w:tr>
      <w:tr w:rsidR="008A648B" w:rsidRPr="00E51D71" w14:paraId="6B862104" w14:textId="77777777" w:rsidTr="002D2AAB">
        <w:tc>
          <w:tcPr>
            <w:tcW w:w="5528" w:type="dxa"/>
            <w:vAlign w:val="center"/>
          </w:tcPr>
          <w:p w14:paraId="6659FE42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257C21F0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312488.05</w:t>
            </w:r>
          </w:p>
        </w:tc>
        <w:tc>
          <w:tcPr>
            <w:tcW w:w="1984" w:type="dxa"/>
            <w:vAlign w:val="center"/>
          </w:tcPr>
          <w:p w14:paraId="262EC69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17659.41</w:t>
            </w:r>
          </w:p>
        </w:tc>
      </w:tr>
      <w:tr w:rsidR="008A648B" w:rsidRPr="00E51D71" w14:paraId="42C0C988" w14:textId="77777777" w:rsidTr="002D2AAB">
        <w:tc>
          <w:tcPr>
            <w:tcW w:w="5528" w:type="dxa"/>
            <w:vAlign w:val="center"/>
          </w:tcPr>
          <w:p w14:paraId="13AD883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34EB5D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312487.56</w:t>
            </w:r>
          </w:p>
        </w:tc>
        <w:tc>
          <w:tcPr>
            <w:tcW w:w="1984" w:type="dxa"/>
            <w:vAlign w:val="center"/>
          </w:tcPr>
          <w:p w14:paraId="7DA1C99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17658.30</w:t>
            </w:r>
          </w:p>
        </w:tc>
      </w:tr>
      <w:tr w:rsidR="008A648B" w:rsidRPr="00E51D71" w14:paraId="188D7155" w14:textId="77777777" w:rsidTr="002D2AAB">
        <w:tc>
          <w:tcPr>
            <w:tcW w:w="5528" w:type="dxa"/>
            <w:vAlign w:val="center"/>
          </w:tcPr>
          <w:p w14:paraId="79003F0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197F84A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312481.92</w:t>
            </w:r>
          </w:p>
        </w:tc>
        <w:tc>
          <w:tcPr>
            <w:tcW w:w="1984" w:type="dxa"/>
            <w:vAlign w:val="center"/>
          </w:tcPr>
          <w:p w14:paraId="4C0FE33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17661.26</w:t>
            </w:r>
          </w:p>
        </w:tc>
      </w:tr>
      <w:tr w:rsidR="008A648B" w:rsidRPr="00E51D71" w14:paraId="711A9A9D" w14:textId="77777777" w:rsidTr="002D2AAB">
        <w:tc>
          <w:tcPr>
            <w:tcW w:w="5528" w:type="dxa"/>
            <w:vAlign w:val="center"/>
          </w:tcPr>
          <w:p w14:paraId="0541790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3BCC253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312481.57</w:t>
            </w:r>
          </w:p>
        </w:tc>
        <w:tc>
          <w:tcPr>
            <w:tcW w:w="1984" w:type="dxa"/>
            <w:vAlign w:val="center"/>
          </w:tcPr>
          <w:p w14:paraId="21BD2AA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17660.43</w:t>
            </w:r>
          </w:p>
        </w:tc>
      </w:tr>
      <w:tr w:rsidR="008A648B" w:rsidRPr="00E51D71" w14:paraId="2B37C739" w14:textId="77777777" w:rsidTr="002D2AAB">
        <w:tc>
          <w:tcPr>
            <w:tcW w:w="5528" w:type="dxa"/>
            <w:vAlign w:val="center"/>
          </w:tcPr>
          <w:p w14:paraId="24AA779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3ABAADC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312475.03</w:t>
            </w:r>
          </w:p>
        </w:tc>
        <w:tc>
          <w:tcPr>
            <w:tcW w:w="1984" w:type="dxa"/>
            <w:vAlign w:val="center"/>
          </w:tcPr>
          <w:p w14:paraId="26A88D0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17663.24</w:t>
            </w:r>
          </w:p>
        </w:tc>
      </w:tr>
      <w:tr w:rsidR="008A648B" w:rsidRPr="00E51D71" w14:paraId="6291D641" w14:textId="77777777" w:rsidTr="002D2AAB">
        <w:tc>
          <w:tcPr>
            <w:tcW w:w="5528" w:type="dxa"/>
            <w:vAlign w:val="center"/>
          </w:tcPr>
          <w:p w14:paraId="15E2A29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328415E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312475.80</w:t>
            </w:r>
          </w:p>
        </w:tc>
        <w:tc>
          <w:tcPr>
            <w:tcW w:w="1984" w:type="dxa"/>
            <w:vAlign w:val="center"/>
          </w:tcPr>
          <w:p w14:paraId="10492EB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17665.05</w:t>
            </w:r>
          </w:p>
        </w:tc>
      </w:tr>
      <w:tr w:rsidR="008A648B" w:rsidRPr="00E51D71" w14:paraId="121CEC32" w14:textId="77777777" w:rsidTr="002D2AAB">
        <w:tc>
          <w:tcPr>
            <w:tcW w:w="5528" w:type="dxa"/>
            <w:vAlign w:val="center"/>
          </w:tcPr>
          <w:p w14:paraId="0FD56929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093012C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312468.94</w:t>
            </w:r>
          </w:p>
        </w:tc>
        <w:tc>
          <w:tcPr>
            <w:tcW w:w="1984" w:type="dxa"/>
            <w:vAlign w:val="center"/>
          </w:tcPr>
          <w:p w14:paraId="144E123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17668.65</w:t>
            </w:r>
          </w:p>
        </w:tc>
      </w:tr>
      <w:tr w:rsidR="008A648B" w:rsidRPr="00E51D71" w14:paraId="66EC8291" w14:textId="77777777" w:rsidTr="002D2AAB">
        <w:tc>
          <w:tcPr>
            <w:tcW w:w="5528" w:type="dxa"/>
            <w:vAlign w:val="center"/>
          </w:tcPr>
          <w:p w14:paraId="7A9E0072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A83FDC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312470.92</w:t>
            </w:r>
          </w:p>
        </w:tc>
        <w:tc>
          <w:tcPr>
            <w:tcW w:w="1984" w:type="dxa"/>
            <w:vAlign w:val="center"/>
          </w:tcPr>
          <w:p w14:paraId="54AC094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17672.11</w:t>
            </w:r>
          </w:p>
        </w:tc>
      </w:tr>
      <w:tr w:rsidR="008A648B" w:rsidRPr="00E51D71" w14:paraId="1BFF1678" w14:textId="77777777" w:rsidTr="002D2AAB">
        <w:tc>
          <w:tcPr>
            <w:tcW w:w="5528" w:type="dxa"/>
            <w:vAlign w:val="center"/>
          </w:tcPr>
          <w:p w14:paraId="1A59E11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051D4F8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312837.08</w:t>
            </w:r>
          </w:p>
        </w:tc>
        <w:tc>
          <w:tcPr>
            <w:tcW w:w="1984" w:type="dxa"/>
            <w:vAlign w:val="center"/>
          </w:tcPr>
          <w:p w14:paraId="5081BB6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17780.31</w:t>
            </w:r>
          </w:p>
        </w:tc>
      </w:tr>
      <w:tr w:rsidR="008A648B" w:rsidRPr="00E51D71" w14:paraId="57385F2A" w14:textId="77777777" w:rsidTr="002D2AAB">
        <w:tc>
          <w:tcPr>
            <w:tcW w:w="5528" w:type="dxa"/>
            <w:vAlign w:val="center"/>
          </w:tcPr>
          <w:p w14:paraId="240DA7F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3AF1E60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312826.47</w:t>
            </w:r>
          </w:p>
        </w:tc>
        <w:tc>
          <w:tcPr>
            <w:tcW w:w="1984" w:type="dxa"/>
            <w:vAlign w:val="center"/>
          </w:tcPr>
          <w:p w14:paraId="6D119970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17765.85</w:t>
            </w:r>
          </w:p>
        </w:tc>
      </w:tr>
      <w:tr w:rsidR="008A648B" w:rsidRPr="00E51D71" w14:paraId="024DFF1E" w14:textId="77777777" w:rsidTr="002D2AAB">
        <w:tc>
          <w:tcPr>
            <w:tcW w:w="5528" w:type="dxa"/>
            <w:vAlign w:val="center"/>
          </w:tcPr>
          <w:p w14:paraId="28A7A34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4230A10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312825.09</w:t>
            </w:r>
          </w:p>
        </w:tc>
        <w:tc>
          <w:tcPr>
            <w:tcW w:w="1984" w:type="dxa"/>
            <w:vAlign w:val="center"/>
          </w:tcPr>
          <w:p w14:paraId="5E9E8480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17766.72</w:t>
            </w:r>
          </w:p>
        </w:tc>
      </w:tr>
      <w:tr w:rsidR="008A648B" w:rsidRPr="00E51D71" w14:paraId="39978FB4" w14:textId="77777777" w:rsidTr="002D2AAB">
        <w:tc>
          <w:tcPr>
            <w:tcW w:w="5528" w:type="dxa"/>
            <w:vAlign w:val="center"/>
          </w:tcPr>
          <w:p w14:paraId="0540C27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20723624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312821.27</w:t>
            </w:r>
          </w:p>
        </w:tc>
        <w:tc>
          <w:tcPr>
            <w:tcW w:w="1984" w:type="dxa"/>
            <w:vAlign w:val="center"/>
          </w:tcPr>
          <w:p w14:paraId="5893CFC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17760.64</w:t>
            </w:r>
          </w:p>
        </w:tc>
      </w:tr>
      <w:tr w:rsidR="008A648B" w:rsidRPr="00E51D71" w14:paraId="3F6F7C65" w14:textId="77777777" w:rsidTr="002D2AAB">
        <w:tc>
          <w:tcPr>
            <w:tcW w:w="5528" w:type="dxa"/>
            <w:vAlign w:val="center"/>
          </w:tcPr>
          <w:p w14:paraId="0670AC3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2B8C23F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312822.16</w:t>
            </w:r>
          </w:p>
        </w:tc>
        <w:tc>
          <w:tcPr>
            <w:tcW w:w="1984" w:type="dxa"/>
            <w:vAlign w:val="center"/>
          </w:tcPr>
          <w:p w14:paraId="3A4D382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17760.08</w:t>
            </w:r>
          </w:p>
        </w:tc>
      </w:tr>
      <w:tr w:rsidR="008A648B" w:rsidRPr="00E51D71" w14:paraId="009D40EF" w14:textId="77777777" w:rsidTr="002D2AAB">
        <w:tc>
          <w:tcPr>
            <w:tcW w:w="5528" w:type="dxa"/>
            <w:vAlign w:val="center"/>
          </w:tcPr>
          <w:p w14:paraId="3303F4D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39D41D1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312704.16</w:t>
            </w:r>
          </w:p>
        </w:tc>
        <w:tc>
          <w:tcPr>
            <w:tcW w:w="1984" w:type="dxa"/>
            <w:vAlign w:val="center"/>
          </w:tcPr>
          <w:p w14:paraId="196CDE6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17554.18</w:t>
            </w:r>
          </w:p>
        </w:tc>
      </w:tr>
      <w:tr w:rsidR="008A648B" w:rsidRPr="00E51D71" w14:paraId="38856DF0" w14:textId="77777777" w:rsidTr="002D2AAB">
        <w:tc>
          <w:tcPr>
            <w:tcW w:w="5528" w:type="dxa"/>
            <w:vAlign w:val="center"/>
          </w:tcPr>
          <w:p w14:paraId="2BD0BBA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01BCFE8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312526.38</w:t>
            </w:r>
          </w:p>
        </w:tc>
        <w:tc>
          <w:tcPr>
            <w:tcW w:w="1984" w:type="dxa"/>
            <w:vAlign w:val="center"/>
          </w:tcPr>
          <w:p w14:paraId="4A7D006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17662.70</w:t>
            </w:r>
          </w:p>
        </w:tc>
      </w:tr>
      <w:tr w:rsidR="008A648B" w:rsidRPr="00E51D71" w14:paraId="3E4B60CC" w14:textId="77777777" w:rsidTr="002D2AAB">
        <w:tc>
          <w:tcPr>
            <w:tcW w:w="5528" w:type="dxa"/>
            <w:vAlign w:val="center"/>
          </w:tcPr>
          <w:p w14:paraId="71D7624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6EE34D8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312525.82</w:t>
            </w:r>
          </w:p>
        </w:tc>
        <w:tc>
          <w:tcPr>
            <w:tcW w:w="1984" w:type="dxa"/>
            <w:vAlign w:val="center"/>
          </w:tcPr>
          <w:p w14:paraId="21225CB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17661.75</w:t>
            </w:r>
          </w:p>
        </w:tc>
      </w:tr>
      <w:tr w:rsidR="008A648B" w:rsidRPr="00E51D71" w14:paraId="688F700B" w14:textId="77777777" w:rsidTr="002D2AAB">
        <w:tc>
          <w:tcPr>
            <w:tcW w:w="5528" w:type="dxa"/>
            <w:vAlign w:val="center"/>
          </w:tcPr>
          <w:p w14:paraId="6CCD522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1BD6103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312525.83</w:t>
            </w:r>
          </w:p>
        </w:tc>
        <w:tc>
          <w:tcPr>
            <w:tcW w:w="1984" w:type="dxa"/>
            <w:vAlign w:val="center"/>
          </w:tcPr>
          <w:p w14:paraId="7E38EAA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17659.68</w:t>
            </w:r>
          </w:p>
        </w:tc>
      </w:tr>
      <w:tr w:rsidR="008A648B" w:rsidRPr="00E51D71" w14:paraId="2432B8DE" w14:textId="77777777" w:rsidTr="002D2AAB">
        <w:tc>
          <w:tcPr>
            <w:tcW w:w="5528" w:type="dxa"/>
            <w:vAlign w:val="center"/>
          </w:tcPr>
          <w:p w14:paraId="61CA529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29CFBA69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312524.49</w:t>
            </w:r>
          </w:p>
        </w:tc>
        <w:tc>
          <w:tcPr>
            <w:tcW w:w="1984" w:type="dxa"/>
            <w:vAlign w:val="center"/>
          </w:tcPr>
          <w:p w14:paraId="212F072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17659.68</w:t>
            </w:r>
          </w:p>
        </w:tc>
      </w:tr>
      <w:tr w:rsidR="008A648B" w:rsidRPr="00E51D71" w14:paraId="01B2905C" w14:textId="77777777" w:rsidTr="002D2AAB">
        <w:tc>
          <w:tcPr>
            <w:tcW w:w="5528" w:type="dxa"/>
            <w:vAlign w:val="center"/>
          </w:tcPr>
          <w:p w14:paraId="48EAD19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14:paraId="7378AAB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312523.74</w:t>
            </w:r>
          </w:p>
        </w:tc>
        <w:tc>
          <w:tcPr>
            <w:tcW w:w="1984" w:type="dxa"/>
            <w:vAlign w:val="center"/>
          </w:tcPr>
          <w:p w14:paraId="7739DBC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17658.47</w:t>
            </w:r>
          </w:p>
        </w:tc>
      </w:tr>
      <w:tr w:rsidR="008A648B" w:rsidRPr="00E51D71" w14:paraId="66064282" w14:textId="77777777" w:rsidTr="002D2AAB">
        <w:tc>
          <w:tcPr>
            <w:tcW w:w="5528" w:type="dxa"/>
            <w:vAlign w:val="center"/>
          </w:tcPr>
          <w:p w14:paraId="3A58CC2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7B9CA68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312705.94</w:t>
            </w:r>
          </w:p>
        </w:tc>
        <w:tc>
          <w:tcPr>
            <w:tcW w:w="1984" w:type="dxa"/>
            <w:vAlign w:val="center"/>
          </w:tcPr>
          <w:p w14:paraId="43AD2F8E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17547.24</w:t>
            </w:r>
          </w:p>
        </w:tc>
      </w:tr>
      <w:tr w:rsidR="008A648B" w:rsidRPr="00E51D71" w14:paraId="44BB200F" w14:textId="77777777" w:rsidTr="002D2AAB">
        <w:tc>
          <w:tcPr>
            <w:tcW w:w="5528" w:type="dxa"/>
            <w:vAlign w:val="center"/>
          </w:tcPr>
          <w:p w14:paraId="193272F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14:paraId="3F70F2E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312826.40</w:t>
            </w:r>
          </w:p>
        </w:tc>
        <w:tc>
          <w:tcPr>
            <w:tcW w:w="1984" w:type="dxa"/>
            <w:vAlign w:val="center"/>
          </w:tcPr>
          <w:p w14:paraId="6B234FD9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17757.42</w:t>
            </w:r>
          </w:p>
        </w:tc>
      </w:tr>
      <w:tr w:rsidR="008A648B" w:rsidRPr="00E51D71" w14:paraId="2897C72C" w14:textId="77777777" w:rsidTr="002D2AAB">
        <w:tc>
          <w:tcPr>
            <w:tcW w:w="5528" w:type="dxa"/>
            <w:vAlign w:val="center"/>
          </w:tcPr>
          <w:p w14:paraId="59C9AC66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14:paraId="28E7B3C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312827.30</w:t>
            </w:r>
          </w:p>
        </w:tc>
        <w:tc>
          <w:tcPr>
            <w:tcW w:w="1984" w:type="dxa"/>
            <w:vAlign w:val="center"/>
          </w:tcPr>
          <w:p w14:paraId="5BE984C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17756.86</w:t>
            </w:r>
          </w:p>
        </w:tc>
      </w:tr>
      <w:tr w:rsidR="008A648B" w:rsidRPr="00E51D71" w14:paraId="082207B5" w14:textId="77777777" w:rsidTr="002D2AAB">
        <w:tc>
          <w:tcPr>
            <w:tcW w:w="5528" w:type="dxa"/>
            <w:vAlign w:val="center"/>
          </w:tcPr>
          <w:p w14:paraId="61C0A6A5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36C5E29B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312831.12</w:t>
            </w:r>
          </w:p>
        </w:tc>
        <w:tc>
          <w:tcPr>
            <w:tcW w:w="1984" w:type="dxa"/>
            <w:vAlign w:val="center"/>
          </w:tcPr>
          <w:p w14:paraId="609325E7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17762.93</w:t>
            </w:r>
          </w:p>
        </w:tc>
      </w:tr>
      <w:tr w:rsidR="008A648B" w:rsidRPr="00E51D71" w14:paraId="4364D67A" w14:textId="77777777" w:rsidTr="002D2AAB">
        <w:tc>
          <w:tcPr>
            <w:tcW w:w="5528" w:type="dxa"/>
            <w:vAlign w:val="center"/>
          </w:tcPr>
          <w:p w14:paraId="1C8E56B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14:paraId="1BA25C0A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312829.86</w:t>
            </w:r>
          </w:p>
        </w:tc>
        <w:tc>
          <w:tcPr>
            <w:tcW w:w="1984" w:type="dxa"/>
            <w:vAlign w:val="center"/>
          </w:tcPr>
          <w:p w14:paraId="3EB1BB22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17763.72</w:t>
            </w:r>
          </w:p>
        </w:tc>
      </w:tr>
      <w:tr w:rsidR="008A648B" w:rsidRPr="00E51D71" w14:paraId="5F1290EF" w14:textId="77777777" w:rsidTr="002D2AAB">
        <w:tc>
          <w:tcPr>
            <w:tcW w:w="5528" w:type="dxa"/>
            <w:vAlign w:val="center"/>
          </w:tcPr>
          <w:p w14:paraId="0E84D8F8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198462FC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312840.32</w:t>
            </w:r>
          </w:p>
        </w:tc>
        <w:tc>
          <w:tcPr>
            <w:tcW w:w="1984" w:type="dxa"/>
            <w:vAlign w:val="center"/>
          </w:tcPr>
          <w:p w14:paraId="06D61C91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17777.93</w:t>
            </w:r>
          </w:p>
        </w:tc>
      </w:tr>
      <w:tr w:rsidR="008A648B" w:rsidRPr="00E51D71" w14:paraId="0BA25F28" w14:textId="77777777" w:rsidTr="002D2AAB">
        <w:tc>
          <w:tcPr>
            <w:tcW w:w="5528" w:type="dxa"/>
            <w:vAlign w:val="center"/>
          </w:tcPr>
          <w:p w14:paraId="664F0BBF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01827FF3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312837.08</w:t>
            </w:r>
          </w:p>
        </w:tc>
        <w:tc>
          <w:tcPr>
            <w:tcW w:w="1984" w:type="dxa"/>
            <w:vAlign w:val="center"/>
          </w:tcPr>
          <w:p w14:paraId="06732D6D" w14:textId="77777777" w:rsidR="008A648B" w:rsidRPr="004B2DD6" w:rsidRDefault="008A648B" w:rsidP="002D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6">
              <w:rPr>
                <w:rFonts w:ascii="Times New Roman" w:hAnsi="Times New Roman" w:cs="Times New Roman"/>
                <w:sz w:val="24"/>
                <w:szCs w:val="24"/>
              </w:rPr>
              <w:t>17780.31</w:t>
            </w:r>
          </w:p>
        </w:tc>
      </w:tr>
    </w:tbl>
    <w:p w14:paraId="6F29351D" w14:textId="77777777" w:rsidR="008A648B" w:rsidRDefault="008A648B" w:rsidP="008A648B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14:paraId="1AE78138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50BBF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08663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8C5324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0624D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67F1BF" w14:textId="77777777" w:rsidR="008A648B" w:rsidRDefault="008A648B" w:rsidP="008A64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780" w:type="dxa"/>
        <w:tblInd w:w="421" w:type="dxa"/>
        <w:tblBorders>
          <w:bottom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655"/>
        <w:gridCol w:w="283"/>
        <w:gridCol w:w="425"/>
      </w:tblGrid>
      <w:tr w:rsidR="008A648B" w:rsidRPr="0005092D" w14:paraId="70F41FE3" w14:textId="77777777" w:rsidTr="002D2AAB">
        <w:trPr>
          <w:cantSplit/>
          <w:trHeight w:val="593"/>
        </w:trPr>
        <w:tc>
          <w:tcPr>
            <w:tcW w:w="9780" w:type="dxa"/>
            <w:gridSpan w:val="4"/>
          </w:tcPr>
          <w:p w14:paraId="51B21B0E" w14:textId="77777777" w:rsidR="008A648B" w:rsidRPr="005F4327" w:rsidRDefault="008A648B" w:rsidP="002D2A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ГРАНИЦАХ ПУБЛИЧНОГО СЕРВИТУТА</w:t>
            </w:r>
          </w:p>
          <w:p w14:paraId="38C4CCDE" w14:textId="77777777" w:rsidR="008A648B" w:rsidRPr="005F4327" w:rsidRDefault="008A648B" w:rsidP="002D2A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27">
              <w:rPr>
                <w:rFonts w:ascii="Times New Roman" w:hAnsi="Times New Roman" w:cs="Times New Roman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8A648B" w:rsidRPr="00E9178B" w14:paraId="7D62EAE8" w14:textId="77777777" w:rsidTr="002D2AAB">
        <w:trPr>
          <w:trHeight w:val="249"/>
        </w:trPr>
        <w:tc>
          <w:tcPr>
            <w:tcW w:w="9780" w:type="dxa"/>
            <w:gridSpan w:val="4"/>
            <w:tcBorders>
              <w:bottom w:val="nil"/>
            </w:tcBorders>
          </w:tcPr>
          <w:p w14:paraId="60782CFE" w14:textId="77777777" w:rsidR="008A648B" w:rsidRPr="00E9178B" w:rsidRDefault="008A648B" w:rsidP="002D2A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C4BD8" wp14:editId="732660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Прямоугольник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C129A2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8A648B" w:rsidRPr="002F729B" w14:paraId="65E32EE2" w14:textId="77777777" w:rsidTr="002D2AAB">
        <w:trPr>
          <w:trHeight w:val="3889"/>
        </w:trPr>
        <w:tc>
          <w:tcPr>
            <w:tcW w:w="9780" w:type="dxa"/>
            <w:gridSpan w:val="4"/>
            <w:tcBorders>
              <w:top w:val="nil"/>
              <w:bottom w:val="single" w:sz="4" w:space="0" w:color="auto"/>
            </w:tcBorders>
          </w:tcPr>
          <w:p w14:paraId="56DAAFEE" w14:textId="77777777" w:rsidR="008A648B" w:rsidRDefault="008A648B" w:rsidP="002D2AAB">
            <w:pPr>
              <w:keepNext/>
              <w:keepLines/>
              <w:ind w:left="-79"/>
              <w:jc w:val="center"/>
            </w:pPr>
            <w:bookmarkStart w:id="1" w:name="_GoBack"/>
            <w:r>
              <w:rPr>
                <w:noProof/>
                <w:lang w:eastAsia="ru-RU"/>
              </w:rPr>
              <w:drawing>
                <wp:inline distT="0" distB="0" distL="0" distR="0" wp14:anchorId="22520AB0" wp14:editId="7961A730">
                  <wp:extent cx="6067425" cy="699262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e89b82-f041-4359-8846-c2cf69648b7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699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1E9C1BCC" w14:textId="77777777" w:rsidR="008A648B" w:rsidRPr="002F729B" w:rsidRDefault="008A648B" w:rsidP="002D2A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648B" w:rsidRPr="0086759C" w14:paraId="77C7A444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780" w:type="dxa"/>
            <w:gridSpan w:val="4"/>
            <w:tcBorders>
              <w:top w:val="single" w:sz="4" w:space="0" w:color="auto"/>
              <w:bottom w:val="nil"/>
            </w:tcBorders>
          </w:tcPr>
          <w:p w14:paraId="578A82C5" w14:textId="77777777" w:rsidR="008A648B" w:rsidRPr="005F4327" w:rsidRDefault="008A648B" w:rsidP="002D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2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8A648B" w:rsidRPr="002E5DCE" w14:paraId="07B58FED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0F5C9B3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A6CA3E" wp14:editId="13A992CE">
                  <wp:extent cx="491084" cy="246787"/>
                  <wp:effectExtent l="0" t="0" r="4445" b="127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91" cy="25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047C1C1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E0C7E7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61CB01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8B" w:rsidRPr="002E5DCE" w14:paraId="2E541E0E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5F312A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7199FD" wp14:editId="002D5EBF">
                  <wp:extent cx="494741" cy="246786"/>
                  <wp:effectExtent l="0" t="0" r="635" b="127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54" cy="251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DEE0FB1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CE7AB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B07A64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8B" w:rsidRPr="002E5DCE" w14:paraId="75A12418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11BCC0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988526" wp14:editId="6138F2BF">
                  <wp:extent cx="483768" cy="232156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14" cy="236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F82FE64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надписи номеров характерных точек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665137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34693CD" w14:textId="77777777" w:rsidR="008A648B" w:rsidRPr="002E5DCE" w:rsidRDefault="008A648B" w:rsidP="002D2AAB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  <w:tr w:rsidR="008A648B" w:rsidRPr="002E5DCE" w14:paraId="4B7EBE96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F29A0A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C57FD9" wp14:editId="13C68858">
                  <wp:extent cx="475666" cy="228016"/>
                  <wp:effectExtent l="0" t="0" r="635" b="635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2d78c5-4d36-49b2-b948-b9c46a2bb15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54" cy="231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30C4C13" w14:textId="77777777" w:rsidR="008A648B" w:rsidRPr="002E5DCE" w:rsidRDefault="008A648B" w:rsidP="002D2AA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кадастровый номер квартала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CF3198" w14:textId="77777777" w:rsidR="008A648B" w:rsidRDefault="008A648B" w:rsidP="002D2AAB">
            <w:pPr>
              <w:spacing w:before="20" w:after="20"/>
              <w:rPr>
                <w:noProof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CAE7300" w14:textId="77777777" w:rsidR="008A648B" w:rsidRPr="002E5DCE" w:rsidRDefault="008A648B" w:rsidP="002D2AAB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  <w:tr w:rsidR="008A648B" w:rsidRPr="002E5DCE" w14:paraId="6F6C81E7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62566F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6949A5" wp14:editId="5C3B2930">
                  <wp:extent cx="469138" cy="224841"/>
                  <wp:effectExtent l="0" t="0" r="7620" b="381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44" cy="229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14:paraId="4F9AC746" w14:textId="77777777" w:rsidR="008A648B" w:rsidRPr="006434BE" w:rsidRDefault="008A648B" w:rsidP="002D2AAB">
            <w:pPr>
              <w:pStyle w:val="Default"/>
              <w:spacing w:before="20" w:after="20"/>
              <w:rPr>
                <w:color w:val="auto"/>
                <w:sz w:val="20"/>
                <w:szCs w:val="20"/>
              </w:rPr>
            </w:pPr>
            <w:r w:rsidRPr="006434BE">
              <w:rPr>
                <w:color w:val="auto"/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DBB84B" w14:textId="77777777" w:rsidR="008A648B" w:rsidRDefault="008A648B" w:rsidP="002D2AAB">
            <w:pPr>
              <w:spacing w:before="20" w:after="20"/>
              <w:rPr>
                <w:noProof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B3A1CB8" w14:textId="77777777" w:rsidR="008A648B" w:rsidRPr="002E5DCE" w:rsidRDefault="008A648B" w:rsidP="002D2AAB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  <w:tr w:rsidR="008A648B" w:rsidRPr="002E5DCE" w14:paraId="0820FFF1" w14:textId="77777777" w:rsidTr="002D2AAB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C06A90" w14:textId="77777777" w:rsidR="008A648B" w:rsidRPr="002E5DCE" w:rsidRDefault="008A648B" w:rsidP="002D2AA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4B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A80601" wp14:editId="77A1D53E">
                  <wp:extent cx="464363" cy="218160"/>
                  <wp:effectExtent l="0" t="0" r="0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e68faff-1609-423f-bb99-eedd4b9ffc3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11" cy="222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14:paraId="60C4E2AA" w14:textId="77777777" w:rsidR="008A648B" w:rsidRPr="006434BE" w:rsidRDefault="008A648B" w:rsidP="002D2AAB">
            <w:pPr>
              <w:pStyle w:val="Default"/>
              <w:spacing w:before="20" w:after="20"/>
              <w:rPr>
                <w:color w:val="auto"/>
                <w:sz w:val="20"/>
                <w:szCs w:val="20"/>
              </w:rPr>
            </w:pPr>
            <w:r w:rsidRPr="006434BE">
              <w:rPr>
                <w:color w:val="auto"/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8711D" w14:textId="77777777" w:rsidR="008A648B" w:rsidRDefault="008A648B" w:rsidP="002D2AAB">
            <w:pPr>
              <w:spacing w:before="20" w:after="20"/>
              <w:rPr>
                <w:noProof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1C58722E" w14:textId="77777777" w:rsidR="008A648B" w:rsidRPr="002E5DCE" w:rsidRDefault="008A648B" w:rsidP="002D2AAB">
            <w:pPr>
              <w:pStyle w:val="Default"/>
              <w:spacing w:before="20" w:after="20"/>
              <w:rPr>
                <w:sz w:val="20"/>
                <w:szCs w:val="20"/>
              </w:rPr>
            </w:pPr>
          </w:p>
        </w:tc>
      </w:tr>
    </w:tbl>
    <w:p w14:paraId="750780FC" w14:textId="77777777" w:rsidR="008A648B" w:rsidRDefault="008A648B" w:rsidP="008A648B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14:paraId="2A920C4C" w14:textId="77777777" w:rsidR="008A648B" w:rsidRPr="00487A28" w:rsidRDefault="008A648B" w:rsidP="008A648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</w:p>
    <w:p w14:paraId="49A9F8DF" w14:textId="1E938145" w:rsidR="00F85C9E" w:rsidRDefault="00F85C9E" w:rsidP="00F85C9E">
      <w:pPr>
        <w:tabs>
          <w:tab w:val="left" w:pos="1245"/>
        </w:tabs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14:paraId="0839EC71" w14:textId="77777777" w:rsidR="000527CE" w:rsidRPr="00F85C9E" w:rsidRDefault="000527CE" w:rsidP="00F85C9E">
      <w:pPr>
        <w:tabs>
          <w:tab w:val="left" w:pos="124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527CE" w:rsidRPr="00F85C9E" w:rsidSect="008A14A0">
      <w:pgSz w:w="11907" w:h="16840" w:code="9"/>
      <w:pgMar w:top="567" w:right="850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1915" w14:textId="77777777" w:rsidR="00A3368D" w:rsidRDefault="00A3368D" w:rsidP="00E51C66">
      <w:pPr>
        <w:spacing w:after="0" w:line="240" w:lineRule="auto"/>
      </w:pPr>
      <w:r>
        <w:separator/>
      </w:r>
    </w:p>
  </w:endnote>
  <w:endnote w:type="continuationSeparator" w:id="0">
    <w:p w14:paraId="27BC102D" w14:textId="77777777" w:rsidR="00A3368D" w:rsidRDefault="00A3368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7442" w14:textId="77777777" w:rsidR="00A3368D" w:rsidRDefault="00A3368D" w:rsidP="00E51C66">
      <w:pPr>
        <w:spacing w:after="0" w:line="240" w:lineRule="auto"/>
      </w:pPr>
      <w:r>
        <w:separator/>
      </w:r>
    </w:p>
  </w:footnote>
  <w:footnote w:type="continuationSeparator" w:id="0">
    <w:p w14:paraId="1387B642" w14:textId="77777777" w:rsidR="00A3368D" w:rsidRDefault="00A3368D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4"/>
    <w:rsid w:val="000000CD"/>
    <w:rsid w:val="00000558"/>
    <w:rsid w:val="0000228E"/>
    <w:rsid w:val="00005DD2"/>
    <w:rsid w:val="00011F7F"/>
    <w:rsid w:val="00012D9C"/>
    <w:rsid w:val="000527CE"/>
    <w:rsid w:val="00056714"/>
    <w:rsid w:val="00061361"/>
    <w:rsid w:val="00066A3E"/>
    <w:rsid w:val="0006789B"/>
    <w:rsid w:val="00084ACE"/>
    <w:rsid w:val="00091B87"/>
    <w:rsid w:val="000B1E9F"/>
    <w:rsid w:val="000D6F28"/>
    <w:rsid w:val="000E49FB"/>
    <w:rsid w:val="000F49B5"/>
    <w:rsid w:val="0011348D"/>
    <w:rsid w:val="00121EED"/>
    <w:rsid w:val="00137786"/>
    <w:rsid w:val="00142085"/>
    <w:rsid w:val="00171D8D"/>
    <w:rsid w:val="001819A8"/>
    <w:rsid w:val="00192DD5"/>
    <w:rsid w:val="001A3D04"/>
    <w:rsid w:val="001A652D"/>
    <w:rsid w:val="001B0BF5"/>
    <w:rsid w:val="001B2CC6"/>
    <w:rsid w:val="001B489B"/>
    <w:rsid w:val="001F0EF2"/>
    <w:rsid w:val="001F2551"/>
    <w:rsid w:val="00203F05"/>
    <w:rsid w:val="00222575"/>
    <w:rsid w:val="00231B18"/>
    <w:rsid w:val="0025438E"/>
    <w:rsid w:val="00256CD6"/>
    <w:rsid w:val="00257CBD"/>
    <w:rsid w:val="00257E47"/>
    <w:rsid w:val="00260958"/>
    <w:rsid w:val="00274FA2"/>
    <w:rsid w:val="00276A43"/>
    <w:rsid w:val="00277DD3"/>
    <w:rsid w:val="0028286F"/>
    <w:rsid w:val="00293F9D"/>
    <w:rsid w:val="002943C9"/>
    <w:rsid w:val="002A1C5F"/>
    <w:rsid w:val="002C1C8F"/>
    <w:rsid w:val="002D4E47"/>
    <w:rsid w:val="002E17B3"/>
    <w:rsid w:val="002E1FC4"/>
    <w:rsid w:val="002E3931"/>
    <w:rsid w:val="002F729B"/>
    <w:rsid w:val="00304238"/>
    <w:rsid w:val="003044E4"/>
    <w:rsid w:val="003120F3"/>
    <w:rsid w:val="00314D71"/>
    <w:rsid w:val="0031503F"/>
    <w:rsid w:val="003151F5"/>
    <w:rsid w:val="00315538"/>
    <w:rsid w:val="00323E2D"/>
    <w:rsid w:val="00344854"/>
    <w:rsid w:val="003509D8"/>
    <w:rsid w:val="003669C9"/>
    <w:rsid w:val="00381653"/>
    <w:rsid w:val="003837B6"/>
    <w:rsid w:val="003847D2"/>
    <w:rsid w:val="00396DC4"/>
    <w:rsid w:val="003A5CAE"/>
    <w:rsid w:val="003A60CD"/>
    <w:rsid w:val="003B72A3"/>
    <w:rsid w:val="003C7273"/>
    <w:rsid w:val="003C79BB"/>
    <w:rsid w:val="003C7CDD"/>
    <w:rsid w:val="003D691E"/>
    <w:rsid w:val="003E1162"/>
    <w:rsid w:val="003F69DE"/>
    <w:rsid w:val="00417E40"/>
    <w:rsid w:val="004206A7"/>
    <w:rsid w:val="004311BE"/>
    <w:rsid w:val="004368B7"/>
    <w:rsid w:val="00441748"/>
    <w:rsid w:val="00443146"/>
    <w:rsid w:val="004439AC"/>
    <w:rsid w:val="00451020"/>
    <w:rsid w:val="004617E2"/>
    <w:rsid w:val="004633BB"/>
    <w:rsid w:val="0048016C"/>
    <w:rsid w:val="00481FD8"/>
    <w:rsid w:val="00484596"/>
    <w:rsid w:val="00487A28"/>
    <w:rsid w:val="00493F31"/>
    <w:rsid w:val="004A2434"/>
    <w:rsid w:val="004C5C22"/>
    <w:rsid w:val="0051174D"/>
    <w:rsid w:val="00512BBB"/>
    <w:rsid w:val="005148E4"/>
    <w:rsid w:val="005178C6"/>
    <w:rsid w:val="005209F2"/>
    <w:rsid w:val="00535CE5"/>
    <w:rsid w:val="00546798"/>
    <w:rsid w:val="00566D5B"/>
    <w:rsid w:val="00581896"/>
    <w:rsid w:val="00584ECC"/>
    <w:rsid w:val="005A7798"/>
    <w:rsid w:val="005B23DD"/>
    <w:rsid w:val="005E703D"/>
    <w:rsid w:val="005E7FD5"/>
    <w:rsid w:val="005F7049"/>
    <w:rsid w:val="00601910"/>
    <w:rsid w:val="00604A5F"/>
    <w:rsid w:val="0061644B"/>
    <w:rsid w:val="0062230A"/>
    <w:rsid w:val="0062657A"/>
    <w:rsid w:val="00627FCA"/>
    <w:rsid w:val="0063217A"/>
    <w:rsid w:val="0063358C"/>
    <w:rsid w:val="006511F6"/>
    <w:rsid w:val="00653BEC"/>
    <w:rsid w:val="006567CC"/>
    <w:rsid w:val="006651CA"/>
    <w:rsid w:val="00675AA5"/>
    <w:rsid w:val="00681DA4"/>
    <w:rsid w:val="00687EB8"/>
    <w:rsid w:val="00697C8A"/>
    <w:rsid w:val="006A3C61"/>
    <w:rsid w:val="006C27B2"/>
    <w:rsid w:val="006C6B8B"/>
    <w:rsid w:val="006D0AF9"/>
    <w:rsid w:val="006D139C"/>
    <w:rsid w:val="006D49AB"/>
    <w:rsid w:val="006E194E"/>
    <w:rsid w:val="0070013D"/>
    <w:rsid w:val="0071381D"/>
    <w:rsid w:val="00717862"/>
    <w:rsid w:val="0072292A"/>
    <w:rsid w:val="007369BF"/>
    <w:rsid w:val="0075204A"/>
    <w:rsid w:val="007634EE"/>
    <w:rsid w:val="00763A72"/>
    <w:rsid w:val="0077450B"/>
    <w:rsid w:val="00795116"/>
    <w:rsid w:val="007A5193"/>
    <w:rsid w:val="007D4A50"/>
    <w:rsid w:val="007E2629"/>
    <w:rsid w:val="007E657D"/>
    <w:rsid w:val="007F6322"/>
    <w:rsid w:val="008023AF"/>
    <w:rsid w:val="008134FC"/>
    <w:rsid w:val="0081511A"/>
    <w:rsid w:val="0081711C"/>
    <w:rsid w:val="008208E1"/>
    <w:rsid w:val="00844342"/>
    <w:rsid w:val="008447ED"/>
    <w:rsid w:val="00847637"/>
    <w:rsid w:val="0085202D"/>
    <w:rsid w:val="0086232A"/>
    <w:rsid w:val="0086331C"/>
    <w:rsid w:val="00875404"/>
    <w:rsid w:val="008A14A0"/>
    <w:rsid w:val="008A648B"/>
    <w:rsid w:val="008B325F"/>
    <w:rsid w:val="008B5C8E"/>
    <w:rsid w:val="008C1C01"/>
    <w:rsid w:val="00900719"/>
    <w:rsid w:val="00903944"/>
    <w:rsid w:val="00925DCE"/>
    <w:rsid w:val="00935342"/>
    <w:rsid w:val="009910E8"/>
    <w:rsid w:val="009971F8"/>
    <w:rsid w:val="00997EC7"/>
    <w:rsid w:val="009A7D12"/>
    <w:rsid w:val="009B65EB"/>
    <w:rsid w:val="009C4211"/>
    <w:rsid w:val="009D013D"/>
    <w:rsid w:val="009E35DA"/>
    <w:rsid w:val="009F096B"/>
    <w:rsid w:val="00A0144C"/>
    <w:rsid w:val="00A062B4"/>
    <w:rsid w:val="00A3368D"/>
    <w:rsid w:val="00A52F68"/>
    <w:rsid w:val="00A54697"/>
    <w:rsid w:val="00A836B9"/>
    <w:rsid w:val="00A854A9"/>
    <w:rsid w:val="00A86EA7"/>
    <w:rsid w:val="00A934DF"/>
    <w:rsid w:val="00A97820"/>
    <w:rsid w:val="00AA24E9"/>
    <w:rsid w:val="00AA6B05"/>
    <w:rsid w:val="00AB5DB0"/>
    <w:rsid w:val="00AC6E9F"/>
    <w:rsid w:val="00AD3199"/>
    <w:rsid w:val="00AE032B"/>
    <w:rsid w:val="00AF2892"/>
    <w:rsid w:val="00AF5BE7"/>
    <w:rsid w:val="00B00DF7"/>
    <w:rsid w:val="00B21015"/>
    <w:rsid w:val="00B25019"/>
    <w:rsid w:val="00B346F8"/>
    <w:rsid w:val="00B41651"/>
    <w:rsid w:val="00B5261D"/>
    <w:rsid w:val="00B70EF9"/>
    <w:rsid w:val="00B72BD9"/>
    <w:rsid w:val="00B953B5"/>
    <w:rsid w:val="00B95DD4"/>
    <w:rsid w:val="00BB3C77"/>
    <w:rsid w:val="00BC60B2"/>
    <w:rsid w:val="00BE666C"/>
    <w:rsid w:val="00BF0A29"/>
    <w:rsid w:val="00BF5AE9"/>
    <w:rsid w:val="00BF7506"/>
    <w:rsid w:val="00C0371C"/>
    <w:rsid w:val="00C244B5"/>
    <w:rsid w:val="00C3092B"/>
    <w:rsid w:val="00C4387B"/>
    <w:rsid w:val="00C606CE"/>
    <w:rsid w:val="00C66C53"/>
    <w:rsid w:val="00C7184B"/>
    <w:rsid w:val="00C7477C"/>
    <w:rsid w:val="00C814BB"/>
    <w:rsid w:val="00CA00C9"/>
    <w:rsid w:val="00CA0256"/>
    <w:rsid w:val="00CB6493"/>
    <w:rsid w:val="00CC61C2"/>
    <w:rsid w:val="00CC7EAC"/>
    <w:rsid w:val="00CF0818"/>
    <w:rsid w:val="00CF38B1"/>
    <w:rsid w:val="00D038BF"/>
    <w:rsid w:val="00D15C51"/>
    <w:rsid w:val="00D166BD"/>
    <w:rsid w:val="00D21AB8"/>
    <w:rsid w:val="00D23634"/>
    <w:rsid w:val="00D246C0"/>
    <w:rsid w:val="00D25CD1"/>
    <w:rsid w:val="00D26A30"/>
    <w:rsid w:val="00D43960"/>
    <w:rsid w:val="00D554DD"/>
    <w:rsid w:val="00D564D2"/>
    <w:rsid w:val="00D60CC4"/>
    <w:rsid w:val="00D62D0C"/>
    <w:rsid w:val="00D670B7"/>
    <w:rsid w:val="00D84105"/>
    <w:rsid w:val="00D87E39"/>
    <w:rsid w:val="00DA1E0F"/>
    <w:rsid w:val="00DA3A22"/>
    <w:rsid w:val="00DA6890"/>
    <w:rsid w:val="00DB3532"/>
    <w:rsid w:val="00DD622B"/>
    <w:rsid w:val="00E153F0"/>
    <w:rsid w:val="00E318BE"/>
    <w:rsid w:val="00E420A6"/>
    <w:rsid w:val="00E43DE8"/>
    <w:rsid w:val="00E4443E"/>
    <w:rsid w:val="00E464E6"/>
    <w:rsid w:val="00E51C66"/>
    <w:rsid w:val="00E52813"/>
    <w:rsid w:val="00E55DDC"/>
    <w:rsid w:val="00E56791"/>
    <w:rsid w:val="00E74756"/>
    <w:rsid w:val="00E748C3"/>
    <w:rsid w:val="00E80573"/>
    <w:rsid w:val="00E813E4"/>
    <w:rsid w:val="00E91658"/>
    <w:rsid w:val="00E96A51"/>
    <w:rsid w:val="00EA0297"/>
    <w:rsid w:val="00EB03C9"/>
    <w:rsid w:val="00EB4858"/>
    <w:rsid w:val="00EB4D8D"/>
    <w:rsid w:val="00EB6256"/>
    <w:rsid w:val="00ED6A44"/>
    <w:rsid w:val="00EF0FBE"/>
    <w:rsid w:val="00EF6031"/>
    <w:rsid w:val="00F063EE"/>
    <w:rsid w:val="00F063FC"/>
    <w:rsid w:val="00F13969"/>
    <w:rsid w:val="00F17D75"/>
    <w:rsid w:val="00F33B00"/>
    <w:rsid w:val="00F3735F"/>
    <w:rsid w:val="00F378FF"/>
    <w:rsid w:val="00F51413"/>
    <w:rsid w:val="00F51BB8"/>
    <w:rsid w:val="00F535CC"/>
    <w:rsid w:val="00F54229"/>
    <w:rsid w:val="00F641B9"/>
    <w:rsid w:val="00F775B8"/>
    <w:rsid w:val="00F831EE"/>
    <w:rsid w:val="00F85C9E"/>
    <w:rsid w:val="00FA19A6"/>
    <w:rsid w:val="00FC1B4C"/>
    <w:rsid w:val="00FD655A"/>
    <w:rsid w:val="00FE30DF"/>
    <w:rsid w:val="00FF2327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C83A"/>
  <w15:docId w15:val="{D5AA7C1C-C5DB-4AC8-993B-B69E6614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c">
    <w:name w:val="No Spacing"/>
    <w:uiPriority w:val="1"/>
    <w:qFormat/>
    <w:rsid w:val="00F85C9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2292A"/>
    <w:rPr>
      <w:color w:val="0000FF"/>
      <w:u w:val="single"/>
    </w:rPr>
  </w:style>
  <w:style w:type="paragraph" w:styleId="ae">
    <w:name w:val="Body Text"/>
    <w:basedOn w:val="a"/>
    <w:link w:val="af"/>
    <w:rsid w:val="00DA68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DA689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uiPriority w:val="99"/>
    <w:rsid w:val="00DA6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A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DA6890"/>
    <w:rPr>
      <w:color w:val="0000FF"/>
      <w:u w:val="single"/>
    </w:rPr>
  </w:style>
  <w:style w:type="character" w:styleId="af0">
    <w:name w:val="Emphasis"/>
    <w:basedOn w:val="a0"/>
    <w:uiPriority w:val="20"/>
    <w:qFormat/>
    <w:rsid w:val="0058189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0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tirevo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arshush.gosuslugi.ru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Маегов Евгений Владимирович</cp:lastModifiedBy>
  <cp:revision>43</cp:revision>
  <cp:lastPrinted>2023-09-26T03:33:00Z</cp:lastPrinted>
  <dcterms:created xsi:type="dcterms:W3CDTF">2023-08-23T08:25:00Z</dcterms:created>
  <dcterms:modified xsi:type="dcterms:W3CDTF">2024-04-11T07:29:00Z</dcterms:modified>
</cp:coreProperties>
</file>