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BF" w:rsidRDefault="00562DBF">
      <w:pPr>
        <w:pStyle w:val="ConsPlusTitlePage"/>
      </w:pPr>
    </w:p>
    <w:p w:rsidR="00562DBF" w:rsidRDefault="00562DBF">
      <w:pPr>
        <w:pStyle w:val="ConsPlusNormal"/>
        <w:jc w:val="both"/>
        <w:outlineLvl w:val="0"/>
      </w:pPr>
    </w:p>
    <w:p w:rsidR="00015DCC" w:rsidRPr="00FC456C" w:rsidRDefault="00015DCC" w:rsidP="00015DC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95300" cy="6324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DCC" w:rsidRPr="00FC456C" w:rsidRDefault="00015DCC" w:rsidP="00015DC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DCC" w:rsidRPr="00FC456C" w:rsidRDefault="00015DCC" w:rsidP="00015DCC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456C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 КРАЙ</w:t>
      </w:r>
    </w:p>
    <w:p w:rsidR="00015DCC" w:rsidRPr="00FC456C" w:rsidRDefault="00015DCC" w:rsidP="00015DC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456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Pr="00FC45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456C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РАЙОНА</w:t>
      </w:r>
    </w:p>
    <w:p w:rsidR="00015DCC" w:rsidRPr="00FC456C" w:rsidRDefault="00015DCC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DCC" w:rsidRPr="00FC456C" w:rsidRDefault="00015DCC" w:rsidP="00015DCC">
      <w:pPr>
        <w:keepNext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456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15DCC" w:rsidRPr="00FC456C" w:rsidRDefault="00015DCC" w:rsidP="00015DC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DCC" w:rsidRPr="00FC456C" w:rsidRDefault="00015DCC" w:rsidP="00015DC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C456C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spellEnd"/>
      <w:r w:rsidRPr="00FC456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C456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FC456C">
        <w:rPr>
          <w:rFonts w:ascii="Arial" w:eastAsia="Times New Roman" w:hAnsi="Arial" w:cs="Arial"/>
          <w:sz w:val="24"/>
          <w:szCs w:val="24"/>
          <w:lang w:eastAsia="ru-RU"/>
        </w:rPr>
        <w:t>Шушенское</w:t>
      </w:r>
    </w:p>
    <w:tbl>
      <w:tblPr>
        <w:tblW w:w="9356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976"/>
        <w:gridCol w:w="2977"/>
      </w:tblGrid>
      <w:tr w:rsidR="00015DCC" w:rsidRPr="00FC456C" w:rsidTr="00015DCC">
        <w:tc>
          <w:tcPr>
            <w:tcW w:w="3403" w:type="dxa"/>
          </w:tcPr>
          <w:p w:rsidR="00015DCC" w:rsidRPr="00FC456C" w:rsidRDefault="00015DCC" w:rsidP="00636982">
            <w:pPr>
              <w:spacing w:after="0" w:line="240" w:lineRule="auto"/>
              <w:ind w:firstLine="2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6369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2976" w:type="dxa"/>
          </w:tcPr>
          <w:p w:rsidR="00015DCC" w:rsidRPr="00FC456C" w:rsidRDefault="00015DCC" w:rsidP="00015DC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15DCC" w:rsidRPr="00FC456C" w:rsidRDefault="00015DCC" w:rsidP="0063698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AB6A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r w:rsidRPr="00FC45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6369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1046</w:t>
            </w:r>
          </w:p>
        </w:tc>
      </w:tr>
    </w:tbl>
    <w:p w:rsidR="00015DCC" w:rsidRPr="00FC456C" w:rsidRDefault="00015DCC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DCC" w:rsidRPr="00FC456C" w:rsidRDefault="00015DCC" w:rsidP="00203D17">
      <w:pPr>
        <w:spacing w:after="0" w:line="240" w:lineRule="auto"/>
        <w:ind w:right="524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FC456C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 (в редакции постановлений от 18.11.2013 № 1347, от 29.06.2015 №635</w:t>
      </w:r>
      <w:r w:rsidR="001C6F1F">
        <w:rPr>
          <w:rFonts w:ascii="Arial" w:eastAsia="Times New Roman" w:hAnsi="Arial" w:cs="Arial"/>
          <w:sz w:val="24"/>
          <w:szCs w:val="24"/>
          <w:lang w:eastAsia="ru-RU"/>
        </w:rPr>
        <w:t>, от 19.10.2017 № 1137, от 22.06.2018 № 750</w:t>
      </w:r>
      <w:r w:rsidR="00846078">
        <w:rPr>
          <w:rFonts w:ascii="Arial" w:eastAsia="Times New Roman" w:hAnsi="Arial" w:cs="Arial"/>
          <w:sz w:val="24"/>
          <w:szCs w:val="24"/>
          <w:lang w:eastAsia="ru-RU"/>
        </w:rPr>
        <w:t>, от 16.10.2019 №995</w:t>
      </w:r>
      <w:r w:rsidR="00916566">
        <w:rPr>
          <w:rFonts w:ascii="Arial" w:eastAsia="Times New Roman" w:hAnsi="Arial" w:cs="Arial"/>
          <w:sz w:val="24"/>
          <w:szCs w:val="24"/>
          <w:lang w:eastAsia="ru-RU"/>
        </w:rPr>
        <w:t>, от 20.07.2021 №808</w:t>
      </w:r>
      <w:r w:rsidRPr="00FC456C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bookmarkEnd w:id="0"/>
    <w:p w:rsidR="00015DCC" w:rsidRPr="00FC456C" w:rsidRDefault="00015DCC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DCC" w:rsidRPr="00FC456C" w:rsidRDefault="00015DCC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456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F764A5">
        <w:rPr>
          <w:rFonts w:ascii="Arial" w:eastAsia="Times New Roman" w:hAnsi="Arial" w:cs="Arial"/>
          <w:sz w:val="24"/>
          <w:szCs w:val="24"/>
          <w:lang w:eastAsia="ru-RU"/>
        </w:rPr>
        <w:t xml:space="preserve">со статьей 179 Бюджетного кодекса Российской Федерации, </w:t>
      </w:r>
      <w:r w:rsidRPr="00FC456C">
        <w:rPr>
          <w:rFonts w:ascii="Arial" w:eastAsia="Times New Roman" w:hAnsi="Arial" w:cs="Arial"/>
          <w:sz w:val="24"/>
          <w:szCs w:val="24"/>
          <w:lang w:eastAsia="ru-RU"/>
        </w:rPr>
        <w:t xml:space="preserve">со </w:t>
      </w:r>
      <w:hyperlink r:id="rId5" w:history="1">
        <w:r w:rsidRPr="00FC456C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статьями </w:t>
        </w:r>
      </w:hyperlink>
      <w:r w:rsidRPr="00FC456C">
        <w:rPr>
          <w:rFonts w:ascii="Arial" w:eastAsia="Times New Roman" w:hAnsi="Arial" w:cs="Arial"/>
          <w:sz w:val="24"/>
          <w:szCs w:val="24"/>
          <w:lang w:eastAsia="ru-RU"/>
        </w:rPr>
        <w:t xml:space="preserve">18, 21 Устава Шушенского района, </w:t>
      </w:r>
    </w:p>
    <w:p w:rsidR="00015DCC" w:rsidRPr="00FC456C" w:rsidRDefault="00015DCC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456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015DCC" w:rsidRDefault="00F764A5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015DCC" w:rsidRPr="00FC456C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 (</w:t>
      </w:r>
      <w:r w:rsidR="001C6F1F" w:rsidRPr="00FC456C">
        <w:rPr>
          <w:rFonts w:ascii="Arial" w:eastAsia="Times New Roman" w:hAnsi="Arial" w:cs="Arial"/>
          <w:sz w:val="24"/>
          <w:szCs w:val="24"/>
          <w:lang w:eastAsia="ru-RU"/>
        </w:rPr>
        <w:t>в редакции постановлений от 18.11.2013 № 1347, от 2</w:t>
      </w:r>
      <w:r w:rsidR="00AF1AFF">
        <w:rPr>
          <w:rFonts w:ascii="Arial" w:eastAsia="Times New Roman" w:hAnsi="Arial" w:cs="Arial"/>
          <w:sz w:val="24"/>
          <w:szCs w:val="24"/>
          <w:lang w:eastAsia="ru-RU"/>
        </w:rPr>
        <w:t xml:space="preserve">9.06.2015 </w:t>
      </w:r>
      <w:r w:rsidR="001C6F1F" w:rsidRPr="00FC456C">
        <w:rPr>
          <w:rFonts w:ascii="Arial" w:eastAsia="Times New Roman" w:hAnsi="Arial" w:cs="Arial"/>
          <w:sz w:val="24"/>
          <w:szCs w:val="24"/>
          <w:lang w:eastAsia="ru-RU"/>
        </w:rPr>
        <w:t>№635</w:t>
      </w:r>
      <w:r w:rsidR="001C6F1F">
        <w:rPr>
          <w:rFonts w:ascii="Arial" w:eastAsia="Times New Roman" w:hAnsi="Arial" w:cs="Arial"/>
          <w:sz w:val="24"/>
          <w:szCs w:val="24"/>
          <w:lang w:eastAsia="ru-RU"/>
        </w:rPr>
        <w:t>, от 19.10.2017 № 1137, от 22.06.2018 № 750</w:t>
      </w:r>
      <w:r w:rsidR="00846078">
        <w:rPr>
          <w:rFonts w:ascii="Arial" w:eastAsia="Times New Roman" w:hAnsi="Arial" w:cs="Arial"/>
          <w:sz w:val="24"/>
          <w:szCs w:val="24"/>
          <w:lang w:eastAsia="ru-RU"/>
        </w:rPr>
        <w:t>, от 16.10.2019 №995</w:t>
      </w:r>
      <w:r w:rsidR="0091656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16566" w:rsidRPr="00916566">
        <w:t xml:space="preserve"> </w:t>
      </w:r>
      <w:r w:rsidR="00916566" w:rsidRPr="00916566">
        <w:rPr>
          <w:rFonts w:ascii="Arial" w:eastAsia="Times New Roman" w:hAnsi="Arial" w:cs="Arial"/>
          <w:sz w:val="24"/>
          <w:szCs w:val="24"/>
          <w:lang w:eastAsia="ru-RU"/>
        </w:rPr>
        <w:t>от 20.07.2021 №808</w:t>
      </w:r>
      <w:r w:rsidR="00015DCC" w:rsidRPr="00FC456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AF1AFF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</w:t>
      </w:r>
      <w:r w:rsidR="00015DCC" w:rsidRPr="00FC456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B7A0F" w:rsidRPr="00ED57B5" w:rsidRDefault="00916566" w:rsidP="004B7A0F">
      <w:pPr>
        <w:pStyle w:val="a5"/>
      </w:pPr>
      <w:r>
        <w:rPr>
          <w:rFonts w:eastAsia="Times New Roman" w:cs="Arial"/>
          <w:lang w:eastAsia="ru-RU"/>
        </w:rPr>
        <w:t>1.1.   пункт 2.5.1.</w:t>
      </w:r>
      <w:r w:rsidR="004B7A0F">
        <w:rPr>
          <w:rFonts w:eastAsia="Times New Roman" w:cs="Arial"/>
          <w:lang w:eastAsia="ru-RU"/>
        </w:rPr>
        <w:t xml:space="preserve"> </w:t>
      </w:r>
      <w:r w:rsidR="004B7A0F" w:rsidRPr="004B7A0F">
        <w:rPr>
          <w:rFonts w:eastAsia="Times New Roman" w:cs="Arial"/>
          <w:lang w:eastAsia="ru-RU"/>
        </w:rPr>
        <w:t>Приложения к постановлению изложить в следующей редакции:</w:t>
      </w:r>
      <w:r w:rsidR="004B7A0F" w:rsidRPr="004B7A0F">
        <w:t xml:space="preserve"> </w:t>
      </w:r>
      <w:r w:rsidR="004B7A0F">
        <w:t>«</w:t>
      </w:r>
      <w:r w:rsidR="004B7A0F" w:rsidRPr="00ED57B5">
        <w:t>в случае, если в перечень муниципальных программ, планируемых к реализации в очередном финансовом году и плановом периоде, предполагается включение муниципальной программы, не реализуемой в текущем финансовом году ни в одной сфере реализации муниципальных программ, разработчик муниципальной программы в срок до 1 августа текущего финансового года направляет в отдел экономического развития и муниципального заказа администрации Шушенского района концепцию программы, с целью включения муниципальной программы в перечень муниципальных программ на очередной финансовый год и плановый период.</w:t>
      </w:r>
    </w:p>
    <w:p w:rsidR="004B7A0F" w:rsidRPr="00ED57B5" w:rsidRDefault="004B7A0F" w:rsidP="004B7A0F">
      <w:pPr>
        <w:pStyle w:val="a5"/>
      </w:pPr>
      <w:r w:rsidRPr="00ED57B5">
        <w:t>концепция должна содержать:</w:t>
      </w:r>
    </w:p>
    <w:p w:rsidR="004B7A0F" w:rsidRPr="00ED57B5" w:rsidRDefault="004B7A0F" w:rsidP="004B7A0F">
      <w:pPr>
        <w:pStyle w:val="a5"/>
      </w:pPr>
      <w:r w:rsidRPr="00ED57B5">
        <w:t>наименование муниципальной программы;</w:t>
      </w:r>
    </w:p>
    <w:p w:rsidR="004B7A0F" w:rsidRPr="00ED57B5" w:rsidRDefault="004B7A0F" w:rsidP="004B7A0F">
      <w:pPr>
        <w:pStyle w:val="a5"/>
      </w:pPr>
      <w:r w:rsidRPr="00ED57B5">
        <w:t>сведения о разработчике;</w:t>
      </w:r>
    </w:p>
    <w:p w:rsidR="004B7A0F" w:rsidRPr="00ED57B5" w:rsidRDefault="004B7A0F" w:rsidP="004B7A0F">
      <w:pPr>
        <w:pStyle w:val="a5"/>
      </w:pPr>
      <w:r w:rsidRPr="00ED57B5">
        <w:t xml:space="preserve">определение приоритетов муниципальной политики, соответствующих стратегии социально-экономического развития муниципального образования </w:t>
      </w:r>
      <w:r w:rsidRPr="00ED57B5">
        <w:lastRenderedPageBreak/>
        <w:t>Шушенский район, в соответствующей сфере (области) муниципального управления, охватываемой программой;</w:t>
      </w:r>
    </w:p>
    <w:p w:rsidR="004B7A0F" w:rsidRPr="00ED57B5" w:rsidRDefault="004B7A0F" w:rsidP="004B7A0F">
      <w:pPr>
        <w:pStyle w:val="a5"/>
      </w:pPr>
      <w:r w:rsidRPr="00ED57B5">
        <w:t>определение основных проблем в соответствующей сфере (области) муниципального управления, охватываемой программой, включая анализ причин их возникновения и целесообразности их решения в рамках программы;</w:t>
      </w:r>
    </w:p>
    <w:p w:rsidR="004B7A0F" w:rsidRPr="00ED57B5" w:rsidRDefault="004B7A0F" w:rsidP="004B7A0F">
      <w:pPr>
        <w:pStyle w:val="a5"/>
      </w:pPr>
      <w:r w:rsidRPr="00ED57B5">
        <w:t>определение перечня основных направлений решения проблем, обозначенных в программе;</w:t>
      </w:r>
    </w:p>
    <w:p w:rsidR="004B7A0F" w:rsidRPr="00ED57B5" w:rsidRDefault="004B7A0F" w:rsidP="004B7A0F">
      <w:pPr>
        <w:pStyle w:val="a5"/>
      </w:pPr>
      <w:r w:rsidRPr="00ED57B5">
        <w:t>определение целей и задач программы и показателей, характеризующих достижение целей, выполнение задач, с указанием значений показателей, планируемых к достижению в рамках программы;</w:t>
      </w:r>
    </w:p>
    <w:p w:rsidR="004B7A0F" w:rsidRPr="00ED57B5" w:rsidRDefault="004B7A0F" w:rsidP="004B7A0F">
      <w:pPr>
        <w:pStyle w:val="a5"/>
      </w:pPr>
      <w:r w:rsidRPr="00ED57B5">
        <w:t>определение возможного перечня отдельных мероприятий программы и подпрограмм, цели которых направлены на выполнение задач программы;</w:t>
      </w:r>
    </w:p>
    <w:p w:rsidR="004B7A0F" w:rsidRPr="00ED57B5" w:rsidRDefault="004B7A0F" w:rsidP="004B7A0F">
      <w:pPr>
        <w:pStyle w:val="a5"/>
      </w:pPr>
      <w:r w:rsidRPr="00ED57B5">
        <w:t>определение возможного перечня заинтересованных органов местного самоуправления Шушенского района и (или) иных главных распорядителей бюджетных средств;</w:t>
      </w:r>
    </w:p>
    <w:p w:rsidR="004B7A0F" w:rsidRPr="00ED57B5" w:rsidRDefault="004B7A0F" w:rsidP="004B7A0F">
      <w:pPr>
        <w:pStyle w:val="a5"/>
      </w:pPr>
      <w:r w:rsidRPr="00ED57B5">
        <w:t>определение возможного перечня мероприятий подпрограмм, в том числе перечня мер государственного регулирования, ожидаемых результатов от их реализации, влияющих на достижение заявленных показателей;</w:t>
      </w:r>
    </w:p>
    <w:p w:rsidR="004B7A0F" w:rsidRPr="00ED57B5" w:rsidRDefault="004B7A0F" w:rsidP="004B7A0F">
      <w:pPr>
        <w:pStyle w:val="a5"/>
      </w:pPr>
      <w:r w:rsidRPr="00ED57B5">
        <w:t>определение объемов бюджетных ассигнований программы, направленных на реализацию отдельных мероприятий программы, подпрограмм, в том числе бюджетных ассигнований, направленных на финансирование объектов капитального строительства муниципальной собственности Шушенского района;</w:t>
      </w:r>
    </w:p>
    <w:p w:rsidR="004B7A0F" w:rsidRPr="00ED57B5" w:rsidRDefault="004B7A0F" w:rsidP="004B7A0F">
      <w:pPr>
        <w:pStyle w:val="a5"/>
      </w:pPr>
      <w:r w:rsidRPr="00ED57B5">
        <w:t>оценку возможных рисков реализации программы (событий, условий, тенденций, которые могут оказать негативное влияние на сроки и результаты реализации программы и повлечь их изменение не менее чем на 10 процентов от планового уровня и на которые ответственный исполнитель программы и соисполнители программы не могут оказать непосредственного влияния и предотвратить), содержащую, в том числе:</w:t>
      </w:r>
    </w:p>
    <w:p w:rsidR="004B7A0F" w:rsidRPr="00ED57B5" w:rsidRDefault="004B7A0F" w:rsidP="004B7A0F">
      <w:pPr>
        <w:pStyle w:val="a5"/>
      </w:pPr>
      <w:r w:rsidRPr="00ED57B5">
        <w:t>определение возможных рисков реализации программы с указанием источников возникновения и характера влияния на сроки и результаты реализации программы;</w:t>
      </w:r>
    </w:p>
    <w:p w:rsidR="004B7A0F" w:rsidRPr="00ED57B5" w:rsidRDefault="004B7A0F" w:rsidP="004B7A0F">
      <w:pPr>
        <w:pStyle w:val="a5"/>
      </w:pPr>
      <w:r w:rsidRPr="00ED57B5">
        <w:t>определение качественной и (или) количественной оценки последствий наступления рисков реализации программы;</w:t>
      </w:r>
    </w:p>
    <w:p w:rsidR="004B7A0F" w:rsidRPr="00ED57B5" w:rsidRDefault="004B7A0F" w:rsidP="004B7A0F">
      <w:pPr>
        <w:pStyle w:val="a5"/>
      </w:pPr>
      <w:r w:rsidRPr="00ED57B5">
        <w:t>обоснование предложений по мерам управления рисками реализации программы;</w:t>
      </w:r>
    </w:p>
    <w:p w:rsidR="004B7A0F" w:rsidRPr="00ED57B5" w:rsidRDefault="004B7A0F" w:rsidP="004B7A0F">
      <w:pPr>
        <w:pStyle w:val="a5"/>
      </w:pPr>
      <w:r w:rsidRPr="00ED57B5">
        <w:t>определение возможного перечня объектов недвижимого имущества, подлежащих строительству, реконструкции, техническому перевооружению или приобретению.</w:t>
      </w:r>
    </w:p>
    <w:p w:rsidR="004B7A0F" w:rsidRPr="00ED57B5" w:rsidRDefault="004B7A0F" w:rsidP="004B7A0F">
      <w:pPr>
        <w:pStyle w:val="a5"/>
      </w:pPr>
      <w:r w:rsidRPr="00ED57B5">
        <w:t xml:space="preserve">Отдел экономического развития и муниципального заказа администрации Шушенского района рассматривает представленные концепции программ и в срок до </w:t>
      </w:r>
      <w:r w:rsidRPr="00ED1356">
        <w:t>15</w:t>
      </w:r>
      <w:r w:rsidRPr="00ED57B5">
        <w:t xml:space="preserve"> августа готовит заключение к концепциям программ. Концепцию программы вместе с заключением разработчик направляет на согласование в финансовое управление администрации Шушенского района. </w:t>
      </w:r>
    </w:p>
    <w:p w:rsidR="004B7A0F" w:rsidRPr="00ED57B5" w:rsidRDefault="004B7A0F" w:rsidP="004B7A0F">
      <w:pPr>
        <w:pStyle w:val="a5"/>
      </w:pPr>
      <w:r w:rsidRPr="00ED57B5">
        <w:t xml:space="preserve">Согласованные концепции программ разработчики муниципальных программ представляют на рассмотрение комиссии по вопросам социально-экономического развития Шушенского района и по бюджетным проектировкам на очередной финансовый год и плановый период (далее комиссия) в срок до </w:t>
      </w:r>
      <w:r w:rsidRPr="00F92C57">
        <w:t>1</w:t>
      </w:r>
      <w:r w:rsidRPr="00ED57B5">
        <w:t xml:space="preserve"> сентября текущего года. </w:t>
      </w:r>
    </w:p>
    <w:p w:rsidR="004B7A0F" w:rsidRPr="00ED57B5" w:rsidRDefault="004B7A0F" w:rsidP="004B7A0F">
      <w:pPr>
        <w:pStyle w:val="a5"/>
      </w:pPr>
      <w:r w:rsidRPr="00ED57B5">
        <w:t>По результатам рассмотрения на заседании комиссии, комиссия вправе рекомендовать администрации Шушенского района:</w:t>
      </w:r>
    </w:p>
    <w:p w:rsidR="004B7A0F" w:rsidRPr="00ED57B5" w:rsidRDefault="004B7A0F" w:rsidP="004B7A0F">
      <w:pPr>
        <w:pStyle w:val="a5"/>
      </w:pPr>
      <w:r w:rsidRPr="00ED57B5">
        <w:t>включить программу в перечень программ, предлагаемых к реализации в очередном финансовом году;</w:t>
      </w:r>
    </w:p>
    <w:p w:rsidR="004B7A0F" w:rsidRDefault="004B7A0F" w:rsidP="004B7A0F">
      <w:pPr>
        <w:pStyle w:val="a5"/>
      </w:pPr>
      <w:r w:rsidRPr="00ED57B5">
        <w:lastRenderedPageBreak/>
        <w:t>включить программу в перечень программ, предлагаемых к реализации в очередном финансовом году с учетом рекомендаций комиссии.</w:t>
      </w:r>
    </w:p>
    <w:p w:rsidR="004B7A0F" w:rsidRPr="00ED57B5" w:rsidRDefault="004B7A0F" w:rsidP="004B7A0F">
      <w:pPr>
        <w:pStyle w:val="a5"/>
      </w:pPr>
      <w:r w:rsidRPr="00ED57B5">
        <w:t xml:space="preserve">На основании концепций программ, рассмотренных комиссией, отдел экономического развития и муниципального заказа администрации Шушенского района готовит проект распоряжения администрации Шушенского района о внесении соответствующих изменений в Перечень муниципальных программ, предлагаемых к реализации в </w:t>
      </w:r>
      <w:r>
        <w:t>очередном</w:t>
      </w:r>
      <w:r w:rsidRPr="00ED57B5">
        <w:t xml:space="preserve"> финансовом году и плановом периоде</w:t>
      </w:r>
      <w:r>
        <w:t xml:space="preserve">, который утверждается </w:t>
      </w:r>
      <w:r w:rsidRPr="00ED57B5">
        <w:t xml:space="preserve">в срок до </w:t>
      </w:r>
      <w:r w:rsidR="00F92C57">
        <w:t>15</w:t>
      </w:r>
      <w:r w:rsidRPr="00ED57B5">
        <w:t xml:space="preserve"> </w:t>
      </w:r>
      <w:r w:rsidR="00F92C57">
        <w:t>сентября</w:t>
      </w:r>
      <w:r w:rsidRPr="00ED57B5">
        <w:t xml:space="preserve"> текущего финансового года по форме согласно приложению 1 к настоящему Порядку.</w:t>
      </w:r>
    </w:p>
    <w:p w:rsidR="004B7A0F" w:rsidRPr="00ED57B5" w:rsidRDefault="004B7A0F" w:rsidP="004B7A0F">
      <w:pPr>
        <w:pStyle w:val="a5"/>
      </w:pPr>
      <w:r w:rsidRPr="00ED57B5">
        <w:t>При подготовке проекта муниципальной программы набор подпрограмм и отдельных мероприятий муниципальной программы может дополняться, а состав соисполнителей муниципальной программы может изменяться</w:t>
      </w:r>
      <w:r>
        <w:t xml:space="preserve"> без изменения объемов финансирования, предусмотренных концепцией.</w:t>
      </w:r>
    </w:p>
    <w:p w:rsidR="004B7A0F" w:rsidRPr="00ED57B5" w:rsidRDefault="004B7A0F" w:rsidP="004B7A0F">
      <w:pPr>
        <w:pStyle w:val="a5"/>
      </w:pPr>
      <w:r w:rsidRPr="00ED57B5">
        <w:t>На основании перечня муниципальных программ формируется проект соответствующей муниципальной программы.</w:t>
      </w:r>
      <w:r w:rsidR="00F92C57">
        <w:t>»</w:t>
      </w:r>
    </w:p>
    <w:p w:rsidR="001C6F1F" w:rsidRDefault="00916566" w:rsidP="001C6F1F">
      <w:pPr>
        <w:pStyle w:val="a6"/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92C57">
        <w:rPr>
          <w:rFonts w:ascii="Arial" w:hAnsi="Arial" w:cs="Arial"/>
        </w:rPr>
        <w:t>2</w:t>
      </w:r>
      <w:r>
        <w:rPr>
          <w:rFonts w:ascii="Arial" w:hAnsi="Arial" w:cs="Arial"/>
        </w:rPr>
        <w:t>. пункт 3.5. Приложения к постановлению изложить в следующей редакции:</w:t>
      </w:r>
      <w:r w:rsidRPr="00916566">
        <w:t xml:space="preserve"> </w:t>
      </w:r>
      <w:r>
        <w:t>«</w:t>
      </w:r>
      <w:r w:rsidRPr="00916566">
        <w:rPr>
          <w:rFonts w:ascii="Arial" w:hAnsi="Arial" w:cs="Arial"/>
        </w:rPr>
        <w:t xml:space="preserve">Проект постановления, связанный с планированием бюджета на очередной финансовый год и плановый период, представляется ответственным исполнителем в срок до </w:t>
      </w:r>
      <w:r>
        <w:rPr>
          <w:rFonts w:ascii="Arial" w:hAnsi="Arial" w:cs="Arial"/>
        </w:rPr>
        <w:t>01</w:t>
      </w:r>
      <w:r w:rsidRPr="00916566">
        <w:rPr>
          <w:rFonts w:ascii="Arial" w:hAnsi="Arial" w:cs="Arial"/>
        </w:rPr>
        <w:t xml:space="preserve"> октября текущего года на согласование в </w:t>
      </w:r>
      <w:r>
        <w:rPr>
          <w:rFonts w:ascii="Arial" w:hAnsi="Arial" w:cs="Arial"/>
        </w:rPr>
        <w:t>администрацию Шушенского района»</w:t>
      </w:r>
      <w:r w:rsidR="001C6F1F" w:rsidRPr="008F1CCD">
        <w:rPr>
          <w:rFonts w:ascii="Arial" w:hAnsi="Arial" w:cs="Arial"/>
        </w:rPr>
        <w:t>.</w:t>
      </w:r>
    </w:p>
    <w:p w:rsidR="00015DCC" w:rsidRPr="00FC456C" w:rsidRDefault="00AF1AFF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764A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15DCC" w:rsidRPr="00FC456C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постановление в </w:t>
      </w:r>
      <w:r w:rsidR="005D4105">
        <w:rPr>
          <w:rFonts w:ascii="Arial" w:eastAsia="Times New Roman" w:hAnsi="Arial" w:cs="Arial"/>
          <w:sz w:val="24"/>
          <w:szCs w:val="24"/>
          <w:lang w:eastAsia="ru-RU"/>
        </w:rPr>
        <w:t xml:space="preserve">газете </w:t>
      </w:r>
      <w:r w:rsidR="00015DCC" w:rsidRPr="00FC456C">
        <w:rPr>
          <w:rFonts w:ascii="Arial" w:eastAsia="Times New Roman" w:hAnsi="Arial" w:cs="Arial"/>
          <w:sz w:val="24"/>
          <w:szCs w:val="24"/>
          <w:lang w:eastAsia="ru-RU"/>
        </w:rPr>
        <w:t>«Ведомост</w:t>
      </w:r>
      <w:r w:rsidR="005D410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015DCC" w:rsidRPr="00FC456C">
        <w:rPr>
          <w:rFonts w:ascii="Arial" w:eastAsia="Times New Roman" w:hAnsi="Arial" w:cs="Arial"/>
          <w:sz w:val="24"/>
          <w:szCs w:val="24"/>
          <w:lang w:eastAsia="ru-RU"/>
        </w:rPr>
        <w:t>» Шушенского района</w:t>
      </w:r>
      <w:r w:rsidR="00F764A5">
        <w:rPr>
          <w:rFonts w:ascii="Arial" w:eastAsia="Times New Roman" w:hAnsi="Arial" w:cs="Arial"/>
          <w:sz w:val="24"/>
          <w:szCs w:val="24"/>
          <w:lang w:eastAsia="ru-RU"/>
        </w:rPr>
        <w:t xml:space="preserve"> и на официальном сайте Шушенского района (</w:t>
      </w:r>
      <w:r w:rsidR="00F764A5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="00F764A5" w:rsidRPr="00F764A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F764A5">
        <w:rPr>
          <w:rFonts w:ascii="Arial" w:eastAsia="Times New Roman" w:hAnsi="Arial" w:cs="Arial"/>
          <w:sz w:val="24"/>
          <w:szCs w:val="24"/>
          <w:lang w:val="en-US" w:eastAsia="ru-RU"/>
        </w:rPr>
        <w:t>arshush</w:t>
      </w:r>
      <w:proofErr w:type="spellEnd"/>
      <w:r w:rsidR="00F764A5" w:rsidRPr="00F764A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F764A5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="00F764A5" w:rsidRPr="00F764A5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15DCC" w:rsidRPr="00FC456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15DCC" w:rsidRPr="00FC456C" w:rsidRDefault="00AF1AFF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01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764A5" w:rsidRPr="002A101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15DCC" w:rsidRPr="002A101F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</w:t>
      </w:r>
      <w:r w:rsidR="005D4105" w:rsidRPr="002A101F">
        <w:rPr>
          <w:rFonts w:ascii="Arial" w:eastAsia="Times New Roman" w:hAnsi="Arial" w:cs="Arial"/>
          <w:sz w:val="24"/>
          <w:szCs w:val="24"/>
          <w:lang w:eastAsia="ru-RU"/>
        </w:rPr>
        <w:t>после его официального опубликования в газете «Ведомости» Шушенского района</w:t>
      </w:r>
      <w:r w:rsidR="00015DCC" w:rsidRPr="002A101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15DCC" w:rsidRPr="00FC456C" w:rsidRDefault="00015DCC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DCC" w:rsidRPr="00FC456C" w:rsidRDefault="00015DCC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DCC" w:rsidRPr="00FC456C" w:rsidRDefault="00015DCC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DCC" w:rsidRPr="00FC456C" w:rsidRDefault="00015DCC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DCC" w:rsidRPr="00FC456C" w:rsidRDefault="00846078" w:rsidP="00015D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15DCC" w:rsidRPr="00FC456C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15DCC" w:rsidRPr="00FC456C">
        <w:rPr>
          <w:rFonts w:ascii="Arial" w:eastAsia="Times New Roman" w:hAnsi="Arial" w:cs="Arial"/>
          <w:sz w:val="24"/>
          <w:szCs w:val="24"/>
          <w:lang w:eastAsia="ru-RU"/>
        </w:rPr>
        <w:t xml:space="preserve"> Шушенского района                                                    </w:t>
      </w:r>
      <w:r w:rsidR="00FE572A">
        <w:rPr>
          <w:rFonts w:ascii="Arial" w:eastAsia="Times New Roman" w:hAnsi="Arial" w:cs="Arial"/>
          <w:sz w:val="24"/>
          <w:szCs w:val="24"/>
          <w:lang w:eastAsia="ru-RU"/>
        </w:rPr>
        <w:t xml:space="preserve">Д.В. </w:t>
      </w:r>
      <w:proofErr w:type="spellStart"/>
      <w:r w:rsidR="00FE572A">
        <w:rPr>
          <w:rFonts w:ascii="Arial" w:eastAsia="Times New Roman" w:hAnsi="Arial" w:cs="Arial"/>
          <w:sz w:val="24"/>
          <w:szCs w:val="24"/>
          <w:lang w:eastAsia="ru-RU"/>
        </w:rPr>
        <w:t>Джигренюк</w:t>
      </w:r>
      <w:proofErr w:type="spellEnd"/>
    </w:p>
    <w:p w:rsidR="00015DCC" w:rsidRPr="008F0423" w:rsidRDefault="00015DCC" w:rsidP="00015DCC">
      <w:pPr>
        <w:pStyle w:val="ConsPlusNormal"/>
        <w:jc w:val="both"/>
        <w:rPr>
          <w:sz w:val="24"/>
          <w:szCs w:val="24"/>
        </w:rPr>
      </w:pPr>
    </w:p>
    <w:p w:rsidR="00562DBF" w:rsidRDefault="00562DBF">
      <w:pPr>
        <w:pStyle w:val="ConsPlusNormal"/>
        <w:jc w:val="both"/>
      </w:pPr>
    </w:p>
    <w:p w:rsidR="00562DBF" w:rsidRDefault="00562DBF">
      <w:pPr>
        <w:pStyle w:val="ConsPlusNormal"/>
        <w:jc w:val="both"/>
      </w:pPr>
    </w:p>
    <w:p w:rsidR="00562DBF" w:rsidRDefault="00562DBF">
      <w:pPr>
        <w:pStyle w:val="ConsPlusNormal"/>
        <w:jc w:val="both"/>
      </w:pPr>
    </w:p>
    <w:sectPr w:rsidR="00562DBF" w:rsidSect="00F9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BF"/>
    <w:rsid w:val="00015DCC"/>
    <w:rsid w:val="00054CB9"/>
    <w:rsid w:val="000A7504"/>
    <w:rsid w:val="000D60CB"/>
    <w:rsid w:val="000E2E39"/>
    <w:rsid w:val="000F3D13"/>
    <w:rsid w:val="00163A89"/>
    <w:rsid w:val="001C51C3"/>
    <w:rsid w:val="001C6CEA"/>
    <w:rsid w:val="001C6F1F"/>
    <w:rsid w:val="001D2755"/>
    <w:rsid w:val="001F72C0"/>
    <w:rsid w:val="00203D17"/>
    <w:rsid w:val="00205630"/>
    <w:rsid w:val="0021027C"/>
    <w:rsid w:val="002A101F"/>
    <w:rsid w:val="002C3E29"/>
    <w:rsid w:val="002D2AF8"/>
    <w:rsid w:val="002D6A5E"/>
    <w:rsid w:val="00301A7D"/>
    <w:rsid w:val="003044A2"/>
    <w:rsid w:val="00310C47"/>
    <w:rsid w:val="0032626B"/>
    <w:rsid w:val="003417F3"/>
    <w:rsid w:val="00364DCD"/>
    <w:rsid w:val="003C1681"/>
    <w:rsid w:val="003F336E"/>
    <w:rsid w:val="004135CB"/>
    <w:rsid w:val="004429FA"/>
    <w:rsid w:val="00445F45"/>
    <w:rsid w:val="00476291"/>
    <w:rsid w:val="00486025"/>
    <w:rsid w:val="004B7A0F"/>
    <w:rsid w:val="00510465"/>
    <w:rsid w:val="00511D0C"/>
    <w:rsid w:val="005504BD"/>
    <w:rsid w:val="005617BC"/>
    <w:rsid w:val="00562DBF"/>
    <w:rsid w:val="005A7C0A"/>
    <w:rsid w:val="005C11E2"/>
    <w:rsid w:val="005C6EA7"/>
    <w:rsid w:val="005D4105"/>
    <w:rsid w:val="005F68EC"/>
    <w:rsid w:val="00627B20"/>
    <w:rsid w:val="00636982"/>
    <w:rsid w:val="006537C0"/>
    <w:rsid w:val="00655A4B"/>
    <w:rsid w:val="00657B37"/>
    <w:rsid w:val="006E0ADB"/>
    <w:rsid w:val="006E59DF"/>
    <w:rsid w:val="006F1711"/>
    <w:rsid w:val="006F2362"/>
    <w:rsid w:val="00713307"/>
    <w:rsid w:val="00745742"/>
    <w:rsid w:val="00751698"/>
    <w:rsid w:val="00753A08"/>
    <w:rsid w:val="007C2CB9"/>
    <w:rsid w:val="007C7D12"/>
    <w:rsid w:val="007E3084"/>
    <w:rsid w:val="008120DF"/>
    <w:rsid w:val="00835160"/>
    <w:rsid w:val="008402E6"/>
    <w:rsid w:val="00846078"/>
    <w:rsid w:val="00862F2E"/>
    <w:rsid w:val="008B113D"/>
    <w:rsid w:val="008F1CCD"/>
    <w:rsid w:val="0090693B"/>
    <w:rsid w:val="00916566"/>
    <w:rsid w:val="00973002"/>
    <w:rsid w:val="009965BB"/>
    <w:rsid w:val="009B3E4D"/>
    <w:rsid w:val="009F11EE"/>
    <w:rsid w:val="00A31836"/>
    <w:rsid w:val="00A73622"/>
    <w:rsid w:val="00A762AA"/>
    <w:rsid w:val="00A9755D"/>
    <w:rsid w:val="00AB6A4E"/>
    <w:rsid w:val="00AB716B"/>
    <w:rsid w:val="00AF1AFF"/>
    <w:rsid w:val="00B174D0"/>
    <w:rsid w:val="00B80338"/>
    <w:rsid w:val="00BA61ED"/>
    <w:rsid w:val="00BB7053"/>
    <w:rsid w:val="00BB7524"/>
    <w:rsid w:val="00BD0A4D"/>
    <w:rsid w:val="00BE2035"/>
    <w:rsid w:val="00C17AFD"/>
    <w:rsid w:val="00C23CAB"/>
    <w:rsid w:val="00C34328"/>
    <w:rsid w:val="00C36524"/>
    <w:rsid w:val="00C414F5"/>
    <w:rsid w:val="00C442C4"/>
    <w:rsid w:val="00C444AA"/>
    <w:rsid w:val="00C54F04"/>
    <w:rsid w:val="00C66F1E"/>
    <w:rsid w:val="00C72B1E"/>
    <w:rsid w:val="00CF5DC1"/>
    <w:rsid w:val="00D00CE4"/>
    <w:rsid w:val="00D05B5B"/>
    <w:rsid w:val="00D370E2"/>
    <w:rsid w:val="00D37B9E"/>
    <w:rsid w:val="00D57C64"/>
    <w:rsid w:val="00D62850"/>
    <w:rsid w:val="00DF5C00"/>
    <w:rsid w:val="00E64E9A"/>
    <w:rsid w:val="00E84FF3"/>
    <w:rsid w:val="00EA0484"/>
    <w:rsid w:val="00EB0ED0"/>
    <w:rsid w:val="00EC147F"/>
    <w:rsid w:val="00ED1356"/>
    <w:rsid w:val="00ED57B5"/>
    <w:rsid w:val="00EE7138"/>
    <w:rsid w:val="00EF16F7"/>
    <w:rsid w:val="00F21D22"/>
    <w:rsid w:val="00F40D89"/>
    <w:rsid w:val="00F7558B"/>
    <w:rsid w:val="00F764A5"/>
    <w:rsid w:val="00F8553A"/>
    <w:rsid w:val="00F92C57"/>
    <w:rsid w:val="00FA3E3D"/>
    <w:rsid w:val="00FB234E"/>
    <w:rsid w:val="00FB30AD"/>
    <w:rsid w:val="00FC4ED3"/>
    <w:rsid w:val="00FC6612"/>
    <w:rsid w:val="00FC785F"/>
    <w:rsid w:val="00FE572A"/>
    <w:rsid w:val="00FE7A2C"/>
    <w:rsid w:val="00FF24DF"/>
    <w:rsid w:val="00FF3D27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9C937-392B-403B-B8D5-9604CA34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CC"/>
    <w:rPr>
      <w:rFonts w:ascii="Tahoma" w:eastAsia="Calibri" w:hAnsi="Tahoma" w:cs="Tahoma"/>
      <w:sz w:val="16"/>
      <w:szCs w:val="16"/>
    </w:rPr>
  </w:style>
  <w:style w:type="paragraph" w:customStyle="1" w:styleId="a5">
    <w:name w:val="Регистр МНПА"/>
    <w:basedOn w:val="a"/>
    <w:autoRedefine/>
    <w:qFormat/>
    <w:rsid w:val="005D410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015DCC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5DCC"/>
    <w:rPr>
      <w:rFonts w:ascii="Calibri Light" w:eastAsia="Times New Roman" w:hAnsi="Calibri Light" w:cs="Times New Roman"/>
      <w:sz w:val="24"/>
      <w:szCs w:val="24"/>
    </w:rPr>
  </w:style>
  <w:style w:type="paragraph" w:customStyle="1" w:styleId="ConsPlusTitlePage">
    <w:name w:val="ConsPlusTitlePage"/>
    <w:rsid w:val="00562D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62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2D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2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Гипертекстовая ссылка"/>
    <w:uiPriority w:val="99"/>
    <w:rsid w:val="00AB716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Маегов Евгений Владимирович</cp:lastModifiedBy>
  <cp:revision>8</cp:revision>
  <cp:lastPrinted>2021-07-19T06:10:00Z</cp:lastPrinted>
  <dcterms:created xsi:type="dcterms:W3CDTF">2021-07-20T02:34:00Z</dcterms:created>
  <dcterms:modified xsi:type="dcterms:W3CDTF">2021-10-11T07:59:00Z</dcterms:modified>
</cp:coreProperties>
</file>