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89" w:rsidRPr="00F57F89" w:rsidRDefault="00F57F89" w:rsidP="00F57F8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32"/>
          <w:szCs w:val="32"/>
          <w:u w:val="single"/>
        </w:rPr>
      </w:pPr>
      <w:bookmarkStart w:id="0" w:name="_GoBack"/>
      <w:bookmarkEnd w:id="0"/>
      <w:r w:rsidRPr="00F57F89">
        <w:rPr>
          <w:rFonts w:ascii="Times New Roman CYR" w:hAnsi="Times New Roman CYR" w:cs="Times New Roman CYR"/>
          <w:b/>
          <w:bCs/>
          <w:color w:val="26282F"/>
          <w:sz w:val="32"/>
          <w:szCs w:val="32"/>
          <w:u w:val="single"/>
        </w:rPr>
        <w:t>ПУТЕВОЙ ЛИСТ – С 1 СЕНТЯБРЯ 2023 ГОДА</w:t>
      </w:r>
    </w:p>
    <w:p w:rsidR="00F57F89" w:rsidRPr="00F57F89" w:rsidRDefault="00F57F89" w:rsidP="00F57F8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57F89" w:rsidRPr="00F57F89" w:rsidRDefault="00F57F89" w:rsidP="00F57F8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57F89">
        <w:rPr>
          <w:rFonts w:ascii="Times New Roman CYR" w:hAnsi="Times New Roman CYR" w:cs="Times New Roman CYR"/>
          <w:sz w:val="24"/>
          <w:szCs w:val="24"/>
        </w:rPr>
        <w:t xml:space="preserve">Минтранс России </w:t>
      </w:r>
      <w:hyperlink r:id="rId8" w:history="1">
        <w:r w:rsidRPr="00F57F89">
          <w:rPr>
            <w:rFonts w:ascii="Times New Roman CYR" w:hAnsi="Times New Roman CYR" w:cs="Times New Roman CYR"/>
            <w:color w:val="000000"/>
            <w:sz w:val="24"/>
            <w:szCs w:val="24"/>
          </w:rPr>
          <w:t>приказом</w:t>
        </w:r>
      </w:hyperlink>
      <w:r w:rsidRPr="00F57F89"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05.05.2023 N 159 внес изменения в </w:t>
      </w:r>
      <w:hyperlink r:id="rId9" w:history="1">
        <w:r w:rsidRPr="00F57F89">
          <w:rPr>
            <w:rFonts w:ascii="Times New Roman CYR" w:hAnsi="Times New Roman CYR" w:cs="Times New Roman CYR"/>
            <w:color w:val="000000"/>
            <w:sz w:val="24"/>
            <w:szCs w:val="24"/>
          </w:rPr>
          <w:t>Приказ</w:t>
        </w:r>
      </w:hyperlink>
      <w:r w:rsidRPr="00F57F89">
        <w:rPr>
          <w:rFonts w:ascii="Times New Roman CYR" w:hAnsi="Times New Roman CYR" w:cs="Times New Roman CYR"/>
          <w:sz w:val="24"/>
          <w:szCs w:val="24"/>
        </w:rPr>
        <w:t xml:space="preserve"> N 390, устанавливающий правила оформления или формирования путевого листа. Данные нововведения  </w:t>
      </w:r>
      <w:r w:rsidRPr="00F57F89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применяются  </w:t>
      </w:r>
      <w:hyperlink r:id="rId10" w:history="1">
        <w:r w:rsidRPr="00F57F89">
          <w:rPr>
            <w:rFonts w:ascii="Times New Roman CYR" w:hAnsi="Times New Roman CYR" w:cs="Times New Roman CYR"/>
            <w:color w:val="000000"/>
            <w:sz w:val="24"/>
            <w:szCs w:val="24"/>
          </w:rPr>
          <w:t>с  01.09.2023</w:t>
        </w:r>
      </w:hyperlink>
      <w:r w:rsidRPr="00F57F89">
        <w:rPr>
          <w:rFonts w:ascii="Times New Roman CYR" w:hAnsi="Times New Roman CYR" w:cs="Times New Roman CYR"/>
          <w:sz w:val="24"/>
          <w:szCs w:val="24"/>
        </w:rPr>
        <w:t>. Новшеств немного, но есть важные!</w:t>
      </w:r>
    </w:p>
    <w:p w:rsidR="00F57F89" w:rsidRPr="00F57F89" w:rsidRDefault="00F57F89" w:rsidP="00F57F8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" w:name="sub_1"/>
      <w:r w:rsidRPr="00F57F8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1. Особенности оформления (формирования) путевых листов</w:t>
      </w:r>
    </w:p>
    <w:bookmarkEnd w:id="1"/>
    <w:p w:rsidR="00F57F89" w:rsidRPr="00F57F89" w:rsidRDefault="00F57F89" w:rsidP="00F57F8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57F89" w:rsidRPr="00F57F89" w:rsidRDefault="00F57F89" w:rsidP="00F57F8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57F89">
        <w:rPr>
          <w:rFonts w:ascii="Times New Roman CYR" w:hAnsi="Times New Roman CYR" w:cs="Times New Roman CYR"/>
          <w:sz w:val="24"/>
          <w:szCs w:val="24"/>
        </w:rPr>
        <w:t xml:space="preserve">а) До 1 сентября 2023 г. </w:t>
      </w:r>
      <w:hyperlink r:id="rId11" w:history="1">
        <w:r w:rsidRPr="00F57F89">
          <w:rPr>
            <w:rFonts w:ascii="Times New Roman CYR" w:hAnsi="Times New Roman CYR" w:cs="Times New Roman CYR"/>
            <w:color w:val="000000"/>
            <w:sz w:val="24"/>
            <w:szCs w:val="24"/>
          </w:rPr>
          <w:t>допускалось</w:t>
        </w:r>
      </w:hyperlink>
      <w:r w:rsidRPr="00F57F89">
        <w:rPr>
          <w:rFonts w:ascii="Times New Roman CYR" w:hAnsi="Times New Roman CYR" w:cs="Times New Roman CYR"/>
          <w:sz w:val="24"/>
          <w:szCs w:val="24"/>
        </w:rPr>
        <w:t xml:space="preserve"> оформление или формирование нескольких путевых листов на одно транспортное средство раздельно на каждого водителя. После вступления в силу изменений требуется:</w:t>
      </w:r>
    </w:p>
    <w:p w:rsidR="00F57F89" w:rsidRPr="00F57F89" w:rsidRDefault="00F57F89" w:rsidP="00F57F8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57F89">
        <w:rPr>
          <w:rFonts w:ascii="Times New Roman CYR" w:hAnsi="Times New Roman CYR" w:cs="Times New Roman CYR"/>
          <w:sz w:val="24"/>
          <w:szCs w:val="24"/>
        </w:rPr>
        <w:t>- оформление или формирование одного путевого листа на один рейс, если длительность рейса превышает продолжительность рабочего дня (смены) водителя (водителей);</w:t>
      </w:r>
    </w:p>
    <w:p w:rsidR="00F57F89" w:rsidRPr="00F57F89" w:rsidRDefault="00F57F89" w:rsidP="00F57F8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57F89">
        <w:rPr>
          <w:rFonts w:ascii="Times New Roman CYR" w:hAnsi="Times New Roman CYR" w:cs="Times New Roman CYR"/>
          <w:sz w:val="24"/>
          <w:szCs w:val="24"/>
        </w:rPr>
        <w:t>- </w:t>
      </w:r>
      <w:r w:rsidRPr="00F57F8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оформление нескольких путевых листов на бумажных носителях</w:t>
      </w:r>
      <w:r w:rsidRPr="00F57F89">
        <w:rPr>
          <w:rFonts w:ascii="Times New Roman CYR" w:hAnsi="Times New Roman CYR" w:cs="Times New Roman CYR"/>
          <w:sz w:val="24"/>
          <w:szCs w:val="24"/>
        </w:rPr>
        <w:t xml:space="preserve"> на одно транспортное средство раздельно на каждого водителя, в том числе на каждого последующего водителя после выпуска транспортного средства на линию;</w:t>
      </w:r>
    </w:p>
    <w:p w:rsidR="00F57F89" w:rsidRPr="00F57F89" w:rsidRDefault="00F57F89" w:rsidP="00F57F8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57F89">
        <w:rPr>
          <w:rFonts w:ascii="Times New Roman CYR" w:hAnsi="Times New Roman CYR" w:cs="Times New Roman CYR"/>
          <w:sz w:val="24"/>
          <w:szCs w:val="24"/>
        </w:rPr>
        <w:t>- оформление или формирование одного путевого листа на несколько рейсов, если в течение рабочего дня (смены) водитель транспортного средства совершает один или несколько рейсов;</w:t>
      </w:r>
    </w:p>
    <w:p w:rsidR="00F57F89" w:rsidRPr="00F57F89" w:rsidRDefault="00F57F89" w:rsidP="00F57F8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57F89">
        <w:rPr>
          <w:rFonts w:ascii="Times New Roman CYR" w:hAnsi="Times New Roman CYR" w:cs="Times New Roman CYR"/>
          <w:sz w:val="24"/>
          <w:szCs w:val="24"/>
        </w:rPr>
        <w:t>- внесение изменений в сведения о водителе (водителях) транспортного средства, а также о марках, моделях прицепов (полуприцепов) и их регистрационных номерах, в случае формирования электронного путевого листа (</w:t>
      </w:r>
      <w:hyperlink r:id="rId12" w:history="1">
        <w:r w:rsidRPr="00F57F89">
          <w:rPr>
            <w:rFonts w:ascii="Times New Roman CYR" w:hAnsi="Times New Roman CYR" w:cs="Times New Roman CYR"/>
            <w:color w:val="000000"/>
            <w:sz w:val="24"/>
            <w:szCs w:val="24"/>
          </w:rPr>
          <w:t>п. 11</w:t>
        </w:r>
      </w:hyperlink>
      <w:r w:rsidRPr="00F57F89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Порядка N 390).</w:t>
      </w:r>
    </w:p>
    <w:p w:rsidR="00F57F89" w:rsidRPr="00F57F89" w:rsidRDefault="00F57F89" w:rsidP="00F57F8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57F89">
        <w:rPr>
          <w:rFonts w:ascii="Times New Roman CYR" w:hAnsi="Times New Roman CYR" w:cs="Times New Roman CYR"/>
          <w:color w:val="000000"/>
          <w:sz w:val="24"/>
          <w:szCs w:val="24"/>
        </w:rPr>
        <w:t>Таким образом Минтранс существенно уточнил порядок оформления (формирования) путевых листов, в том числе исключив возможность формирование нескольких путевых листов на одно транспортное средство в форме электронного документа.</w:t>
      </w:r>
    </w:p>
    <w:p w:rsidR="00F57F89" w:rsidRPr="00F57F89" w:rsidRDefault="00F57F89" w:rsidP="00F57F8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57F89" w:rsidRPr="00F57F89" w:rsidRDefault="00F57F89" w:rsidP="00F57F8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57F89">
        <w:rPr>
          <w:rFonts w:ascii="Times New Roman CYR" w:hAnsi="Times New Roman CYR" w:cs="Times New Roman CYR"/>
          <w:color w:val="000000"/>
          <w:sz w:val="24"/>
          <w:szCs w:val="24"/>
        </w:rPr>
        <w:t xml:space="preserve">б) С сентября 2023 года путевой лист может быть сформирован не в </w:t>
      </w:r>
      <w:r w:rsidRPr="00F57F8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форме электронного документа</w:t>
      </w:r>
      <w:r w:rsidRPr="00F57F89">
        <w:rPr>
          <w:rFonts w:ascii="Times New Roman CYR" w:hAnsi="Times New Roman CYR" w:cs="Times New Roman CYR"/>
          <w:color w:val="000000"/>
          <w:sz w:val="24"/>
          <w:szCs w:val="24"/>
        </w:rPr>
        <w:t xml:space="preserve">, а в </w:t>
      </w:r>
      <w:r w:rsidRPr="00F57F8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виде электронного путевого листа</w:t>
      </w:r>
      <w:r w:rsidRPr="00F57F89">
        <w:rPr>
          <w:rFonts w:ascii="Times New Roman CYR" w:hAnsi="Times New Roman CYR" w:cs="Times New Roman CYR"/>
          <w:color w:val="000000"/>
          <w:sz w:val="24"/>
          <w:szCs w:val="24"/>
        </w:rPr>
        <w:t xml:space="preserve"> (</w:t>
      </w:r>
      <w:hyperlink r:id="rId13" w:history="1">
        <w:r w:rsidRPr="00F57F89">
          <w:rPr>
            <w:rFonts w:ascii="Times New Roman CYR" w:hAnsi="Times New Roman CYR" w:cs="Times New Roman CYR"/>
            <w:color w:val="000000"/>
            <w:sz w:val="24"/>
            <w:szCs w:val="24"/>
          </w:rPr>
          <w:t>п. 9</w:t>
        </w:r>
      </w:hyperlink>
      <w:r w:rsidRPr="00F57F89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Порядка N 390), то есть формулировка приведена в соответствие с </w:t>
      </w:r>
      <w:hyperlink r:id="rId14" w:history="1">
        <w:r w:rsidRPr="00F57F89">
          <w:rPr>
            <w:rFonts w:ascii="Times New Roman CYR" w:hAnsi="Times New Roman CYR" w:cs="Times New Roman CYR"/>
            <w:color w:val="000000"/>
            <w:sz w:val="24"/>
            <w:szCs w:val="24"/>
          </w:rPr>
          <w:t xml:space="preserve">п. 27 ч. 1 ст. 2 </w:t>
        </w:r>
      </w:hyperlink>
      <w:r w:rsidRPr="00F57F89">
        <w:rPr>
          <w:rFonts w:ascii="Times New Roman CYR" w:hAnsi="Times New Roman CYR" w:cs="Times New Roman CYR"/>
          <w:color w:val="000000"/>
          <w:sz w:val="24"/>
          <w:szCs w:val="24"/>
        </w:rPr>
        <w:t>Федерального закона от 08.11.2007 N 259-ФЗ "Устав автомобильного транспорта и городского наземного электрического транспорта" (далее - Устав). При этом сами эти понятия идентичны (</w:t>
      </w:r>
      <w:hyperlink r:id="rId15" w:history="1">
        <w:r w:rsidRPr="00F57F89">
          <w:rPr>
            <w:rFonts w:ascii="Times New Roman CYR" w:hAnsi="Times New Roman CYR" w:cs="Times New Roman CYR"/>
            <w:color w:val="000000"/>
            <w:sz w:val="24"/>
            <w:szCs w:val="24"/>
          </w:rPr>
          <w:t>п. 36 ч. 1 ст. 2</w:t>
        </w:r>
      </w:hyperlink>
      <w:r w:rsidRPr="00F57F89">
        <w:rPr>
          <w:rFonts w:ascii="Times New Roman CYR" w:hAnsi="Times New Roman CYR" w:cs="Times New Roman CYR"/>
          <w:color w:val="000000"/>
          <w:sz w:val="24"/>
          <w:szCs w:val="24"/>
        </w:rPr>
        <w:t> Устава).</w:t>
      </w:r>
    </w:p>
    <w:p w:rsidR="00F57F89" w:rsidRPr="00F57F89" w:rsidRDefault="00F57F89" w:rsidP="00F57F8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57F89" w:rsidRPr="00F57F89" w:rsidRDefault="00F57F89" w:rsidP="00F57F8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57F89">
        <w:rPr>
          <w:rFonts w:ascii="Times New Roman CYR" w:hAnsi="Times New Roman CYR" w:cs="Times New Roman CYR"/>
          <w:sz w:val="24"/>
          <w:szCs w:val="24"/>
        </w:rPr>
        <w:t xml:space="preserve">в) Как и прежде предусмотрена возможность подписания отметок в сведениях электронного путевого листа - усиленной квалифицированной электронной подписью (УКЭП) или неквалифицированной ЭП, созданной на портале Госуслуг (УНЭП) </w:t>
      </w:r>
      <w:r w:rsidRPr="00F57F89">
        <w:rPr>
          <w:rFonts w:ascii="Times New Roman CYR" w:hAnsi="Times New Roman CYR" w:cs="Times New Roman CYR"/>
          <w:color w:val="000000"/>
          <w:sz w:val="24"/>
          <w:szCs w:val="24"/>
        </w:rPr>
        <w:t>(</w:t>
      </w:r>
      <w:hyperlink r:id="rId16" w:history="1">
        <w:r w:rsidRPr="00F57F89">
          <w:rPr>
            <w:rFonts w:ascii="Times New Roman CYR" w:hAnsi="Times New Roman CYR" w:cs="Times New Roman CYR"/>
            <w:color w:val="000000"/>
            <w:sz w:val="24"/>
            <w:szCs w:val="24"/>
          </w:rPr>
          <w:t>п. 12-14</w:t>
        </w:r>
      </w:hyperlink>
      <w:r w:rsidRPr="00F57F89">
        <w:rPr>
          <w:rFonts w:ascii="Times New Roman CYR" w:hAnsi="Times New Roman CYR" w:cs="Times New Roman CYR"/>
          <w:sz w:val="24"/>
          <w:szCs w:val="24"/>
        </w:rPr>
        <w:t xml:space="preserve"> Порядка N 390).</w:t>
      </w:r>
    </w:p>
    <w:p w:rsidR="00F57F89" w:rsidRPr="00F57F89" w:rsidRDefault="00F57F89" w:rsidP="00F57F8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57F89" w:rsidRPr="00F57F89" w:rsidRDefault="00F57F89" w:rsidP="00F57F8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57F89">
        <w:rPr>
          <w:rFonts w:ascii="Times New Roman CYR" w:hAnsi="Times New Roman CYR" w:cs="Times New Roman CYR"/>
          <w:sz w:val="24"/>
          <w:szCs w:val="24"/>
        </w:rPr>
        <w:t xml:space="preserve">г) Также одним из существенных изменений - пусть и не для организаций - являются поправки в Порядок N 390 в части заполнения путевого листа </w:t>
      </w:r>
      <w:hyperlink r:id="rId17" w:history="1">
        <w:r w:rsidRPr="00F57F89">
          <w:rPr>
            <w:rFonts w:ascii="Times New Roman CYR" w:hAnsi="Times New Roman CYR" w:cs="Times New Roman CYR"/>
            <w:color w:val="000000"/>
            <w:sz w:val="24"/>
            <w:szCs w:val="24"/>
          </w:rPr>
          <w:t>таксистами - физическими лицами</w:t>
        </w:r>
      </w:hyperlink>
      <w:r w:rsidRPr="00F57F89">
        <w:rPr>
          <w:rFonts w:ascii="Times New Roman CYR" w:hAnsi="Times New Roman CYR" w:cs="Times New Roman CYR"/>
          <w:color w:val="000000"/>
          <w:sz w:val="24"/>
          <w:szCs w:val="24"/>
        </w:rPr>
        <w:t>. Это в первую очередь связано с внесением в Устав с 01.09.2023 понятия "</w:t>
      </w:r>
      <w:hyperlink r:id="rId18" w:history="1">
        <w:r w:rsidRPr="00F57F89">
          <w:rPr>
            <w:rFonts w:ascii="Times New Roman CYR" w:hAnsi="Times New Roman CYR" w:cs="Times New Roman CYR"/>
            <w:color w:val="000000"/>
            <w:sz w:val="24"/>
            <w:szCs w:val="24"/>
          </w:rPr>
          <w:t>перевозчик легковым такси</w:t>
        </w:r>
      </w:hyperlink>
      <w:r w:rsidRPr="00F57F89">
        <w:rPr>
          <w:rFonts w:ascii="Times New Roman CYR" w:hAnsi="Times New Roman CYR" w:cs="Times New Roman CYR"/>
          <w:color w:val="000000"/>
          <w:sz w:val="24"/>
          <w:szCs w:val="24"/>
        </w:rPr>
        <w:t>".</w:t>
      </w:r>
    </w:p>
    <w:p w:rsidR="00F57F89" w:rsidRPr="00F57F89" w:rsidRDefault="00F57F89" w:rsidP="00F57F8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2" w:name="sub_2"/>
      <w:r w:rsidRPr="00F57F8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 Изменение в составе сведений путевого листа</w:t>
      </w:r>
    </w:p>
    <w:bookmarkEnd w:id="2"/>
    <w:p w:rsidR="00F57F89" w:rsidRPr="00F57F89" w:rsidRDefault="00F57F89" w:rsidP="00F57F8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801"/>
      </w:tblGrid>
      <w:tr w:rsidR="00F57F89" w:rsidRPr="00F57F89" w:rsidTr="00F57F89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89" w:rsidRPr="00F57F89" w:rsidRDefault="00F57F89" w:rsidP="00F57F8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>Тип сведений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F89" w:rsidRPr="00F57F89" w:rsidRDefault="00F57F89" w:rsidP="00F57F8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>Изменения</w:t>
            </w:r>
          </w:p>
        </w:tc>
      </w:tr>
      <w:tr w:rsidR="00F57F89" w:rsidRPr="00F57F89" w:rsidTr="00F57F89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hyperlink r:id="rId19" w:history="1">
              <w:r w:rsidRPr="00F57F89">
                <w:rPr>
                  <w:rFonts w:ascii="Times New Roman CYR" w:hAnsi="Times New Roman CYR" w:cs="Times New Roman CYR"/>
                  <w:color w:val="000000"/>
                  <w:sz w:val="24"/>
                  <w:szCs w:val="24"/>
                </w:rPr>
                <w:t>Сведения о водителе (водителях) транспортного средства</w:t>
              </w:r>
            </w:hyperlink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>Сведения о водителе (водителях) транспортного средства, помимо прежнего, должны включать:</w:t>
            </w:r>
          </w:p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>- серию, номер и дату выдачи водительского удостоверения;</w:t>
            </w:r>
          </w:p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>- СНИЛС водителя</w:t>
            </w:r>
          </w:p>
        </w:tc>
      </w:tr>
      <w:tr w:rsidR="00F57F89" w:rsidRPr="00F57F89" w:rsidTr="00F57F89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hyperlink r:id="rId20" w:history="1">
              <w:r w:rsidRPr="00F57F89">
                <w:rPr>
                  <w:rFonts w:ascii="Times New Roman CYR" w:hAnsi="Times New Roman CYR" w:cs="Times New Roman CYR"/>
                  <w:color w:val="000000"/>
                  <w:sz w:val="24"/>
                  <w:szCs w:val="24"/>
                </w:rPr>
                <w:t>Сведения о транспортном средстве</w:t>
              </w:r>
            </w:hyperlink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 1 сентября 2023 г. показания одометра заполняются при выезде транспортного средства и заезде транспортного средства на </w:t>
            </w:r>
            <w:r w:rsidRPr="00F57F89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парковку</w:t>
            </w:r>
            <w:hyperlink w:anchor="sub_1001" w:history="1">
              <w:r w:rsidRPr="00D6756B">
                <w:rPr>
                  <w:rFonts w:ascii="Times New Roman CYR" w:hAnsi="Times New Roman CYR" w:cs="Times New Roman CYR"/>
                  <w:color w:val="000000"/>
                  <w:sz w:val="24"/>
                  <w:szCs w:val="24"/>
                </w:rPr>
                <w:t>*(1)</w:t>
              </w:r>
            </w:hyperlink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>, а также при приеме-сдаче транспортного средства последующему водителю по окончании рабочего дня (смены) предыдущего водителя.</w:t>
            </w:r>
          </w:p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>В редакции с 1 сентября 2023 года:</w:t>
            </w:r>
          </w:p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- при выпуске транспортного средства на </w:t>
            </w:r>
            <w:r w:rsidRPr="00F57F89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линию</w:t>
            </w: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>- при возвращении транспортного средства с линии по завершении последнего рейса или при выполнении последнего заказа легкового такси физическими лицами;</w:t>
            </w:r>
          </w:p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 xml:space="preserve">- при приеме-сдаче транспортного средства последующему водителю по окончании рабочего дня (смены) предыдущего водителя (в случае оформления </w:t>
            </w:r>
            <w:r w:rsidRPr="00F57F89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нескольких путевых листов на бумажных носителях на одно транспортное средство</w:t>
            </w: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</w:tr>
    </w:tbl>
    <w:p w:rsidR="00F57F89" w:rsidRPr="00F57F89" w:rsidRDefault="00F57F89" w:rsidP="00F57F8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57F89" w:rsidRPr="00F57F89" w:rsidRDefault="00F57F89" w:rsidP="00F57F8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3" w:name="sub_1002"/>
      <w:r w:rsidRPr="00F57F89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3. Изменения в порядке заполнения сведений</w:t>
      </w:r>
    </w:p>
    <w:bookmarkEnd w:id="3"/>
    <w:p w:rsidR="00F57F89" w:rsidRPr="00F57F89" w:rsidRDefault="00F57F89" w:rsidP="00F57F8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3962"/>
        <w:gridCol w:w="3839"/>
      </w:tblGrid>
      <w:tr w:rsidR="00F57F89" w:rsidRPr="00F57F89" w:rsidTr="00F57F89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89" w:rsidRPr="00F57F89" w:rsidRDefault="00F57F89" w:rsidP="00F57F8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>Тип сведений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89" w:rsidRPr="00F57F89" w:rsidRDefault="00F57F89" w:rsidP="00F57F8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>В редакции до 01.09.2023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F89" w:rsidRPr="00F57F89" w:rsidRDefault="00F57F89" w:rsidP="00F57F8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>В редакции с 01.09.2023</w:t>
            </w:r>
          </w:p>
        </w:tc>
      </w:tr>
      <w:tr w:rsidR="00F57F89" w:rsidRPr="00F57F89" w:rsidTr="00F57F89">
        <w:tblPrEx>
          <w:tblCellMar>
            <w:top w:w="0" w:type="dxa"/>
            <w:bottom w:w="0" w:type="dxa"/>
          </w:tblCellMar>
        </w:tblPrEx>
        <w:tc>
          <w:tcPr>
            <w:tcW w:w="24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hyperlink r:id="rId21" w:history="1">
              <w:r w:rsidRPr="00F57F89">
                <w:rPr>
                  <w:rFonts w:ascii="Times New Roman CYR" w:hAnsi="Times New Roman CYR" w:cs="Times New Roman CYR"/>
                  <w:color w:val="000000"/>
                  <w:sz w:val="24"/>
                  <w:szCs w:val="24"/>
                </w:rPr>
                <w:t>Сведения о водителе (водителях) транспортного средства</w:t>
              </w:r>
            </w:hyperlink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Указывается дата и время проведения предсменных, предрейсовых, послесменных, послерейсовых медицинских осмотров, отметка заверяется УНЭП и УКЭП с указанием серии, номера, даты выдачи и срока окончания действия лицензии медорганизации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Дата, время и </w:t>
            </w:r>
            <w:r w:rsidRPr="00F57F89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результат</w:t>
            </w:r>
            <w:r w:rsidRPr="00F57F8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заверяются </w:t>
            </w:r>
            <w:hyperlink r:id="rId22" w:history="1">
              <w:r w:rsidRPr="00F57F89">
                <w:rPr>
                  <w:rFonts w:ascii="Times New Roman CYR" w:hAnsi="Times New Roman CYR" w:cs="Times New Roman CYR"/>
                  <w:color w:val="000000"/>
                  <w:sz w:val="24"/>
                  <w:szCs w:val="24"/>
                </w:rPr>
                <w:t>только</w:t>
              </w:r>
            </w:hyperlink>
            <w:r w:rsidRPr="00F57F8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УКЭП.</w:t>
            </w:r>
          </w:p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Указание серии, номера, даты выдачи и срока окончания действия лицензии медорганизации не требуется</w:t>
            </w:r>
          </w:p>
        </w:tc>
      </w:tr>
      <w:tr w:rsidR="00F57F89" w:rsidRPr="00F57F89" w:rsidTr="00F57F89">
        <w:tblPrEx>
          <w:tblCellMar>
            <w:top w:w="0" w:type="dxa"/>
            <w:bottom w:w="0" w:type="dxa"/>
          </w:tblCellMar>
        </w:tblPrEx>
        <w:tc>
          <w:tcPr>
            <w:tcW w:w="24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89" w:rsidRPr="00F57F89" w:rsidRDefault="00F57F89" w:rsidP="00F57F8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>В результате проведения предсменных, предрейсовых, послесменных, послерейсовых медицинских осмотров ставится отметка "</w:t>
            </w:r>
            <w:r w:rsidRPr="00F57F89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прошел </w:t>
            </w:r>
            <w:r w:rsidRPr="00F57F89">
              <w:rPr>
                <w:rFonts w:ascii="Times New Roman CYR" w:hAnsi="Times New Roman CYR" w:cs="Times New Roman CYR"/>
                <w:b/>
                <w:bCs/>
                <w:i/>
                <w:color w:val="26282F"/>
                <w:sz w:val="24"/>
                <w:szCs w:val="24"/>
              </w:rPr>
              <w:t>предсменный</w:t>
            </w:r>
            <w:r w:rsidRPr="00F57F89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медицинский осмотр, к исполнению трудовых обязанностей допущен</w:t>
            </w: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 xml:space="preserve">", что не </w:t>
            </w:r>
            <w:r w:rsidRPr="00F57F8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соответствует формулировке, указанной в </w:t>
            </w:r>
            <w:hyperlink r:id="rId23" w:history="1">
              <w:r w:rsidRPr="00F57F89">
                <w:rPr>
                  <w:rFonts w:ascii="Times New Roman CYR" w:hAnsi="Times New Roman CYR" w:cs="Times New Roman CYR"/>
                  <w:color w:val="000000"/>
                  <w:sz w:val="24"/>
                  <w:szCs w:val="24"/>
                </w:rPr>
                <w:t>п. 16</w:t>
              </w:r>
            </w:hyperlink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Порядка, утв. приказом Минздрава России от 15.12.2014 N 835н - "</w:t>
            </w:r>
            <w:r w:rsidRPr="00F57F89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прошел </w:t>
            </w:r>
            <w:r w:rsidRPr="00F57F89">
              <w:rPr>
                <w:rFonts w:ascii="Times New Roman CYR" w:hAnsi="Times New Roman CYR" w:cs="Times New Roman CYR"/>
                <w:b/>
                <w:bCs/>
                <w:i/>
                <w:color w:val="26282F"/>
                <w:sz w:val="24"/>
                <w:szCs w:val="24"/>
              </w:rPr>
              <w:t>предрейсовый</w:t>
            </w:r>
            <w:r w:rsidRPr="00F57F89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 медицинский осмотр, к исполнению трудовых обязанностей допущен</w:t>
            </w: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Результатами проведения предсменных, предрейсовых, послесменных, послерейсовых медицинских осмотров будут медицинские заключения, подтверждаемые отметками, проставляемыми в соответствии с </w:t>
            </w:r>
            <w:hyperlink r:id="rId24" w:history="1">
              <w:r w:rsidRPr="00F57F89">
                <w:rPr>
                  <w:rFonts w:ascii="Times New Roman CYR" w:hAnsi="Times New Roman CYR" w:cs="Times New Roman CYR"/>
                  <w:color w:val="000000"/>
                  <w:sz w:val="24"/>
                  <w:szCs w:val="24"/>
                </w:rPr>
                <w:t>порядком</w:t>
              </w:r>
            </w:hyperlink>
            <w:r w:rsidRPr="00F57F8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утв. приказом Минздрава России от 30.05.2023 N 266н (</w:t>
            </w:r>
            <w:hyperlink r:id="rId25" w:history="1">
              <w:r w:rsidRPr="00F57F89">
                <w:rPr>
                  <w:rFonts w:ascii="Times New Roman CYR" w:hAnsi="Times New Roman CYR" w:cs="Times New Roman CYR"/>
                  <w:color w:val="000000"/>
                  <w:sz w:val="24"/>
                  <w:szCs w:val="24"/>
                </w:rPr>
                <w:t>действует</w:t>
              </w:r>
            </w:hyperlink>
            <w:r w:rsidRPr="00F57F8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также с 1 сентября 2023 г.):</w:t>
            </w:r>
          </w:p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 "</w:t>
            </w:r>
            <w:r w:rsidRPr="00F57F89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прошел предсменный (предрейсовый) медицинский осмотр, к исполнению трудовых обязанностей допущен</w:t>
            </w:r>
            <w:r w:rsidRPr="00F57F8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";</w:t>
            </w:r>
          </w:p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 "</w:t>
            </w:r>
            <w:r w:rsidRPr="00F57F89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прошел послесменный, послерейсовый медицинский осмотр</w:t>
            </w:r>
            <w:r w:rsidRPr="00F57F8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" или </w:t>
            </w:r>
            <w:r w:rsidRPr="00F57F89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"прошел послесменный (послерейсовый) медицинский осмотр, выявлены признаки"</w:t>
            </w:r>
            <w:hyperlink w:anchor="sub_1003" w:history="1">
              <w:r w:rsidRPr="00F57F89">
                <w:rPr>
                  <w:rFonts w:ascii="Times New Roman CYR" w:hAnsi="Times New Roman CYR" w:cs="Times New Roman CYR"/>
                  <w:color w:val="000000"/>
                  <w:sz w:val="24"/>
                  <w:szCs w:val="24"/>
                </w:rPr>
                <w:t>*</w:t>
              </w:r>
            </w:hyperlink>
            <w:hyperlink w:anchor="sub_1003" w:history="1">
              <w:r w:rsidRPr="00F57F89">
                <w:rPr>
                  <w:rFonts w:ascii="Times New Roman CYR" w:hAnsi="Times New Roman CYR" w:cs="Times New Roman CYR"/>
                  <w:color w:val="000000"/>
                  <w:sz w:val="24"/>
                  <w:szCs w:val="24"/>
                </w:rPr>
                <w:t>(2)</w:t>
              </w:r>
            </w:hyperlink>
            <w:r w:rsidRPr="00F57F8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То есть исключены разночтени</w:t>
            </w: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>я, вызванные разными формулировками в приказах Минтранса и Минздрава России</w:t>
            </w:r>
          </w:p>
        </w:tc>
      </w:tr>
      <w:tr w:rsidR="00F57F89" w:rsidRPr="00F57F89" w:rsidTr="00F57F89">
        <w:tblPrEx>
          <w:tblCellMar>
            <w:top w:w="0" w:type="dxa"/>
            <w:bottom w:w="0" w:type="dxa"/>
          </w:tblCellMar>
        </w:tblPrEx>
        <w:tc>
          <w:tcPr>
            <w:tcW w:w="24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89" w:rsidRPr="00F57F89" w:rsidRDefault="00F57F89" w:rsidP="00F57F8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>Особенности заполнения путевого листа при проведении медицинских осмотров удаленно не регламентированы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 xml:space="preserve">В случае проведения медицинских осмотров удаленно отдельные реквизиты путевого листа должны быть сформированы на основании данных передаваемых работодателю медицинской организацией в </w:t>
            </w:r>
            <w:r w:rsidRPr="00F57F8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соответствии с </w:t>
            </w:r>
            <w:hyperlink r:id="rId26" w:history="1">
              <w:r w:rsidRPr="00F57F89">
                <w:rPr>
                  <w:rFonts w:ascii="Times New Roman CYR" w:hAnsi="Times New Roman CYR" w:cs="Times New Roman CYR"/>
                  <w:color w:val="000000"/>
                  <w:sz w:val="24"/>
                  <w:szCs w:val="24"/>
                </w:rPr>
                <w:t>постановлением</w:t>
              </w:r>
            </w:hyperlink>
            <w:r w:rsidRPr="00F57F8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Правительства РФ от 30.05.2023 N 866 (</w:t>
            </w:r>
            <w:hyperlink r:id="rId27" w:history="1">
              <w:r w:rsidRPr="00F57F89">
                <w:rPr>
                  <w:rFonts w:ascii="Times New Roman CYR" w:hAnsi="Times New Roman CYR" w:cs="Times New Roman CYR"/>
                  <w:color w:val="000000"/>
                  <w:sz w:val="24"/>
                  <w:szCs w:val="24"/>
                </w:rPr>
                <w:t>действует</w:t>
              </w:r>
            </w:hyperlink>
            <w:r w:rsidRPr="00F57F8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1</w:t>
            </w: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сентября 2023 года)</w:t>
            </w:r>
          </w:p>
        </w:tc>
      </w:tr>
      <w:tr w:rsidR="00F57F89" w:rsidRPr="00F57F89" w:rsidTr="00F57F89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hyperlink r:id="rId28" w:history="1">
              <w:r w:rsidRPr="00F57F89">
                <w:rPr>
                  <w:rFonts w:ascii="Times New Roman CYR" w:hAnsi="Times New Roman CYR" w:cs="Times New Roman CYR"/>
                  <w:color w:val="000000"/>
                  <w:sz w:val="24"/>
                  <w:szCs w:val="24"/>
                </w:rPr>
                <w:t>Сведения о транспортном средстве</w:t>
              </w:r>
            </w:hyperlink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>В случае оформления на одно транспортное средство нескольких путевых листов на бумажных носителях раздельно на каждого водителя дата, время и показания одометра при приеме-сдаче транспортного средства последующему водителю по окончании рабочего дня (смены) предыдущего водителя должны быть проставлены и заверены собственноручной подписью водителя, принимающего транспортное средство, с указанием фамилии, имени и отчества (при наличии), а в случае формирования указанных путевых листов в форме электронного документа - УКЭП или УНЭП уполномоченного лица, назначаемого решением руководителя юридического лица или индивидуального предпринимателя с указанием фамилии, имени и отчества (при наличии)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>В случае оформления на одно транспортное средство нескольких путевых листов на бумажных носителях раздельно на каждого водителя дата, время и показания одометра при приеме-сдаче транспортного средства последующему водителю по окончании рабочего дня (смены) предыдущего водителя или при приеме транспортного средства последующим водителем в случае невозможности сдачи транспортного средства предыдущим водителем должны быть проставлены и заверены собственноручной подписью водителя, принимающего транспортное средство, с указанием его фамилии, имени и отчества (при наличии).</w:t>
            </w:r>
          </w:p>
          <w:p w:rsidR="00F57F89" w:rsidRPr="00F57F89" w:rsidRDefault="00F57F89" w:rsidP="00F57F8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>То есть в связи с тем, что одновременно несколько путевых листов на одно ТС могут быть оформлены только на бумажном носителе, скорректирован порядок заполнения показаний одометра при приеме-сдаче транспортного средства:</w:t>
            </w:r>
          </w:p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>- исключена возможность подписания электронными подписями;</w:t>
            </w:r>
          </w:p>
          <w:p w:rsidR="00F57F89" w:rsidRPr="00F57F89" w:rsidRDefault="00F57F89" w:rsidP="00F57F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F89">
              <w:rPr>
                <w:rFonts w:ascii="Times New Roman CYR" w:hAnsi="Times New Roman CYR" w:cs="Times New Roman CYR"/>
                <w:sz w:val="24"/>
                <w:szCs w:val="24"/>
              </w:rPr>
              <w:t>- добавлена возможность указания последующим водителем показаний одометра в случае, если он получает ТС не от предыдущего водителя</w:t>
            </w:r>
          </w:p>
        </w:tc>
      </w:tr>
    </w:tbl>
    <w:p w:rsidR="00F57F89" w:rsidRPr="00F57F89" w:rsidRDefault="00F57F89" w:rsidP="00F57F8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57F89" w:rsidRPr="00F57F89" w:rsidRDefault="00F57F89" w:rsidP="00F57F8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57F89" w:rsidRPr="00F57F89" w:rsidRDefault="00F57F89" w:rsidP="00F57F8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" w:name="sub_1001"/>
      <w:r w:rsidRPr="00F57F89">
        <w:rPr>
          <w:rFonts w:ascii="Times New Roman CYR" w:hAnsi="Times New Roman CYR" w:cs="Times New Roman CYR"/>
          <w:sz w:val="24"/>
          <w:szCs w:val="24"/>
        </w:rPr>
        <w:t>*(1) Предназначена для стоянки транспортного средства по возвращении из рейса и окончании рабочего дня (смены) водителя транспортного средства.</w:t>
      </w:r>
    </w:p>
    <w:p w:rsidR="00F57F89" w:rsidRPr="00F57F89" w:rsidRDefault="00F57F89" w:rsidP="00F57F8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5" w:name="sub_1003"/>
      <w:bookmarkEnd w:id="4"/>
      <w:r w:rsidRPr="00F57F89">
        <w:rPr>
          <w:rFonts w:ascii="Times New Roman CYR" w:hAnsi="Times New Roman CYR" w:cs="Times New Roman CYR"/>
          <w:sz w:val="24"/>
          <w:szCs w:val="24"/>
        </w:rPr>
        <w:t>*(2) </w:t>
      </w:r>
      <w:proofErr w:type="gramStart"/>
      <w:r w:rsidRPr="00F57F89"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 w:rsidRPr="00F57F89">
        <w:rPr>
          <w:rFonts w:ascii="Times New Roman CYR" w:hAnsi="Times New Roman CYR" w:cs="Times New Roman CYR"/>
          <w:sz w:val="24"/>
          <w:szCs w:val="24"/>
        </w:rPr>
        <w:t xml:space="preserve"> указанием воздействия вредных и (или) опасных производственных факторов рабочей среды и трудового процесса на состояние здоровья работника, острого профессионального заболевания или отравления, признаков алкогольного, наркотического или иного токсического опьянения.</w:t>
      </w:r>
    </w:p>
    <w:bookmarkEnd w:id="5"/>
    <w:p w:rsidR="00375232" w:rsidRPr="00663EB9" w:rsidRDefault="00375232" w:rsidP="001E533C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AF06EC" w:rsidRPr="008E2F27" w:rsidRDefault="00AF06EC" w:rsidP="00663EB9">
      <w:pPr>
        <w:widowControl/>
        <w:ind w:firstLine="709"/>
        <w:jc w:val="both"/>
        <w:rPr>
          <w:sz w:val="28"/>
          <w:szCs w:val="28"/>
        </w:rPr>
      </w:pPr>
    </w:p>
    <w:p w:rsidR="004609C1" w:rsidRDefault="004609C1" w:rsidP="004609C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26A95">
        <w:rPr>
          <w:sz w:val="28"/>
          <w:szCs w:val="28"/>
        </w:rPr>
        <w:t>лавный г</w:t>
      </w:r>
      <w:r w:rsidRPr="00CF1FA4">
        <w:rPr>
          <w:sz w:val="28"/>
          <w:szCs w:val="28"/>
        </w:rPr>
        <w:t>осударственный</w:t>
      </w:r>
      <w:r>
        <w:rPr>
          <w:sz w:val="28"/>
          <w:szCs w:val="28"/>
        </w:rPr>
        <w:t xml:space="preserve"> </w:t>
      </w:r>
      <w:r w:rsidR="009560C3">
        <w:rPr>
          <w:sz w:val="28"/>
          <w:szCs w:val="28"/>
        </w:rPr>
        <w:t>и</w:t>
      </w:r>
      <w:r w:rsidR="009560C3" w:rsidRPr="00CF1FA4">
        <w:rPr>
          <w:sz w:val="28"/>
          <w:szCs w:val="28"/>
        </w:rPr>
        <w:t>нспектор</w:t>
      </w:r>
      <w:r>
        <w:rPr>
          <w:sz w:val="28"/>
          <w:szCs w:val="28"/>
        </w:rPr>
        <w:t xml:space="preserve">                                                   </w:t>
      </w:r>
      <w:r w:rsidRPr="004609C1">
        <w:rPr>
          <w:sz w:val="28"/>
          <w:szCs w:val="28"/>
        </w:rPr>
        <w:t xml:space="preserve"> </w:t>
      </w:r>
    </w:p>
    <w:p w:rsidR="009560C3" w:rsidRDefault="004609C1" w:rsidP="00AF06E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ТОГАДН</w:t>
      </w:r>
      <w:r w:rsidR="00BA4394">
        <w:rPr>
          <w:sz w:val="28"/>
          <w:szCs w:val="28"/>
        </w:rPr>
        <w:t xml:space="preserve"> </w:t>
      </w:r>
      <w:r w:rsidR="009560C3">
        <w:rPr>
          <w:sz w:val="28"/>
          <w:szCs w:val="28"/>
        </w:rPr>
        <w:t>по Красноярскому краю</w:t>
      </w:r>
      <w:r w:rsidR="00BA4394">
        <w:rPr>
          <w:sz w:val="28"/>
          <w:szCs w:val="28"/>
        </w:rPr>
        <w:t xml:space="preserve">   </w:t>
      </w:r>
      <w:r w:rsidR="009560C3">
        <w:rPr>
          <w:sz w:val="28"/>
          <w:szCs w:val="28"/>
        </w:rPr>
        <w:t xml:space="preserve">                                              А.</w:t>
      </w:r>
      <w:r w:rsidR="00526A95">
        <w:rPr>
          <w:sz w:val="28"/>
          <w:szCs w:val="28"/>
        </w:rPr>
        <w:t>В</w:t>
      </w:r>
      <w:r w:rsidR="009560C3">
        <w:rPr>
          <w:sz w:val="28"/>
          <w:szCs w:val="28"/>
        </w:rPr>
        <w:t>.</w:t>
      </w:r>
      <w:r w:rsidR="00526A95">
        <w:rPr>
          <w:sz w:val="28"/>
          <w:szCs w:val="28"/>
        </w:rPr>
        <w:t xml:space="preserve"> Волкунасов</w:t>
      </w:r>
      <w:r w:rsidR="00BA4394">
        <w:rPr>
          <w:sz w:val="28"/>
          <w:szCs w:val="28"/>
        </w:rPr>
        <w:t xml:space="preserve">   </w:t>
      </w:r>
    </w:p>
    <w:p w:rsidR="009560C3" w:rsidRDefault="009560C3" w:rsidP="00AF06EC">
      <w:pPr>
        <w:widowControl/>
        <w:jc w:val="both"/>
        <w:rPr>
          <w:sz w:val="28"/>
          <w:szCs w:val="28"/>
        </w:rPr>
      </w:pPr>
    </w:p>
    <w:p w:rsidR="00180878" w:rsidRDefault="00180878" w:rsidP="00AF06EC">
      <w:pPr>
        <w:widowControl/>
        <w:jc w:val="both"/>
        <w:rPr>
          <w:sz w:val="28"/>
          <w:szCs w:val="28"/>
        </w:rPr>
      </w:pPr>
    </w:p>
    <w:p w:rsidR="00180878" w:rsidRDefault="00180878" w:rsidP="00AF06EC">
      <w:pPr>
        <w:widowControl/>
        <w:jc w:val="both"/>
        <w:rPr>
          <w:sz w:val="28"/>
          <w:szCs w:val="28"/>
        </w:rPr>
      </w:pPr>
    </w:p>
    <w:p w:rsidR="00180878" w:rsidRDefault="00180878" w:rsidP="00AF06EC">
      <w:pPr>
        <w:widowControl/>
        <w:jc w:val="both"/>
        <w:rPr>
          <w:sz w:val="28"/>
          <w:szCs w:val="28"/>
        </w:rPr>
      </w:pPr>
    </w:p>
    <w:p w:rsidR="00180878" w:rsidRDefault="00180878" w:rsidP="00AF06EC">
      <w:pPr>
        <w:widowControl/>
        <w:jc w:val="both"/>
        <w:rPr>
          <w:sz w:val="28"/>
          <w:szCs w:val="28"/>
        </w:rPr>
      </w:pPr>
    </w:p>
    <w:p w:rsidR="009560C3" w:rsidRDefault="009560C3" w:rsidP="00AF06EC">
      <w:pPr>
        <w:widowControl/>
        <w:jc w:val="both"/>
        <w:rPr>
          <w:sz w:val="28"/>
          <w:szCs w:val="28"/>
        </w:rPr>
      </w:pPr>
    </w:p>
    <w:sectPr w:rsidR="009560C3" w:rsidSect="008E2F27">
      <w:headerReference w:type="default" r:id="rId29"/>
      <w:footerReference w:type="default" r:id="rId30"/>
      <w:type w:val="continuous"/>
      <w:pgSz w:w="11907" w:h="16840" w:code="9"/>
      <w:pgMar w:top="851" w:right="567" w:bottom="425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113" w:rsidRDefault="00726113">
      <w:r>
        <w:separator/>
      </w:r>
    </w:p>
  </w:endnote>
  <w:endnote w:type="continuationSeparator" w:id="0">
    <w:p w:rsidR="00726113" w:rsidRDefault="0072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92" w:rsidRDefault="00971F92">
    <w:pPr>
      <w:pStyle w:val="a6"/>
      <w:widowControl/>
      <w:ind w:right="360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113" w:rsidRDefault="00726113">
      <w:r>
        <w:separator/>
      </w:r>
    </w:p>
  </w:footnote>
  <w:footnote w:type="continuationSeparator" w:id="0">
    <w:p w:rsidR="00726113" w:rsidRDefault="0072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92" w:rsidRDefault="00971F92">
    <w:pPr>
      <w:pStyle w:val="a5"/>
      <w:widowControl/>
      <w:ind w:right="360"/>
      <w:rPr>
        <w:rFonts w:ascii="SchoolBook" w:hAnsi="SchoolBook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E520E7"/>
    <w:multiLevelType w:val="multilevel"/>
    <w:tmpl w:val="6128B410"/>
    <w:lvl w:ilvl="0">
      <w:start w:val="1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519"/>
        </w:tabs>
        <w:ind w:left="1519" w:hanging="81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2228"/>
        </w:tabs>
        <w:ind w:left="222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37"/>
        </w:tabs>
        <w:ind w:left="2937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46"/>
        </w:tabs>
        <w:ind w:left="3646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2" w15:restartNumberingAfterBreak="0">
    <w:nsid w:val="2A2207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8B2240"/>
    <w:multiLevelType w:val="multilevel"/>
    <w:tmpl w:val="4DF66BC0"/>
    <w:lvl w:ilvl="0">
      <w:start w:val="1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519"/>
        </w:tabs>
        <w:ind w:left="1519" w:hanging="81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2228"/>
        </w:tabs>
        <w:ind w:left="2228" w:hanging="81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937"/>
        </w:tabs>
        <w:ind w:left="2937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46"/>
        </w:tabs>
        <w:ind w:left="3646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4" w15:restartNumberingAfterBreak="0">
    <w:nsid w:val="4FAE7B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4D810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8C8196E"/>
    <w:multiLevelType w:val="multilevel"/>
    <w:tmpl w:val="966C56C6"/>
    <w:lvl w:ilvl="0">
      <w:start w:val="16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19"/>
        </w:tabs>
        <w:ind w:left="1619" w:hanging="915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2333"/>
        </w:tabs>
        <w:ind w:left="2333" w:hanging="915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027"/>
        </w:tabs>
        <w:ind w:left="3027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31"/>
        </w:tabs>
        <w:ind w:left="3731" w:hanging="9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0"/>
        </w:tabs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04"/>
        </w:tabs>
        <w:ind w:left="53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68"/>
        </w:tabs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72"/>
        </w:tabs>
        <w:ind w:left="7072" w:hanging="1440"/>
      </w:pPr>
      <w:rPr>
        <w:rFonts w:hint="default"/>
      </w:rPr>
    </w:lvl>
  </w:abstractNum>
  <w:abstractNum w:abstractNumId="7" w15:restartNumberingAfterBreak="0">
    <w:nsid w:val="691D43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49"/>
    <w:rsid w:val="00017291"/>
    <w:rsid w:val="000302CD"/>
    <w:rsid w:val="00037703"/>
    <w:rsid w:val="00044348"/>
    <w:rsid w:val="000507B5"/>
    <w:rsid w:val="00096202"/>
    <w:rsid w:val="000B30E1"/>
    <w:rsid w:val="000B654B"/>
    <w:rsid w:val="000C22C5"/>
    <w:rsid w:val="000D5222"/>
    <w:rsid w:val="000F7A78"/>
    <w:rsid w:val="001270A0"/>
    <w:rsid w:val="0015063A"/>
    <w:rsid w:val="00152CCA"/>
    <w:rsid w:val="00154B67"/>
    <w:rsid w:val="001579C5"/>
    <w:rsid w:val="00180878"/>
    <w:rsid w:val="001850E0"/>
    <w:rsid w:val="00193694"/>
    <w:rsid w:val="001B2C76"/>
    <w:rsid w:val="001D4426"/>
    <w:rsid w:val="001E533C"/>
    <w:rsid w:val="001F3AA6"/>
    <w:rsid w:val="0021396E"/>
    <w:rsid w:val="00232C5B"/>
    <w:rsid w:val="00234E43"/>
    <w:rsid w:val="00245163"/>
    <w:rsid w:val="0025413A"/>
    <w:rsid w:val="00255B5F"/>
    <w:rsid w:val="00283C7D"/>
    <w:rsid w:val="002A74D9"/>
    <w:rsid w:val="002D3C5C"/>
    <w:rsid w:val="003019DB"/>
    <w:rsid w:val="003402AC"/>
    <w:rsid w:val="00345C79"/>
    <w:rsid w:val="003460BC"/>
    <w:rsid w:val="00352250"/>
    <w:rsid w:val="003522FA"/>
    <w:rsid w:val="00353304"/>
    <w:rsid w:val="00375232"/>
    <w:rsid w:val="003801DB"/>
    <w:rsid w:val="00384BCF"/>
    <w:rsid w:val="003868A3"/>
    <w:rsid w:val="003903D8"/>
    <w:rsid w:val="003A4EAF"/>
    <w:rsid w:val="003A5C6D"/>
    <w:rsid w:val="003C56A4"/>
    <w:rsid w:val="003D1BAC"/>
    <w:rsid w:val="003E24AF"/>
    <w:rsid w:val="003F386A"/>
    <w:rsid w:val="004153D6"/>
    <w:rsid w:val="0042315A"/>
    <w:rsid w:val="004609C1"/>
    <w:rsid w:val="004730CE"/>
    <w:rsid w:val="0048098F"/>
    <w:rsid w:val="004874EF"/>
    <w:rsid w:val="004C5422"/>
    <w:rsid w:val="004D687B"/>
    <w:rsid w:val="00506FB6"/>
    <w:rsid w:val="005137B5"/>
    <w:rsid w:val="005269D0"/>
    <w:rsid w:val="00526A95"/>
    <w:rsid w:val="00542AA1"/>
    <w:rsid w:val="0054671B"/>
    <w:rsid w:val="00560AEC"/>
    <w:rsid w:val="005704BA"/>
    <w:rsid w:val="0058189D"/>
    <w:rsid w:val="005837B5"/>
    <w:rsid w:val="00595F9A"/>
    <w:rsid w:val="005A2046"/>
    <w:rsid w:val="005A2C6E"/>
    <w:rsid w:val="005D0C33"/>
    <w:rsid w:val="005E0FEA"/>
    <w:rsid w:val="005E1BE1"/>
    <w:rsid w:val="00624BF7"/>
    <w:rsid w:val="00624D18"/>
    <w:rsid w:val="0064173E"/>
    <w:rsid w:val="00652636"/>
    <w:rsid w:val="00663EB9"/>
    <w:rsid w:val="006A0BA8"/>
    <w:rsid w:val="006D5958"/>
    <w:rsid w:val="00701983"/>
    <w:rsid w:val="00704898"/>
    <w:rsid w:val="00726113"/>
    <w:rsid w:val="0073034C"/>
    <w:rsid w:val="007331EE"/>
    <w:rsid w:val="007346DE"/>
    <w:rsid w:val="00784CD5"/>
    <w:rsid w:val="007A4249"/>
    <w:rsid w:val="007D0BD5"/>
    <w:rsid w:val="007D5937"/>
    <w:rsid w:val="007D727F"/>
    <w:rsid w:val="007E6F81"/>
    <w:rsid w:val="007F33AF"/>
    <w:rsid w:val="007F4BB7"/>
    <w:rsid w:val="0080408F"/>
    <w:rsid w:val="00812666"/>
    <w:rsid w:val="00842986"/>
    <w:rsid w:val="008454A9"/>
    <w:rsid w:val="00852716"/>
    <w:rsid w:val="00872C01"/>
    <w:rsid w:val="008C1556"/>
    <w:rsid w:val="008D775B"/>
    <w:rsid w:val="008E09C4"/>
    <w:rsid w:val="008E2F27"/>
    <w:rsid w:val="008F6BC6"/>
    <w:rsid w:val="00907A1C"/>
    <w:rsid w:val="00916A6E"/>
    <w:rsid w:val="00917AF3"/>
    <w:rsid w:val="00922909"/>
    <w:rsid w:val="009336C2"/>
    <w:rsid w:val="009560C3"/>
    <w:rsid w:val="00971671"/>
    <w:rsid w:val="00971F92"/>
    <w:rsid w:val="0099190E"/>
    <w:rsid w:val="00992DEC"/>
    <w:rsid w:val="009949D6"/>
    <w:rsid w:val="009B021F"/>
    <w:rsid w:val="009C1E1D"/>
    <w:rsid w:val="009C26ED"/>
    <w:rsid w:val="009D0532"/>
    <w:rsid w:val="009D0E43"/>
    <w:rsid w:val="009D5491"/>
    <w:rsid w:val="009E022C"/>
    <w:rsid w:val="009F1BFB"/>
    <w:rsid w:val="00A15DC6"/>
    <w:rsid w:val="00A47F49"/>
    <w:rsid w:val="00A53FAA"/>
    <w:rsid w:val="00A6097B"/>
    <w:rsid w:val="00A7312D"/>
    <w:rsid w:val="00A83406"/>
    <w:rsid w:val="00A96E2C"/>
    <w:rsid w:val="00AA1346"/>
    <w:rsid w:val="00AB4563"/>
    <w:rsid w:val="00AB630E"/>
    <w:rsid w:val="00AC3FBA"/>
    <w:rsid w:val="00AD1C3D"/>
    <w:rsid w:val="00AF06EC"/>
    <w:rsid w:val="00B10CA9"/>
    <w:rsid w:val="00B15860"/>
    <w:rsid w:val="00B201CD"/>
    <w:rsid w:val="00B33E71"/>
    <w:rsid w:val="00B36C42"/>
    <w:rsid w:val="00B511DE"/>
    <w:rsid w:val="00B6187F"/>
    <w:rsid w:val="00B82565"/>
    <w:rsid w:val="00B83512"/>
    <w:rsid w:val="00B879E5"/>
    <w:rsid w:val="00BA4394"/>
    <w:rsid w:val="00BA7C2B"/>
    <w:rsid w:val="00BD26B3"/>
    <w:rsid w:val="00C10440"/>
    <w:rsid w:val="00C47A7B"/>
    <w:rsid w:val="00C608C2"/>
    <w:rsid w:val="00C60C8C"/>
    <w:rsid w:val="00C779E0"/>
    <w:rsid w:val="00C94C75"/>
    <w:rsid w:val="00CA0B8F"/>
    <w:rsid w:val="00CA2374"/>
    <w:rsid w:val="00CC382F"/>
    <w:rsid w:val="00CC3944"/>
    <w:rsid w:val="00CD03AE"/>
    <w:rsid w:val="00CE453A"/>
    <w:rsid w:val="00CF1FA4"/>
    <w:rsid w:val="00CF3602"/>
    <w:rsid w:val="00D00B7E"/>
    <w:rsid w:val="00D21BA4"/>
    <w:rsid w:val="00D24B89"/>
    <w:rsid w:val="00D4095E"/>
    <w:rsid w:val="00D51BCF"/>
    <w:rsid w:val="00D6756B"/>
    <w:rsid w:val="00DA5D72"/>
    <w:rsid w:val="00DA7F5B"/>
    <w:rsid w:val="00DB5E85"/>
    <w:rsid w:val="00DC15FF"/>
    <w:rsid w:val="00DD1C1D"/>
    <w:rsid w:val="00DE2A2A"/>
    <w:rsid w:val="00E06F29"/>
    <w:rsid w:val="00E1022B"/>
    <w:rsid w:val="00E1663E"/>
    <w:rsid w:val="00E22C16"/>
    <w:rsid w:val="00E25262"/>
    <w:rsid w:val="00E436EC"/>
    <w:rsid w:val="00E52E02"/>
    <w:rsid w:val="00E53CB6"/>
    <w:rsid w:val="00E66B71"/>
    <w:rsid w:val="00E72524"/>
    <w:rsid w:val="00EA5530"/>
    <w:rsid w:val="00EB7E33"/>
    <w:rsid w:val="00EB7F20"/>
    <w:rsid w:val="00EC66C3"/>
    <w:rsid w:val="00EC7F05"/>
    <w:rsid w:val="00ED2194"/>
    <w:rsid w:val="00F16904"/>
    <w:rsid w:val="00F57F89"/>
    <w:rsid w:val="00F92996"/>
    <w:rsid w:val="00FA0761"/>
    <w:rsid w:val="00FB3A92"/>
    <w:rsid w:val="00FC5BDC"/>
    <w:rsid w:val="00FD1978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34A384-4C57-4423-B5A0-1A1E4F5E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widowControl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widowControl/>
      <w:ind w:left="4678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widowControl/>
      <w:ind w:left="4678"/>
      <w:jc w:val="both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pPr>
      <w:keepNext/>
      <w:widowControl/>
      <w:ind w:left="4678"/>
      <w:jc w:val="right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widowControl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qFormat/>
    <w:pPr>
      <w:keepNext/>
      <w:framePr w:w="4445" w:h="5965" w:hRule="exact" w:hSpace="567" w:wrap="auto" w:vAnchor="page" w:hAnchor="page" w:x="1415" w:y="427"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widowControl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widowControl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framePr w:w="4445" w:h="5965" w:hRule="exact" w:hSpace="567" w:wrap="auto" w:vAnchor="page" w:hAnchor="page" w:x="1415" w:y="427"/>
      <w:jc w:val="center"/>
    </w:pPr>
    <w:rPr>
      <w:b/>
      <w:sz w:val="24"/>
    </w:rPr>
  </w:style>
  <w:style w:type="character" w:customStyle="1" w:styleId="Hyperlink">
    <w:name w:val="Hyperlink"/>
    <w:rPr>
      <w:color w:val="0000FF"/>
      <w:u w:val="single"/>
    </w:rPr>
  </w:style>
  <w:style w:type="character" w:customStyle="1" w:styleId="Iiniioaiiayaeiannrbeea">
    <w:name w:val="I?iniio?aiiay aeia?nnrbeea"/>
    <w:rPr>
      <w:color w:val="800080"/>
      <w:u w:val="single"/>
    </w:rPr>
  </w:style>
  <w:style w:type="paragraph" w:customStyle="1" w:styleId="Caaieiaie">
    <w:name w:val="Caaieiaie·/."/>
    <w:basedOn w:val="a"/>
    <w:next w:val="a"/>
    <w:pPr>
      <w:framePr w:w="4445" w:h="5965" w:hRule="exact" w:hSpace="567" w:wrap="auto" w:vAnchor="page" w:hAnchor="page" w:x="1415" w:y="427"/>
      <w:jc w:val="center"/>
    </w:pPr>
    <w:rPr>
      <w:b/>
      <w:sz w:val="16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lock Text"/>
    <w:basedOn w:val="a"/>
    <w:pPr>
      <w:widowControl/>
      <w:spacing w:line="312" w:lineRule="auto"/>
      <w:ind w:left="142" w:right="5669"/>
      <w:jc w:val="both"/>
    </w:pPr>
    <w:rPr>
      <w:sz w:val="26"/>
    </w:rPr>
  </w:style>
  <w:style w:type="paragraph" w:styleId="20">
    <w:name w:val="Body Text 2"/>
    <w:basedOn w:val="a"/>
    <w:pPr>
      <w:widowControl/>
      <w:ind w:right="5810"/>
      <w:jc w:val="both"/>
    </w:pPr>
    <w:rPr>
      <w:i/>
      <w:sz w:val="26"/>
    </w:rPr>
  </w:style>
  <w:style w:type="paragraph" w:styleId="30">
    <w:name w:val="Body Text 3"/>
    <w:basedOn w:val="a"/>
    <w:pPr>
      <w:widowControl/>
      <w:jc w:val="both"/>
    </w:pPr>
    <w:rPr>
      <w:sz w:val="24"/>
    </w:rPr>
  </w:style>
  <w:style w:type="paragraph" w:styleId="a9">
    <w:name w:val="Body Text Indent"/>
    <w:basedOn w:val="a"/>
    <w:pPr>
      <w:widowControl/>
      <w:ind w:left="-284" w:firstLine="284"/>
      <w:jc w:val="both"/>
    </w:pPr>
    <w:rPr>
      <w:sz w:val="28"/>
    </w:rPr>
  </w:style>
  <w:style w:type="paragraph" w:styleId="21">
    <w:name w:val="Body Text Indent 2"/>
    <w:basedOn w:val="a"/>
    <w:pPr>
      <w:framePr w:w="4445" w:h="5965" w:hRule="exact" w:hSpace="567" w:wrap="auto" w:vAnchor="page" w:hAnchor="page" w:x="1415" w:y="427"/>
      <w:ind w:firstLine="283"/>
      <w:jc w:val="both"/>
    </w:pPr>
    <w:rPr>
      <w:b/>
      <w:sz w:val="18"/>
      <w:u w:val="single"/>
    </w:rPr>
  </w:style>
  <w:style w:type="character" w:styleId="aa">
    <w:name w:val="Hyperlink"/>
    <w:rsid w:val="001579C5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unhideWhenUsed/>
    <w:rsid w:val="00B1586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link w:val="8"/>
    <w:rsid w:val="00E25262"/>
    <w:rPr>
      <w:sz w:val="28"/>
    </w:rPr>
  </w:style>
  <w:style w:type="character" w:customStyle="1" w:styleId="10">
    <w:name w:val="Заголовок 1 Знак"/>
    <w:link w:val="1"/>
    <w:rsid w:val="0048098F"/>
    <w:rPr>
      <w:sz w:val="26"/>
    </w:rPr>
  </w:style>
  <w:style w:type="character" w:customStyle="1" w:styleId="60">
    <w:name w:val="Заголовок 6 Знак"/>
    <w:link w:val="6"/>
    <w:uiPriority w:val="9"/>
    <w:rsid w:val="0048098F"/>
    <w:rPr>
      <w:b/>
      <w:sz w:val="22"/>
    </w:rPr>
  </w:style>
  <w:style w:type="character" w:customStyle="1" w:styleId="a4">
    <w:name w:val="Основной текст Знак"/>
    <w:link w:val="a3"/>
    <w:rsid w:val="0048098F"/>
    <w:rPr>
      <w:b/>
      <w:sz w:val="24"/>
    </w:rPr>
  </w:style>
  <w:style w:type="character" w:customStyle="1" w:styleId="ac">
    <w:name w:val="Цветовое выделение"/>
    <w:uiPriority w:val="99"/>
    <w:rsid w:val="0048098F"/>
    <w:rPr>
      <w:b/>
      <w:color w:val="26282F"/>
    </w:rPr>
  </w:style>
  <w:style w:type="character" w:customStyle="1" w:styleId="ad">
    <w:name w:val="Гипертекстовая ссылка"/>
    <w:uiPriority w:val="99"/>
    <w:rsid w:val="0048098F"/>
    <w:rPr>
      <w:rFonts w:cs="Times New Roman"/>
      <w:b w:val="0"/>
      <w:color w:val="106BBE"/>
    </w:rPr>
  </w:style>
  <w:style w:type="character" w:customStyle="1" w:styleId="FontStyle18">
    <w:name w:val="Font Style18"/>
    <w:uiPriority w:val="99"/>
    <w:rsid w:val="00506FB6"/>
    <w:rPr>
      <w:rFonts w:ascii="Sylfaen" w:hAnsi="Sylfaen" w:cs="Sylfaen"/>
      <w:sz w:val="26"/>
      <w:szCs w:val="26"/>
    </w:rPr>
  </w:style>
  <w:style w:type="paragraph" w:styleId="ae">
    <w:name w:val="No Spacing"/>
    <w:uiPriority w:val="1"/>
    <w:qFormat/>
    <w:rsid w:val="00506FB6"/>
    <w:rPr>
      <w:sz w:val="24"/>
      <w:szCs w:val="24"/>
    </w:rPr>
  </w:style>
  <w:style w:type="paragraph" w:customStyle="1" w:styleId="s3">
    <w:name w:val="s_3"/>
    <w:basedOn w:val="a"/>
    <w:rsid w:val="001E533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1E533C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E16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955622/0" TargetMode="External"/><Relationship Id="rId13" Type="http://schemas.openxmlformats.org/officeDocument/2006/relationships/hyperlink" Target="https://internet.garant.ru/document/redirect/405828219/1009" TargetMode="External"/><Relationship Id="rId18" Type="http://schemas.openxmlformats.org/officeDocument/2006/relationships/hyperlink" Target="https://internet.garant.ru/document/redirect/406052089/3301" TargetMode="External"/><Relationship Id="rId26" Type="http://schemas.openxmlformats.org/officeDocument/2006/relationships/hyperlink" Target="https://internet.garant.ru/document/redirect/406965586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405828219/100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5828219/1011" TargetMode="External"/><Relationship Id="rId17" Type="http://schemas.openxmlformats.org/officeDocument/2006/relationships/hyperlink" Target="https://internet.garant.ru/document/redirect/405828219/10044" TargetMode="External"/><Relationship Id="rId25" Type="http://schemas.openxmlformats.org/officeDocument/2006/relationships/hyperlink" Target="https://internet.garant.ru/document/redirect/406968608/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5828219/1012" TargetMode="External"/><Relationship Id="rId20" Type="http://schemas.openxmlformats.org/officeDocument/2006/relationships/hyperlink" Target="https://internet.garant.ru/document/redirect/405828219/1005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5828219/1011" TargetMode="External"/><Relationship Id="rId24" Type="http://schemas.openxmlformats.org/officeDocument/2006/relationships/hyperlink" Target="https://internet.garant.ru/document/redirect/406968608/102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57005/236" TargetMode="External"/><Relationship Id="rId23" Type="http://schemas.openxmlformats.org/officeDocument/2006/relationships/hyperlink" Target="https://internet.garant.ru/document/redirect/70980038/29" TargetMode="External"/><Relationship Id="rId28" Type="http://schemas.openxmlformats.org/officeDocument/2006/relationships/hyperlink" Target="https://internet.garant.ru/document/redirect/405828219/1005" TargetMode="External"/><Relationship Id="rId10" Type="http://schemas.openxmlformats.org/officeDocument/2006/relationships/hyperlink" Target="https://internet.garant.ru/document/redirect/406955622/2" TargetMode="External"/><Relationship Id="rId19" Type="http://schemas.openxmlformats.org/officeDocument/2006/relationships/hyperlink" Target="https://internet.garant.ru/document/redirect/405828219/100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5828219/0" TargetMode="External"/><Relationship Id="rId14" Type="http://schemas.openxmlformats.org/officeDocument/2006/relationships/hyperlink" Target="https://internet.garant.ru/document/redirect/12157005/227" TargetMode="External"/><Relationship Id="rId22" Type="http://schemas.openxmlformats.org/officeDocument/2006/relationships/hyperlink" Target="https://internet.garant.ru/document/redirect/406965586/1014" TargetMode="External"/><Relationship Id="rId27" Type="http://schemas.openxmlformats.org/officeDocument/2006/relationships/hyperlink" Target="https://internet.garant.ru/document/redirect/406965586/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842E-EC11-435A-BD30-05786F93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8475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Links>
    <vt:vector size="144" baseType="variant">
      <vt:variant>
        <vt:i4>3080304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https://internet.garant.ru/document/redirect/405828219/1005</vt:lpwstr>
      </vt:variant>
      <vt:variant>
        <vt:lpwstr/>
      </vt:variant>
      <vt:variant>
        <vt:i4>1245253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https://internet.garant.ru/document/redirect/406965586/2</vt:lpwstr>
      </vt:variant>
      <vt:variant>
        <vt:lpwstr/>
      </vt:variant>
      <vt:variant>
        <vt:i4>1114181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https://internet.garant.ru/document/redirect/406965586/0</vt:lpwstr>
      </vt:variant>
      <vt:variant>
        <vt:lpwstr/>
      </vt:variant>
      <vt:variant>
        <vt:i4>2686992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2686992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2031680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https://internet.garant.ru/document/redirect/406968608/3</vt:lpwstr>
      </vt:variant>
      <vt:variant>
        <vt:lpwstr/>
      </vt:variant>
      <vt:variant>
        <vt:i4>3080304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https://internet.garant.ru/document/redirect/406968608/1023</vt:lpwstr>
      </vt:variant>
      <vt:variant>
        <vt:lpwstr/>
      </vt:variant>
      <vt:variant>
        <vt:i4>852060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https://internet.garant.ru/document/redirect/70980038/29</vt:lpwstr>
      </vt:variant>
      <vt:variant>
        <vt:lpwstr/>
      </vt:variant>
      <vt:variant>
        <vt:i4>2162805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https://internet.garant.ru/document/redirect/406965586/1014</vt:lpwstr>
      </vt:variant>
      <vt:variant>
        <vt:lpwstr/>
      </vt:variant>
      <vt:variant>
        <vt:i4>3080304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https://internet.garant.ru/document/redirect/405828219/1006</vt:lpwstr>
      </vt:variant>
      <vt:variant>
        <vt:lpwstr/>
      </vt:variant>
      <vt:variant>
        <vt:i4>2818064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3080304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https://internet.garant.ru/document/redirect/405828219/1005</vt:lpwstr>
      </vt:variant>
      <vt:variant>
        <vt:lpwstr/>
      </vt:variant>
      <vt:variant>
        <vt:i4>3080304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https://internet.garant.ru/document/redirect/405828219/1006</vt:lpwstr>
      </vt:variant>
      <vt:variant>
        <vt:lpwstr/>
      </vt:variant>
      <vt:variant>
        <vt:i4>2818168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https://internet.garant.ru/document/redirect/406052089/3301</vt:lpwstr>
      </vt:variant>
      <vt:variant>
        <vt:lpwstr/>
      </vt:variant>
      <vt:variant>
        <vt:i4>1769540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https://internet.garant.ru/document/redirect/405828219/10044</vt:lpwstr>
      </vt:variant>
      <vt:variant>
        <vt:lpwstr/>
      </vt:variant>
      <vt:variant>
        <vt:i4>3014768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https://internet.garant.ru/document/redirect/405828219/1012</vt:lpwstr>
      </vt:variant>
      <vt:variant>
        <vt:lpwstr/>
      </vt:variant>
      <vt:variant>
        <vt:i4>852062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https://internet.garant.ru/document/redirect/12157005/236</vt:lpwstr>
      </vt:variant>
      <vt:variant>
        <vt:lpwstr/>
      </vt:variant>
      <vt:variant>
        <vt:i4>786526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https://internet.garant.ru/document/redirect/12157005/227</vt:lpwstr>
      </vt:variant>
      <vt:variant>
        <vt:lpwstr/>
      </vt:variant>
      <vt:variant>
        <vt:i4>3080304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https://internet.garant.ru/document/redirect/405828219/1009</vt:lpwstr>
      </vt:variant>
      <vt:variant>
        <vt:lpwstr/>
      </vt:variant>
      <vt:variant>
        <vt:i4>3014768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https://internet.garant.ru/document/redirect/405828219/1011</vt:lpwstr>
      </vt:variant>
      <vt:variant>
        <vt:lpwstr/>
      </vt:variant>
      <vt:variant>
        <vt:i4>3014768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https://internet.garant.ru/document/redirect/405828219/1011</vt:lpwstr>
      </vt:variant>
      <vt:variant>
        <vt:lpwstr/>
      </vt:variant>
      <vt:variant>
        <vt:i4>1507407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https://internet.garant.ru/document/redirect/406955622/2</vt:lpwstr>
      </vt:variant>
      <vt:variant>
        <vt:lpwstr/>
      </vt:variant>
      <vt:variant>
        <vt:i4>1966144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https://internet.garant.ru/document/redirect/405828219/0</vt:lpwstr>
      </vt:variant>
      <vt:variant>
        <vt:lpwstr/>
      </vt:variant>
      <vt:variant>
        <vt:i4>1376335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https://internet.garant.ru/document/redirect/406955622/0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V Koguhov</dc:creator>
  <cp:keywords/>
  <cp:lastModifiedBy>eiom</cp:lastModifiedBy>
  <cp:revision>2</cp:revision>
  <cp:lastPrinted>2023-01-11T04:23:00Z</cp:lastPrinted>
  <dcterms:created xsi:type="dcterms:W3CDTF">2023-09-11T07:48:00Z</dcterms:created>
  <dcterms:modified xsi:type="dcterms:W3CDTF">2023-09-11T07:48:00Z</dcterms:modified>
</cp:coreProperties>
</file>