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73" w:rsidRPr="00A76F7B" w:rsidRDefault="00667F73" w:rsidP="00667F73">
      <w:pPr>
        <w:autoSpaceDE w:val="0"/>
        <w:snapToGrid w:val="0"/>
        <w:spacing w:after="60"/>
        <w:jc w:val="center"/>
        <w:rPr>
          <w:b/>
          <w:sz w:val="26"/>
          <w:szCs w:val="26"/>
        </w:rPr>
      </w:pPr>
      <w:r w:rsidRPr="00A76F7B">
        <w:rPr>
          <w:b/>
          <w:sz w:val="26"/>
          <w:szCs w:val="26"/>
        </w:rPr>
        <w:t>Извещение о проведен</w:t>
      </w:r>
      <w:proofErr w:type="gramStart"/>
      <w:r w:rsidRPr="00A76F7B">
        <w:rPr>
          <w:b/>
          <w:sz w:val="26"/>
          <w:szCs w:val="26"/>
        </w:rPr>
        <w:t>ии ау</w:t>
      </w:r>
      <w:proofErr w:type="gramEnd"/>
      <w:r w:rsidRPr="00A76F7B">
        <w:rPr>
          <w:b/>
          <w:sz w:val="26"/>
          <w:szCs w:val="26"/>
        </w:rPr>
        <w:t>кциона</w:t>
      </w:r>
      <w:r>
        <w:rPr>
          <w:b/>
          <w:sz w:val="26"/>
          <w:szCs w:val="26"/>
        </w:rPr>
        <w:t xml:space="preserve"> в электронной форме</w:t>
      </w:r>
    </w:p>
    <w:p w:rsidR="00667F73" w:rsidRPr="00A76F7B" w:rsidRDefault="00667F73" w:rsidP="00667F73">
      <w:pPr>
        <w:autoSpaceDE w:val="0"/>
        <w:snapToGrid w:val="0"/>
        <w:spacing w:after="60"/>
        <w:jc w:val="center"/>
        <w:rPr>
          <w:b/>
          <w:sz w:val="26"/>
          <w:szCs w:val="26"/>
        </w:rPr>
      </w:pPr>
    </w:p>
    <w:p w:rsidR="00667F73" w:rsidRPr="0033699E" w:rsidRDefault="00667F73" w:rsidP="00670532">
      <w:pPr>
        <w:jc w:val="center"/>
        <w:rPr>
          <w:sz w:val="26"/>
          <w:szCs w:val="26"/>
        </w:rPr>
      </w:pPr>
      <w:r w:rsidRPr="00A76F7B">
        <w:rPr>
          <w:rFonts w:eastAsia="Times New Roman CYR"/>
          <w:sz w:val="26"/>
          <w:szCs w:val="26"/>
        </w:rPr>
        <w:t xml:space="preserve">Комитет по управлению муниципальным имуществом администрации Шушенского района </w:t>
      </w:r>
      <w:r w:rsidRPr="00A76F7B">
        <w:rPr>
          <w:sz w:val="26"/>
          <w:szCs w:val="26"/>
        </w:rPr>
        <w:t xml:space="preserve">сообщает о проведении </w:t>
      </w:r>
      <w:r w:rsidR="00F22FD4">
        <w:rPr>
          <w:sz w:val="26"/>
          <w:szCs w:val="26"/>
        </w:rPr>
        <w:t>04</w:t>
      </w:r>
      <w:r>
        <w:rPr>
          <w:sz w:val="26"/>
          <w:szCs w:val="26"/>
        </w:rPr>
        <w:t xml:space="preserve"> </w:t>
      </w:r>
      <w:r w:rsidR="00F22FD4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202</w:t>
      </w:r>
      <w:r w:rsidR="00F22FD4">
        <w:rPr>
          <w:sz w:val="26"/>
          <w:szCs w:val="26"/>
        </w:rPr>
        <w:t>5</w:t>
      </w:r>
      <w:r w:rsidRPr="008175F5">
        <w:rPr>
          <w:sz w:val="26"/>
          <w:szCs w:val="26"/>
        </w:rPr>
        <w:t xml:space="preserve"> г. в 1</w:t>
      </w:r>
      <w:r w:rsidR="006270D6">
        <w:rPr>
          <w:sz w:val="26"/>
          <w:szCs w:val="26"/>
        </w:rPr>
        <w:t>0</w:t>
      </w:r>
      <w:r w:rsidRPr="008175F5">
        <w:rPr>
          <w:sz w:val="26"/>
          <w:szCs w:val="26"/>
        </w:rPr>
        <w:t>-00 час</w:t>
      </w:r>
      <w:proofErr w:type="gramStart"/>
      <w:r w:rsidRPr="008175F5">
        <w:rPr>
          <w:sz w:val="26"/>
          <w:szCs w:val="26"/>
        </w:rPr>
        <w:t>.</w:t>
      </w:r>
      <w:proofErr w:type="gramEnd"/>
      <w:r w:rsidRPr="00F6120A">
        <w:rPr>
          <w:color w:val="FF0000"/>
          <w:sz w:val="26"/>
          <w:szCs w:val="26"/>
        </w:rPr>
        <w:t xml:space="preserve"> </w:t>
      </w:r>
      <w:r w:rsidRPr="00344572">
        <w:rPr>
          <w:sz w:val="26"/>
          <w:szCs w:val="26"/>
        </w:rPr>
        <w:t>(</w:t>
      </w:r>
      <w:proofErr w:type="gramStart"/>
      <w:r w:rsidRPr="00344572">
        <w:rPr>
          <w:sz w:val="26"/>
          <w:szCs w:val="26"/>
        </w:rPr>
        <w:t>м</w:t>
      </w:r>
      <w:proofErr w:type="gramEnd"/>
      <w:r w:rsidRPr="00344572">
        <w:rPr>
          <w:sz w:val="26"/>
          <w:szCs w:val="26"/>
        </w:rPr>
        <w:t xml:space="preserve">естное время) аукциона </w:t>
      </w:r>
      <w:r w:rsidR="00B47683">
        <w:rPr>
          <w:sz w:val="26"/>
          <w:szCs w:val="26"/>
        </w:rPr>
        <w:t xml:space="preserve">в электронной форме </w:t>
      </w:r>
      <w:r w:rsidRPr="0033699E">
        <w:rPr>
          <w:sz w:val="26"/>
          <w:szCs w:val="26"/>
        </w:rPr>
        <w:t xml:space="preserve">на право заключения договора аренды </w:t>
      </w:r>
      <w:r w:rsidR="00670532" w:rsidRPr="00670532">
        <w:rPr>
          <w:sz w:val="26"/>
          <w:szCs w:val="26"/>
        </w:rPr>
        <w:t>нежилого помещения,</w:t>
      </w:r>
      <w:r w:rsidR="00670532">
        <w:rPr>
          <w:sz w:val="26"/>
          <w:szCs w:val="26"/>
        </w:rPr>
        <w:t xml:space="preserve"> </w:t>
      </w:r>
      <w:r w:rsidR="00670532" w:rsidRPr="00670532">
        <w:rPr>
          <w:sz w:val="26"/>
          <w:szCs w:val="26"/>
        </w:rPr>
        <w:t>находящегося</w:t>
      </w:r>
      <w:r w:rsidR="00670532">
        <w:rPr>
          <w:sz w:val="26"/>
          <w:szCs w:val="26"/>
        </w:rPr>
        <w:t xml:space="preserve"> </w:t>
      </w:r>
      <w:r w:rsidR="00670532" w:rsidRPr="00670532">
        <w:rPr>
          <w:sz w:val="26"/>
          <w:szCs w:val="26"/>
        </w:rPr>
        <w:t>в муниципальной собственности Шушенского района</w:t>
      </w:r>
    </w:p>
    <w:tbl>
      <w:tblPr>
        <w:tblW w:w="9894" w:type="dxa"/>
        <w:tblInd w:w="-5" w:type="dxa"/>
        <w:tblLayout w:type="fixed"/>
        <w:tblLook w:val="04A0"/>
      </w:tblPr>
      <w:tblGrid>
        <w:gridCol w:w="822"/>
        <w:gridCol w:w="3971"/>
        <w:gridCol w:w="5101"/>
      </w:tblGrid>
      <w:tr w:rsidR="00F22FD4" w:rsidRPr="00A76F7B" w:rsidTr="0085026F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Pr="00A76F7B" w:rsidRDefault="00F22FD4" w:rsidP="00F22FD4">
            <w:pPr>
              <w:widowControl w:val="0"/>
              <w:numPr>
                <w:ilvl w:val="0"/>
                <w:numId w:val="7"/>
              </w:numPr>
              <w:tabs>
                <w:tab w:val="clear" w:pos="546"/>
                <w:tab w:val="num" w:pos="289"/>
              </w:tabs>
              <w:snapToGrid w:val="0"/>
              <w:ind w:left="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Pr="00344572" w:rsidRDefault="00F22FD4" w:rsidP="0085026F">
            <w:pPr>
              <w:pStyle w:val="a4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572">
              <w:rPr>
                <w:rFonts w:ascii="Times New Roman" w:hAnsi="Times New Roman"/>
                <w:sz w:val="24"/>
                <w:szCs w:val="24"/>
              </w:rPr>
              <w:t xml:space="preserve">Организатор аукциона </w:t>
            </w:r>
            <w:proofErr w:type="gramStart"/>
            <w:r w:rsidRPr="00344572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344572">
              <w:rPr>
                <w:rFonts w:ascii="Times New Roman" w:hAnsi="Times New Roman"/>
                <w:sz w:val="24"/>
                <w:szCs w:val="24"/>
              </w:rPr>
              <w:t>аименование, место нахождения, почтовый адрес, номера телефонов, адрес электронной почты, адрес  официального сайта в сети «Интернет», данные должностных лиц и иная аналогичная информация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FD4" w:rsidRPr="00344572" w:rsidRDefault="00F22FD4" w:rsidP="0085026F">
            <w:pPr>
              <w:snapToGrid w:val="0"/>
              <w:rPr>
                <w:rFonts w:eastAsia="Times New Roman CYR"/>
                <w:sz w:val="24"/>
                <w:szCs w:val="24"/>
              </w:rPr>
            </w:pPr>
            <w:r w:rsidRPr="00344572">
              <w:rPr>
                <w:rFonts w:eastAsia="Times New Roman CYR"/>
                <w:sz w:val="24"/>
                <w:szCs w:val="24"/>
                <w:u w:val="single"/>
              </w:rPr>
              <w:t>Полное наименование</w:t>
            </w:r>
            <w:r w:rsidRPr="00344572">
              <w:rPr>
                <w:rFonts w:eastAsia="Times New Roman CYR"/>
                <w:sz w:val="24"/>
                <w:szCs w:val="24"/>
              </w:rPr>
              <w:t xml:space="preserve">: Комитет по управлению муниципальным имуществом администрации Шушенского района </w:t>
            </w:r>
          </w:p>
          <w:p w:rsidR="00F22FD4" w:rsidRPr="00344572" w:rsidRDefault="00F22FD4" w:rsidP="0085026F">
            <w:pPr>
              <w:rPr>
                <w:sz w:val="24"/>
                <w:szCs w:val="24"/>
              </w:rPr>
            </w:pPr>
            <w:r w:rsidRPr="00344572">
              <w:rPr>
                <w:rFonts w:eastAsia="Times New Roman CYR"/>
                <w:sz w:val="24"/>
                <w:szCs w:val="24"/>
                <w:u w:val="single"/>
              </w:rPr>
              <w:t>Адрес местонахождения:</w:t>
            </w:r>
            <w:r w:rsidRPr="00344572">
              <w:rPr>
                <w:rFonts w:eastAsia="Times New Roman CYR"/>
                <w:sz w:val="24"/>
                <w:szCs w:val="24"/>
              </w:rPr>
              <w:t xml:space="preserve"> 662713</w:t>
            </w:r>
            <w:r w:rsidRPr="00344572">
              <w:rPr>
                <w:sz w:val="24"/>
                <w:szCs w:val="24"/>
              </w:rPr>
              <w:t>, Красноярский край, п</w:t>
            </w:r>
            <w:proofErr w:type="gramStart"/>
            <w:r w:rsidRPr="00344572">
              <w:rPr>
                <w:sz w:val="24"/>
                <w:szCs w:val="24"/>
              </w:rPr>
              <w:t>.Ш</w:t>
            </w:r>
            <w:proofErr w:type="gramEnd"/>
            <w:r w:rsidRPr="00344572">
              <w:rPr>
                <w:sz w:val="24"/>
                <w:szCs w:val="24"/>
              </w:rPr>
              <w:t>ушенское, ул.Ленина, 64</w:t>
            </w:r>
          </w:p>
          <w:p w:rsidR="00F22FD4" w:rsidRPr="00344572" w:rsidRDefault="00F22FD4" w:rsidP="0085026F">
            <w:pPr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  <w:u w:val="single"/>
              </w:rPr>
              <w:t>Почтовый адрес:</w:t>
            </w:r>
            <w:r w:rsidRPr="00344572">
              <w:rPr>
                <w:sz w:val="24"/>
                <w:szCs w:val="24"/>
              </w:rPr>
              <w:t xml:space="preserve"> </w:t>
            </w:r>
            <w:r w:rsidRPr="00344572">
              <w:rPr>
                <w:rFonts w:eastAsia="Times New Roman CYR"/>
                <w:sz w:val="24"/>
                <w:szCs w:val="24"/>
              </w:rPr>
              <w:t>662713</w:t>
            </w:r>
            <w:r w:rsidRPr="00344572">
              <w:rPr>
                <w:sz w:val="24"/>
                <w:szCs w:val="24"/>
              </w:rPr>
              <w:t>, Красноярский край, п</w:t>
            </w:r>
            <w:proofErr w:type="gramStart"/>
            <w:r w:rsidRPr="00344572">
              <w:rPr>
                <w:sz w:val="24"/>
                <w:szCs w:val="24"/>
              </w:rPr>
              <w:t>.Ш</w:t>
            </w:r>
            <w:proofErr w:type="gramEnd"/>
            <w:r w:rsidRPr="00344572">
              <w:rPr>
                <w:sz w:val="24"/>
                <w:szCs w:val="24"/>
              </w:rPr>
              <w:t>ушенское, ул.Ленина, 64</w:t>
            </w:r>
          </w:p>
          <w:p w:rsidR="00F22FD4" w:rsidRPr="00344572" w:rsidRDefault="00F22FD4" w:rsidP="0085026F">
            <w:pPr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ИНН/КПП  2442008063/244201001    </w:t>
            </w:r>
          </w:p>
          <w:p w:rsidR="00F22FD4" w:rsidRPr="00344572" w:rsidRDefault="00F22FD4" w:rsidP="0085026F">
            <w:pPr>
              <w:tabs>
                <w:tab w:val="left" w:pos="0"/>
              </w:tabs>
              <w:spacing w:line="216" w:lineRule="auto"/>
              <w:rPr>
                <w:sz w:val="24"/>
                <w:szCs w:val="24"/>
                <w:lang w:val="de-DE"/>
              </w:rPr>
            </w:pPr>
            <w:r w:rsidRPr="00344572">
              <w:rPr>
                <w:sz w:val="24"/>
                <w:szCs w:val="24"/>
                <w:u w:val="single"/>
              </w:rPr>
              <w:t>Адрес электронной почты:</w:t>
            </w:r>
            <w:r w:rsidRPr="00344572">
              <w:rPr>
                <w:sz w:val="24"/>
                <w:szCs w:val="24"/>
              </w:rPr>
              <w:t xml:space="preserve"> </w:t>
            </w:r>
            <w:r w:rsidRPr="00344572">
              <w:rPr>
                <w:spacing w:val="-14"/>
                <w:sz w:val="24"/>
                <w:szCs w:val="24"/>
                <w:lang w:val="en-US"/>
              </w:rPr>
              <w:t>e</w:t>
            </w:r>
            <w:r w:rsidRPr="00344572">
              <w:rPr>
                <w:spacing w:val="-14"/>
                <w:sz w:val="24"/>
                <w:szCs w:val="24"/>
              </w:rPr>
              <w:t>-</w:t>
            </w:r>
            <w:r w:rsidRPr="00344572">
              <w:rPr>
                <w:spacing w:val="-14"/>
                <w:sz w:val="24"/>
                <w:szCs w:val="24"/>
                <w:lang w:val="en-US"/>
              </w:rPr>
              <w:t>mail</w:t>
            </w:r>
            <w:r w:rsidRPr="00344572">
              <w:rPr>
                <w:spacing w:val="-14"/>
                <w:sz w:val="24"/>
                <w:szCs w:val="24"/>
              </w:rPr>
              <w:t xml:space="preserve">: </w:t>
            </w:r>
            <w:proofErr w:type="spellStart"/>
            <w:r w:rsidRPr="00344572">
              <w:rPr>
                <w:sz w:val="24"/>
                <w:szCs w:val="24"/>
                <w:lang w:val="en-US"/>
              </w:rPr>
              <w:t>kumi</w:t>
            </w:r>
            <w:proofErr w:type="spellEnd"/>
            <w:r w:rsidRPr="00344572">
              <w:rPr>
                <w:sz w:val="24"/>
                <w:szCs w:val="24"/>
              </w:rPr>
              <w:t>-</w:t>
            </w:r>
            <w:r w:rsidRPr="00344572">
              <w:rPr>
                <w:sz w:val="24"/>
                <w:szCs w:val="24"/>
                <w:lang w:val="en-US"/>
              </w:rPr>
              <w:t>shush</w:t>
            </w:r>
            <w:r w:rsidRPr="00344572">
              <w:rPr>
                <w:sz w:val="24"/>
                <w:szCs w:val="24"/>
              </w:rPr>
              <w:t>@</w:t>
            </w:r>
            <w:r w:rsidRPr="00344572">
              <w:rPr>
                <w:sz w:val="24"/>
                <w:szCs w:val="24"/>
                <w:lang w:val="en-US"/>
              </w:rPr>
              <w:t>mail</w:t>
            </w:r>
            <w:r w:rsidRPr="00344572">
              <w:rPr>
                <w:sz w:val="24"/>
                <w:szCs w:val="24"/>
              </w:rPr>
              <w:t>.</w:t>
            </w:r>
            <w:proofErr w:type="spellStart"/>
            <w:r w:rsidRPr="00344572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F22FD4" w:rsidRPr="00344572" w:rsidRDefault="00F22FD4" w:rsidP="0085026F">
            <w:pPr>
              <w:tabs>
                <w:tab w:val="left" w:pos="0"/>
              </w:tabs>
              <w:spacing w:line="216" w:lineRule="auto"/>
              <w:rPr>
                <w:spacing w:val="-20"/>
                <w:sz w:val="24"/>
                <w:szCs w:val="24"/>
              </w:rPr>
            </w:pPr>
            <w:r w:rsidRPr="00344572">
              <w:rPr>
                <w:sz w:val="24"/>
                <w:szCs w:val="24"/>
                <w:u w:val="single"/>
              </w:rPr>
              <w:t xml:space="preserve">Адрес официального сайта администрации Шушенского района в сети «Интернет»: </w:t>
            </w:r>
            <w:proofErr w:type="spellStart"/>
            <w:r w:rsidRPr="003164FA">
              <w:rPr>
                <w:sz w:val="24"/>
                <w:szCs w:val="24"/>
                <w:u w:val="single"/>
              </w:rPr>
              <w:t>ttps</w:t>
            </w:r>
            <w:proofErr w:type="spellEnd"/>
            <w:r w:rsidRPr="003164FA">
              <w:rPr>
                <w:sz w:val="24"/>
                <w:szCs w:val="24"/>
                <w:u w:val="single"/>
              </w:rPr>
              <w:t>://</w:t>
            </w:r>
            <w:proofErr w:type="spellStart"/>
            <w:r w:rsidRPr="003164FA">
              <w:rPr>
                <w:sz w:val="24"/>
                <w:szCs w:val="24"/>
                <w:u w:val="single"/>
              </w:rPr>
              <w:t>arshush.gosuslugi.ru</w:t>
            </w:r>
            <w:proofErr w:type="spellEnd"/>
          </w:p>
          <w:p w:rsidR="00F22FD4" w:rsidRDefault="00F22FD4" w:rsidP="0085026F">
            <w:pPr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>Тел.  (8 39139) 3-31-60</w:t>
            </w:r>
          </w:p>
          <w:p w:rsidR="00F22FD4" w:rsidRPr="00344572" w:rsidRDefault="00F22FD4" w:rsidP="0085026F">
            <w:pPr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Контактное лицо: </w:t>
            </w:r>
            <w:proofErr w:type="spellStart"/>
            <w:r>
              <w:rPr>
                <w:sz w:val="24"/>
                <w:szCs w:val="24"/>
              </w:rPr>
              <w:t>Бойкова</w:t>
            </w:r>
            <w:proofErr w:type="spellEnd"/>
            <w:r>
              <w:rPr>
                <w:sz w:val="24"/>
                <w:szCs w:val="24"/>
              </w:rPr>
              <w:t xml:space="preserve"> Ирина Геннадьевна</w:t>
            </w:r>
          </w:p>
        </w:tc>
      </w:tr>
      <w:tr w:rsidR="00F22FD4" w:rsidRPr="00A76F7B" w:rsidTr="0085026F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Pr="00A76F7B" w:rsidRDefault="00F22FD4" w:rsidP="00F22FD4">
            <w:pPr>
              <w:widowControl w:val="0"/>
              <w:numPr>
                <w:ilvl w:val="0"/>
                <w:numId w:val="7"/>
              </w:numPr>
              <w:tabs>
                <w:tab w:val="left" w:pos="5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Pr="00344572" w:rsidRDefault="00F22FD4" w:rsidP="0085026F">
            <w:pPr>
              <w:snapToGrid w:val="0"/>
              <w:jc w:val="center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>Место расположения, описание и технические характеристики имущества, право на которое передается по договору</w:t>
            </w:r>
          </w:p>
          <w:p w:rsidR="00F22FD4" w:rsidRPr="00344572" w:rsidRDefault="00F22FD4" w:rsidP="00850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D4" w:rsidRDefault="00F22FD4" w:rsidP="00850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1</w:t>
            </w:r>
          </w:p>
          <w:p w:rsidR="00F22FD4" w:rsidRPr="003164FA" w:rsidRDefault="00F22FD4" w:rsidP="00850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помещение, площадь 12,5 кв.м., адрес: Красноярский край,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Шушенское, 3 микрорайон, дом 7, помещение 2, ком.101</w:t>
            </w:r>
            <w:r w:rsidR="009E0460">
              <w:rPr>
                <w:sz w:val="24"/>
                <w:szCs w:val="24"/>
              </w:rPr>
              <w:t xml:space="preserve">, с кадастровым номером </w:t>
            </w:r>
            <w:r w:rsidR="009E0460" w:rsidRPr="009E0460">
              <w:rPr>
                <w:sz w:val="24"/>
                <w:szCs w:val="24"/>
              </w:rPr>
              <w:t>24:42:2401006:3625</w:t>
            </w:r>
          </w:p>
          <w:p w:rsidR="00F22FD4" w:rsidRPr="00344572" w:rsidRDefault="00F22FD4" w:rsidP="0085026F">
            <w:pPr>
              <w:ind w:left="32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Год постройки: </w:t>
            </w:r>
            <w:r>
              <w:rPr>
                <w:sz w:val="24"/>
                <w:szCs w:val="24"/>
              </w:rPr>
              <w:t xml:space="preserve">отсутствует </w:t>
            </w:r>
          </w:p>
          <w:p w:rsidR="00F22FD4" w:rsidRPr="00344572" w:rsidRDefault="00F22FD4" w:rsidP="0085026F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Фундамент:  бетонный, ленточный</w:t>
            </w:r>
          </w:p>
          <w:p w:rsidR="00F22FD4" w:rsidRPr="00344572" w:rsidRDefault="00F22FD4" w:rsidP="0085026F">
            <w:pPr>
              <w:ind w:left="32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Стены: </w:t>
            </w:r>
            <w:r>
              <w:rPr>
                <w:sz w:val="24"/>
                <w:szCs w:val="24"/>
              </w:rPr>
              <w:t>кирпичные</w:t>
            </w:r>
          </w:p>
          <w:p w:rsidR="00F22FD4" w:rsidRPr="00344572" w:rsidRDefault="00F22FD4" w:rsidP="0085026F">
            <w:pPr>
              <w:ind w:left="32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>Крыша: шиферн</w:t>
            </w:r>
            <w:r>
              <w:rPr>
                <w:sz w:val="24"/>
                <w:szCs w:val="24"/>
              </w:rPr>
              <w:t xml:space="preserve">ая </w:t>
            </w:r>
          </w:p>
          <w:p w:rsidR="00F22FD4" w:rsidRPr="00667F73" w:rsidRDefault="00F22FD4" w:rsidP="0085026F">
            <w:pPr>
              <w:ind w:left="32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Полы: </w:t>
            </w:r>
            <w:r>
              <w:rPr>
                <w:sz w:val="24"/>
                <w:szCs w:val="24"/>
              </w:rPr>
              <w:t>линолеум</w:t>
            </w:r>
          </w:p>
          <w:p w:rsidR="00F22FD4" w:rsidRPr="00344572" w:rsidRDefault="00F22FD4" w:rsidP="0085026F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Окна: 3-х створные, окрашенные (переплеты рассохлись, покоробились)</w:t>
            </w:r>
          </w:p>
          <w:p w:rsidR="00F22FD4" w:rsidRPr="00344572" w:rsidRDefault="00F22FD4" w:rsidP="0085026F">
            <w:pPr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  <w:r w:rsidRPr="0034457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филенчатые, окрашенные </w:t>
            </w:r>
          </w:p>
          <w:p w:rsidR="00F22FD4" w:rsidRDefault="00F22FD4" w:rsidP="0085026F">
            <w:pPr>
              <w:ind w:left="32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Внутренняя отделка: </w:t>
            </w:r>
            <w:r>
              <w:rPr>
                <w:sz w:val="24"/>
                <w:szCs w:val="24"/>
              </w:rPr>
              <w:t>простая</w:t>
            </w:r>
          </w:p>
          <w:p w:rsidR="00F22FD4" w:rsidRDefault="00F22FD4" w:rsidP="0085026F">
            <w:pPr>
              <w:ind w:left="32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Инженерное обеспечение и оборудование: </w:t>
            </w:r>
            <w:r>
              <w:rPr>
                <w:sz w:val="24"/>
                <w:szCs w:val="24"/>
              </w:rPr>
              <w:t>поселковые сети</w:t>
            </w:r>
          </w:p>
          <w:p w:rsidR="00F22FD4" w:rsidRPr="00344572" w:rsidRDefault="00F22FD4" w:rsidP="0085026F">
            <w:pPr>
              <w:ind w:left="32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Техническое  состояние помещения:  удовлетворительное. </w:t>
            </w:r>
          </w:p>
          <w:p w:rsidR="00F22FD4" w:rsidRDefault="00F22FD4" w:rsidP="0085026F">
            <w:pPr>
              <w:pStyle w:val="Default"/>
              <w:ind w:left="32"/>
            </w:pPr>
            <w:r w:rsidRPr="00DA076F">
              <w:t xml:space="preserve">Назначение: </w:t>
            </w:r>
            <w:r>
              <w:t>д</w:t>
            </w:r>
            <w:r w:rsidRPr="002763B3">
              <w:t>ля размещения косметологического кабинета</w:t>
            </w:r>
          </w:p>
          <w:p w:rsidR="00F22FD4" w:rsidRPr="004C3A2A" w:rsidRDefault="00F22FD4" w:rsidP="0085026F">
            <w:pPr>
              <w:pStyle w:val="Default"/>
              <w:ind w:left="32"/>
              <w:jc w:val="both"/>
              <w:rPr>
                <w:color w:val="auto"/>
              </w:rPr>
            </w:pPr>
            <w:r w:rsidRPr="000C2413">
              <w:rPr>
                <w:color w:val="auto"/>
              </w:rPr>
              <w:t>Наличие обременения: не обременено</w:t>
            </w:r>
          </w:p>
        </w:tc>
      </w:tr>
      <w:tr w:rsidR="00F22FD4" w:rsidRPr="00A76F7B" w:rsidTr="0085026F">
        <w:trPr>
          <w:trHeight w:val="56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Pr="00A76F7B" w:rsidRDefault="00F22FD4" w:rsidP="0085026F">
            <w:pPr>
              <w:widowControl w:val="0"/>
              <w:snapToGrid w:val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Pr="00344572" w:rsidRDefault="00F22FD4" w:rsidP="0085026F">
            <w:pPr>
              <w:jc w:val="center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 xml:space="preserve">Целевое назначение имущества </w:t>
            </w:r>
          </w:p>
          <w:p w:rsidR="00F22FD4" w:rsidRPr="00344572" w:rsidRDefault="00F22FD4" w:rsidP="0085026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FD4" w:rsidRPr="00344572" w:rsidRDefault="00F22FD4" w:rsidP="0085026F">
            <w:pPr>
              <w:pStyle w:val="Default"/>
              <w:jc w:val="both"/>
            </w:pPr>
            <w:r w:rsidRPr="008175F5">
              <w:t>Использование по назначению</w:t>
            </w:r>
            <w:r w:rsidRPr="004C3A2A">
              <w:t xml:space="preserve"> </w:t>
            </w:r>
          </w:p>
        </w:tc>
      </w:tr>
      <w:tr w:rsidR="00F22FD4" w:rsidRPr="00A76F7B" w:rsidTr="0085026F">
        <w:trPr>
          <w:trHeight w:val="62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Pr="00A76F7B" w:rsidRDefault="00F22FD4" w:rsidP="0085026F">
            <w:pPr>
              <w:widowControl w:val="0"/>
              <w:snapToGrid w:val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Pr="00344572" w:rsidRDefault="00F22FD4" w:rsidP="0085026F">
            <w:pPr>
              <w:snapToGrid w:val="0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>Начальная (минимальная) цена  месячной арендной платы (лота)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FD4" w:rsidRDefault="00F22FD4" w:rsidP="0085026F">
            <w:pPr>
              <w:tabs>
                <w:tab w:val="left" w:pos="709"/>
              </w:tabs>
              <w:snapToGrid w:val="0"/>
              <w:ind w:left="34"/>
              <w:jc w:val="both"/>
              <w:rPr>
                <w:sz w:val="24"/>
                <w:szCs w:val="24"/>
              </w:rPr>
            </w:pPr>
            <w:r w:rsidRPr="00E7352D">
              <w:rPr>
                <w:sz w:val="24"/>
                <w:szCs w:val="24"/>
              </w:rPr>
              <w:t xml:space="preserve">Лот 1 – </w:t>
            </w:r>
            <w:r>
              <w:rPr>
                <w:sz w:val="24"/>
                <w:szCs w:val="24"/>
              </w:rPr>
              <w:t>3625,00 (три тысячи шестьсот двадцать пять рублей 00 копеек) с учетом НДС</w:t>
            </w:r>
          </w:p>
          <w:p w:rsidR="00F22FD4" w:rsidRPr="00E7352D" w:rsidRDefault="00F22FD4" w:rsidP="0085026F">
            <w:pPr>
              <w:tabs>
                <w:tab w:val="left" w:pos="709"/>
              </w:tabs>
              <w:snapToGrid w:val="0"/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F22FD4" w:rsidRPr="00A76F7B" w:rsidTr="0085026F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Pr="00A76F7B" w:rsidRDefault="00F22FD4" w:rsidP="0085026F">
            <w:pPr>
              <w:widowControl w:val="0"/>
              <w:snapToGrid w:val="0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Pr="00344572" w:rsidRDefault="00F22FD4" w:rsidP="0085026F">
            <w:pPr>
              <w:snapToGrid w:val="0"/>
              <w:jc w:val="center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>Срок действия договора аренды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FD4" w:rsidRDefault="00F22FD4" w:rsidP="0085026F">
            <w:pPr>
              <w:pStyle w:val="Default"/>
              <w:ind w:firstLine="700"/>
              <w:jc w:val="both"/>
              <w:rPr>
                <w:color w:val="auto"/>
                <w:u w:val="single"/>
              </w:rPr>
            </w:pPr>
          </w:p>
          <w:p w:rsidR="00F22FD4" w:rsidRPr="00344572" w:rsidRDefault="00F22FD4" w:rsidP="0085026F">
            <w:pPr>
              <w:pStyle w:val="Default"/>
              <w:jc w:val="both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60</w:t>
            </w:r>
            <w:r w:rsidRPr="00344572">
              <w:rPr>
                <w:color w:val="auto"/>
                <w:u w:val="single"/>
              </w:rPr>
              <w:t xml:space="preserve"> месяцев</w:t>
            </w:r>
          </w:p>
          <w:p w:rsidR="00F22FD4" w:rsidRPr="00344572" w:rsidRDefault="00F22FD4" w:rsidP="0085026F">
            <w:pPr>
              <w:pStyle w:val="Default"/>
              <w:jc w:val="both"/>
              <w:rPr>
                <w:color w:val="auto"/>
              </w:rPr>
            </w:pPr>
          </w:p>
        </w:tc>
      </w:tr>
      <w:tr w:rsidR="00F22FD4" w:rsidRPr="00A76F7B" w:rsidTr="0085026F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Pr="00A76F7B" w:rsidRDefault="00F22FD4" w:rsidP="0085026F">
            <w:pPr>
              <w:widowControl w:val="0"/>
              <w:snapToGrid w:val="0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Pr="00344572" w:rsidRDefault="00F22FD4" w:rsidP="00850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Порядок, дата и время окончания срока подачи заявок на участие в аукционе.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FD4" w:rsidRDefault="00F22FD4" w:rsidP="0085026F">
            <w:pPr>
              <w:snapToGrid w:val="0"/>
              <w:ind w:firstLine="315"/>
              <w:jc w:val="both"/>
              <w:rPr>
                <w:sz w:val="22"/>
                <w:szCs w:val="22"/>
              </w:rPr>
            </w:pPr>
            <w:r w:rsidRPr="00B42F19">
              <w:rPr>
                <w:sz w:val="22"/>
                <w:szCs w:val="22"/>
              </w:rPr>
              <w:t>Порядок подачи заявок предусмотрен документацией об аукционе.</w:t>
            </w:r>
            <w:r>
              <w:rPr>
                <w:sz w:val="22"/>
                <w:szCs w:val="22"/>
              </w:rPr>
              <w:t xml:space="preserve"> </w:t>
            </w:r>
          </w:p>
          <w:p w:rsidR="00F22FD4" w:rsidRPr="00344572" w:rsidRDefault="00F22FD4" w:rsidP="0085026F">
            <w:pPr>
              <w:snapToGrid w:val="0"/>
              <w:ind w:firstLine="315"/>
              <w:jc w:val="both"/>
              <w:rPr>
                <w:sz w:val="24"/>
                <w:szCs w:val="24"/>
              </w:rPr>
            </w:pPr>
            <w:proofErr w:type="gramStart"/>
            <w:r w:rsidRPr="00272699">
              <w:rPr>
                <w:sz w:val="22"/>
                <w:szCs w:val="22"/>
              </w:rPr>
              <w:t xml:space="preserve">Заявки и документы претендентов  на участие в торгах принимаются: в электронной форме посредством системы электронного документооборота на сайте ЭП, </w:t>
            </w:r>
            <w:hyperlink r:id="rId6">
              <w:r w:rsidRPr="00272699">
                <w:rPr>
                  <w:sz w:val="22"/>
                  <w:szCs w:val="22"/>
                </w:rPr>
                <w:t>http://utp.sberbank-ast.ru</w:t>
              </w:r>
            </w:hyperlink>
            <w:r w:rsidRPr="00272699">
              <w:rPr>
                <w:sz w:val="22"/>
                <w:szCs w:val="22"/>
              </w:rPr>
              <w:t xml:space="preserve">, через оператора ЭП, в соответствии с регламентом ЭП, в рабочие дни с 08 час. 00 мин. </w:t>
            </w:r>
            <w:r>
              <w:rPr>
                <w:sz w:val="22"/>
                <w:szCs w:val="22"/>
              </w:rPr>
              <w:t>13</w:t>
            </w:r>
            <w:r w:rsidRPr="002726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марта</w:t>
            </w:r>
            <w:r w:rsidRPr="00272699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 w:rsidRPr="00272699">
              <w:rPr>
                <w:sz w:val="22"/>
                <w:szCs w:val="22"/>
              </w:rPr>
              <w:t xml:space="preserve"> года по 1</w:t>
            </w:r>
            <w:r>
              <w:rPr>
                <w:sz w:val="22"/>
                <w:szCs w:val="22"/>
              </w:rPr>
              <w:t>6 час. 00 мин. 02</w:t>
            </w:r>
            <w:r w:rsidRPr="002726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апреля</w:t>
            </w:r>
            <w:r w:rsidRPr="00272699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5</w:t>
            </w:r>
            <w:r w:rsidRPr="00272699">
              <w:rPr>
                <w:sz w:val="22"/>
                <w:szCs w:val="22"/>
              </w:rPr>
              <w:t xml:space="preserve"> года (по </w:t>
            </w:r>
            <w:r>
              <w:rPr>
                <w:sz w:val="22"/>
                <w:szCs w:val="22"/>
              </w:rPr>
              <w:t>местному</w:t>
            </w:r>
            <w:r w:rsidRPr="00272699">
              <w:rPr>
                <w:sz w:val="22"/>
                <w:szCs w:val="22"/>
              </w:rPr>
              <w:t xml:space="preserve"> времени).</w:t>
            </w:r>
            <w:proofErr w:type="gramEnd"/>
          </w:p>
        </w:tc>
      </w:tr>
      <w:tr w:rsidR="00F22FD4" w:rsidRPr="00A76F7B" w:rsidTr="0085026F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Pr="00A76F7B" w:rsidRDefault="00F22FD4" w:rsidP="0085026F">
            <w:pPr>
              <w:widowControl w:val="0"/>
              <w:snapToGrid w:val="0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Pr="00344572" w:rsidRDefault="00F22FD4" w:rsidP="0085026F">
            <w:pPr>
              <w:snapToGrid w:val="0"/>
              <w:jc w:val="center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>Требование о внесении задатка, размер задатка</w:t>
            </w:r>
            <w:r>
              <w:rPr>
                <w:sz w:val="24"/>
                <w:szCs w:val="24"/>
              </w:rPr>
              <w:t>, срок и порядок внесения задатка, реквизиты счета для перечисления задатка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FD4" w:rsidRPr="002972E0" w:rsidRDefault="00F22FD4" w:rsidP="0085026F">
            <w:pPr>
              <w:snapToGrid w:val="0"/>
              <w:ind w:firstLine="457"/>
              <w:jc w:val="both"/>
              <w:rPr>
                <w:bCs/>
                <w:sz w:val="24"/>
                <w:szCs w:val="24"/>
              </w:rPr>
            </w:pPr>
            <w:r w:rsidRPr="002972E0">
              <w:rPr>
                <w:bCs/>
                <w:sz w:val="24"/>
                <w:szCs w:val="24"/>
              </w:rPr>
              <w:t>Внесение задатка для участия в аукционе является обязательным. Размер задатка устанавливается в размере</w:t>
            </w:r>
            <w:r>
              <w:rPr>
                <w:bCs/>
                <w:sz w:val="24"/>
                <w:szCs w:val="24"/>
              </w:rPr>
              <w:t xml:space="preserve"> 20%</w:t>
            </w:r>
            <w:r w:rsidRPr="002972E0">
              <w:rPr>
                <w:bCs/>
                <w:sz w:val="24"/>
                <w:szCs w:val="24"/>
              </w:rPr>
              <w:t xml:space="preserve"> начальной (минимальной) цены договора (лота):</w:t>
            </w:r>
          </w:p>
          <w:p w:rsidR="00F22FD4" w:rsidRDefault="00F22FD4" w:rsidP="0085026F">
            <w:pPr>
              <w:snapToGrid w:val="0"/>
              <w:ind w:firstLine="458"/>
              <w:jc w:val="both"/>
              <w:rPr>
                <w:bCs/>
                <w:sz w:val="24"/>
                <w:szCs w:val="24"/>
              </w:rPr>
            </w:pPr>
            <w:r w:rsidRPr="002972E0">
              <w:rPr>
                <w:bCs/>
                <w:sz w:val="24"/>
                <w:szCs w:val="24"/>
              </w:rPr>
              <w:t xml:space="preserve">по Лоту 1 – </w:t>
            </w:r>
            <w:r>
              <w:rPr>
                <w:bCs/>
                <w:sz w:val="24"/>
                <w:szCs w:val="24"/>
              </w:rPr>
              <w:t>725,00</w:t>
            </w:r>
            <w:r w:rsidRPr="002972E0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семьсот двадцать пять рублей 00</w:t>
            </w:r>
            <w:r w:rsidRPr="002972E0">
              <w:rPr>
                <w:bCs/>
                <w:sz w:val="24"/>
                <w:szCs w:val="24"/>
              </w:rPr>
              <w:t xml:space="preserve"> копеек) с учетом НДС</w:t>
            </w:r>
            <w:r w:rsidRPr="005F3465">
              <w:rPr>
                <w:bCs/>
                <w:sz w:val="24"/>
                <w:szCs w:val="24"/>
              </w:rPr>
              <w:t xml:space="preserve"> </w:t>
            </w:r>
          </w:p>
          <w:p w:rsidR="00F22FD4" w:rsidRPr="002972E0" w:rsidRDefault="00F22FD4" w:rsidP="0085026F">
            <w:pPr>
              <w:snapToGrid w:val="0"/>
              <w:ind w:firstLine="457"/>
              <w:jc w:val="both"/>
              <w:rPr>
                <w:bCs/>
                <w:sz w:val="24"/>
                <w:szCs w:val="24"/>
              </w:rPr>
            </w:pPr>
            <w:r w:rsidRPr="005F3465">
              <w:rPr>
                <w:bCs/>
                <w:sz w:val="24"/>
                <w:szCs w:val="24"/>
              </w:rPr>
              <w:t xml:space="preserve">Заявители обеспечивают оплату задатков в срок не </w:t>
            </w:r>
            <w:r w:rsidRPr="008175F5">
              <w:rPr>
                <w:bCs/>
                <w:sz w:val="24"/>
                <w:szCs w:val="24"/>
              </w:rPr>
              <w:t xml:space="preserve">позднее </w:t>
            </w:r>
            <w:r>
              <w:rPr>
                <w:bCs/>
                <w:sz w:val="24"/>
                <w:szCs w:val="24"/>
              </w:rPr>
              <w:t>02.04</w:t>
            </w:r>
            <w:r w:rsidRPr="007C08E7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5</w:t>
            </w:r>
            <w:r w:rsidRPr="007C08E7">
              <w:rPr>
                <w:bCs/>
                <w:sz w:val="24"/>
                <w:szCs w:val="24"/>
              </w:rPr>
              <w:t xml:space="preserve"> г. </w:t>
            </w:r>
            <w:r w:rsidRPr="002972E0">
              <w:rPr>
                <w:bCs/>
                <w:sz w:val="24"/>
                <w:szCs w:val="24"/>
              </w:rPr>
              <w:t>16-00 час</w:t>
            </w:r>
            <w:proofErr w:type="gramStart"/>
            <w:r w:rsidRPr="002972E0">
              <w:rPr>
                <w:bCs/>
                <w:sz w:val="24"/>
                <w:szCs w:val="24"/>
              </w:rPr>
              <w:t>.</w:t>
            </w:r>
            <w:proofErr w:type="gramEnd"/>
            <w:r w:rsidRPr="002972E0"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 w:rsidRPr="002972E0">
              <w:rPr>
                <w:bCs/>
                <w:sz w:val="24"/>
                <w:szCs w:val="24"/>
              </w:rPr>
              <w:t>о местному времени.</w:t>
            </w:r>
          </w:p>
          <w:p w:rsidR="00F22FD4" w:rsidRPr="0085768B" w:rsidRDefault="00F22FD4" w:rsidP="0085026F">
            <w:pPr>
              <w:snapToGrid w:val="0"/>
              <w:ind w:firstLine="457"/>
              <w:jc w:val="both"/>
              <w:rPr>
                <w:bCs/>
                <w:sz w:val="24"/>
                <w:szCs w:val="24"/>
              </w:rPr>
            </w:pPr>
            <w:r w:rsidRPr="0085768B">
              <w:rPr>
                <w:bCs/>
                <w:sz w:val="24"/>
                <w:szCs w:val="24"/>
              </w:rPr>
              <w:t>Задаток перечисляется на счет электронной площадки. Информация о банковских реквизитах АО «</w:t>
            </w:r>
            <w:proofErr w:type="spellStart"/>
            <w:r w:rsidRPr="0085768B">
              <w:rPr>
                <w:bCs/>
                <w:sz w:val="24"/>
                <w:szCs w:val="24"/>
              </w:rPr>
              <w:t>Сбербанк-АСТ</w:t>
            </w:r>
            <w:proofErr w:type="spellEnd"/>
            <w:r w:rsidRPr="0085768B">
              <w:rPr>
                <w:bCs/>
                <w:sz w:val="24"/>
                <w:szCs w:val="24"/>
              </w:rPr>
              <w:t xml:space="preserve">» размещена в открытом доступе на УТП (универсальная торговая площадка) в торговой секции «Приватизация, аренда и продажа прав» в разделе «Информация </w:t>
            </w:r>
            <w:proofErr w:type="gramStart"/>
            <w:r w:rsidRPr="0085768B">
              <w:rPr>
                <w:bCs/>
                <w:sz w:val="24"/>
                <w:szCs w:val="24"/>
              </w:rPr>
              <w:t>по</w:t>
            </w:r>
            <w:proofErr w:type="gramEnd"/>
            <w:r w:rsidRPr="0085768B">
              <w:rPr>
                <w:bCs/>
                <w:sz w:val="24"/>
                <w:szCs w:val="24"/>
              </w:rPr>
              <w:t xml:space="preserve"> ТС», </w:t>
            </w:r>
            <w:proofErr w:type="gramStart"/>
            <w:r w:rsidRPr="0085768B">
              <w:rPr>
                <w:bCs/>
                <w:sz w:val="24"/>
                <w:szCs w:val="24"/>
              </w:rPr>
              <w:t>подразделе</w:t>
            </w:r>
            <w:proofErr w:type="gramEnd"/>
            <w:r w:rsidRPr="0085768B">
              <w:rPr>
                <w:bCs/>
                <w:sz w:val="24"/>
                <w:szCs w:val="24"/>
              </w:rPr>
              <w:t xml:space="preserve"> «Банковские реквизиты» (</w:t>
            </w:r>
            <w:hyperlink r:id="rId7" w:history="1">
              <w:r w:rsidRPr="0085768B">
                <w:rPr>
                  <w:bCs/>
                  <w:sz w:val="24"/>
                  <w:szCs w:val="24"/>
                </w:rPr>
                <w:t>https://utp.sberbank-ast.ru/AP/Notice/653/Requisites</w:t>
              </w:r>
            </w:hyperlink>
            <w:r w:rsidRPr="0085768B">
              <w:rPr>
                <w:bCs/>
                <w:sz w:val="24"/>
                <w:szCs w:val="24"/>
              </w:rPr>
              <w:t>).</w:t>
            </w:r>
          </w:p>
          <w:p w:rsidR="00F22FD4" w:rsidRPr="002972E0" w:rsidRDefault="00F22FD4" w:rsidP="0085026F">
            <w:pPr>
              <w:snapToGrid w:val="0"/>
              <w:ind w:firstLine="457"/>
              <w:jc w:val="both"/>
              <w:rPr>
                <w:bCs/>
                <w:sz w:val="24"/>
                <w:szCs w:val="24"/>
              </w:rPr>
            </w:pPr>
            <w:r w:rsidRPr="002972E0">
              <w:rPr>
                <w:bCs/>
                <w:sz w:val="24"/>
                <w:szCs w:val="24"/>
              </w:rPr>
              <w:t>Задаток возвращается:</w:t>
            </w:r>
          </w:p>
          <w:p w:rsidR="00F22FD4" w:rsidRPr="002972E0" w:rsidRDefault="00F22FD4" w:rsidP="0085026F">
            <w:pPr>
              <w:pStyle w:val="a6"/>
              <w:snapToGrid w:val="0"/>
              <w:spacing w:after="0"/>
              <w:ind w:firstLine="457"/>
              <w:jc w:val="both"/>
              <w:rPr>
                <w:bCs/>
                <w:sz w:val="24"/>
                <w:szCs w:val="24"/>
              </w:rPr>
            </w:pPr>
            <w:r w:rsidRPr="002972E0">
              <w:rPr>
                <w:bCs/>
                <w:sz w:val="24"/>
                <w:szCs w:val="24"/>
              </w:rPr>
              <w:t>- в течение 5 календарных дней со дня поступления уведомления об отзыве заявки в случае отзыва претендентом заявки до даты окончания  приема заявок;</w:t>
            </w:r>
          </w:p>
          <w:p w:rsidR="00F22FD4" w:rsidRPr="002972E0" w:rsidRDefault="00F22FD4" w:rsidP="0085026F">
            <w:pPr>
              <w:pStyle w:val="a6"/>
              <w:snapToGrid w:val="0"/>
              <w:spacing w:after="0"/>
              <w:ind w:firstLine="457"/>
              <w:jc w:val="both"/>
              <w:rPr>
                <w:bCs/>
                <w:sz w:val="24"/>
                <w:szCs w:val="24"/>
              </w:rPr>
            </w:pPr>
            <w:r w:rsidRPr="002972E0">
              <w:rPr>
                <w:bCs/>
                <w:sz w:val="24"/>
                <w:szCs w:val="24"/>
              </w:rPr>
              <w:t>- в течение 5 календарных дней со дня подведения итогов аукциона, если претендент:</w:t>
            </w:r>
          </w:p>
          <w:p w:rsidR="00F22FD4" w:rsidRPr="002972E0" w:rsidRDefault="00F22FD4" w:rsidP="0085026F">
            <w:pPr>
              <w:pStyle w:val="a6"/>
              <w:snapToGrid w:val="0"/>
              <w:spacing w:after="0"/>
              <w:ind w:firstLine="457"/>
              <w:jc w:val="both"/>
              <w:rPr>
                <w:bCs/>
                <w:sz w:val="24"/>
                <w:szCs w:val="24"/>
              </w:rPr>
            </w:pPr>
            <w:r w:rsidRPr="002972E0">
              <w:rPr>
                <w:bCs/>
                <w:sz w:val="24"/>
                <w:szCs w:val="24"/>
              </w:rPr>
              <w:t xml:space="preserve">а) не </w:t>
            </w:r>
            <w:proofErr w:type="gramStart"/>
            <w:r w:rsidRPr="002972E0">
              <w:rPr>
                <w:bCs/>
                <w:sz w:val="24"/>
                <w:szCs w:val="24"/>
              </w:rPr>
              <w:t>признан</w:t>
            </w:r>
            <w:proofErr w:type="gramEnd"/>
            <w:r w:rsidRPr="002972E0">
              <w:rPr>
                <w:bCs/>
                <w:sz w:val="24"/>
                <w:szCs w:val="24"/>
              </w:rPr>
              <w:t xml:space="preserve"> победителем аукциона;</w:t>
            </w:r>
          </w:p>
          <w:p w:rsidR="00F22FD4" w:rsidRPr="002972E0" w:rsidRDefault="00F22FD4" w:rsidP="0085026F">
            <w:pPr>
              <w:pStyle w:val="a6"/>
              <w:snapToGrid w:val="0"/>
              <w:spacing w:after="0"/>
              <w:ind w:firstLine="457"/>
              <w:jc w:val="both"/>
              <w:rPr>
                <w:bCs/>
                <w:sz w:val="24"/>
                <w:szCs w:val="24"/>
              </w:rPr>
            </w:pPr>
            <w:r w:rsidRPr="002972E0">
              <w:rPr>
                <w:bCs/>
                <w:sz w:val="24"/>
                <w:szCs w:val="24"/>
              </w:rPr>
              <w:t>б) аукцион признан несостоявшимся.</w:t>
            </w:r>
          </w:p>
          <w:p w:rsidR="00F22FD4" w:rsidRPr="002972E0" w:rsidRDefault="00F22FD4" w:rsidP="0085026F">
            <w:pPr>
              <w:pStyle w:val="a6"/>
              <w:snapToGrid w:val="0"/>
              <w:spacing w:after="0"/>
              <w:ind w:firstLine="457"/>
              <w:jc w:val="both"/>
              <w:rPr>
                <w:bCs/>
                <w:sz w:val="24"/>
                <w:szCs w:val="24"/>
              </w:rPr>
            </w:pPr>
            <w:r w:rsidRPr="002972E0">
              <w:rPr>
                <w:bCs/>
                <w:sz w:val="24"/>
                <w:szCs w:val="24"/>
              </w:rPr>
              <w:t xml:space="preserve">- в течение 5 календарных дней со дня подписания протокола о признании претендентов участниками аукциона, если претендент не допущен к участию в аукционе. </w:t>
            </w:r>
          </w:p>
          <w:p w:rsidR="00F22FD4" w:rsidRPr="002972E0" w:rsidRDefault="00F22FD4" w:rsidP="0085026F">
            <w:pPr>
              <w:snapToGrid w:val="0"/>
              <w:ind w:firstLine="458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F22FD4" w:rsidRPr="00A76F7B" w:rsidTr="0085026F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Default="00F22FD4" w:rsidP="0085026F">
            <w:pPr>
              <w:widowControl w:val="0"/>
              <w:snapToGrid w:val="0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Pr="00344572" w:rsidRDefault="00F22FD4" w:rsidP="008502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рассмотрения заявок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FD4" w:rsidRDefault="00F22FD4" w:rsidP="0085026F">
            <w:pPr>
              <w:tabs>
                <w:tab w:val="left" w:pos="567"/>
                <w:tab w:val="left" w:pos="44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Дата и время рассмотрения заявок – </w:t>
            </w:r>
          </w:p>
          <w:p w:rsidR="00F22FD4" w:rsidRPr="00344572" w:rsidRDefault="00F22FD4" w:rsidP="0085026F">
            <w:pPr>
              <w:tabs>
                <w:tab w:val="left" w:pos="567"/>
                <w:tab w:val="left" w:pos="4440"/>
              </w:tabs>
              <w:rPr>
                <w:sz w:val="24"/>
                <w:szCs w:val="24"/>
              </w:rPr>
            </w:pPr>
            <w:r w:rsidRPr="007C08E7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3.04</w:t>
            </w:r>
            <w:r w:rsidRPr="007C08E7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5</w:t>
            </w:r>
            <w:r w:rsidRPr="007C08E7">
              <w:rPr>
                <w:bCs/>
                <w:sz w:val="24"/>
                <w:szCs w:val="24"/>
              </w:rPr>
              <w:t xml:space="preserve"> г. </w:t>
            </w:r>
            <w:r w:rsidRPr="002972E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2972E0">
              <w:rPr>
                <w:bCs/>
                <w:sz w:val="24"/>
                <w:szCs w:val="24"/>
              </w:rPr>
              <w:t>-00 час</w:t>
            </w:r>
            <w:proofErr w:type="gramStart"/>
            <w:r w:rsidRPr="002972E0">
              <w:rPr>
                <w:bCs/>
                <w:sz w:val="24"/>
                <w:szCs w:val="24"/>
              </w:rPr>
              <w:t>.</w:t>
            </w:r>
            <w:proofErr w:type="gramEnd"/>
            <w:r w:rsidRPr="002972E0"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 w:rsidRPr="002972E0">
              <w:rPr>
                <w:bCs/>
                <w:sz w:val="24"/>
                <w:szCs w:val="24"/>
              </w:rPr>
              <w:t>о местному времени.</w:t>
            </w:r>
          </w:p>
        </w:tc>
      </w:tr>
      <w:tr w:rsidR="00F22FD4" w:rsidRPr="00A76F7B" w:rsidTr="0085026F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Default="00F22FD4" w:rsidP="0085026F">
            <w:pPr>
              <w:widowControl w:val="0"/>
              <w:snapToGrid w:val="0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Default="00F22FD4" w:rsidP="008502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FD4" w:rsidRDefault="00F22FD4" w:rsidP="0085026F">
            <w:pPr>
              <w:tabs>
                <w:tab w:val="left" w:pos="567"/>
                <w:tab w:val="left" w:pos="44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181,25 рубля (5% </w:t>
            </w:r>
            <w:r w:rsidRPr="00E6421D">
              <w:rPr>
                <w:sz w:val="24"/>
                <w:szCs w:val="24"/>
              </w:rPr>
              <w:t>начальной (минимальной) цены договора (цены лота)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F22FD4" w:rsidRPr="00A76F7B" w:rsidTr="0085026F">
        <w:trPr>
          <w:trHeight w:val="69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Default="00F22FD4" w:rsidP="0085026F">
            <w:pPr>
              <w:widowControl w:val="0"/>
              <w:snapToGrid w:val="0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Default="00F22FD4" w:rsidP="008502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начала проведения аукциона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FD4" w:rsidRDefault="00F22FD4" w:rsidP="0085026F">
            <w:pPr>
              <w:tabs>
                <w:tab w:val="left" w:pos="709"/>
              </w:tabs>
              <w:jc w:val="both"/>
              <w:rPr>
                <w:bCs/>
                <w:sz w:val="24"/>
                <w:szCs w:val="24"/>
              </w:rPr>
            </w:pPr>
            <w:r w:rsidRPr="005F3465">
              <w:rPr>
                <w:sz w:val="24"/>
                <w:szCs w:val="24"/>
              </w:rPr>
              <w:t xml:space="preserve">Дата и время проведения аукциона –  </w:t>
            </w:r>
            <w:r>
              <w:rPr>
                <w:sz w:val="24"/>
                <w:szCs w:val="24"/>
              </w:rPr>
              <w:t xml:space="preserve">04.04.2025г. </w:t>
            </w:r>
            <w:r w:rsidRPr="00782E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82E05">
              <w:rPr>
                <w:sz w:val="24"/>
                <w:szCs w:val="24"/>
              </w:rPr>
              <w:t>-00</w:t>
            </w:r>
            <w:r>
              <w:rPr>
                <w:sz w:val="24"/>
                <w:szCs w:val="24"/>
              </w:rPr>
              <w:t xml:space="preserve"> </w:t>
            </w:r>
            <w:r w:rsidRPr="00782E05">
              <w:rPr>
                <w:sz w:val="24"/>
                <w:szCs w:val="24"/>
              </w:rPr>
              <w:t>час</w:t>
            </w:r>
            <w:proofErr w:type="gramStart"/>
            <w:r w:rsidRPr="00782E05">
              <w:rPr>
                <w:sz w:val="24"/>
                <w:szCs w:val="24"/>
              </w:rPr>
              <w:t>.</w:t>
            </w:r>
            <w:proofErr w:type="gramEnd"/>
            <w:r w:rsidRPr="00782E05">
              <w:rPr>
                <w:sz w:val="24"/>
                <w:szCs w:val="24"/>
              </w:rPr>
              <w:t xml:space="preserve"> </w:t>
            </w:r>
            <w:proofErr w:type="gramStart"/>
            <w:r w:rsidRPr="00782E05">
              <w:rPr>
                <w:sz w:val="24"/>
                <w:szCs w:val="24"/>
              </w:rPr>
              <w:t>п</w:t>
            </w:r>
            <w:proofErr w:type="gramEnd"/>
            <w:r w:rsidRPr="00782E05">
              <w:rPr>
                <w:sz w:val="24"/>
                <w:szCs w:val="24"/>
              </w:rPr>
              <w:t>о местному времени.</w:t>
            </w:r>
          </w:p>
        </w:tc>
      </w:tr>
      <w:tr w:rsidR="00F22FD4" w:rsidRPr="00A76F7B" w:rsidTr="0085026F">
        <w:trPr>
          <w:trHeight w:val="69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Default="00F22FD4" w:rsidP="0085026F">
            <w:pPr>
              <w:widowControl w:val="0"/>
              <w:snapToGrid w:val="0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Default="00F22FD4" w:rsidP="008502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порядок оплаты по договору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FD4" w:rsidRDefault="00F22FD4" w:rsidP="0085026F">
            <w:pPr>
              <w:tabs>
                <w:tab w:val="left" w:pos="0"/>
                <w:tab w:val="right" w:pos="8647"/>
              </w:tabs>
              <w:ind w:right="34" w:firstLine="315"/>
              <w:jc w:val="both"/>
              <w:rPr>
                <w:sz w:val="24"/>
                <w:szCs w:val="24"/>
              </w:rPr>
            </w:pPr>
            <w:r w:rsidRPr="004E5D8F">
              <w:rPr>
                <w:sz w:val="24"/>
                <w:szCs w:val="24"/>
              </w:rPr>
              <w:t xml:space="preserve">Арендная плата оплачивается Арендатором </w:t>
            </w:r>
            <w:r>
              <w:rPr>
                <w:sz w:val="24"/>
                <w:szCs w:val="24"/>
              </w:rPr>
              <w:t>в бюджет района безналичным путем, не позднее 7 (седьмого)</w:t>
            </w:r>
            <w:r w:rsidRPr="004E5D8F">
              <w:rPr>
                <w:sz w:val="24"/>
                <w:szCs w:val="24"/>
              </w:rPr>
              <w:t xml:space="preserve"> числа месяца</w:t>
            </w:r>
            <w:r>
              <w:rPr>
                <w:sz w:val="24"/>
                <w:szCs w:val="24"/>
              </w:rPr>
              <w:t>, следующего за месяцем</w:t>
            </w:r>
            <w:r w:rsidRPr="004E5D8F">
              <w:rPr>
                <w:sz w:val="24"/>
                <w:szCs w:val="24"/>
              </w:rPr>
              <w:t xml:space="preserve"> аренды, путем перечисления денежных средств на расчетный счет</w:t>
            </w:r>
            <w:r>
              <w:rPr>
                <w:sz w:val="24"/>
                <w:szCs w:val="24"/>
              </w:rPr>
              <w:t xml:space="preserve"> </w:t>
            </w:r>
            <w:r w:rsidRPr="004E5D8F">
              <w:rPr>
                <w:sz w:val="24"/>
                <w:szCs w:val="24"/>
              </w:rPr>
              <w:t>Арендодателя</w:t>
            </w:r>
          </w:p>
          <w:p w:rsidR="00F22FD4" w:rsidRPr="005F3465" w:rsidRDefault="00F22FD4" w:rsidP="0085026F">
            <w:pPr>
              <w:tabs>
                <w:tab w:val="left" w:pos="0"/>
                <w:tab w:val="right" w:pos="8647"/>
              </w:tabs>
              <w:ind w:right="34" w:firstLine="315"/>
              <w:jc w:val="both"/>
              <w:rPr>
                <w:sz w:val="24"/>
                <w:szCs w:val="24"/>
              </w:rPr>
            </w:pPr>
            <w:r w:rsidRPr="004E5D8F">
              <w:rPr>
                <w:sz w:val="24"/>
                <w:szCs w:val="24"/>
              </w:rPr>
              <w:t>НДС оплачивается Арендодателем</w:t>
            </w:r>
          </w:p>
        </w:tc>
      </w:tr>
      <w:tr w:rsidR="00F22FD4" w:rsidRPr="00A76F7B" w:rsidTr="0085026F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Pr="00A76F7B" w:rsidRDefault="00F22FD4" w:rsidP="0085026F">
            <w:pPr>
              <w:widowControl w:val="0"/>
              <w:snapToGrid w:val="0"/>
              <w:ind w:lef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Pr="00344572" w:rsidRDefault="00F22FD4" w:rsidP="0085026F">
            <w:pPr>
              <w:snapToGrid w:val="0"/>
              <w:jc w:val="center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FD4" w:rsidRPr="00344572" w:rsidRDefault="00F22FD4" w:rsidP="0085026F">
            <w:pPr>
              <w:pStyle w:val="Default"/>
              <w:ind w:firstLine="700"/>
              <w:jc w:val="both"/>
              <w:rPr>
                <w:color w:val="auto"/>
              </w:rPr>
            </w:pPr>
            <w:r w:rsidRPr="00344572">
              <w:rPr>
                <w:color w:val="auto"/>
              </w:rPr>
              <w:t xml:space="preserve">Организатор торгов вправе: </w:t>
            </w:r>
          </w:p>
          <w:p w:rsidR="00F22FD4" w:rsidRPr="00344572" w:rsidRDefault="00F22FD4" w:rsidP="0085026F">
            <w:pPr>
              <w:pStyle w:val="Default"/>
              <w:jc w:val="both"/>
              <w:rPr>
                <w:color w:val="auto"/>
              </w:rPr>
            </w:pPr>
            <w:r w:rsidRPr="00344572">
              <w:rPr>
                <w:color w:val="auto"/>
              </w:rPr>
              <w:t xml:space="preserve">- отказаться от проведения аукциона не позднее, чем за 5 дней до даты окончания приема заявок на участие в аукционе. При этом задатки возвращаются заявителям в течение 5 рабочих дней </w:t>
            </w:r>
            <w:proofErr w:type="gramStart"/>
            <w:r w:rsidRPr="00344572">
              <w:rPr>
                <w:color w:val="auto"/>
              </w:rPr>
              <w:t>с даты принятия</w:t>
            </w:r>
            <w:proofErr w:type="gramEnd"/>
            <w:r w:rsidRPr="00344572">
              <w:rPr>
                <w:color w:val="auto"/>
              </w:rPr>
              <w:t xml:space="preserve"> решения об отказе от проведения аукциона; </w:t>
            </w:r>
          </w:p>
          <w:p w:rsidR="00F22FD4" w:rsidRPr="00344572" w:rsidRDefault="00F22FD4" w:rsidP="008502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572">
              <w:rPr>
                <w:sz w:val="24"/>
                <w:szCs w:val="24"/>
              </w:rPr>
              <w:t>- принять решение о внесении изменений в извещение о проведен</w:t>
            </w:r>
            <w:proofErr w:type="gramStart"/>
            <w:r w:rsidRPr="00344572">
              <w:rPr>
                <w:sz w:val="24"/>
                <w:szCs w:val="24"/>
              </w:rPr>
              <w:t>ии ау</w:t>
            </w:r>
            <w:proofErr w:type="gramEnd"/>
            <w:r w:rsidRPr="00344572">
              <w:rPr>
                <w:sz w:val="24"/>
                <w:szCs w:val="24"/>
              </w:rPr>
              <w:t xml:space="preserve">кциона, документацию об аукционе не позднее, чем за 5 дней до даты окончания подачи заявок на участие в аукционе. При этом срок подачи заявок на участие в аукционе продлевается таким образом, чтобы </w:t>
            </w:r>
            <w:proofErr w:type="gramStart"/>
            <w:r w:rsidRPr="00344572">
              <w:rPr>
                <w:sz w:val="24"/>
                <w:szCs w:val="24"/>
              </w:rPr>
              <w:t>с даты размещения</w:t>
            </w:r>
            <w:proofErr w:type="gramEnd"/>
            <w:r w:rsidRPr="00344572">
              <w:rPr>
                <w:sz w:val="24"/>
                <w:szCs w:val="24"/>
              </w:rPr>
              <w:t xml:space="preserve"> на официальном сайте торгов внесенных изменений до даты окончания подачи заявок на участие в аукционе он составлял не менее </w:t>
            </w:r>
            <w:r>
              <w:rPr>
                <w:sz w:val="24"/>
                <w:szCs w:val="24"/>
              </w:rPr>
              <w:t>двадцати</w:t>
            </w:r>
            <w:r w:rsidRPr="00344572">
              <w:rPr>
                <w:sz w:val="24"/>
                <w:szCs w:val="24"/>
              </w:rPr>
              <w:t xml:space="preserve"> дней. </w:t>
            </w:r>
          </w:p>
        </w:tc>
      </w:tr>
      <w:tr w:rsidR="00F22FD4" w:rsidRPr="00A76F7B" w:rsidTr="0085026F">
        <w:trPr>
          <w:trHeight w:val="140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Pr="00A76F7B" w:rsidRDefault="00F22FD4" w:rsidP="0085026F">
            <w:pPr>
              <w:widowControl w:val="0"/>
              <w:snapToGrid w:val="0"/>
              <w:ind w:left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2FD4" w:rsidRPr="00344572" w:rsidRDefault="00F22FD4" w:rsidP="0085026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Срок, в течение которого должен быть подписан проект договора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FD4" w:rsidRPr="00344572" w:rsidRDefault="00F22FD4" w:rsidP="0085026F">
            <w:pPr>
              <w:ind w:firstLine="315"/>
              <w:jc w:val="both"/>
              <w:rPr>
                <w:sz w:val="24"/>
                <w:szCs w:val="24"/>
              </w:rPr>
            </w:pPr>
            <w:proofErr w:type="gramStart"/>
            <w:r w:rsidRPr="003A43C0">
              <w:rPr>
                <w:sz w:val="24"/>
                <w:szCs w:val="24"/>
              </w:rPr>
              <w:t>Договор аренды должен быть подписан победителем аукциона либо единственным участником аукциона</w:t>
            </w:r>
            <w:r>
              <w:rPr>
                <w:sz w:val="24"/>
                <w:szCs w:val="24"/>
              </w:rPr>
              <w:t xml:space="preserve">, </w:t>
            </w:r>
            <w:r w:rsidRPr="003A43C0">
              <w:rPr>
                <w:sz w:val="24"/>
                <w:szCs w:val="24"/>
              </w:rPr>
              <w:t xml:space="preserve">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 и возвращен организатору аукциона в срок, составляющий не менее десяти дней </w:t>
            </w:r>
            <w:r w:rsidRPr="00970BBA">
              <w:rPr>
                <w:sz w:val="24"/>
                <w:szCs w:val="24"/>
              </w:rPr>
              <w:t>со дня размещения на официальном сайте торгов протокола аукциона либо протокола рассмотрения заявок на участие в</w:t>
            </w:r>
            <w:proofErr w:type="gramEnd"/>
            <w:r w:rsidRPr="00970BBA">
              <w:rPr>
                <w:sz w:val="24"/>
                <w:szCs w:val="24"/>
              </w:rPr>
              <w:t xml:space="preserve"> </w:t>
            </w:r>
            <w:proofErr w:type="gramStart"/>
            <w:r w:rsidRPr="00970BBA">
              <w:rPr>
                <w:sz w:val="24"/>
                <w:szCs w:val="24"/>
              </w:rPr>
              <w:t>аукционе</w:t>
            </w:r>
            <w:proofErr w:type="gramEnd"/>
            <w:r w:rsidRPr="00970BBA">
              <w:rPr>
                <w:sz w:val="24"/>
                <w:szCs w:val="24"/>
              </w:rPr>
              <w:t xml:space="preserve">, но не позднее </w:t>
            </w:r>
            <w:r w:rsidRPr="00970BBA">
              <w:rPr>
                <w:sz w:val="24"/>
                <w:szCs w:val="24"/>
                <w:lang w:eastAsia="ru-RU"/>
              </w:rPr>
              <w:t>двадцати дней после завершени</w:t>
            </w:r>
            <w:r>
              <w:rPr>
                <w:sz w:val="24"/>
                <w:szCs w:val="24"/>
                <w:lang w:eastAsia="ru-RU"/>
              </w:rPr>
              <w:t>я торгов и оформления протокола</w:t>
            </w:r>
            <w:r w:rsidRPr="00E6421D">
              <w:rPr>
                <w:sz w:val="24"/>
                <w:szCs w:val="24"/>
              </w:rPr>
              <w:t>.</w:t>
            </w:r>
          </w:p>
        </w:tc>
      </w:tr>
    </w:tbl>
    <w:p w:rsidR="009E3469" w:rsidRPr="00667F73" w:rsidRDefault="009E3469" w:rsidP="00667F73"/>
    <w:sectPr w:rsidR="009E3469" w:rsidRPr="00667F73" w:rsidSect="00CC53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546"/>
        </w:tabs>
        <w:ind w:left="546" w:hanging="262"/>
      </w:pPr>
    </w:lvl>
    <w:lvl w:ilvl="1">
      <w:start w:val="5"/>
      <w:numFmt w:val="decimal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369"/>
        </w:tabs>
        <w:ind w:left="142" w:firstLine="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2">
    <w:nsid w:val="38AB3B32"/>
    <w:multiLevelType w:val="hybridMultilevel"/>
    <w:tmpl w:val="BC74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622E6"/>
    <w:multiLevelType w:val="hybridMultilevel"/>
    <w:tmpl w:val="358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1072"/>
    <w:rsid w:val="000C2413"/>
    <w:rsid w:val="000D2B41"/>
    <w:rsid w:val="000D2BD7"/>
    <w:rsid w:val="000D52A1"/>
    <w:rsid w:val="000D5B7C"/>
    <w:rsid w:val="000E390D"/>
    <w:rsid w:val="000E67C3"/>
    <w:rsid w:val="00101728"/>
    <w:rsid w:val="00182FC9"/>
    <w:rsid w:val="00183A61"/>
    <w:rsid w:val="00191F10"/>
    <w:rsid w:val="001C174E"/>
    <w:rsid w:val="001E20B6"/>
    <w:rsid w:val="00247B3D"/>
    <w:rsid w:val="0025454B"/>
    <w:rsid w:val="00272699"/>
    <w:rsid w:val="0028274C"/>
    <w:rsid w:val="002972E0"/>
    <w:rsid w:val="00305C07"/>
    <w:rsid w:val="0033699E"/>
    <w:rsid w:val="003454E4"/>
    <w:rsid w:val="00387637"/>
    <w:rsid w:val="003B53DC"/>
    <w:rsid w:val="003E11C9"/>
    <w:rsid w:val="004901BD"/>
    <w:rsid w:val="004A42F8"/>
    <w:rsid w:val="004A655B"/>
    <w:rsid w:val="004C3862"/>
    <w:rsid w:val="005D572C"/>
    <w:rsid w:val="00611A20"/>
    <w:rsid w:val="006270D6"/>
    <w:rsid w:val="00667F73"/>
    <w:rsid w:val="00670532"/>
    <w:rsid w:val="006D7ADA"/>
    <w:rsid w:val="00715FE6"/>
    <w:rsid w:val="007302BD"/>
    <w:rsid w:val="00764F21"/>
    <w:rsid w:val="0077056C"/>
    <w:rsid w:val="00771952"/>
    <w:rsid w:val="00777038"/>
    <w:rsid w:val="007E5A90"/>
    <w:rsid w:val="00800290"/>
    <w:rsid w:val="00827ACE"/>
    <w:rsid w:val="00831D46"/>
    <w:rsid w:val="0085768B"/>
    <w:rsid w:val="008B7B6A"/>
    <w:rsid w:val="00967B4A"/>
    <w:rsid w:val="009E0460"/>
    <w:rsid w:val="009E3469"/>
    <w:rsid w:val="009F6D8A"/>
    <w:rsid w:val="00A32EC6"/>
    <w:rsid w:val="00A344BA"/>
    <w:rsid w:val="00A576CC"/>
    <w:rsid w:val="00A719BD"/>
    <w:rsid w:val="00A72854"/>
    <w:rsid w:val="00A74B82"/>
    <w:rsid w:val="00AA641E"/>
    <w:rsid w:val="00AB0F6A"/>
    <w:rsid w:val="00AE2CFD"/>
    <w:rsid w:val="00AE32D4"/>
    <w:rsid w:val="00AE4438"/>
    <w:rsid w:val="00AF752F"/>
    <w:rsid w:val="00B1386D"/>
    <w:rsid w:val="00B42F19"/>
    <w:rsid w:val="00B47683"/>
    <w:rsid w:val="00B71072"/>
    <w:rsid w:val="00B85FA6"/>
    <w:rsid w:val="00B865C5"/>
    <w:rsid w:val="00C5182A"/>
    <w:rsid w:val="00CA703D"/>
    <w:rsid w:val="00CB3D0C"/>
    <w:rsid w:val="00CC385F"/>
    <w:rsid w:val="00CC5361"/>
    <w:rsid w:val="00CE5A7F"/>
    <w:rsid w:val="00CF0134"/>
    <w:rsid w:val="00D50500"/>
    <w:rsid w:val="00D63D1D"/>
    <w:rsid w:val="00D8274F"/>
    <w:rsid w:val="00D8315F"/>
    <w:rsid w:val="00DA076F"/>
    <w:rsid w:val="00DA220E"/>
    <w:rsid w:val="00E040AE"/>
    <w:rsid w:val="00E20CD7"/>
    <w:rsid w:val="00E44F51"/>
    <w:rsid w:val="00E95B96"/>
    <w:rsid w:val="00E97516"/>
    <w:rsid w:val="00EE02B5"/>
    <w:rsid w:val="00F10682"/>
    <w:rsid w:val="00F22FD4"/>
    <w:rsid w:val="00F23DD8"/>
    <w:rsid w:val="00F37CCF"/>
    <w:rsid w:val="00F45606"/>
    <w:rsid w:val="00FA3E87"/>
    <w:rsid w:val="00FB4A41"/>
    <w:rsid w:val="00FD106B"/>
    <w:rsid w:val="00FE4714"/>
    <w:rsid w:val="00FF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7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71072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71072"/>
    <w:pPr>
      <w:keepNext/>
      <w:numPr>
        <w:ilvl w:val="1"/>
        <w:numId w:val="1"/>
      </w:numPr>
      <w:jc w:val="center"/>
      <w:outlineLvl w:val="1"/>
    </w:pPr>
    <w:rPr>
      <w:b/>
      <w:color w:val="000000"/>
      <w:sz w:val="24"/>
    </w:rPr>
  </w:style>
  <w:style w:type="paragraph" w:styleId="3">
    <w:name w:val="heading 3"/>
    <w:basedOn w:val="a"/>
    <w:next w:val="a"/>
    <w:link w:val="30"/>
    <w:qFormat/>
    <w:rsid w:val="00B7107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71072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B7107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7107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7107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07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71072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7107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B7107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B7107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B710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B7107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Hyperlink"/>
    <w:uiPriority w:val="99"/>
    <w:rsid w:val="00B71072"/>
    <w:rPr>
      <w:color w:val="0000FF"/>
      <w:u w:val="single"/>
    </w:rPr>
  </w:style>
  <w:style w:type="paragraph" w:customStyle="1" w:styleId="a4">
    <w:name w:val="Словарная статья"/>
    <w:basedOn w:val="a"/>
    <w:next w:val="a"/>
    <w:rsid w:val="00B71072"/>
    <w:pPr>
      <w:autoSpaceDE w:val="0"/>
      <w:ind w:right="118"/>
      <w:jc w:val="both"/>
    </w:pPr>
    <w:rPr>
      <w:rFonts w:ascii="Arial" w:hAnsi="Arial"/>
      <w:sz w:val="20"/>
    </w:rPr>
  </w:style>
  <w:style w:type="paragraph" w:styleId="a5">
    <w:name w:val="caption"/>
    <w:basedOn w:val="a"/>
    <w:qFormat/>
    <w:rsid w:val="00B71072"/>
    <w:pPr>
      <w:suppressAutoHyphens w:val="0"/>
      <w:jc w:val="center"/>
    </w:pPr>
    <w:rPr>
      <w:b/>
      <w:spacing w:val="20"/>
      <w:sz w:val="24"/>
      <w:lang w:eastAsia="ru-RU"/>
    </w:rPr>
  </w:style>
  <w:style w:type="paragraph" w:customStyle="1" w:styleId="Default">
    <w:name w:val="Default"/>
    <w:rsid w:val="00B71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827ACE"/>
    <w:pPr>
      <w:suppressAutoHyphens w:val="0"/>
    </w:pPr>
    <w:rPr>
      <w:sz w:val="24"/>
      <w:lang w:eastAsia="ru-RU"/>
    </w:rPr>
  </w:style>
  <w:style w:type="character" w:customStyle="1" w:styleId="22">
    <w:name w:val="Основной текст 2 Знак"/>
    <w:basedOn w:val="a0"/>
    <w:link w:val="21"/>
    <w:rsid w:val="00827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3369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369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0C2413"/>
    <w:pPr>
      <w:ind w:left="720"/>
      <w:contextualSpacing/>
    </w:pPr>
  </w:style>
  <w:style w:type="character" w:customStyle="1" w:styleId="InternetLink">
    <w:name w:val="Internet Link"/>
    <w:rsid w:val="00272699"/>
    <w:rPr>
      <w:color w:val="0000FF"/>
      <w:u w:val="single"/>
    </w:rPr>
  </w:style>
  <w:style w:type="character" w:customStyle="1" w:styleId="WW8Num11z0">
    <w:name w:val="WW8Num11z0"/>
    <w:rsid w:val="00670532"/>
    <w:rPr>
      <w:b/>
    </w:rPr>
  </w:style>
  <w:style w:type="character" w:styleId="a9">
    <w:name w:val="Strong"/>
    <w:uiPriority w:val="22"/>
    <w:qFormat/>
    <w:rsid w:val="006705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tp.sberbank-ast.ru/AP/Notice/653/Requisit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2346F-71C8-46A7-B7DE-9918E903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YudinaTV</cp:lastModifiedBy>
  <cp:revision>20</cp:revision>
  <cp:lastPrinted>2024-08-27T02:27:00Z</cp:lastPrinted>
  <dcterms:created xsi:type="dcterms:W3CDTF">2019-09-06T09:09:00Z</dcterms:created>
  <dcterms:modified xsi:type="dcterms:W3CDTF">2025-03-19T03:51:00Z</dcterms:modified>
</cp:coreProperties>
</file>